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480" w:after="240"/>
        <w:jc w:val="center"/>
      </w:pPr>
      <w:r>
        <w:rPr>
          <w:rFonts w:ascii="Calibri" w:hAnsi="Calibri"/>
          <w:b/>
          <w:bCs/>
          <w:color w:val="0F2942"/>
          <w:sz w:val="44"/>
        </w:rPr>
        <w:t xml:space="preserve">Customizable Paper-Based Virtual Keyboard System Using Computer Vision and Deep Learning</w:t>
      </w:r>
    </w:p>
    <w:p>
      <w:pPr>
        <w:pStyle w:val="Author"/>
        <w:spacing w:after="100" w:line="276" w:lineRule="auto"/>
      </w:pPr>
      <w:r>
        <w:rPr>
          <w:rFonts w:ascii="Calibri" w:hAnsi="Calibri"/>
          <w:color w:val="1E293B"/>
          <w:sz w:val="22"/>
        </w:rPr>
        <w:t xml:space="preserve">Lahiru Kasun Dilhara</w:t>
      </w:r>
    </w:p>
    <w:p>
      <w:pPr>
        <w:pStyle w:val="Date"/>
        <w:spacing w:after="100" w:line="276" w:lineRule="auto"/>
      </w:pPr>
      <w:r>
        <w:rPr>
          <w:rFonts w:ascii="Calibri" w:hAnsi="Calibri"/>
          <w:color w:val="1E293B"/>
          <w:sz w:val="22"/>
        </w:rPr>
        <w:t xml:space="preserve">2026-09-04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ist-of-abbreviations"/>
    <w:p>
      <w:pPr>
        <w:pStyle w:val="Heading1"/>
        <w:keepNext/>
        <w:spacing w:before="440" w:after="160"/>
      </w:pPr>
      <w:r>
        <w:rPr>
          <w:rFonts w:ascii="Calibri" w:hAnsi="Calibri"/>
          <w:b/>
          <w:color w:val="0F2942"/>
          <w:sz w:val="34"/>
        </w:rPr>
        <w:t xml:space="preserve">List of Abbreviations</w:t>
      </w:r>
    </w:p>
    <w:p>
      <w:pPr>
        <w:pStyle w:val="FirstParagraph"/>
        <w:spacing w:after="100" w:line="276" w:lineRule="auto"/>
      </w:pPr>
      <w:r>
        <w:rPr>
          <w:rFonts w:ascii="Calibri" w:hAnsi="Calibri"/>
          <w:color w:val="1E293B"/>
          <w:sz w:val="22"/>
        </w:rPr>
        <w:t xml:space="preserve">The following alphabetical reference list defines the primary acronyms, domain terminology, neural network architecture notations, and mathematical abbreviations used throughout this thesis:</w:t>
      </w:r>
    </w:p>
    <w:p>
      <w:pPr>
        <w:pStyle w:val="BodyText"/>
        <w:spacing w:after="100" w:line="276" w:lineRule="auto"/>
      </w:pPr>
      <w:r>
        <w:rPr>
          <w:rFonts w:ascii="Calibri" w:hAnsi="Calibri"/>
          <w:color w:val="1E293B"/>
          <w:sz w:val="22"/>
        </w:rPr>
        <w:t xml:space="preserve">@p</w:t>
      </w:r>
      <w:r>
        <w:rPr>
          <w:rFonts w:ascii="Calibri" w:hAnsi="Calibri"/>
          <w:color w:val="1E293B"/>
          <w:sz w:val="22"/>
        </w:rPr>
        <w:t xml:space="preserve">3.0cm</w:t>
      </w:r>
      <w:r>
        <w:rPr>
          <w:rFonts w:ascii="Calibri" w:hAnsi="Calibri"/>
          <w:color w:val="1E293B"/>
          <w:sz w:val="22"/>
        </w:rPr>
        <w:t xml:space="preserve"> </w:t>
      </w:r>
      <w:r>
        <w:rPr>
          <w:rFonts w:ascii="Calibri" w:hAnsi="Calibri"/>
          <w:color w:val="1E293B"/>
          <w:sz w:val="22"/>
        </w:rPr>
        <w:t xml:space="preserve">p</w:t>
      </w:r>
      <w:r>
        <w:rPr>
          <w:rFonts w:ascii="Calibri" w:hAnsi="Calibri"/>
          <w:color w:val="1E293B"/>
          <w:sz w:val="22"/>
        </w:rPr>
        <w:t xml:space="preserve">12.0cm</w:t>
      </w:r>
      <w:r>
        <w:rPr>
          <w:rFonts w:ascii="Calibri" w:hAnsi="Calibri"/>
          <w:color w:val="1E293B"/>
          <w:sz w:val="22"/>
        </w:rPr>
        <w:t xml:space="preserve">@</w:t>
      </w:r>
      <w:r>
        <w:rPr>
          <w:rFonts w:ascii="Calibri" w:hAnsi="Calibri"/>
          <w:color w:val="1E293B"/>
          <w:sz w:val="22"/>
        </w:rPr>
        <w:t xml:space="preserve"> </w:t>
      </w:r>
      <w:r>
        <w:rPr>
          <w:rFonts w:ascii="Calibri" w:hAnsi="Calibri"/>
          <w:b/>
          <w:bCs/>
          <w:color w:val="1E293B"/>
          <w:sz w:val="22"/>
        </w:rPr>
        <w:t xml:space="preserve">Abbreviation</w:t>
      </w:r>
      <w:r>
        <w:rPr>
          <w:rFonts w:ascii="Calibri" w:hAnsi="Calibri"/>
          <w:color w:val="1E293B"/>
          <w:sz w:val="22"/>
        </w:rPr>
        <w:t xml:space="preserve"> </w:t>
      </w:r>
      <w:r>
        <w:rPr>
          <w:rFonts w:ascii="Calibri" w:hAnsi="Calibri"/>
          <w:color w:val="1E293B"/>
          <w:sz w:val="22"/>
        </w:rPr>
        <w:t xml:space="preserve">&amp;</w:t>
      </w:r>
      <w:r>
        <w:rPr>
          <w:rFonts w:ascii="Calibri" w:hAnsi="Calibri"/>
          <w:color w:val="1E293B"/>
          <w:sz w:val="22"/>
        </w:rPr>
        <w:t xml:space="preserve"> </w:t>
      </w:r>
      <w:r>
        <w:rPr>
          <w:rFonts w:ascii="Calibri" w:hAnsi="Calibri"/>
          <w:b/>
          <w:bCs/>
          <w:color w:val="1E293B"/>
          <w:sz w:val="22"/>
        </w:rPr>
        <w:t xml:space="preserve">Full Definition / Description</w:t>
      </w:r>
      <w:r>
        <w:rPr>
          <w:rFonts w:ascii="Calibri" w:hAnsi="Calibri"/>
          <w:color w:val="1E293B"/>
          <w:sz w:val="22"/>
        </w:rPr>
        <w:br/>
      </w:r>
    </w:p>
    <w:p>
      <w:pPr>
        <w:pStyle w:val="BodyText"/>
        <w:spacing w:after="100" w:line="276" w:lineRule="auto"/>
      </w:pPr>
      <w:r>
        <w:rPr>
          <w:rFonts w:ascii="Calibri" w:hAnsi="Calibri"/>
          <w:color w:val="1E293B"/>
          <w:sz w:val="22"/>
        </w:rPr>
        <w:br/>
      </w:r>
      <w:r>
        <w:rPr>
          <w:rFonts w:ascii="Calibri" w:hAnsi="Calibri"/>
          <w:color w:val="1E293B"/>
          <w:sz w:val="22"/>
        </w:rPr>
        <w:t xml:space="preserve">1D CNN &amp; One-Dimensional Convolutional Neural Network</w:t>
      </w:r>
      <w:r>
        <w:rPr>
          <w:rFonts w:ascii="Calibri" w:hAnsi="Calibri"/>
          <w:color w:val="1E293B"/>
          <w:sz w:val="22"/>
        </w:rPr>
        <w:br/>
      </w:r>
      <w:r>
        <w:rPr>
          <w:rFonts w:ascii="Calibri" w:hAnsi="Calibri"/>
          <w:color w:val="1E293B"/>
          <w:sz w:val="22"/>
        </w:rPr>
        <w:t xml:space="preserve">1D ResNet &amp; One-Dimensional Residual Neural Network</w:t>
      </w:r>
      <w:r>
        <w:rPr>
          <w:rFonts w:ascii="Calibri" w:hAnsi="Calibri"/>
          <w:color w:val="1E293B"/>
          <w:sz w:val="22"/>
        </w:rPr>
        <w:br/>
      </w:r>
      <w:r>
        <w:rPr>
          <w:rFonts w:ascii="Calibri" w:hAnsi="Calibri"/>
          <w:color w:val="1E293B"/>
          <w:sz w:val="22"/>
        </w:rPr>
        <w:t xml:space="preserve">2D / 3D &amp; Two-Dimensional / Three-Dimensional</w:t>
      </w:r>
      <w:r>
        <w:rPr>
          <w:rFonts w:ascii="Calibri" w:hAnsi="Calibri"/>
          <w:color w:val="1E293B"/>
          <w:sz w:val="22"/>
        </w:rPr>
        <w:br/>
      </w:r>
      <w:r>
        <w:rPr>
          <w:rFonts w:ascii="Calibri" w:hAnsi="Calibri"/>
          <w:color w:val="1E293B"/>
          <w:sz w:val="22"/>
        </w:rPr>
        <w:t xml:space="preserve">API &amp; Application Programming Interface</w:t>
      </w:r>
      <w:r>
        <w:rPr>
          <w:rFonts w:ascii="Calibri" w:hAnsi="Calibri"/>
          <w:color w:val="1E293B"/>
          <w:sz w:val="22"/>
        </w:rPr>
        <w:br/>
      </w:r>
      <w:r>
        <w:rPr>
          <w:rFonts w:ascii="Calibri" w:hAnsi="Calibri"/>
          <w:color w:val="1E293B"/>
          <w:sz w:val="22"/>
        </w:rPr>
        <w:t xml:space="preserve">Attention &amp; Self-Attention / Transformer Attention Mechanism</w:t>
      </w:r>
      <w:r>
        <w:rPr>
          <w:rFonts w:ascii="Calibri" w:hAnsi="Calibri"/>
          <w:color w:val="1E293B"/>
          <w:sz w:val="22"/>
        </w:rPr>
        <w:br/>
      </w:r>
      <w:r>
        <w:rPr>
          <w:rFonts w:ascii="Calibri" w:hAnsi="Calibri"/>
          <w:color w:val="1E293B"/>
          <w:sz w:val="22"/>
        </w:rPr>
        <w:t xml:space="preserve">BCE &amp; Binary Cross-Entropy Loss Function</w:t>
      </w:r>
      <w:r>
        <w:rPr>
          <w:rFonts w:ascii="Calibri" w:hAnsi="Calibri"/>
          <w:color w:val="1E293B"/>
          <w:sz w:val="22"/>
        </w:rPr>
        <w:br/>
      </w:r>
      <w:r>
        <w:rPr>
          <w:rFonts w:ascii="Calibri" w:hAnsi="Calibri"/>
          <w:color w:val="1E293B"/>
          <w:sz w:val="22"/>
        </w:rPr>
        <w:t xml:space="preserve">BiLSTM &amp; Bidirectional Long Short-Term Memory Recurrent Network</w:t>
      </w:r>
      <w:r>
        <w:rPr>
          <w:rFonts w:ascii="Calibri" w:hAnsi="Calibri"/>
          <w:color w:val="1E293B"/>
          <w:sz w:val="22"/>
        </w:rPr>
        <w:br/>
      </w:r>
      <w:r>
        <w:rPr>
          <w:rFonts w:ascii="Calibri" w:hAnsi="Calibri"/>
          <w:color w:val="1E293B"/>
          <w:sz w:val="22"/>
        </w:rPr>
        <w:t xml:space="preserve">CAD &amp; Computer-Aided Design</w:t>
      </w:r>
      <w:r>
        <w:rPr>
          <w:rFonts w:ascii="Calibri" w:hAnsi="Calibri"/>
          <w:color w:val="1E293B"/>
          <w:sz w:val="22"/>
        </w:rPr>
        <w:br/>
      </w:r>
      <w:r>
        <w:rPr>
          <w:rFonts w:ascii="Calibri" w:hAnsi="Calibri"/>
          <w:color w:val="1E293B"/>
          <w:sz w:val="22"/>
        </w:rPr>
        <w:t xml:space="preserve">CLI &amp; Command Line Interface</w:t>
      </w:r>
      <w:r>
        <w:rPr>
          <w:rFonts w:ascii="Calibri" w:hAnsi="Calibri"/>
          <w:color w:val="1E293B"/>
          <w:sz w:val="22"/>
        </w:rPr>
        <w:br/>
      </w:r>
      <w:r>
        <w:rPr>
          <w:rFonts w:ascii="Calibri" w:hAnsi="Calibri"/>
          <w:color w:val="1E293B"/>
          <w:sz w:val="22"/>
        </w:rPr>
        <w:t xml:space="preserve">CNN &amp; Convolutional Neural Network</w:t>
      </w:r>
      <w:r>
        <w:rPr>
          <w:rFonts w:ascii="Calibri" w:hAnsi="Calibri"/>
          <w:color w:val="1E293B"/>
          <w:sz w:val="22"/>
        </w:rPr>
        <w:br/>
      </w:r>
      <w:r>
        <w:rPr>
          <w:rFonts w:ascii="Calibri" w:hAnsi="Calibri"/>
          <w:color w:val="1E293B"/>
          <w:sz w:val="22"/>
        </w:rPr>
        <w:t xml:space="preserve">CPU &amp; Central Processing Unit</w:t>
      </w:r>
      <w:r>
        <w:rPr>
          <w:rFonts w:ascii="Calibri" w:hAnsi="Calibri"/>
          <w:color w:val="1E293B"/>
          <w:sz w:val="22"/>
        </w:rPr>
        <w:br/>
      </w:r>
      <w:r>
        <w:rPr>
          <w:rFonts w:ascii="Calibri" w:hAnsi="Calibri"/>
          <w:color w:val="1E293B"/>
          <w:sz w:val="22"/>
        </w:rPr>
        <w:t xml:space="preserve">CRC &amp; Class Responsibility Collaboration</w:t>
      </w:r>
      <w:r>
        <w:rPr>
          <w:rFonts w:ascii="Calibri" w:hAnsi="Calibri"/>
          <w:color w:val="1E293B"/>
          <w:sz w:val="22"/>
        </w:rPr>
        <w:br/>
      </w:r>
      <w:r>
        <w:rPr>
          <w:rFonts w:ascii="Calibri" w:hAnsi="Calibri"/>
          <w:color w:val="1E293B"/>
          <w:sz w:val="22"/>
        </w:rPr>
        <w:t xml:space="preserve">CSV &amp; Comma-Separated Values</w:t>
      </w:r>
      <w:r>
        <w:rPr>
          <w:rFonts w:ascii="Calibri" w:hAnsi="Calibri"/>
          <w:color w:val="1E293B"/>
          <w:sz w:val="22"/>
        </w:rPr>
        <w:br/>
      </w:r>
      <w:r>
        <w:rPr>
          <w:rFonts w:ascii="Calibri" w:hAnsi="Calibri"/>
          <w:color w:val="1E293B"/>
          <w:sz w:val="22"/>
        </w:rPr>
        <w:t xml:space="preserve">DAW &amp; Digital Audio Workstation</w:t>
      </w:r>
      <w:r>
        <w:rPr>
          <w:rFonts w:ascii="Calibri" w:hAnsi="Calibri"/>
          <w:color w:val="1E293B"/>
          <w:sz w:val="22"/>
        </w:rPr>
        <w:br/>
      </w:r>
      <w:r>
        <w:rPr>
          <w:rFonts w:ascii="Calibri" w:hAnsi="Calibri"/>
          <w:color w:val="1E293B"/>
          <w:sz w:val="22"/>
        </w:rPr>
        <w:t xml:space="preserve">DL &amp; Deep Learning</w:t>
      </w:r>
      <w:r>
        <w:rPr>
          <w:rFonts w:ascii="Calibri" w:hAnsi="Calibri"/>
          <w:color w:val="1E293B"/>
          <w:sz w:val="22"/>
        </w:rPr>
        <w:br/>
      </w:r>
      <w:r>
        <w:rPr>
          <w:rFonts w:ascii="Calibri" w:hAnsi="Calibri"/>
          <w:color w:val="1E293B"/>
          <w:sz w:val="22"/>
        </w:rPr>
        <w:t xml:space="preserve">DLT &amp; Direct Linear Transformation</w:t>
      </w:r>
      <w:r>
        <w:rPr>
          <w:rFonts w:ascii="Calibri" w:hAnsi="Calibri"/>
          <w:color w:val="1E293B"/>
          <w:sz w:val="22"/>
        </w:rPr>
        <w:br/>
      </w:r>
      <w:r>
        <w:rPr>
          <w:rFonts w:ascii="Calibri" w:hAnsi="Calibri"/>
          <w:color w:val="1E293B"/>
          <w:sz w:val="22"/>
        </w:rPr>
        <w:t xml:space="preserve">DPI &amp; Dots Per Inch</w:t>
      </w:r>
      <w:r>
        <w:rPr>
          <w:rFonts w:ascii="Calibri" w:hAnsi="Calibri"/>
          <w:color w:val="1E293B"/>
          <w:sz w:val="22"/>
        </w:rPr>
        <w:br/>
      </w:r>
      <w:r>
        <w:rPr>
          <w:rFonts w:ascii="Calibri" w:hAnsi="Calibri"/>
          <w:color w:val="1E293B"/>
          <w:sz w:val="22"/>
        </w:rPr>
        <w:t xml:space="preserve">DSRM &amp; Design Science Research Methodology</w:t>
      </w:r>
      <w:r>
        <w:rPr>
          <w:rFonts w:ascii="Calibri" w:hAnsi="Calibri"/>
          <w:color w:val="1E293B"/>
          <w:sz w:val="22"/>
        </w:rPr>
        <w:br/>
      </w:r>
      <w:r>
        <w:rPr>
          <w:rFonts w:ascii="Calibri" w:hAnsi="Calibri"/>
          <w:color w:val="1E293B"/>
          <w:sz w:val="22"/>
        </w:rPr>
        <w:t xml:space="preserve">FN &amp; False Negative</w:t>
      </w:r>
      <w:r>
        <w:rPr>
          <w:rFonts w:ascii="Calibri" w:hAnsi="Calibri"/>
          <w:color w:val="1E293B"/>
          <w:sz w:val="22"/>
        </w:rPr>
        <w:br/>
      </w:r>
      <w:r>
        <w:rPr>
          <w:rFonts w:ascii="Calibri" w:hAnsi="Calibri"/>
          <w:color w:val="1E293B"/>
          <w:sz w:val="22"/>
        </w:rPr>
        <w:t xml:space="preserve">FP &amp; False Positive</w:t>
      </w:r>
      <w:r>
        <w:rPr>
          <w:rFonts w:ascii="Calibri" w:hAnsi="Calibri"/>
          <w:color w:val="1E293B"/>
          <w:sz w:val="22"/>
        </w:rPr>
        <w:br/>
      </w:r>
      <w:r>
        <w:rPr>
          <w:rFonts w:ascii="Calibri" w:hAnsi="Calibri"/>
          <w:color w:val="1E293B"/>
          <w:sz w:val="22"/>
        </w:rPr>
        <w:t xml:space="preserve">FPS &amp; Frames Per Second</w:t>
      </w:r>
      <w:r>
        <w:rPr>
          <w:rFonts w:ascii="Calibri" w:hAnsi="Calibri"/>
          <w:color w:val="1E293B"/>
          <w:sz w:val="22"/>
        </w:rPr>
        <w:br/>
      </w:r>
      <w:r>
        <w:rPr>
          <w:rFonts w:ascii="Calibri" w:hAnsi="Calibri"/>
          <w:color w:val="1E293B"/>
          <w:sz w:val="22"/>
        </w:rPr>
        <w:t xml:space="preserve">FR &amp; Functional Requirement</w:t>
      </w:r>
      <w:r>
        <w:rPr>
          <w:rFonts w:ascii="Calibri" w:hAnsi="Calibri"/>
          <w:color w:val="1E293B"/>
          <w:sz w:val="22"/>
        </w:rPr>
        <w:br/>
      </w:r>
      <w:r>
        <w:rPr>
          <w:rFonts w:ascii="Calibri" w:hAnsi="Calibri"/>
          <w:color w:val="1E293B"/>
          <w:sz w:val="22"/>
        </w:rPr>
        <w:t xml:space="preserve">GIL &amp; Global Interpreter Lock (Python Runtime Concurrency)</w:t>
      </w:r>
      <w:r>
        <w:rPr>
          <w:rFonts w:ascii="Calibri" w:hAnsi="Calibri"/>
          <w:color w:val="1E293B"/>
          <w:sz w:val="22"/>
        </w:rPr>
        <w:br/>
      </w:r>
      <w:r>
        <w:rPr>
          <w:rFonts w:ascii="Calibri" w:hAnsi="Calibri"/>
          <w:color w:val="1E293B"/>
          <w:sz w:val="22"/>
        </w:rPr>
        <w:t xml:space="preserve">GPU &amp; Graphics Processing Unit</w:t>
      </w:r>
      <w:r>
        <w:rPr>
          <w:rFonts w:ascii="Calibri" w:hAnsi="Calibri"/>
          <w:color w:val="1E293B"/>
          <w:sz w:val="22"/>
        </w:rPr>
        <w:br/>
      </w:r>
      <w:r>
        <w:rPr>
          <w:rFonts w:ascii="Calibri" w:hAnsi="Calibri"/>
          <w:color w:val="1E293B"/>
          <w:sz w:val="22"/>
        </w:rPr>
        <w:t xml:space="preserve">GUI &amp; Graphical User Interface</w:t>
      </w:r>
      <w:r>
        <w:rPr>
          <w:rFonts w:ascii="Calibri" w:hAnsi="Calibri"/>
          <w:color w:val="1E293B"/>
          <w:sz w:val="22"/>
        </w:rPr>
        <w:br/>
      </w:r>
      <w:r>
        <w:rPr>
          <w:rFonts w:ascii="Calibri" w:hAnsi="Calibri"/>
          <w:color w:val="1E293B"/>
          <w:sz w:val="22"/>
        </w:rPr>
        <w:t xml:space="preserve">HCI &amp; Human-Computer Interaction</w:t>
      </w:r>
      <w:r>
        <w:rPr>
          <w:rFonts w:ascii="Calibri" w:hAnsi="Calibri"/>
          <w:color w:val="1E293B"/>
          <w:sz w:val="22"/>
        </w:rPr>
        <w:br/>
      </w:r>
      <w:r>
        <w:rPr>
          <w:rFonts w:ascii="Calibri" w:hAnsi="Calibri"/>
          <w:color w:val="1E293B"/>
          <w:sz w:val="22"/>
        </w:rPr>
        <w:t xml:space="preserve">HRNet &amp; High-Resolution Network</w:t>
      </w:r>
      <w:r>
        <w:rPr>
          <w:rFonts w:ascii="Calibri" w:hAnsi="Calibri"/>
          <w:color w:val="1E293B"/>
          <w:sz w:val="22"/>
        </w:rPr>
        <w:br/>
      </w:r>
      <w:r>
        <w:rPr>
          <w:rFonts w:ascii="Calibri" w:hAnsi="Calibri"/>
          <w:color w:val="1E293B"/>
          <w:sz w:val="22"/>
        </w:rPr>
        <w:t xml:space="preserve">HW &amp; Hardware</w:t>
      </w:r>
      <w:r>
        <w:rPr>
          <w:rFonts w:ascii="Calibri" w:hAnsi="Calibri"/>
          <w:color w:val="1E293B"/>
          <w:sz w:val="22"/>
        </w:rPr>
        <w:br/>
      </w:r>
      <w:r>
        <w:rPr>
          <w:rFonts w:ascii="Calibri" w:hAnsi="Calibri"/>
          <w:color w:val="1E293B"/>
          <w:sz w:val="22"/>
        </w:rPr>
        <w:t xml:space="preserve">IDE &amp; Integrated Development Environment</w:t>
      </w:r>
      <w:r>
        <w:rPr>
          <w:rFonts w:ascii="Calibri" w:hAnsi="Calibri"/>
          <w:color w:val="1E293B"/>
          <w:sz w:val="22"/>
        </w:rPr>
        <w:br/>
      </w:r>
      <w:r>
        <w:rPr>
          <w:rFonts w:ascii="Calibri" w:hAnsi="Calibri"/>
          <w:color w:val="1E293B"/>
          <w:sz w:val="22"/>
        </w:rPr>
        <w:t xml:space="preserve">IEEE &amp; Institute of Electrical and Electronics Engineers</w:t>
      </w:r>
      <w:r>
        <w:rPr>
          <w:rFonts w:ascii="Calibri" w:hAnsi="Calibri"/>
          <w:color w:val="1E293B"/>
          <w:sz w:val="22"/>
        </w:rPr>
        <w:br/>
      </w:r>
      <w:r>
        <w:rPr>
          <w:rFonts w:ascii="Calibri" w:hAnsi="Calibri"/>
          <w:color w:val="1E293B"/>
          <w:sz w:val="22"/>
        </w:rPr>
        <w:t xml:space="preserve">IR &amp; Infrared Sensing Spectrum</w:t>
      </w:r>
      <w:r>
        <w:rPr>
          <w:rFonts w:ascii="Calibri" w:hAnsi="Calibri"/>
          <w:color w:val="1E293B"/>
          <w:sz w:val="22"/>
        </w:rPr>
        <w:br/>
      </w:r>
      <w:r>
        <w:rPr>
          <w:rFonts w:ascii="Calibri" w:hAnsi="Calibri"/>
          <w:color w:val="1E293B"/>
          <w:sz w:val="22"/>
        </w:rPr>
        <w:t xml:space="preserve">JSON &amp; JavaScript Object Notation</w:t>
      </w:r>
      <w:r>
        <w:rPr>
          <w:rFonts w:ascii="Calibri" w:hAnsi="Calibri"/>
          <w:color w:val="1E293B"/>
          <w:sz w:val="22"/>
        </w:rPr>
        <w:br/>
      </w:r>
      <w:r>
        <w:rPr>
          <w:rFonts w:ascii="Calibri" w:hAnsi="Calibri"/>
          <w:color w:val="1E293B"/>
          <w:sz w:val="22"/>
        </w:rPr>
        <w:t xml:space="preserve">LLM &amp; Large Language Model</w:t>
      </w:r>
      <w:r>
        <w:rPr>
          <w:rFonts w:ascii="Calibri" w:hAnsi="Calibri"/>
          <w:color w:val="1E293B"/>
          <w:sz w:val="22"/>
        </w:rPr>
        <w:br/>
      </w:r>
      <w:r>
        <w:rPr>
          <w:rFonts w:ascii="Calibri" w:hAnsi="Calibri"/>
          <w:color w:val="1E293B"/>
          <w:sz w:val="22"/>
        </w:rPr>
        <w:t xml:space="preserve">LSTM &amp; Long Short-Term Memory Recurrent Neural Network</w:t>
      </w:r>
      <w:r>
        <w:rPr>
          <w:rFonts w:ascii="Calibri" w:hAnsi="Calibri"/>
          <w:color w:val="1E293B"/>
          <w:sz w:val="22"/>
        </w:rPr>
        <w:br/>
      </w:r>
      <w:r>
        <w:rPr>
          <w:rFonts w:ascii="Calibri" w:hAnsi="Calibri"/>
          <w:color w:val="1E293B"/>
          <w:sz w:val="22"/>
        </w:rPr>
        <w:t xml:space="preserve">MAE &amp; Mean Absolute Error</w:t>
      </w:r>
      <w:r>
        <w:rPr>
          <w:rFonts w:ascii="Calibri" w:hAnsi="Calibri"/>
          <w:color w:val="1E293B"/>
          <w:sz w:val="22"/>
        </w:rPr>
        <w:br/>
      </w:r>
      <w:r>
        <w:rPr>
          <w:rFonts w:ascii="Calibri" w:hAnsi="Calibri"/>
          <w:color w:val="1E293B"/>
          <w:sz w:val="22"/>
        </w:rPr>
        <w:t xml:space="preserve">MCP &amp; Metacarpophalangeal Joint (Hand Skeleton Landmark 9)</w:t>
      </w:r>
      <w:r>
        <w:rPr>
          <w:rFonts w:ascii="Calibri" w:hAnsi="Calibri"/>
          <w:color w:val="1E293B"/>
          <w:sz w:val="22"/>
        </w:rPr>
        <w:br/>
      </w:r>
      <w:r>
        <w:rPr>
          <w:rFonts w:ascii="Calibri" w:hAnsi="Calibri"/>
          <w:color w:val="1E293B"/>
          <w:sz w:val="22"/>
        </w:rPr>
        <w:t xml:space="preserve">ML &amp; Machine Learning</w:t>
      </w:r>
      <w:r>
        <w:rPr>
          <w:rFonts w:ascii="Calibri" w:hAnsi="Calibri"/>
          <w:color w:val="1E293B"/>
          <w:sz w:val="22"/>
        </w:rPr>
        <w:br/>
      </w:r>
      <w:r>
        <w:rPr>
          <w:rFonts w:ascii="Calibri" w:hAnsi="Calibri"/>
          <w:color w:val="1E293B"/>
          <w:sz w:val="22"/>
        </w:rPr>
        <w:t xml:space="preserve">MLP &amp; Multi-Layer Perceptron</w:t>
      </w:r>
      <w:r>
        <w:rPr>
          <w:rFonts w:ascii="Calibri" w:hAnsi="Calibri"/>
          <w:color w:val="1E293B"/>
          <w:sz w:val="22"/>
        </w:rPr>
        <w:br/>
      </w:r>
      <w:r>
        <w:rPr>
          <w:rFonts w:ascii="Calibri" w:hAnsi="Calibri"/>
          <w:color w:val="1E293B"/>
          <w:sz w:val="22"/>
        </w:rPr>
        <w:t xml:space="preserve">MSE &amp; Mean Squared Error</w:t>
      </w:r>
      <w:r>
        <w:rPr>
          <w:rFonts w:ascii="Calibri" w:hAnsi="Calibri"/>
          <w:color w:val="1E293B"/>
          <w:sz w:val="22"/>
        </w:rPr>
        <w:br/>
      </w:r>
      <w:r>
        <w:rPr>
          <w:rFonts w:ascii="Calibri" w:hAnsi="Calibri"/>
          <w:color w:val="1E293B"/>
          <w:sz w:val="22"/>
        </w:rPr>
        <w:t xml:space="preserve">MVC &amp; Model-View-Controller Architectural Pattern</w:t>
      </w:r>
      <w:r>
        <w:rPr>
          <w:rFonts w:ascii="Calibri" w:hAnsi="Calibri"/>
          <w:color w:val="1E293B"/>
          <w:sz w:val="22"/>
        </w:rPr>
        <w:br/>
      </w:r>
      <w:r>
        <w:rPr>
          <w:rFonts w:ascii="Calibri" w:hAnsi="Calibri"/>
          <w:color w:val="1E293B"/>
          <w:sz w:val="22"/>
        </w:rPr>
        <w:t xml:space="preserve">NFR &amp; Non-Functional Requirement</w:t>
      </w:r>
      <w:r>
        <w:rPr>
          <w:rFonts w:ascii="Calibri" w:hAnsi="Calibri"/>
          <w:color w:val="1E293B"/>
          <w:sz w:val="22"/>
        </w:rPr>
        <w:br/>
      </w:r>
      <w:r>
        <w:rPr>
          <w:rFonts w:ascii="Calibri" w:hAnsi="Calibri"/>
          <w:color w:val="1E293B"/>
          <w:sz w:val="22"/>
        </w:rPr>
        <w:t xml:space="preserve">NIST &amp; National Institute of Standards and Technology</w:t>
      </w:r>
      <w:r>
        <w:rPr>
          <w:rFonts w:ascii="Calibri" w:hAnsi="Calibri"/>
          <w:color w:val="1E293B"/>
          <w:sz w:val="22"/>
        </w:rPr>
        <w:br/>
      </w:r>
      <w:r>
        <w:rPr>
          <w:rFonts w:ascii="Calibri" w:hAnsi="Calibri"/>
          <w:color w:val="1E293B"/>
          <w:sz w:val="22"/>
        </w:rPr>
        <w:t xml:space="preserve">ONNX &amp; Open Neural Network Exchange</w:t>
      </w:r>
      <w:r>
        <w:rPr>
          <w:rFonts w:ascii="Calibri" w:hAnsi="Calibri"/>
          <w:color w:val="1E293B"/>
          <w:sz w:val="22"/>
        </w:rPr>
        <w:br/>
      </w:r>
      <w:r>
        <w:rPr>
          <w:rFonts w:ascii="Calibri" w:hAnsi="Calibri"/>
          <w:color w:val="1E293B"/>
          <w:sz w:val="22"/>
        </w:rPr>
        <w:t xml:space="preserve">OpenCV &amp; Open Source Computer Vision Library</w:t>
      </w:r>
      <w:r>
        <w:rPr>
          <w:rFonts w:ascii="Calibri" w:hAnsi="Calibri"/>
          <w:color w:val="1E293B"/>
          <w:sz w:val="22"/>
        </w:rPr>
        <w:br/>
      </w:r>
      <w:r>
        <w:rPr>
          <w:rFonts w:ascii="Calibri" w:hAnsi="Calibri"/>
          <w:color w:val="1E293B"/>
          <w:sz w:val="22"/>
        </w:rPr>
        <w:t xml:space="preserve">OS &amp; Operating System</w:t>
      </w:r>
      <w:r>
        <w:rPr>
          <w:rFonts w:ascii="Calibri" w:hAnsi="Calibri"/>
          <w:color w:val="1E293B"/>
          <w:sz w:val="22"/>
        </w:rPr>
        <w:br/>
      </w:r>
      <w:r>
        <w:rPr>
          <w:rFonts w:ascii="Calibri" w:hAnsi="Calibri"/>
          <w:color w:val="1E293B"/>
          <w:sz w:val="22"/>
        </w:rPr>
        <w:t xml:space="preserve">PC &amp; Personal Computer</w:t>
      </w:r>
      <w:r>
        <w:rPr>
          <w:rFonts w:ascii="Calibri" w:hAnsi="Calibri"/>
          <w:color w:val="1E293B"/>
          <w:sz w:val="22"/>
        </w:rPr>
        <w:br/>
      </w:r>
      <w:r>
        <w:rPr>
          <w:rFonts w:ascii="Calibri" w:hAnsi="Calibri"/>
          <w:color w:val="1E293B"/>
          <w:sz w:val="22"/>
        </w:rPr>
        <w:t xml:space="preserve">PDF &amp; Portable Document Format</w:t>
      </w:r>
      <w:r>
        <w:rPr>
          <w:rFonts w:ascii="Calibri" w:hAnsi="Calibri"/>
          <w:color w:val="1E293B"/>
          <w:sz w:val="22"/>
        </w:rPr>
        <w:br/>
      </w:r>
      <w:r>
        <w:rPr>
          <w:rFonts w:ascii="Calibri" w:hAnsi="Calibri"/>
          <w:color w:val="1E293B"/>
          <w:sz w:val="22"/>
        </w:rPr>
        <w:t xml:space="preserve">PIP &amp; Proximal Interphalangeal Joint (Hand Anatomy)</w:t>
      </w:r>
      <w:r>
        <w:rPr>
          <w:rFonts w:ascii="Calibri" w:hAnsi="Calibri"/>
          <w:color w:val="1E293B"/>
          <w:sz w:val="22"/>
        </w:rPr>
        <w:br/>
      </w:r>
      <w:r>
        <w:rPr>
          <w:rFonts w:ascii="Calibri" w:hAnsi="Calibri"/>
          <w:color w:val="1E293B"/>
          <w:sz w:val="22"/>
        </w:rPr>
        <w:t xml:space="preserve">POSIX &amp; Portable Operating System Interface</w:t>
      </w:r>
      <w:r>
        <w:rPr>
          <w:rFonts w:ascii="Calibri" w:hAnsi="Calibri"/>
          <w:color w:val="1E293B"/>
          <w:sz w:val="22"/>
        </w:rPr>
        <w:br/>
      </w:r>
      <w:r>
        <w:rPr>
          <w:rFonts w:ascii="Calibri" w:hAnsi="Calibri"/>
          <w:color w:val="1E293B"/>
          <w:sz w:val="22"/>
        </w:rPr>
        <w:t xml:space="preserve">QoS &amp; Quality of Service</w:t>
      </w:r>
      <w:r>
        <w:rPr>
          <w:rFonts w:ascii="Calibri" w:hAnsi="Calibri"/>
          <w:color w:val="1E293B"/>
          <w:sz w:val="22"/>
        </w:rPr>
        <w:br/>
      </w:r>
      <w:r>
        <w:rPr>
          <w:rFonts w:ascii="Calibri" w:hAnsi="Calibri"/>
          <w:color w:val="1E293B"/>
          <w:sz w:val="22"/>
        </w:rPr>
        <w:t xml:space="preserve">RAM &amp; Random Access Memory</w:t>
      </w:r>
      <w:r>
        <w:rPr>
          <w:rFonts w:ascii="Calibri" w:hAnsi="Calibri"/>
          <w:color w:val="1E293B"/>
          <w:sz w:val="22"/>
        </w:rPr>
        <w:br/>
      </w:r>
      <w:r>
        <w:rPr>
          <w:rFonts w:ascii="Calibri" w:hAnsi="Calibri"/>
          <w:color w:val="1E293B"/>
          <w:sz w:val="22"/>
        </w:rPr>
        <w:t xml:space="preserve">RGB &amp; Red Green Blue (Additive Color Model)</w:t>
      </w:r>
      <w:r>
        <w:rPr>
          <w:rFonts w:ascii="Calibri" w:hAnsi="Calibri"/>
          <w:color w:val="1E293B"/>
          <w:sz w:val="22"/>
        </w:rPr>
        <w:br/>
      </w:r>
      <w:r>
        <w:rPr>
          <w:rFonts w:ascii="Calibri" w:hAnsi="Calibri"/>
          <w:color w:val="1E293B"/>
          <w:sz w:val="22"/>
        </w:rPr>
        <w:t xml:space="preserve">RGB-D &amp; Red Green Blue + Depth Sensor Modality</w:t>
      </w:r>
      <w:r>
        <w:rPr>
          <w:rFonts w:ascii="Calibri" w:hAnsi="Calibri"/>
          <w:color w:val="1E293B"/>
          <w:sz w:val="22"/>
        </w:rPr>
        <w:br/>
      </w:r>
      <w:r>
        <w:rPr>
          <w:rFonts w:ascii="Calibri" w:hAnsi="Calibri"/>
          <w:color w:val="1E293B"/>
          <w:sz w:val="22"/>
        </w:rPr>
        <w:t xml:space="preserve">RMS / RMSE &amp; Root Mean Square / Root Mean Square Error</w:t>
      </w:r>
      <w:r>
        <w:rPr>
          <w:rFonts w:ascii="Calibri" w:hAnsi="Calibri"/>
          <w:color w:val="1E293B"/>
          <w:sz w:val="22"/>
        </w:rPr>
        <w:br/>
      </w:r>
      <w:r>
        <w:rPr>
          <w:rFonts w:ascii="Calibri" w:hAnsi="Calibri"/>
          <w:color w:val="1E293B"/>
          <w:sz w:val="22"/>
        </w:rPr>
        <w:t xml:space="preserve">ROI &amp; Region of Interest</w:t>
      </w:r>
      <w:r>
        <w:rPr>
          <w:rFonts w:ascii="Calibri" w:hAnsi="Calibri"/>
          <w:color w:val="1E293B"/>
          <w:sz w:val="22"/>
        </w:rPr>
        <w:br/>
      </w:r>
      <w:r>
        <w:rPr>
          <w:rFonts w:ascii="Calibri" w:hAnsi="Calibri"/>
          <w:color w:val="1E293B"/>
          <w:sz w:val="22"/>
        </w:rPr>
        <w:t xml:space="preserve">RQ &amp; Research Question</w:t>
      </w:r>
      <w:r>
        <w:rPr>
          <w:rFonts w:ascii="Calibri" w:hAnsi="Calibri"/>
          <w:color w:val="1E293B"/>
          <w:sz w:val="22"/>
        </w:rPr>
        <w:br/>
      </w:r>
      <w:r>
        <w:rPr>
          <w:rFonts w:ascii="Calibri" w:hAnsi="Calibri"/>
          <w:color w:val="1E293B"/>
          <w:sz w:val="22"/>
        </w:rPr>
        <w:t xml:space="preserve">SDK &amp; Software Development Kit</w:t>
      </w:r>
      <w:r>
        <w:rPr>
          <w:rFonts w:ascii="Calibri" w:hAnsi="Calibri"/>
          <w:color w:val="1E293B"/>
          <w:sz w:val="22"/>
        </w:rPr>
        <w:br/>
      </w:r>
      <w:r>
        <w:rPr>
          <w:rFonts w:ascii="Calibri" w:hAnsi="Calibri"/>
          <w:color w:val="1E293B"/>
          <w:sz w:val="22"/>
        </w:rPr>
        <w:t xml:space="preserve">SGD &amp; Stochastic Gradient Descent</w:t>
      </w:r>
      <w:r>
        <w:rPr>
          <w:rFonts w:ascii="Calibri" w:hAnsi="Calibri"/>
          <w:color w:val="1E293B"/>
          <w:sz w:val="22"/>
        </w:rPr>
        <w:br/>
      </w:r>
      <w:r>
        <w:rPr>
          <w:rFonts w:ascii="Calibri" w:hAnsi="Calibri"/>
          <w:color w:val="1E293B"/>
          <w:sz w:val="22"/>
        </w:rPr>
        <w:t xml:space="preserve">SSD &amp; Solid-State Drive</w:t>
      </w:r>
      <w:r>
        <w:rPr>
          <w:rFonts w:ascii="Calibri" w:hAnsi="Calibri"/>
          <w:color w:val="1E293B"/>
          <w:sz w:val="22"/>
        </w:rPr>
        <w:br/>
      </w:r>
      <w:r>
        <w:rPr>
          <w:rFonts w:ascii="Calibri" w:hAnsi="Calibri"/>
          <w:color w:val="1E293B"/>
          <w:sz w:val="22"/>
        </w:rPr>
        <w:t xml:space="preserve">SUS &amp; System Usability Scale</w:t>
      </w:r>
      <w:r>
        <w:rPr>
          <w:rFonts w:ascii="Calibri" w:hAnsi="Calibri"/>
          <w:color w:val="1E293B"/>
          <w:sz w:val="22"/>
        </w:rPr>
        <w:br/>
      </w:r>
      <w:r>
        <w:rPr>
          <w:rFonts w:ascii="Calibri" w:hAnsi="Calibri"/>
          <w:color w:val="1E293B"/>
          <w:sz w:val="22"/>
        </w:rPr>
        <w:t xml:space="preserve">SVD &amp; Singular Value Decomposition</w:t>
      </w:r>
      <w:r>
        <w:rPr>
          <w:rFonts w:ascii="Calibri" w:hAnsi="Calibri"/>
          <w:color w:val="1E293B"/>
          <w:sz w:val="22"/>
        </w:rPr>
        <w:br/>
      </w:r>
      <w:r>
        <w:rPr>
          <w:rFonts w:ascii="Calibri" w:hAnsi="Calibri"/>
          <w:color w:val="1E293B"/>
          <w:sz w:val="22"/>
        </w:rPr>
        <w:t xml:space="preserve">SVM &amp; Support Vector Machine</w:t>
      </w:r>
      <w:r>
        <w:rPr>
          <w:rFonts w:ascii="Calibri" w:hAnsi="Calibri"/>
          <w:color w:val="1E293B"/>
          <w:sz w:val="22"/>
        </w:rPr>
        <w:br/>
      </w:r>
      <w:r>
        <w:rPr>
          <w:rFonts w:ascii="Calibri" w:hAnsi="Calibri"/>
          <w:color w:val="1E293B"/>
          <w:sz w:val="22"/>
        </w:rPr>
        <w:t xml:space="preserve">TAM &amp; Technology Acceptance Model</w:t>
      </w:r>
      <w:r>
        <w:rPr>
          <w:rFonts w:ascii="Calibri" w:hAnsi="Calibri"/>
          <w:color w:val="1E293B"/>
          <w:sz w:val="22"/>
        </w:rPr>
        <w:br/>
      </w:r>
      <w:r>
        <w:rPr>
          <w:rFonts w:ascii="Calibri" w:hAnsi="Calibri"/>
          <w:color w:val="1E293B"/>
          <w:sz w:val="22"/>
        </w:rPr>
        <w:t xml:space="preserve">TN &amp; True Negative</w:t>
      </w:r>
      <w:r>
        <w:rPr>
          <w:rFonts w:ascii="Calibri" w:hAnsi="Calibri"/>
          <w:color w:val="1E293B"/>
          <w:sz w:val="22"/>
        </w:rPr>
        <w:br/>
      </w:r>
      <w:r>
        <w:rPr>
          <w:rFonts w:ascii="Calibri" w:hAnsi="Calibri"/>
          <w:color w:val="1E293B"/>
          <w:sz w:val="22"/>
        </w:rPr>
        <w:t xml:space="preserve">ToF &amp; Time-of-Flight (Active Optical Depth Sensing)</w:t>
      </w:r>
      <w:r>
        <w:rPr>
          <w:rFonts w:ascii="Calibri" w:hAnsi="Calibri"/>
          <w:color w:val="1E293B"/>
          <w:sz w:val="22"/>
        </w:rPr>
        <w:br/>
      </w:r>
      <w:r>
        <w:rPr>
          <w:rFonts w:ascii="Calibri" w:hAnsi="Calibri"/>
          <w:color w:val="1E293B"/>
          <w:sz w:val="22"/>
        </w:rPr>
        <w:t xml:space="preserve">TP &amp; True Positive</w:t>
      </w:r>
      <w:r>
        <w:rPr>
          <w:rFonts w:ascii="Calibri" w:hAnsi="Calibri"/>
          <w:color w:val="1E293B"/>
          <w:sz w:val="22"/>
        </w:rPr>
        <w:br/>
      </w:r>
      <w:r>
        <w:rPr>
          <w:rFonts w:ascii="Calibri" w:hAnsi="Calibri"/>
          <w:color w:val="1E293B"/>
          <w:sz w:val="22"/>
        </w:rPr>
        <w:t xml:space="preserve">UC &amp; Use Case</w:t>
      </w:r>
      <w:r>
        <w:rPr>
          <w:rFonts w:ascii="Calibri" w:hAnsi="Calibri"/>
          <w:color w:val="1E293B"/>
          <w:sz w:val="22"/>
        </w:rPr>
        <w:br/>
      </w:r>
      <w:r>
        <w:rPr>
          <w:rFonts w:ascii="Calibri" w:hAnsi="Calibri"/>
          <w:color w:val="1E293B"/>
          <w:sz w:val="22"/>
        </w:rPr>
        <w:t xml:space="preserve">UGC &amp; University Grants Commission</w:t>
      </w:r>
      <w:r>
        <w:rPr>
          <w:rFonts w:ascii="Calibri" w:hAnsi="Calibri"/>
          <w:color w:val="1E293B"/>
          <w:sz w:val="22"/>
        </w:rPr>
        <w:br/>
      </w:r>
      <w:r>
        <w:rPr>
          <w:rFonts w:ascii="Calibri" w:hAnsi="Calibri"/>
          <w:color w:val="1E293B"/>
          <w:sz w:val="22"/>
        </w:rPr>
        <w:t xml:space="preserve">UI &amp; User Interface</w:t>
      </w:r>
      <w:r>
        <w:rPr>
          <w:rFonts w:ascii="Calibri" w:hAnsi="Calibri"/>
          <w:color w:val="1E293B"/>
          <w:sz w:val="22"/>
        </w:rPr>
        <w:br/>
      </w:r>
      <w:r>
        <w:rPr>
          <w:rFonts w:ascii="Calibri" w:hAnsi="Calibri"/>
          <w:color w:val="1E293B"/>
          <w:sz w:val="22"/>
        </w:rPr>
        <w:t xml:space="preserve">USB &amp; Universal Serial Bus</w:t>
      </w:r>
      <w:r>
        <w:rPr>
          <w:rFonts w:ascii="Calibri" w:hAnsi="Calibri"/>
          <w:color w:val="1E293B"/>
          <w:sz w:val="22"/>
        </w:rPr>
        <w:br/>
      </w:r>
      <w:r>
        <w:rPr>
          <w:rFonts w:ascii="Calibri" w:hAnsi="Calibri"/>
          <w:color w:val="1E293B"/>
          <w:sz w:val="22"/>
        </w:rPr>
        <w:t xml:space="preserve">VR &amp; Virtual Reality</w:t>
      </w:r>
      <w:r>
        <w:rPr>
          <w:rFonts w:ascii="Calibri" w:hAnsi="Calibri"/>
          <w:color w:val="1E293B"/>
          <w:sz w:val="22"/>
        </w:rPr>
        <w:br/>
      </w:r>
      <w:r>
        <w:rPr>
          <w:rFonts w:ascii="Calibri" w:hAnsi="Calibri"/>
          <w:color w:val="1E293B"/>
          <w:sz w:val="22"/>
        </w:rPr>
        <w:t xml:space="preserve">WPM &amp; Words Per Minute (Typing Velocity Performance Metric)</w:t>
      </w:r>
      <w:r>
        <w:rPr>
          <w:rFonts w:ascii="Calibri" w:hAnsi="Calibri"/>
          <w:color w:val="1E293B"/>
          <w:sz w:val="22"/>
        </w:rPr>
        <w:br/>
      </w:r>
      <w:r>
        <w:rPr>
          <w:rFonts w:ascii="Calibri" w:hAnsi="Calibri"/>
          <w:color w:val="1E293B"/>
          <w:sz w:val="22"/>
        </w:rPr>
        <w:t xml:space="preserve">XML &amp; Extensible Markup Language</w:t>
      </w:r>
      <w:r>
        <w:rPr>
          <w:rFonts w:ascii="Calibri" w:hAnsi="Calibri"/>
          <w:color w:val="1E293B"/>
          <w:sz w:val="22"/>
        </w:rPr>
        <w:br/>
      </w:r>
    </w:p>
    <w:bookmarkEnd w:id="20"/>
    <w:bookmarkStart w:id="48" w:name="ch:introduction"/>
    <w:p>
      <w:pPr>
        <w:pStyle w:val="Heading1"/>
        <w:keepNext/>
        <w:pageBreakBefore/>
        <w:spacing w:before="440" w:after="160"/>
      </w:pPr>
      <w:r>
        <w:rPr>
          <w:rStyle w:val="SectionNumber"/>
          <w:rFonts w:ascii="Calibri" w:hAnsi="Calibri"/>
          <w:b/>
          <w:color w:val="0F2942"/>
          <w:sz w:val="34"/>
        </w:rPr>
        <w:t xml:space="preserve">1</w:t>
      </w:r>
      <w:r>
        <w:rPr>
          <w:rFonts w:ascii="Calibri" w:hAnsi="Calibri"/>
          <w:b/>
          <w:color w:val="0F2942"/>
          <w:sz w:val="34"/>
        </w:rPr>
        <w:tab/>
      </w:r>
      <w:r>
        <w:rPr>
          <w:rFonts w:ascii="Calibri" w:hAnsi="Calibri"/>
          <w:b/>
          <w:color w:val="0F2942"/>
          <w:sz w:val="34"/>
        </w:rPr>
        <w:t xml:space="preserve">Introduction</w:t>
      </w:r>
    </w:p>
    <w:bookmarkStart w:id="21" w:name="sec:chapter_overview"/>
    <w:p>
      <w:pPr>
        <w:pStyle w:val="Heading2"/>
        <w:keepNext/>
        <w:spacing w:before="280" w:after="80"/>
      </w:pPr>
      <w:r>
        <w:rPr>
          <w:rStyle w:val="SectionNumber"/>
          <w:rFonts w:ascii="Calibri" w:hAnsi="Calibri"/>
          <w:b/>
          <w:color w:val="1E40AF"/>
          <w:sz w:val="27"/>
        </w:rPr>
        <w:t xml:space="preserve">1.1</w:t>
      </w:r>
      <w:r>
        <w:rPr>
          <w:rFonts w:ascii="Calibri" w:hAnsi="Calibri"/>
          <w:b/>
          <w:color w:val="1E40AF"/>
          <w:sz w:val="27"/>
        </w:rPr>
        <w:tab/>
      </w:r>
      <w:r>
        <w:rPr>
          <w:rFonts w:ascii="Calibri" w:hAnsi="Calibri"/>
          <w:b/>
          <w:color w:val="1E40AF"/>
          <w:sz w:val="27"/>
        </w:rPr>
        <w:t xml:space="preserve">Chapter Overview</w:t>
      </w:r>
    </w:p>
    <w:p>
      <w:pPr>
        <w:pStyle w:val="FirstParagraph"/>
        <w:spacing w:after="100" w:line="276" w:lineRule="auto"/>
      </w:pPr>
      <w:r>
        <w:rPr>
          <w:rFonts w:ascii="Calibri" w:hAnsi="Calibri"/>
          <w:color w:val="1E293B"/>
          <w:sz w:val="22"/>
        </w:rPr>
        <w:t xml:space="preserve">Human-Computer Interaction (HCI) has developed rapidly over the past few decades. Researchers and developers continue to look for natural, simple, and low-cost ways for people to interact with computers. Traditional physical input devices, such as mechanical desktop keyboards, membrane keypads, and laptop touchpads, are still the most common tools for typing text and entering commands. Even though physical keyboards are widely used, their fixed plastic shapes, physical buttons, high manufacturing costs, and inability to change their key arrangements create practical challenges. For example, standard physical keyboards cannot easily adapt to custom user needs, assistive typing for disabled users, or sterile hospital environments</w:t>
      </w:r>
      <w:r>
        <w:rPr>
          <w:rFonts w:ascii="Calibri" w:hAnsi="Calibri"/>
          <w:color w:val="1E293B"/>
          <w:sz w:val="22"/>
        </w:rPr>
        <w:t xml:space="preserve"> </w:t>
      </w:r>
      <w:r>
        <w:rPr>
          <w:rFonts w:ascii="Calibri" w:hAnsi="Calibri"/>
          <w:color w:val="1E293B"/>
          <w:sz w:val="22"/>
        </w:rPr>
        <w:t xml:space="preserve">[1], [2]</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To address these limitations, this research project presents a customizable, paper-based virtual keyboard system. The system works using a single ordinary monocular RGB webcam, AprilTag visual marker tracking, and a lightweight PyTorch deep learning model. The user can design any custom key layout using a desktop software application and print it on a normal sheet of plain paper with standard desktop printers. When the paper is placed on a flat table, a normal webcam observes the surface. Google MediaPipe Hand Landmarker tracks hand joint movements in 2D and 3D space. The joint coordinates are scale-normalized relative to hand size so the system works reliably across different cameras and distances. A lightweight Long Short-Term Memory (LSTM) neural network runs on a standard commodity computer processor (CPU) in real time to detect when a finger presses the paper surface. When a touch is detected, planar homography transforms the camera pixel coordinates into the printed layout coordinate system to trigger the corresponding key press or system command. Crucially, the same physical printed sheet can be reused for multiple different software profiles (such as regular typing, developer shortcuts, sound editing, or terminal commands) without needing to reprint the paper.</w:t>
      </w:r>
    </w:p>
    <w:p>
      <w:pPr>
        <w:pStyle w:val="BodyText"/>
        <w:spacing w:after="100" w:line="276" w:lineRule="auto"/>
      </w:pPr>
      <w:r>
        <w:rPr>
          <w:rFonts w:ascii="Calibri" w:hAnsi="Calibri"/>
          <w:color w:val="1E293B"/>
          <w:sz w:val="22"/>
        </w:rPr>
        <w:t xml:space="preserve">This introductory chapter explains the background, motivations, and technical foundations of the research. Section </w:t>
      </w:r>
      <w:hyperlink w:anchor="sec:problem_background">
        <w:r>
          <w:rPr>
            <w:rStyle w:val="Hyperlink"/>
          </w:rPr>
          <w:t xml:space="preserve">1.2</w:t>
        </w:r>
      </w:hyperlink>
      <w:r>
        <w:rPr>
          <w:rFonts w:ascii="Calibri" w:hAnsi="Calibri"/>
          <w:color w:val="1E293B"/>
          <w:sz w:val="22"/>
        </w:rPr>
        <w:t xml:space="preserve"> </w:t>
      </w:r>
      <w:r>
        <w:rPr>
          <w:rFonts w:ascii="Calibri" w:hAnsi="Calibri"/>
          <w:color w:val="1E293B"/>
          <w:sz w:val="22"/>
        </w:rPr>
        <w:t xml:space="preserve">presents the problem background and historical development of physical and virtual keyboards. Section </w:t>
      </w:r>
      <w:hyperlink w:anchor="sec:problem_statement">
        <w:r>
          <w:rPr>
            <w:rStyle w:val="Hyperlink"/>
          </w:rPr>
          <w:t xml:space="preserve">1.3</w:t>
        </w:r>
      </w:hyperlink>
      <w:r>
        <w:rPr>
          <w:rFonts w:ascii="Calibri" w:hAnsi="Calibri"/>
          <w:color w:val="1E293B"/>
          <w:sz w:val="22"/>
        </w:rPr>
        <w:t xml:space="preserve"> </w:t>
      </w:r>
      <w:r>
        <w:rPr>
          <w:rFonts w:ascii="Calibri" w:hAnsi="Calibri"/>
          <w:color w:val="1E293B"/>
          <w:sz w:val="22"/>
        </w:rPr>
        <w:t xml:space="preserve">describes the general and specific problem statements, concluding with the identified research gap. Section </w:t>
      </w:r>
      <w:hyperlink w:anchor="sec:research_question">
        <w:r>
          <w:rPr>
            <w:rStyle w:val="Hyperlink"/>
          </w:rPr>
          <w:t xml:space="preserve">1.4</w:t>
        </w:r>
      </w:hyperlink>
      <w:r>
        <w:rPr>
          <w:rFonts w:ascii="Calibri" w:hAnsi="Calibri"/>
          <w:color w:val="1E293B"/>
          <w:sz w:val="22"/>
        </w:rPr>
        <w:t xml:space="preserve"> </w:t>
      </w:r>
      <w:r>
        <w:rPr>
          <w:rFonts w:ascii="Calibri" w:hAnsi="Calibri"/>
          <w:color w:val="1E293B"/>
          <w:sz w:val="22"/>
        </w:rPr>
        <w:t xml:space="preserve">presents the main research question and sub-questions. Section </w:t>
      </w:r>
      <w:hyperlink w:anchor="sec:research_motivation">
        <w:r>
          <w:rPr>
            <w:rStyle w:val="Hyperlink"/>
          </w:rPr>
          <w:t xml:space="preserve">1.5</w:t>
        </w:r>
      </w:hyperlink>
      <w:r>
        <w:rPr>
          <w:rFonts w:ascii="Calibri" w:hAnsi="Calibri"/>
          <w:color w:val="1E293B"/>
          <w:sz w:val="22"/>
        </w:rPr>
        <w:t xml:space="preserve"> </w:t>
      </w:r>
      <w:r>
        <w:rPr>
          <w:rFonts w:ascii="Calibri" w:hAnsi="Calibri"/>
          <w:color w:val="1E293B"/>
          <w:sz w:val="22"/>
        </w:rPr>
        <w:t xml:space="preserve">explains the motivation behind this project. Section </w:t>
      </w:r>
      <w:hyperlink w:anchor="sec:research_aim">
        <w:r>
          <w:rPr>
            <w:rStyle w:val="Hyperlink"/>
          </w:rPr>
          <w:t xml:space="preserve">1.6</w:t>
        </w:r>
      </w:hyperlink>
      <w:r>
        <w:rPr>
          <w:rFonts w:ascii="Calibri" w:hAnsi="Calibri"/>
          <w:color w:val="1E293B"/>
          <w:sz w:val="22"/>
        </w:rPr>
        <w:t xml:space="preserve"> </w:t>
      </w:r>
      <w:r>
        <w:rPr>
          <w:rFonts w:ascii="Calibri" w:hAnsi="Calibri"/>
          <w:color w:val="1E293B"/>
          <w:sz w:val="22"/>
        </w:rPr>
        <w:t xml:space="preserve">defines the research aim, and Section </w:t>
      </w:r>
      <w:hyperlink w:anchor="sec:research_text_objectives">
        <w:r>
          <w:rPr>
            <w:rStyle w:val="Hyperlink"/>
          </w:rPr>
          <w:t xml:space="preserve">1.7</w:t>
        </w:r>
      </w:hyperlink>
      <w:r>
        <w:rPr>
          <w:rFonts w:ascii="Calibri" w:hAnsi="Calibri"/>
          <w:color w:val="1E293B"/>
          <w:sz w:val="22"/>
        </w:rPr>
        <w:t xml:space="preserve"> </w:t>
      </w:r>
      <w:r>
        <w:rPr>
          <w:rFonts w:ascii="Calibri" w:hAnsi="Calibri"/>
          <w:color w:val="1E293B"/>
          <w:sz w:val="22"/>
        </w:rPr>
        <w:t xml:space="preserve">sets out four formal research objectives. Section </w:t>
      </w:r>
      <w:hyperlink w:anchor="sec:rich_picture">
        <w:r>
          <w:rPr>
            <w:rStyle w:val="Hyperlink"/>
          </w:rPr>
          <w:t xml:space="preserve">1.8</w:t>
        </w:r>
      </w:hyperlink>
      <w:r>
        <w:rPr>
          <w:rFonts w:ascii="Calibri" w:hAnsi="Calibri"/>
          <w:color w:val="1E293B"/>
          <w:sz w:val="22"/>
        </w:rPr>
        <w:t xml:space="preserve"> </w:t>
      </w:r>
      <w:r>
        <w:rPr>
          <w:rFonts w:ascii="Calibri" w:hAnsi="Calibri"/>
          <w:color w:val="1E293B"/>
          <w:sz w:val="22"/>
        </w:rPr>
        <w:t xml:space="preserve">presents a rich picture diagram and step-by-step pipeline description. Section </w:t>
      </w:r>
      <w:hyperlink w:anchor="sec:resource_requirements">
        <w:r>
          <w:rPr>
            <w:rStyle w:val="Hyperlink"/>
          </w:rPr>
          <w:t xml:space="preserve">1.9</w:t>
        </w:r>
      </w:hyperlink>
      <w:r>
        <w:rPr>
          <w:rFonts w:ascii="Calibri" w:hAnsi="Calibri"/>
          <w:color w:val="1E293B"/>
          <w:sz w:val="22"/>
        </w:rPr>
        <w:t xml:space="preserve"> </w:t>
      </w:r>
      <w:r>
        <w:rPr>
          <w:rFonts w:ascii="Calibri" w:hAnsi="Calibri"/>
          <w:color w:val="1E293B"/>
          <w:sz w:val="22"/>
        </w:rPr>
        <w:t xml:space="preserve">lists the hardware and software resources required for the project. Section </w:t>
      </w:r>
      <w:hyperlink w:anchor="sec:project_scope">
        <w:r>
          <w:rPr>
            <w:rStyle w:val="Hyperlink"/>
          </w:rPr>
          <w:t xml:space="preserve">1.10</w:t>
        </w:r>
      </w:hyperlink>
      <w:r>
        <w:rPr>
          <w:rFonts w:ascii="Calibri" w:hAnsi="Calibri"/>
          <w:color w:val="1E293B"/>
          <w:sz w:val="22"/>
        </w:rPr>
        <w:t xml:space="preserve"> </w:t>
      </w:r>
      <w:r>
        <w:rPr>
          <w:rFonts w:ascii="Calibri" w:hAnsi="Calibri"/>
          <w:color w:val="1E293B"/>
          <w:sz w:val="22"/>
        </w:rPr>
        <w:t xml:space="preserve">outlines the project scope and boundaries, and Section </w:t>
      </w:r>
      <w:hyperlink w:anchor="sec:chapter_summary">
        <w:r>
          <w:rPr>
            <w:rStyle w:val="Hyperlink"/>
          </w:rPr>
          <w:t xml:space="preserve">1.11</w:t>
        </w:r>
      </w:hyperlink>
      <w:r>
        <w:rPr>
          <w:rFonts w:ascii="Calibri" w:hAnsi="Calibri"/>
          <w:color w:val="1E293B"/>
          <w:sz w:val="22"/>
        </w:rPr>
        <w:t xml:space="preserve"> </w:t>
      </w:r>
      <w:r>
        <w:rPr>
          <w:rFonts w:ascii="Calibri" w:hAnsi="Calibri"/>
          <w:color w:val="1E293B"/>
          <w:sz w:val="22"/>
        </w:rPr>
        <w:t xml:space="preserve">summarizes the chapter.</w:t>
      </w:r>
    </w:p>
    <w:bookmarkEnd w:id="21"/>
    <w:bookmarkStart w:id="22" w:name="sec:problem_background"/>
    <w:p>
      <w:pPr>
        <w:pStyle w:val="Heading2"/>
        <w:keepNext/>
        <w:spacing w:before="280" w:after="80"/>
      </w:pPr>
      <w:r>
        <w:rPr>
          <w:rStyle w:val="SectionNumber"/>
          <w:rFonts w:ascii="Calibri" w:hAnsi="Calibri"/>
          <w:b/>
          <w:color w:val="1E40AF"/>
          <w:sz w:val="27"/>
        </w:rPr>
        <w:t xml:space="preserve">1.2</w:t>
      </w:r>
      <w:r>
        <w:rPr>
          <w:rFonts w:ascii="Calibri" w:hAnsi="Calibri"/>
          <w:b/>
          <w:color w:val="1E40AF"/>
          <w:sz w:val="27"/>
        </w:rPr>
        <w:tab/>
      </w:r>
      <w:r>
        <w:rPr>
          <w:rFonts w:ascii="Calibri" w:hAnsi="Calibri"/>
          <w:b/>
          <w:color w:val="1E40AF"/>
          <w:sz w:val="27"/>
        </w:rPr>
        <w:t xml:space="preserve">Problem Background</w:t>
      </w:r>
    </w:p>
    <w:p>
      <w:pPr>
        <w:pStyle w:val="FirstParagraph"/>
        <w:spacing w:after="100" w:line="276" w:lineRule="auto"/>
      </w:pPr>
      <w:r>
        <w:rPr>
          <w:rFonts w:ascii="Calibri" w:hAnsi="Calibri"/>
          <w:color w:val="1E293B"/>
          <w:sz w:val="22"/>
        </w:rPr>
        <w:t xml:space="preserve">Physical computer keyboards have been the primary method for entering text and commands for more than fifty years. While physical keyboards provide clear tactile feedback that helps trained typists type quickly, their fixed physical structure brings several practical drawbacks</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 A standard physical keyboard is rigid. Its key sizes, shapes, and button positions cannot be modified after manufacturing. As a result, users cannot easily adapt a physical keyboard for non-standard language character sets, single-handed typing, specialized application shortcuts, or assistive setups for individuals with hand tremors or motor disabilities.</w:t>
      </w:r>
    </w:p>
    <w:p>
      <w:pPr>
        <w:pStyle w:val="BodyText"/>
        <w:spacing w:after="100" w:line="276" w:lineRule="auto"/>
      </w:pPr>
      <w:r>
        <w:rPr>
          <w:rFonts w:ascii="Calibri" w:hAnsi="Calibri"/>
          <w:color w:val="1E293B"/>
          <w:sz w:val="22"/>
        </w:rPr>
        <w:t xml:space="preserve">To overcome the rigid nature of physical hardware, researchers in computer vision and human-computer interaction have studied projection-based and camera-based virtual keyboards</w:t>
      </w:r>
      <w:r>
        <w:rPr>
          <w:rFonts w:ascii="Calibri" w:hAnsi="Calibri"/>
          <w:color w:val="1E293B"/>
          <w:sz w:val="22"/>
        </w:rPr>
        <w:t xml:space="preserve"> </w:t>
      </w:r>
      <w:r>
        <w:rPr>
          <w:rFonts w:ascii="Calibri" w:hAnsi="Calibri"/>
          <w:color w:val="1E293B"/>
          <w:sz w:val="22"/>
        </w:rPr>
        <w:t xml:space="preserve">[3], [4], [5], [6]</w:t>
      </w:r>
      <w:r>
        <w:rPr>
          <w:rFonts w:ascii="Calibri" w:hAnsi="Calibri"/>
          <w:color w:val="1E293B"/>
          <w:sz w:val="22"/>
        </w:rPr>
        <w:t xml:space="preserve">. Early virtual keyboard systems often used optical laser projectors paired with dedicated infrared receivers or Time-of-Flight (ToF) depth cameras</w:t>
      </w:r>
      <w:r>
        <w:rPr>
          <w:rFonts w:ascii="Calibri" w:hAnsi="Calibri"/>
          <w:color w:val="1E293B"/>
          <w:sz w:val="22"/>
        </w:rPr>
        <w:t xml:space="preserve"> </w:t>
      </w:r>
      <w:r>
        <w:rPr>
          <w:rFonts w:ascii="Calibri" w:hAnsi="Calibri"/>
          <w:color w:val="1E293B"/>
          <w:sz w:val="22"/>
        </w:rPr>
        <w:t xml:space="preserve">[7], [8]</w:t>
      </w:r>
      <w:r>
        <w:rPr>
          <w:rFonts w:ascii="Calibri" w:hAnsi="Calibri"/>
          <w:color w:val="1E293B"/>
          <w:sz w:val="22"/>
        </w:rPr>
        <w:t xml:space="preserve">. Depth sensors measure the physical distance between the camera and the user’s hand along the Z-axis, which makes it easier to tell when a finger touches a surface. However, depth cameras and laser projection units are expensive, consume extra power, and are not built into ordinary laptops or low-cost computers. Other early systems attempted to detect surface touches using a single standard RGB camera by observing fingertip shadow movements</w:t>
      </w:r>
      <w:r>
        <w:rPr>
          <w:rFonts w:ascii="Calibri" w:hAnsi="Calibri"/>
          <w:color w:val="1E293B"/>
          <w:sz w:val="22"/>
        </w:rPr>
        <w:t xml:space="preserve"> </w:t>
      </w:r>
      <w:r>
        <w:rPr>
          <w:rFonts w:ascii="Calibri" w:hAnsi="Calibri"/>
          <w:color w:val="1E293B"/>
          <w:sz w:val="22"/>
        </w:rPr>
        <w:t xml:space="preserve">[9], [10]</w:t>
      </w:r>
      <w:r>
        <w:rPr>
          <w:rFonts w:ascii="Calibri" w:hAnsi="Calibri"/>
          <w:color w:val="1E293B"/>
          <w:sz w:val="22"/>
        </w:rPr>
        <w:t xml:space="preserve">. In practice, shadow-based touch detection is very unstable. Changes in room lighting, shadows from moving hands, dynamic lighting angles, and different table colors cause frequent false key presses, making shadow-based typing unreliable for daily use</w:t>
      </w:r>
      <w:r>
        <w:rPr>
          <w:rFonts w:ascii="Calibri" w:hAnsi="Calibri"/>
          <w:color w:val="1E293B"/>
          <w:sz w:val="22"/>
        </w:rPr>
        <w:t xml:space="preserve"> </w:t>
      </w:r>
      <w:r>
        <w:rPr>
          <w:rFonts w:ascii="Calibri" w:hAnsi="Calibri"/>
          <w:color w:val="1E293B"/>
          <w:sz w:val="22"/>
        </w:rPr>
        <w:t xml:space="preserve">[11]</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In recent years, open-source deep learning frameworks such as Google MediaPipe Hand Landmarker have made it possible to track 21 skeletal hand landmarks in real time from regular RGB video streams</w:t>
      </w:r>
      <w:r>
        <w:rPr>
          <w:rFonts w:ascii="Calibri" w:hAnsi="Calibri"/>
          <w:color w:val="1E293B"/>
          <w:sz w:val="22"/>
        </w:rPr>
        <w:t xml:space="preserve"> </w:t>
      </w:r>
      <w:r>
        <w:rPr>
          <w:rFonts w:ascii="Calibri" w:hAnsi="Calibri"/>
          <w:color w:val="1E293B"/>
          <w:sz w:val="22"/>
        </w:rPr>
        <w:t xml:space="preserve">[12], [13], [14], [15], [16]</w:t>
      </w:r>
      <w:r>
        <w:rPr>
          <w:rFonts w:ascii="Calibri" w:hAnsi="Calibri"/>
          <w:color w:val="1E293B"/>
          <w:sz w:val="22"/>
        </w:rPr>
        <w:t xml:space="preserve">. Because MediaPipe learns the anatomical structure of the human hand, it tracks joint positions across different skin tones and lighting conditions much better than older skin-color segmentation methods</w:t>
      </w:r>
      <w:r>
        <w:rPr>
          <w:rFonts w:ascii="Calibri" w:hAnsi="Calibri"/>
          <w:color w:val="1E293B"/>
          <w:sz w:val="22"/>
        </w:rPr>
        <w:t xml:space="preserve"> </w:t>
      </w:r>
      <w:r>
        <w:rPr>
          <w:rFonts w:ascii="Calibri" w:hAnsi="Calibri"/>
          <w:color w:val="1E293B"/>
          <w:sz w:val="22"/>
        </w:rPr>
        <w:t xml:space="preserve">[17]</w:t>
      </w:r>
      <w:r>
        <w:rPr>
          <w:rFonts w:ascii="Calibri" w:hAnsi="Calibri"/>
          <w:color w:val="1E293B"/>
          <w:sz w:val="22"/>
        </w:rPr>
        <w:t xml:space="preserve">. Even with reliable hand tracking, detecting the exact moment a finger touches a flat sheet of paper from a single standard camera remains a difficult challenge</w:t>
      </w:r>
      <w:r>
        <w:rPr>
          <w:rFonts w:ascii="Calibri" w:hAnsi="Calibri"/>
          <w:color w:val="1E293B"/>
          <w:sz w:val="22"/>
        </w:rPr>
        <w:t xml:space="preserve"> </w:t>
      </w:r>
      <w:r>
        <w:rPr>
          <w:rFonts w:ascii="Calibri" w:hAnsi="Calibri"/>
          <w:color w:val="1E293B"/>
          <w:sz w:val="22"/>
        </w:rPr>
        <w:t xml:space="preserve">[2], [18]</w:t>
      </w:r>
      <w:r>
        <w:rPr>
          <w:rFonts w:ascii="Calibri" w:hAnsi="Calibri"/>
          <w:color w:val="1E293B"/>
          <w:sz w:val="22"/>
        </w:rPr>
        <w:t xml:space="preserve">. A standard 2D camera does not provide depth values. Differences in hand sizes, changing distances between the hand and the camera, and camera viewing angles mean that simple position thresholds cannot reliably distinguish between a finger hovering slightly above the paper and an actual surface press</w:t>
      </w:r>
      <w:r>
        <w:rPr>
          <w:rFonts w:ascii="Calibri" w:hAnsi="Calibri"/>
          <w:color w:val="1E293B"/>
          <w:sz w:val="22"/>
        </w:rPr>
        <w:t xml:space="preserve"> </w:t>
      </w:r>
      <w:r>
        <w:rPr>
          <w:rFonts w:ascii="Calibri" w:hAnsi="Calibri"/>
          <w:color w:val="1E293B"/>
          <w:sz w:val="22"/>
        </w:rPr>
        <w:t xml:space="preserve">[19], [20]</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Furthermore, many existing virtual typing research projects use fixed, hard-coded QWERTY layouts without giving users tools to design custom interfaces. If the paper sheet moves slightly or the camera tilts, fixed pixel coordinate mappings fail, causing key clicks to land in the wrong places</w:t>
      </w:r>
      <w:r>
        <w:rPr>
          <w:rFonts w:ascii="Calibri" w:hAnsi="Calibri"/>
          <w:color w:val="1E293B"/>
          <w:sz w:val="22"/>
        </w:rPr>
        <w:t xml:space="preserve"> </w:t>
      </w:r>
      <w:r>
        <w:rPr>
          <w:rFonts w:ascii="Calibri" w:hAnsi="Calibri"/>
          <w:color w:val="1E293B"/>
          <w:sz w:val="22"/>
        </w:rPr>
        <w:t xml:space="preserve">[21], [22], [23], [24], [25], [26]</w:t>
      </w:r>
      <w:r>
        <w:rPr>
          <w:rFonts w:ascii="Calibri" w:hAnsi="Calibri"/>
          <w:color w:val="1E293B"/>
          <w:sz w:val="22"/>
        </w:rPr>
        <w:t xml:space="preserve">. Therefore, there is a clear need for an integrated system that combines custom layout design, printable paper with visual fiducial markers, real-time planar homography tracking, scale-normalized hand joint features without temporal delay, and lightweight deep learning touch detection that runs on standard computer processors.</w:t>
      </w:r>
    </w:p>
    <w:bookmarkEnd w:id="22"/>
    <w:bookmarkStart w:id="26" w:name="sec:problem_statement"/>
    <w:p>
      <w:pPr>
        <w:pStyle w:val="Heading2"/>
        <w:keepNext/>
        <w:spacing w:before="280" w:after="80"/>
      </w:pPr>
      <w:r>
        <w:rPr>
          <w:rStyle w:val="SectionNumber"/>
          <w:rFonts w:ascii="Calibri" w:hAnsi="Calibri"/>
          <w:b/>
          <w:color w:val="1E40AF"/>
          <w:sz w:val="27"/>
        </w:rPr>
        <w:t xml:space="preserve">1.3</w:t>
      </w:r>
      <w:r>
        <w:rPr>
          <w:rFonts w:ascii="Calibri" w:hAnsi="Calibri"/>
          <w:b/>
          <w:color w:val="1E40AF"/>
          <w:sz w:val="27"/>
        </w:rPr>
        <w:tab/>
      </w:r>
      <w:r>
        <w:rPr>
          <w:rFonts w:ascii="Calibri" w:hAnsi="Calibri"/>
          <w:b/>
          <w:color w:val="1E40AF"/>
          <w:sz w:val="27"/>
        </w:rPr>
        <w:t xml:space="preserve">Problem Statement</w:t>
      </w:r>
    </w:p>
    <w:p>
      <w:pPr>
        <w:pStyle w:val="FirstParagraph"/>
        <w:spacing w:after="100" w:line="276" w:lineRule="auto"/>
      </w:pPr>
      <w:r>
        <w:rPr>
          <w:rFonts w:ascii="Calibri" w:hAnsi="Calibri"/>
          <w:color w:val="1E293B"/>
          <w:sz w:val="22"/>
        </w:rPr>
        <w:t xml:space="preserve">Existing virtual keyboard approaches face a significant practical trade-off. They either depend on expensive specialized hardware (such as 3D depth cameras, Time-of-Flight sensors, infrared receivers, stereo camera pairs, or laser projection units) or require high-end graphics processing units (GPUs) processing high-resolution video streams. Because of these constraints, ordinary users with standard laptops and low-cost USB webcams cannot easily use a real-time, customizable virtual keyboard on plain paper.</w:t>
      </w:r>
    </w:p>
    <w:bookmarkStart w:id="23" w:name="subsec:general_problem"/>
    <w:p>
      <w:pPr>
        <w:pStyle w:val="Heading3"/>
        <w:keepNext/>
        <w:spacing w:before="200" w:after="40"/>
      </w:pPr>
      <w:r>
        <w:rPr>
          <w:rStyle w:val="SectionNumber"/>
          <w:rFonts w:ascii="Calibri" w:hAnsi="Calibri"/>
          <w:b/>
          <w:color w:val="334155"/>
          <w:sz w:val="23"/>
        </w:rPr>
        <w:t xml:space="preserve">1.3.1</w:t>
      </w:r>
      <w:r>
        <w:rPr>
          <w:rFonts w:ascii="Calibri" w:hAnsi="Calibri"/>
          <w:b/>
          <w:color w:val="334155"/>
          <w:sz w:val="23"/>
        </w:rPr>
        <w:tab/>
      </w:r>
      <w:r>
        <w:rPr>
          <w:rFonts w:ascii="Calibri" w:hAnsi="Calibri"/>
          <w:b/>
          <w:color w:val="334155"/>
          <w:sz w:val="23"/>
        </w:rPr>
        <w:t xml:space="preserve">General Problem</w:t>
      </w:r>
    </w:p>
    <w:p>
      <w:pPr>
        <w:pStyle w:val="FirstParagraph"/>
        <w:spacing w:after="100" w:line="276" w:lineRule="auto"/>
      </w:pPr>
      <w:r>
        <w:rPr>
          <w:rFonts w:ascii="Calibri" w:hAnsi="Calibri"/>
          <w:color w:val="1E293B"/>
          <w:sz w:val="22"/>
        </w:rPr>
        <w:t xml:space="preserve">At a broad level, traditional physical keyboards and dedicated input peripherals are expensive to replace, can be damaged by spilled liquids and dust, and present hygiene concerns in shared public computers or clinical environments</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 Although vision-based virtual keyboards offer a flexible, low-cost alternative, current solutions often rely on specialized depth sensors or active projection equipment that regular users do not own</w:t>
      </w:r>
      <w:r>
        <w:rPr>
          <w:rFonts w:ascii="Calibri" w:hAnsi="Calibri"/>
          <w:color w:val="1E293B"/>
          <w:sz w:val="22"/>
        </w:rPr>
        <w:t xml:space="preserve"> </w:t>
      </w:r>
      <w:r>
        <w:rPr>
          <w:rFonts w:ascii="Calibri" w:hAnsi="Calibri"/>
          <w:color w:val="1E293B"/>
          <w:sz w:val="22"/>
        </w:rPr>
        <w:t xml:space="preserve">[7], [27]</w:t>
      </w:r>
      <w:r>
        <w:rPr>
          <w:rFonts w:ascii="Calibri" w:hAnsi="Calibri"/>
          <w:color w:val="1E293B"/>
          <w:sz w:val="22"/>
        </w:rPr>
        <w:t xml:space="preserve">. Meanwhile, many deep learning vision models require powerful GPU hardware and high-resolution camera feeds to run at acceptable speeds. This reliance on expensive hardware prevents paper-based virtual keyboards from being widely adopted in everyday home, school, and low-resource settings.</w:t>
      </w:r>
    </w:p>
    <w:bookmarkEnd w:id="23"/>
    <w:bookmarkStart w:id="25" w:name="subsec:specific_problem"/>
    <w:p>
      <w:pPr>
        <w:pStyle w:val="Heading3"/>
        <w:keepNext/>
        <w:spacing w:before="200" w:after="40"/>
      </w:pPr>
      <w:r>
        <w:rPr>
          <w:rStyle w:val="SectionNumber"/>
          <w:rFonts w:ascii="Calibri" w:hAnsi="Calibri"/>
          <w:b/>
          <w:color w:val="334155"/>
          <w:sz w:val="23"/>
        </w:rPr>
        <w:t xml:space="preserve">1.3.2</w:t>
      </w:r>
      <w:r>
        <w:rPr>
          <w:rFonts w:ascii="Calibri" w:hAnsi="Calibri"/>
          <w:b/>
          <w:color w:val="334155"/>
          <w:sz w:val="23"/>
        </w:rPr>
        <w:tab/>
      </w:r>
      <w:r>
        <w:rPr>
          <w:rFonts w:ascii="Calibri" w:hAnsi="Calibri"/>
          <w:b/>
          <w:color w:val="334155"/>
          <w:sz w:val="23"/>
        </w:rPr>
        <w:t xml:space="preserve">Specific Problem</w:t>
      </w:r>
    </w:p>
    <w:p>
      <w:pPr>
        <w:pStyle w:val="FirstParagraph"/>
        <w:spacing w:after="100" w:line="276" w:lineRule="auto"/>
      </w:pPr>
      <w:r>
        <w:rPr>
          <w:rFonts w:ascii="Calibri" w:hAnsi="Calibri"/>
          <w:color w:val="1E293B"/>
          <w:sz w:val="22"/>
        </w:rPr>
        <w:t xml:space="preserve">Within the field of monocular computer vision and human-computer interaction, building an accurate, real-time, and flexible virtual keyboard that works on plain printed paper using only a single regular RGB webcam on a standard CPU involves six specific technical problems:</w:t>
      </w:r>
    </w:p>
    <w:p>
      <w:pPr>
        <w:numPr>
          <w:ilvl w:val="0"/>
          <w:numId w:val="1001"/>
        </w:numPr>
        <w:spacing w:after="100" w:line="276" w:lineRule="auto"/>
      </w:pPr>
      <w:r>
        <w:rPr>
          <w:rFonts w:ascii="Calibri" w:hAnsi="Calibri"/>
          <w:b/>
          <w:bCs/>
          <w:color w:val="1E293B"/>
          <w:sz w:val="22"/>
        </w:rPr>
        <w:t xml:space="preserve">Single-Finger Limitation and Inability to Track Multiple Fingers Independently:</w:t>
      </w:r>
      <w:r>
        <w:rPr>
          <w:rFonts w:ascii="Calibri" w:hAnsi="Calibri"/>
          <w:color w:val="1E293B"/>
          <w:sz w:val="22"/>
        </w:rPr>
        <w:t xml:space="preserve"> </w:t>
      </w:r>
      <w:r>
        <w:rPr>
          <w:rFonts w:ascii="Calibri" w:hAnsi="Calibri"/>
          <w:color w:val="1E293B"/>
          <w:sz w:val="22"/>
        </w:rPr>
        <w:t xml:space="preserve">Traditional monocular camera keyboards track only a single active finger (such as the index finger or whichever fingertip moves fastest)</w:t>
      </w:r>
      <w:r>
        <w:rPr>
          <w:rFonts w:ascii="Calibri" w:hAnsi="Calibri"/>
          <w:color w:val="1E293B"/>
          <w:sz w:val="22"/>
        </w:rPr>
        <w:t xml:space="preserve"> </w:t>
      </w:r>
      <w:r>
        <w:rPr>
          <w:rFonts w:ascii="Calibri" w:hAnsi="Calibri"/>
          <w:color w:val="1E293B"/>
          <w:sz w:val="22"/>
        </w:rPr>
        <w:t xml:space="preserve">[4], [6], [9]</w:t>
      </w:r>
      <w:r>
        <w:rPr>
          <w:rFonts w:ascii="Calibri" w:hAnsi="Calibri"/>
          <w:color w:val="1E293B"/>
          <w:sz w:val="22"/>
        </w:rPr>
        <w:t xml:space="preserve">. In shadow-based systems, when multiple fingers move near the surface together, their shadows merge and occlude each other</w:t>
      </w:r>
      <w:r>
        <w:rPr>
          <w:rFonts w:ascii="Calibri" w:hAnsi="Calibri"/>
          <w:color w:val="1E293B"/>
          <w:sz w:val="22"/>
        </w:rPr>
        <w:t xml:space="preserve"> </w:t>
      </w:r>
      <w:r>
        <w:rPr>
          <w:rFonts w:ascii="Calibri" w:hAnsi="Calibri"/>
          <w:color w:val="1E293B"/>
          <w:sz w:val="22"/>
        </w:rPr>
        <w:t xml:space="preserve">[10]</w:t>
      </w:r>
      <w:r>
        <w:rPr>
          <w:rFonts w:ascii="Calibri" w:hAnsi="Calibri"/>
          <w:color w:val="1E293B"/>
          <w:sz w:val="22"/>
        </w:rPr>
        <w:t xml:space="preserve">, causing the tracker to fail. Consequently, existing vision systems cannot support natural typing across all five fingers of the hand.</w:t>
      </w:r>
    </w:p>
    <w:p>
      <w:pPr>
        <w:numPr>
          <w:ilvl w:val="0"/>
          <w:numId w:val="1001"/>
        </w:numPr>
        <w:spacing w:after="100" w:line="276" w:lineRule="auto"/>
      </w:pPr>
      <w:r>
        <w:rPr>
          <w:rFonts w:ascii="Calibri" w:hAnsi="Calibri"/>
          <w:b/>
          <w:bCs/>
          <w:color w:val="1E293B"/>
          <w:sz w:val="22"/>
        </w:rPr>
        <w:t xml:space="preserve">Detecting Surface Touch Without Depth Hardware or Dwell-Time Delays:</w:t>
      </w:r>
      <w:r>
        <w:rPr>
          <w:rFonts w:ascii="Calibri" w:hAnsi="Calibri"/>
          <w:color w:val="1E293B"/>
          <w:sz w:val="22"/>
        </w:rPr>
        <w:t xml:space="preserve"> </w:t>
      </w:r>
      <w:r>
        <w:rPr>
          <w:rFonts w:ascii="Calibri" w:hAnsi="Calibri"/>
          <w:color w:val="1E293B"/>
          <w:sz w:val="22"/>
        </w:rPr>
        <w:t xml:space="preserve">A single standard RGB camera does not provide direct depth measurements along the Z-axis. Telling whether a fingertip is touching a sheet of paper or hovering a few millimeters above it is difficult using simple position limits or fragile shadow analysis</w:t>
      </w:r>
      <w:r>
        <w:rPr>
          <w:rFonts w:ascii="Calibri" w:hAnsi="Calibri"/>
          <w:color w:val="1E293B"/>
          <w:sz w:val="22"/>
        </w:rPr>
        <w:t xml:space="preserve"> </w:t>
      </w:r>
      <w:r>
        <w:rPr>
          <w:rFonts w:ascii="Calibri" w:hAnsi="Calibri"/>
          <w:color w:val="1E293B"/>
          <w:sz w:val="22"/>
        </w:rPr>
        <w:t xml:space="preserve">[9], [10]</w:t>
      </w:r>
      <w:r>
        <w:rPr>
          <w:rFonts w:ascii="Calibri" w:hAnsi="Calibri"/>
          <w:color w:val="1E293B"/>
          <w:sz w:val="22"/>
        </w:rPr>
        <w:t xml:space="preserve">. Furthermore, to avoid false triggers, many earlier systems forced users to pause their finger over a key for a fixed duration (dwell-time of 500 ms to 1000 ms)</w:t>
      </w:r>
      <w:r>
        <w:rPr>
          <w:rFonts w:ascii="Calibri" w:hAnsi="Calibri"/>
          <w:color w:val="1E293B"/>
          <w:sz w:val="22"/>
        </w:rPr>
        <w:t xml:space="preserve"> </w:t>
      </w:r>
      <w:r>
        <w:rPr>
          <w:rFonts w:ascii="Calibri" w:hAnsi="Calibri"/>
          <w:color w:val="1E293B"/>
          <w:sz w:val="22"/>
        </w:rPr>
        <w:t xml:space="preserve">[5], [28]</w:t>
      </w:r>
      <w:r>
        <w:rPr>
          <w:rFonts w:ascii="Calibri" w:hAnsi="Calibri"/>
          <w:color w:val="1E293B"/>
          <w:sz w:val="22"/>
        </w:rPr>
        <w:t xml:space="preserve">, causing high latency and breaking natural typing flow.</w:t>
      </w:r>
    </w:p>
    <w:p>
      <w:pPr>
        <w:numPr>
          <w:ilvl w:val="0"/>
          <w:numId w:val="1001"/>
        </w:numPr>
        <w:spacing w:after="100" w:line="276" w:lineRule="auto"/>
      </w:pPr>
      <w:r>
        <w:rPr>
          <w:rFonts w:ascii="Calibri" w:hAnsi="Calibri"/>
          <w:b/>
          <w:bCs/>
          <w:color w:val="1E293B"/>
          <w:sz w:val="22"/>
        </w:rPr>
        <w:t xml:space="preserve">High Computational Latency on Commodity Hardware:</w:t>
      </w:r>
      <w:r>
        <w:rPr>
          <w:rFonts w:ascii="Calibri" w:hAnsi="Calibri"/>
          <w:color w:val="1E293B"/>
          <w:sz w:val="22"/>
        </w:rPr>
        <w:t xml:space="preserve"> </w:t>
      </w:r>
      <w:r>
        <w:rPr>
          <w:rFonts w:ascii="Calibri" w:hAnsi="Calibri"/>
          <w:color w:val="1E293B"/>
          <w:sz w:val="22"/>
        </w:rPr>
        <w:t xml:space="preserve">Modern deep learning vision models often require high-end GPUs to achieve real-time speeds. Running hand tracking and deep sequence models together on a standard commodity CPU frequently causes high processor load, latency delays, and dropped frames if the pipeline is not carefully optimized</w:t>
      </w:r>
      <w:r>
        <w:rPr>
          <w:rFonts w:ascii="Calibri" w:hAnsi="Calibri"/>
          <w:color w:val="1E293B"/>
          <w:sz w:val="22"/>
        </w:rPr>
        <w:t xml:space="preserve"> </w:t>
      </w:r>
      <w:r>
        <w:rPr>
          <w:rFonts w:ascii="Calibri" w:hAnsi="Calibri"/>
          <w:color w:val="1E293B"/>
          <w:sz w:val="22"/>
        </w:rPr>
        <w:t xml:space="preserve">[6], [29]</w:t>
      </w:r>
      <w:r>
        <w:rPr>
          <w:rFonts w:ascii="Calibri" w:hAnsi="Calibri"/>
          <w:color w:val="1E293B"/>
          <w:sz w:val="22"/>
        </w:rPr>
        <w:t xml:space="preserve">.</w:t>
      </w:r>
    </w:p>
    <w:p>
      <w:pPr>
        <w:numPr>
          <w:ilvl w:val="0"/>
          <w:numId w:val="1001"/>
        </w:numPr>
        <w:spacing w:after="100" w:line="276" w:lineRule="auto"/>
      </w:pPr>
      <w:r>
        <w:rPr>
          <w:rFonts w:ascii="Calibri" w:hAnsi="Calibri"/>
          <w:b/>
          <w:bCs/>
          <w:color w:val="1E293B"/>
          <w:sz w:val="22"/>
        </w:rPr>
        <w:t xml:space="preserve">Environmental Brittleness to Lighting, Shadows, and Skin Tones:</w:t>
      </w:r>
      <w:r>
        <w:rPr>
          <w:rFonts w:ascii="Calibri" w:hAnsi="Calibri"/>
          <w:color w:val="1E293B"/>
          <w:sz w:val="22"/>
        </w:rPr>
        <w:t xml:space="preserve"> </w:t>
      </w:r>
      <w:r>
        <w:rPr>
          <w:rFonts w:ascii="Calibri" w:hAnsi="Calibri"/>
          <w:color w:val="1E293B"/>
          <w:sz w:val="22"/>
        </w:rPr>
        <w:t xml:space="preserve">Shadow-based and color-thresholding methods break down under diffuse room lighting, multiple light bulbs, soft hand shadows, and diverse skin tones or cluttered backgrounds</w:t>
      </w:r>
      <w:r>
        <w:rPr>
          <w:rFonts w:ascii="Calibri" w:hAnsi="Calibri"/>
          <w:color w:val="1E293B"/>
          <w:sz w:val="22"/>
        </w:rPr>
        <w:t xml:space="preserve"> </w:t>
      </w:r>
      <w:r>
        <w:rPr>
          <w:rFonts w:ascii="Calibri" w:hAnsi="Calibri"/>
          <w:color w:val="1E293B"/>
          <w:sz w:val="22"/>
        </w:rPr>
        <w:t xml:space="preserve">[9], [11]</w:t>
      </w:r>
      <w:r>
        <w:rPr>
          <w:rFonts w:ascii="Calibri" w:hAnsi="Calibri"/>
          <w:color w:val="1E293B"/>
          <w:sz w:val="22"/>
        </w:rPr>
        <w:t xml:space="preserve">.</w:t>
      </w:r>
    </w:p>
    <w:p>
      <w:pPr>
        <w:numPr>
          <w:ilvl w:val="0"/>
          <w:numId w:val="1001"/>
        </w:numPr>
        <w:spacing w:after="100" w:line="276" w:lineRule="auto"/>
      </w:pPr>
      <w:r>
        <w:rPr>
          <w:rFonts w:ascii="Calibri" w:hAnsi="Calibri"/>
          <w:b/>
          <w:bCs/>
          <w:color w:val="1E293B"/>
          <w:sz w:val="22"/>
        </w:rPr>
        <w:t xml:space="preserve">Perspective Distortion, Camera Tilt, and Paper Movement:</w:t>
      </w:r>
      <w:r>
        <w:rPr>
          <w:rFonts w:ascii="Calibri" w:hAnsi="Calibri"/>
          <w:color w:val="1E293B"/>
          <w:sz w:val="22"/>
        </w:rPr>
        <w:t xml:space="preserve"> </w:t>
      </w:r>
      <w:r>
        <w:rPr>
          <w:rFonts w:ascii="Calibri" w:hAnsi="Calibri"/>
          <w:color w:val="1E293B"/>
          <w:sz w:val="22"/>
        </w:rPr>
        <w:t xml:space="preserve">When a paper layout is placed on a table, camera tilt, user distance, and small paper movements change key positions in the camera view</w:t>
      </w:r>
      <w:r>
        <w:rPr>
          <w:rFonts w:ascii="Calibri" w:hAnsi="Calibri"/>
          <w:color w:val="1E293B"/>
          <w:sz w:val="22"/>
        </w:rPr>
        <w:t xml:space="preserve"> </w:t>
      </w:r>
      <w:r>
        <w:rPr>
          <w:rFonts w:ascii="Calibri" w:hAnsi="Calibri"/>
          <w:color w:val="1E293B"/>
          <w:sz w:val="22"/>
        </w:rPr>
        <w:t xml:space="preserve">[21], [30]</w:t>
      </w:r>
      <w:r>
        <w:rPr>
          <w:rFonts w:ascii="Calibri" w:hAnsi="Calibri"/>
          <w:color w:val="1E293B"/>
          <w:sz w:val="22"/>
        </w:rPr>
        <w:t xml:space="preserve">. Without continuous planar homography tracking (</w:t>
      </w:r>
      <m:oMath>
        <m:r>
          <m:t>H</m:t>
        </m:r>
      </m:oMath>
      <w:r>
        <w:rPr>
          <w:rFonts w:ascii="Calibri" w:hAnsi="Calibri"/>
          <w:color w:val="1E293B"/>
          <w:sz w:val="22"/>
        </w:rPr>
        <w:t xml:space="preserve">), the software maps touches to incorrect keys</w:t>
      </w:r>
      <w:r>
        <w:rPr>
          <w:rFonts w:ascii="Calibri" w:hAnsi="Calibri"/>
          <w:color w:val="1E293B"/>
          <w:sz w:val="22"/>
        </w:rPr>
        <w:t xml:space="preserve"> </w:t>
      </w:r>
      <w:r>
        <w:rPr>
          <w:rFonts w:ascii="Calibri" w:hAnsi="Calibri"/>
          <w:color w:val="1E293B"/>
          <w:sz w:val="22"/>
        </w:rPr>
        <w:t xml:space="preserve">[22], [24]</w:t>
      </w:r>
      <w:r>
        <w:rPr>
          <w:rFonts w:ascii="Calibri" w:hAnsi="Calibri"/>
          <w:color w:val="1E293B"/>
          <w:sz w:val="22"/>
        </w:rPr>
        <w:t xml:space="preserve">.</w:t>
      </w:r>
    </w:p>
    <w:p>
      <w:pPr>
        <w:numPr>
          <w:ilvl w:val="0"/>
          <w:numId w:val="1001"/>
        </w:numPr>
        <w:spacing w:after="100" w:line="276" w:lineRule="auto"/>
      </w:pPr>
      <w:r>
        <w:rPr>
          <w:rFonts w:ascii="Calibri" w:hAnsi="Calibri"/>
          <w:b/>
          <w:bCs/>
          <w:color w:val="1E293B"/>
          <w:sz w:val="22"/>
        </w:rPr>
        <w:t xml:space="preserve">Layout Inflexibility and Lack of Action Multiplexing:</w:t>
      </w:r>
      <w:r>
        <w:rPr>
          <w:rFonts w:ascii="Calibri" w:hAnsi="Calibri"/>
          <w:color w:val="1E293B"/>
          <w:sz w:val="22"/>
        </w:rPr>
        <w:t xml:space="preserve"> </w:t>
      </w:r>
      <w:r>
        <w:rPr>
          <w:rFonts w:ascii="Calibri" w:hAnsi="Calibri"/>
          <w:color w:val="1E293B"/>
          <w:sz w:val="22"/>
        </w:rPr>
        <w:t xml:space="preserve">Most physical keyboards and research virtual keyboards use fixed QWERTY layouts with hard-coded key actions</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 They lack software tools that let users design custom layouts and link the same printed paper sheet to different action sets (such as regular typing, gaming controls, audio editing macros, or terminal commands) without reprinting the page.</w:t>
      </w:r>
    </w:p>
    <w:bookmarkStart w:id="24" w:name="research-gap"/>
    <w:p>
      <w:pPr>
        <w:pStyle w:val="Heading5"/>
        <w:spacing w:after="100" w:line="276" w:lineRule="auto"/>
      </w:pPr>
      <w:r>
        <w:rPr>
          <w:rStyle w:val="SectionNumber"/>
          <w:rFonts w:ascii="Calibri" w:hAnsi="Calibri"/>
          <w:color w:val="1E293B"/>
          <w:sz w:val="22"/>
        </w:rPr>
        <w:t xml:space="preserve">1.3.2.0.1</w:t>
      </w:r>
      <w:r>
        <w:rPr>
          <w:rFonts w:ascii="Calibri" w:hAnsi="Calibri"/>
          <w:color w:val="1E293B"/>
          <w:sz w:val="22"/>
        </w:rPr>
        <w:tab/>
      </w:r>
      <w:r>
        <w:rPr>
          <w:rFonts w:ascii="Calibri" w:hAnsi="Calibri"/>
          <w:color w:val="1E293B"/>
          <w:sz w:val="22"/>
        </w:rPr>
        <w:t xml:space="preserve">Research Gap:</w:t>
      </w:r>
    </w:p>
    <w:p>
      <w:pPr>
        <w:pStyle w:val="FirstParagraph"/>
        <w:spacing w:after="100" w:line="276" w:lineRule="auto"/>
      </w:pPr>
      <w:r>
        <w:rPr>
          <w:rFonts w:ascii="Calibri" w:hAnsi="Calibri"/>
          <w:color w:val="1E293B"/>
          <w:sz w:val="22"/>
        </w:rPr>
        <w:t xml:space="preserve">A clear research gap exists in developing a complete monocular vision framework that works on</w:t>
      </w:r>
      <w:r>
        <w:rPr>
          <w:rFonts w:ascii="Calibri" w:hAnsi="Calibri"/>
          <w:color w:val="1E293B"/>
          <w:sz w:val="22"/>
        </w:rPr>
        <w:t xml:space="preserve"> </w:t>
      </w:r>
      <w:r>
        <w:rPr>
          <w:rFonts w:ascii="Calibri" w:hAnsi="Calibri"/>
          <w:i/>
          <w:iCs/>
          <w:color w:val="1E293B"/>
          <w:sz w:val="22"/>
        </w:rPr>
        <w:t xml:space="preserve">standard plain printed paper</w:t>
      </w:r>
      <w:r>
        <w:rPr>
          <w:rFonts w:ascii="Calibri" w:hAnsi="Calibri"/>
          <w:color w:val="1E293B"/>
          <w:sz w:val="22"/>
        </w:rPr>
        <w:t xml:space="preserve"> </w:t>
      </w:r>
      <w:r>
        <w:rPr>
          <w:rFonts w:ascii="Calibri" w:hAnsi="Calibri"/>
          <w:color w:val="1E293B"/>
          <w:sz w:val="22"/>
        </w:rPr>
        <w:t xml:space="preserve">using</w:t>
      </w:r>
      <w:r>
        <w:rPr>
          <w:rFonts w:ascii="Calibri" w:hAnsi="Calibri"/>
          <w:color w:val="1E293B"/>
          <w:sz w:val="22"/>
        </w:rPr>
        <w:t xml:space="preserve"> </w:t>
      </w:r>
      <w:r>
        <w:rPr>
          <w:rFonts w:ascii="Calibri" w:hAnsi="Calibri"/>
          <w:i/>
          <w:iCs/>
          <w:color w:val="1E293B"/>
          <w:sz w:val="22"/>
        </w:rPr>
        <w:t xml:space="preserve">only a single regular RGB camera</w:t>
      </w:r>
      <w:r>
        <w:rPr>
          <w:rFonts w:ascii="Calibri" w:hAnsi="Calibri"/>
          <w:color w:val="1E293B"/>
          <w:sz w:val="22"/>
        </w:rPr>
        <w:t xml:space="preserve"> </w:t>
      </w:r>
      <w:r>
        <w:rPr>
          <w:rFonts w:ascii="Calibri" w:hAnsi="Calibri"/>
          <w:color w:val="1E293B"/>
          <w:sz w:val="22"/>
        </w:rPr>
        <w:t xml:space="preserve">(without requiring depth sensors, ToF cameras, stereo setups, laser projectors, or wearable markers), detects</w:t>
      </w:r>
      <w:r>
        <w:rPr>
          <w:rFonts w:ascii="Calibri" w:hAnsi="Calibri"/>
          <w:color w:val="1E293B"/>
          <w:sz w:val="22"/>
        </w:rPr>
        <w:t xml:space="preserve"> </w:t>
      </w:r>
      <w:r>
        <w:rPr>
          <w:rFonts w:ascii="Calibri" w:hAnsi="Calibri"/>
          <w:i/>
          <w:iCs/>
          <w:color w:val="1E293B"/>
          <w:sz w:val="22"/>
        </w:rPr>
        <w:t xml:space="preserve">independent multi-finger touch events without artificial dwell-time delays</w:t>
      </w:r>
      <w:r>
        <w:rPr>
          <w:rFonts w:ascii="Calibri" w:hAnsi="Calibri"/>
          <w:color w:val="1E293B"/>
          <w:sz w:val="22"/>
        </w:rPr>
        <w:t xml:space="preserve">, runs in</w:t>
      </w:r>
      <w:r>
        <w:rPr>
          <w:rFonts w:ascii="Calibri" w:hAnsi="Calibri"/>
          <w:color w:val="1E293B"/>
          <w:sz w:val="22"/>
        </w:rPr>
        <w:t xml:space="preserve"> </w:t>
      </w:r>
      <w:r>
        <w:rPr>
          <w:rFonts w:ascii="Calibri" w:hAnsi="Calibri"/>
          <w:i/>
          <w:iCs/>
          <w:color w:val="1E293B"/>
          <w:sz w:val="22"/>
        </w:rPr>
        <w:t xml:space="preserve">real time on standard commodity CPUs without requiring a dedicated GPU</w:t>
      </w:r>
      <w:r>
        <w:rPr>
          <w:rFonts w:ascii="Calibri" w:hAnsi="Calibri"/>
          <w:color w:val="1E293B"/>
          <w:sz w:val="22"/>
        </w:rPr>
        <w:t xml:space="preserve">, supports</w:t>
      </w:r>
      <w:r>
        <w:rPr>
          <w:rFonts w:ascii="Calibri" w:hAnsi="Calibri"/>
          <w:color w:val="1E293B"/>
          <w:sz w:val="22"/>
        </w:rPr>
        <w:t xml:space="preserve"> </w:t>
      </w:r>
      <w:r>
        <w:rPr>
          <w:rFonts w:ascii="Calibri" w:hAnsi="Calibri"/>
          <w:i/>
          <w:iCs/>
          <w:color w:val="1E293B"/>
          <w:sz w:val="22"/>
        </w:rPr>
        <w:t xml:space="preserve">custom user-designed layouts and dynamic action profile switching on the same printed sheet</w:t>
      </w:r>
      <w:r>
        <w:rPr>
          <w:rFonts w:ascii="Calibri" w:hAnsi="Calibri"/>
          <w:color w:val="1E293B"/>
          <w:sz w:val="22"/>
        </w:rPr>
        <w:t xml:space="preserve">, and maintains reliable touch accuracy across</w:t>
      </w:r>
      <w:r>
        <w:rPr>
          <w:rFonts w:ascii="Calibri" w:hAnsi="Calibri"/>
          <w:color w:val="1E293B"/>
          <w:sz w:val="22"/>
        </w:rPr>
        <w:t xml:space="preserve"> </w:t>
      </w:r>
      <w:r>
        <w:rPr>
          <w:rFonts w:ascii="Calibri" w:hAnsi="Calibri"/>
          <w:i/>
          <w:iCs/>
          <w:color w:val="1E293B"/>
          <w:sz w:val="22"/>
        </w:rPr>
        <w:t xml:space="preserve">regular and low camera resolutions</w:t>
      </w:r>
      <w:r>
        <w:rPr>
          <w:rFonts w:ascii="Calibri" w:hAnsi="Calibri"/>
          <w:color w:val="1E293B"/>
          <w:sz w:val="22"/>
        </w:rPr>
        <w:t xml:space="preserve"> </w:t>
      </w:r>
      <w:r>
        <w:rPr>
          <w:rFonts w:ascii="Calibri" w:hAnsi="Calibri"/>
          <w:color w:val="1E293B"/>
          <w:sz w:val="22"/>
        </w:rPr>
        <w:t xml:space="preserve">using AprilTag homography tracking</w:t>
      </w:r>
      <w:r>
        <w:rPr>
          <w:rFonts w:ascii="Calibri" w:hAnsi="Calibri"/>
          <w:color w:val="1E293B"/>
          <w:sz w:val="22"/>
        </w:rPr>
        <w:t xml:space="preserve"> </w:t>
      </w:r>
      <w:r>
        <w:rPr>
          <w:rFonts w:ascii="Calibri" w:hAnsi="Calibri"/>
          <w:color w:val="1E293B"/>
          <w:sz w:val="22"/>
        </w:rPr>
        <w:t xml:space="preserve">[21], [22]</w:t>
      </w:r>
      <w:r>
        <w:rPr>
          <w:rFonts w:ascii="Calibri" w:hAnsi="Calibri"/>
          <w:color w:val="1E293B"/>
          <w:sz w:val="22"/>
        </w:rPr>
        <w:t xml:space="preserve">, unitless hand-length scale normalization</w:t>
      </w:r>
      <w:r>
        <w:rPr>
          <w:rFonts w:ascii="Calibri" w:hAnsi="Calibri"/>
          <w:color w:val="1E293B"/>
          <w:sz w:val="22"/>
        </w:rPr>
        <w:t xml:space="preserve"> </w:t>
      </w:r>
      <w:r>
        <w:rPr>
          <w:rFonts w:ascii="Calibri" w:hAnsi="Calibri"/>
          <w:color w:val="1E293B"/>
          <w:sz w:val="22"/>
        </w:rPr>
        <w:t xml:space="preserve">[12]</w:t>
      </w:r>
      <w:r>
        <w:rPr>
          <w:rFonts w:ascii="Calibri" w:hAnsi="Calibri"/>
          <w:color w:val="1E293B"/>
          <w:sz w:val="22"/>
        </w:rPr>
        <w:t xml:space="preserve">, and a lightweight PyTorch LSTM touch classifier</w:t>
      </w:r>
      <w:r>
        <w:rPr>
          <w:rFonts w:ascii="Calibri" w:hAnsi="Calibri"/>
          <w:color w:val="1E293B"/>
          <w:sz w:val="22"/>
        </w:rPr>
        <w:t xml:space="preserve"> </w:t>
      </w:r>
      <w:r>
        <w:rPr>
          <w:rFonts w:ascii="Calibri" w:hAnsi="Calibri"/>
          <w:color w:val="1E293B"/>
          <w:sz w:val="22"/>
        </w:rPr>
        <w:t xml:space="preserve">[31], [32]</w:t>
      </w:r>
      <w:r>
        <w:rPr>
          <w:rFonts w:ascii="Calibri" w:hAnsi="Calibri"/>
          <w:color w:val="1E293B"/>
          <w:sz w:val="22"/>
        </w:rPr>
        <w:t xml:space="preserve">.</w:t>
      </w:r>
    </w:p>
    <w:bookmarkEnd w:id="24"/>
    <w:bookmarkEnd w:id="25"/>
    <w:bookmarkEnd w:id="26"/>
    <w:bookmarkStart w:id="27" w:name="sec:research_question"/>
    <w:p>
      <w:pPr>
        <w:pStyle w:val="Heading2"/>
        <w:keepNext/>
        <w:spacing w:before="280" w:after="80"/>
      </w:pPr>
      <w:r>
        <w:rPr>
          <w:rStyle w:val="SectionNumber"/>
          <w:rFonts w:ascii="Calibri" w:hAnsi="Calibri"/>
          <w:b/>
          <w:color w:val="1E40AF"/>
          <w:sz w:val="27"/>
        </w:rPr>
        <w:t xml:space="preserve">1.4</w:t>
      </w:r>
      <w:r>
        <w:rPr>
          <w:rFonts w:ascii="Calibri" w:hAnsi="Calibri"/>
          <w:b/>
          <w:color w:val="1E40AF"/>
          <w:sz w:val="27"/>
        </w:rPr>
        <w:tab/>
      </w:r>
      <w:r>
        <w:rPr>
          <w:rFonts w:ascii="Calibri" w:hAnsi="Calibri"/>
          <w:b/>
          <w:color w:val="1E40AF"/>
          <w:sz w:val="27"/>
        </w:rPr>
        <w:t xml:space="preserve">Research Question</w:t>
      </w:r>
    </w:p>
    <w:p>
      <w:pPr>
        <w:pStyle w:val="FirstParagraph"/>
        <w:spacing w:after="100" w:line="276" w:lineRule="auto"/>
      </w:pPr>
      <w:r>
        <w:rPr>
          <w:rFonts w:ascii="Calibri" w:hAnsi="Calibri"/>
          <w:color w:val="1E293B"/>
          <w:sz w:val="22"/>
        </w:rPr>
        <w:t xml:space="preserve">To address this research gap, the project is guided by the following primary research question:</w:t>
      </w:r>
    </w:p>
    <w:p>
      <w:pPr>
        <w:pStyle w:val="BlockText"/>
        <w:spacing w:after="100" w:line="276" w:lineRule="auto"/>
      </w:pPr>
      <w:r>
        <w:rPr>
          <w:rFonts w:ascii="Calibri" w:hAnsi="Calibri"/>
          <w:i/>
          <w:iCs/>
          <w:color w:val="1E293B"/>
          <w:sz w:val="22"/>
        </w:rPr>
        <w:t xml:space="preserve">How can a monocular computer vision framework using strictly a single regular RGB camera and plain printed paper enable accurate, real-time, and flexible virtual keyboard interaction on flat surfaces (allowing users to design custom layouts and link different action combinations to the same physical printed sheet), executing entirely on standard commodity CPUs without requiring specialized hardware or dedicated GPUs, across regular and low camera resolutions?</w:t>
      </w:r>
    </w:p>
    <w:p>
      <w:pPr>
        <w:pStyle w:val="FirstParagraph"/>
        <w:spacing w:after="100" w:line="276" w:lineRule="auto"/>
      </w:pPr>
      <w:r>
        <w:rPr>
          <w:rFonts w:ascii="Calibri" w:hAnsi="Calibri"/>
          <w:color w:val="1E293B"/>
          <w:sz w:val="22"/>
        </w:rPr>
        <w:t xml:space="preserve">To systematically investigate this primary research question, the research addresses the following five specific secondary sub-questions:</w:t>
      </w:r>
    </w:p>
    <w:p>
      <w:pPr>
        <w:numPr>
          <w:ilvl w:val="0"/>
          <w:numId w:val="1002"/>
        </w:numPr>
        <w:spacing w:after="100" w:line="276" w:lineRule="auto"/>
      </w:pPr>
      <w:r>
        <w:rPr>
          <w:rFonts w:ascii="Calibri" w:hAnsi="Calibri"/>
          <w:b/>
          <w:bCs/>
          <w:color w:val="1E293B"/>
          <w:sz w:val="22"/>
        </w:rPr>
        <w:t xml:space="preserve">Fiducial Marker Selection and Robust Layout Tracking:</w:t>
      </w:r>
      <w:r>
        <w:rPr>
          <w:rFonts w:ascii="Calibri" w:hAnsi="Calibri"/>
          <w:color w:val="1E293B"/>
          <w:sz w:val="22"/>
        </w:rPr>
        <w:t xml:space="preserve"> </w:t>
      </w:r>
      <w:r>
        <w:rPr>
          <w:rFonts w:ascii="Calibri" w:hAnsi="Calibri"/>
          <w:color w:val="1E293B"/>
          <w:sz w:val="22"/>
        </w:rPr>
        <w:t xml:space="preserve">Which visual fiducial marker system (such as AprilTag, ArUco, ARTag, or STag) provides the highest planar homography accuracy and lowest corner jitter under camera perspective tilt and low video resolutions, and how can the paper layout be reliably tracked even when markers are partially occluded?</w:t>
      </w:r>
    </w:p>
    <w:p>
      <w:pPr>
        <w:numPr>
          <w:ilvl w:val="0"/>
          <w:numId w:val="1002"/>
        </w:numPr>
        <w:spacing w:after="100" w:line="276" w:lineRule="auto"/>
      </w:pPr>
      <w:r>
        <w:rPr>
          <w:rFonts w:ascii="Calibri" w:hAnsi="Calibri"/>
          <w:b/>
          <w:bCs/>
          <w:color w:val="1E293B"/>
          <w:sz w:val="22"/>
        </w:rPr>
        <w:t xml:space="preserve">Hand Landmark Subsets and Kinematic Feature Representation:</w:t>
      </w:r>
      <w:r>
        <w:rPr>
          <w:rFonts w:ascii="Calibri" w:hAnsi="Calibri"/>
          <w:color w:val="1E293B"/>
          <w:sz w:val="22"/>
        </w:rPr>
        <w:t xml:space="preserve"> </w:t>
      </w:r>
      <w:r>
        <w:rPr>
          <w:rFonts w:ascii="Calibri" w:hAnsi="Calibri"/>
          <w:color w:val="1E293B"/>
          <w:sz w:val="22"/>
        </w:rPr>
        <w:t xml:space="preserve">Which combination and subset of the 21 MediaPipe hand joint landmarks (combined with unitless hand-length scale normalization and joint velocities) provide the most discriminative signals to identify finger touch contact without temporal smoothing delays?</w:t>
      </w:r>
    </w:p>
    <w:p>
      <w:pPr>
        <w:numPr>
          <w:ilvl w:val="0"/>
          <w:numId w:val="1002"/>
        </w:numPr>
        <w:spacing w:after="100" w:line="276" w:lineRule="auto"/>
      </w:pPr>
      <w:r>
        <w:rPr>
          <w:rFonts w:ascii="Calibri" w:hAnsi="Calibri"/>
          <w:b/>
          <w:bCs/>
          <w:color w:val="1E293B"/>
          <w:sz w:val="22"/>
        </w:rPr>
        <w:t xml:space="preserve">Deep Learning Sequence Architecture Optimization:</w:t>
      </w:r>
      <w:r>
        <w:rPr>
          <w:rFonts w:ascii="Calibri" w:hAnsi="Calibri"/>
          <w:color w:val="1E293B"/>
          <w:sz w:val="22"/>
        </w:rPr>
        <w:t xml:space="preserve"> </w:t>
      </w:r>
      <w:r>
        <w:rPr>
          <w:rFonts w:ascii="Calibri" w:hAnsi="Calibri"/>
          <w:color w:val="1E293B"/>
          <w:sz w:val="22"/>
        </w:rPr>
        <w:t xml:space="preserve">Which neural network architecture family (such as 1D CNN, Attention / Transformer, ResNet, BiLSTM, or LSTM) achieves the highest touch classification accuracy (F1-score) while maintaining near real-time inference speeds (under 3 ms) on a standard commodity CPU?</w:t>
      </w:r>
    </w:p>
    <w:p>
      <w:pPr>
        <w:numPr>
          <w:ilvl w:val="0"/>
          <w:numId w:val="1002"/>
        </w:numPr>
        <w:spacing w:after="100" w:line="276" w:lineRule="auto"/>
      </w:pPr>
      <w:r>
        <w:rPr>
          <w:rFonts w:ascii="Calibri" w:hAnsi="Calibri"/>
          <w:b/>
          <w:bCs/>
          <w:color w:val="1E293B"/>
          <w:sz w:val="22"/>
        </w:rPr>
        <w:t xml:space="preserve">Temporal Windowing and Real-Time CPU Synchronization:</w:t>
      </w:r>
      <w:r>
        <w:rPr>
          <w:rFonts w:ascii="Calibri" w:hAnsi="Calibri"/>
          <w:color w:val="1E293B"/>
          <w:sz w:val="22"/>
        </w:rPr>
        <w:t xml:space="preserve"> </w:t>
      </w:r>
      <w:r>
        <w:rPr>
          <w:rFonts w:ascii="Calibri" w:hAnsi="Calibri"/>
          <w:color w:val="1E293B"/>
          <w:sz w:val="22"/>
        </w:rPr>
        <w:t xml:space="preserve">What temporal sliding window length, step size, and sampling rate allow the multi-threaded vision pipeline to capture impact deceleration dynamics reliably while running at a 12 FPS rate on consumer CPUs without a GPU?</w:t>
      </w:r>
    </w:p>
    <w:p>
      <w:pPr>
        <w:numPr>
          <w:ilvl w:val="0"/>
          <w:numId w:val="1002"/>
        </w:numPr>
        <w:spacing w:after="100" w:line="276" w:lineRule="auto"/>
      </w:pPr>
      <w:r>
        <w:rPr>
          <w:rFonts w:ascii="Calibri" w:hAnsi="Calibri"/>
          <w:b/>
          <w:bCs/>
          <w:color w:val="1E293B"/>
          <w:sz w:val="22"/>
        </w:rPr>
        <w:t xml:space="preserve">Layout Decoupling and Action Multiplexing:</w:t>
      </w:r>
      <w:r>
        <w:rPr>
          <w:rFonts w:ascii="Calibri" w:hAnsi="Calibri"/>
          <w:color w:val="1E293B"/>
          <w:sz w:val="22"/>
        </w:rPr>
        <w:t xml:space="preserve"> </w:t>
      </w:r>
      <w:r>
        <w:rPr>
          <w:rFonts w:ascii="Calibri" w:hAnsi="Calibri"/>
          <w:color w:val="1E293B"/>
          <w:sz w:val="22"/>
        </w:rPr>
        <w:t xml:space="preserve">How can physical paper layout geometry be separated from digital software semantics so that a single printed paper sheet can be dynamically bound to multiple distinct action profiles (typing, shortcuts, shell commands) without reprinting the page?</w:t>
      </w:r>
    </w:p>
    <w:bookmarkEnd w:id="27"/>
    <w:bookmarkStart w:id="28" w:name="sec:research_motivation"/>
    <w:p>
      <w:pPr>
        <w:pStyle w:val="Heading2"/>
        <w:keepNext/>
        <w:spacing w:before="280" w:after="80"/>
      </w:pPr>
      <w:r>
        <w:rPr>
          <w:rStyle w:val="SectionNumber"/>
          <w:rFonts w:ascii="Calibri" w:hAnsi="Calibri"/>
          <w:b/>
          <w:color w:val="1E40AF"/>
          <w:sz w:val="27"/>
        </w:rPr>
        <w:t xml:space="preserve">1.5</w:t>
      </w:r>
      <w:r>
        <w:rPr>
          <w:rFonts w:ascii="Calibri" w:hAnsi="Calibri"/>
          <w:b/>
          <w:color w:val="1E40AF"/>
          <w:sz w:val="27"/>
        </w:rPr>
        <w:tab/>
      </w:r>
      <w:r>
        <w:rPr>
          <w:rFonts w:ascii="Calibri" w:hAnsi="Calibri"/>
          <w:b/>
          <w:color w:val="1E40AF"/>
          <w:sz w:val="27"/>
        </w:rPr>
        <w:t xml:space="preserve">Research Motivation</w:t>
      </w:r>
    </w:p>
    <w:p>
      <w:pPr>
        <w:pStyle w:val="FirstParagraph"/>
        <w:spacing w:after="100" w:line="276" w:lineRule="auto"/>
      </w:pPr>
      <w:r>
        <w:rPr>
          <w:rFonts w:ascii="Calibri" w:hAnsi="Calibri"/>
          <w:color w:val="1E293B"/>
          <w:sz w:val="22"/>
        </w:rPr>
        <w:t xml:space="preserve">This research is motivated by several practical and technical factors in human-computer interaction and accessible computing:</w:t>
      </w:r>
    </w:p>
    <w:p>
      <w:pPr>
        <w:numPr>
          <w:ilvl w:val="0"/>
          <w:numId w:val="1003"/>
        </w:numPr>
        <w:spacing w:after="100" w:line="276" w:lineRule="auto"/>
      </w:pPr>
      <w:r>
        <w:rPr>
          <w:rFonts w:ascii="Calibri" w:hAnsi="Calibri"/>
          <w:b/>
          <w:bCs/>
          <w:color w:val="1E293B"/>
          <w:sz w:val="22"/>
        </w:rPr>
        <w:t xml:space="preserve">Low Cost and Broad Accessibility:</w:t>
      </w:r>
      <w:r>
        <w:rPr>
          <w:rFonts w:ascii="Calibri" w:hAnsi="Calibri"/>
          <w:color w:val="1E293B"/>
          <w:sz w:val="22"/>
        </w:rPr>
        <w:t xml:space="preserve"> </w:t>
      </w:r>
      <w:r>
        <w:rPr>
          <w:rFonts w:ascii="Calibri" w:hAnsi="Calibri"/>
          <w:color w:val="1E293B"/>
          <w:sz w:val="22"/>
        </w:rPr>
        <w:t xml:space="preserve">By avoiding expensive depth sensors, laser projectors, or special hardware in favor of plain paper, an ordinary webcam, and a standard CPU, this system can be used on low-cost computers in schools, homes, and developing regions</w:t>
      </w:r>
      <w:r>
        <w:rPr>
          <w:rFonts w:ascii="Calibri" w:hAnsi="Calibri"/>
          <w:color w:val="1E293B"/>
          <w:sz w:val="22"/>
        </w:rPr>
        <w:t xml:space="preserve"> </w:t>
      </w:r>
      <w:r>
        <w:rPr>
          <w:rFonts w:ascii="Calibri" w:hAnsi="Calibri"/>
          <w:color w:val="1E293B"/>
          <w:sz w:val="22"/>
        </w:rPr>
        <w:t xml:space="preserve">[5], [13]</w:t>
      </w:r>
      <w:r>
        <w:rPr>
          <w:rFonts w:ascii="Calibri" w:hAnsi="Calibri"/>
          <w:color w:val="1E293B"/>
          <w:sz w:val="22"/>
        </w:rPr>
        <w:t xml:space="preserve">.</w:t>
      </w:r>
    </w:p>
    <w:p>
      <w:pPr>
        <w:numPr>
          <w:ilvl w:val="0"/>
          <w:numId w:val="1003"/>
        </w:numPr>
        <w:spacing w:after="100" w:line="276" w:lineRule="auto"/>
      </w:pPr>
      <w:r>
        <w:rPr>
          <w:rFonts w:ascii="Calibri" w:hAnsi="Calibri"/>
          <w:b/>
          <w:bCs/>
          <w:color w:val="1E293B"/>
          <w:sz w:val="22"/>
        </w:rPr>
        <w:t xml:space="preserve">Custom Layouts and Reusable Paper Sheets:</w:t>
      </w:r>
      <w:r>
        <w:rPr>
          <w:rFonts w:ascii="Calibri" w:hAnsi="Calibri"/>
          <w:color w:val="1E293B"/>
          <w:sz w:val="22"/>
        </w:rPr>
        <w:t xml:space="preserve"> </w:t>
      </w:r>
      <w:r>
        <w:rPr>
          <w:rFonts w:ascii="Calibri" w:hAnsi="Calibri"/>
          <w:color w:val="1E293B"/>
          <w:sz w:val="22"/>
        </w:rPr>
        <w:t xml:space="preserve">Users can design custom key layouts (such as number pads, gaming grids, or accessibility layouts) and print them on paper. The same physical printed sheet can be switched between different software modes (like standard typing, programming shortcuts, or audio production macros) without printing new sheets.</w:t>
      </w:r>
    </w:p>
    <w:p>
      <w:pPr>
        <w:numPr>
          <w:ilvl w:val="0"/>
          <w:numId w:val="1003"/>
        </w:numPr>
        <w:spacing w:after="100" w:line="276" w:lineRule="auto"/>
      </w:pPr>
      <w:r>
        <w:rPr>
          <w:rFonts w:ascii="Calibri" w:hAnsi="Calibri"/>
          <w:b/>
          <w:bCs/>
          <w:color w:val="1E293B"/>
          <w:sz w:val="22"/>
        </w:rPr>
        <w:t xml:space="preserve">Hardware Independence Across Standard CPUs and Budget Cameras:</w:t>
      </w:r>
      <w:r>
        <w:rPr>
          <w:rFonts w:ascii="Calibri" w:hAnsi="Calibri"/>
          <w:color w:val="1E293B"/>
          <w:sz w:val="22"/>
        </w:rPr>
        <w:t xml:space="preserve"> </w:t>
      </w:r>
      <w:r>
        <w:rPr>
          <w:rFonts w:ascii="Calibri" w:hAnsi="Calibri"/>
          <w:color w:val="1E293B"/>
          <w:sz w:val="22"/>
        </w:rPr>
        <w:t xml:space="preserve">Ensuring that the software runs in real time on standard consumer CPUs without requiring a GPU, while working across regular and low camera resolutions (such as 360p, 480p, and 720p), allows the system to run on older laptops and budget computers.</w:t>
      </w:r>
    </w:p>
    <w:p>
      <w:pPr>
        <w:numPr>
          <w:ilvl w:val="0"/>
          <w:numId w:val="1003"/>
        </w:numPr>
        <w:spacing w:after="100" w:line="276" w:lineRule="auto"/>
      </w:pPr>
      <w:r>
        <w:rPr>
          <w:rFonts w:ascii="Calibri" w:hAnsi="Calibri"/>
          <w:b/>
          <w:bCs/>
          <w:color w:val="1E293B"/>
          <w:sz w:val="22"/>
        </w:rPr>
        <w:t xml:space="preserve">Inexpensive and Disposable Paper Interfaces:</w:t>
      </w:r>
      <w:r>
        <w:rPr>
          <w:rFonts w:ascii="Calibri" w:hAnsi="Calibri"/>
          <w:color w:val="1E293B"/>
          <w:sz w:val="22"/>
        </w:rPr>
        <w:t xml:space="preserve"> </w:t>
      </w:r>
      <w:r>
        <w:rPr>
          <w:rFonts w:ascii="Calibri" w:hAnsi="Calibri"/>
          <w:color w:val="1E293B"/>
          <w:sz w:val="22"/>
        </w:rPr>
        <w:t xml:space="preserve">In industrial workshops, chemistry labs, and classrooms, custom keypads can be printed on paper for very low cost and replaced easily if damaged or soiled.</w:t>
      </w:r>
    </w:p>
    <w:p>
      <w:pPr>
        <w:numPr>
          <w:ilvl w:val="0"/>
          <w:numId w:val="1003"/>
        </w:numPr>
        <w:spacing w:after="100" w:line="276" w:lineRule="auto"/>
      </w:pPr>
      <w:r>
        <w:rPr>
          <w:rFonts w:ascii="Calibri" w:hAnsi="Calibri"/>
          <w:b/>
          <w:bCs/>
          <w:color w:val="1E293B"/>
          <w:sz w:val="22"/>
        </w:rPr>
        <w:t xml:space="preserve">Hygienic Input for Medical Environments:</w:t>
      </w:r>
      <w:r>
        <w:rPr>
          <w:rFonts w:ascii="Calibri" w:hAnsi="Calibri"/>
          <w:color w:val="1E293B"/>
          <w:sz w:val="22"/>
        </w:rPr>
        <w:t xml:space="preserve"> </w:t>
      </w:r>
      <w:r>
        <w:rPr>
          <w:rFonts w:ascii="Calibri" w:hAnsi="Calibri"/>
          <w:color w:val="1E293B"/>
          <w:sz w:val="22"/>
        </w:rPr>
        <w:t xml:space="preserve">In hospital wards and operating rooms, physical keyboards collect bacteria; paper keyboard sheets with printed AprilTag anchors can be laminated for easy sanitization or discarded after single use.</w:t>
      </w:r>
    </w:p>
    <w:p>
      <w:pPr>
        <w:numPr>
          <w:ilvl w:val="0"/>
          <w:numId w:val="1003"/>
        </w:numPr>
        <w:spacing w:after="100" w:line="276" w:lineRule="auto"/>
      </w:pPr>
      <w:r>
        <w:rPr>
          <w:rFonts w:ascii="Calibri" w:hAnsi="Calibri"/>
          <w:b/>
          <w:bCs/>
          <w:color w:val="1E293B"/>
          <w:sz w:val="22"/>
        </w:rPr>
        <w:t xml:space="preserve">Real-Time Deep Learning on Standard CPUs:</w:t>
      </w:r>
      <w:r>
        <w:rPr>
          <w:rFonts w:ascii="Calibri" w:hAnsi="Calibri"/>
          <w:color w:val="1E293B"/>
          <w:sz w:val="22"/>
        </w:rPr>
        <w:t xml:space="preserve"> </w:t>
      </w:r>
      <w:r>
        <w:rPr>
          <w:rFonts w:ascii="Calibri" w:hAnsi="Calibri"/>
          <w:color w:val="1E293B"/>
          <w:sz w:val="22"/>
        </w:rPr>
        <w:t xml:space="preserve">Showing that a compact PyTorch LSTM network can detect subtle finger deceleration patterns during surface impact in real time on a CPU without a GPU provides an effective approach for lightweight vision systems</w:t>
      </w:r>
      <w:r>
        <w:rPr>
          <w:rFonts w:ascii="Calibri" w:hAnsi="Calibri"/>
          <w:color w:val="1E293B"/>
          <w:sz w:val="22"/>
        </w:rPr>
        <w:t xml:space="preserve"> </w:t>
      </w:r>
      <w:r>
        <w:rPr>
          <w:rFonts w:ascii="Calibri" w:hAnsi="Calibri"/>
          <w:color w:val="1E293B"/>
          <w:sz w:val="22"/>
        </w:rPr>
        <w:t xml:space="preserve">[12], [14], [31], [32]</w:t>
      </w:r>
      <w:r>
        <w:rPr>
          <w:rFonts w:ascii="Calibri" w:hAnsi="Calibri"/>
          <w:color w:val="1E293B"/>
          <w:sz w:val="22"/>
        </w:rPr>
        <w:t xml:space="preserve">.</w:t>
      </w:r>
    </w:p>
    <w:bookmarkEnd w:id="28"/>
    <w:bookmarkStart w:id="29" w:name="sec:research_aim"/>
    <w:p>
      <w:pPr>
        <w:pStyle w:val="Heading2"/>
        <w:keepNext/>
        <w:spacing w:before="280" w:after="80"/>
      </w:pPr>
      <w:r>
        <w:rPr>
          <w:rStyle w:val="SectionNumber"/>
          <w:rFonts w:ascii="Calibri" w:hAnsi="Calibri"/>
          <w:b/>
          <w:color w:val="1E40AF"/>
          <w:sz w:val="27"/>
        </w:rPr>
        <w:t xml:space="preserve">1.6</w:t>
      </w:r>
      <w:r>
        <w:rPr>
          <w:rFonts w:ascii="Calibri" w:hAnsi="Calibri"/>
          <w:b/>
          <w:color w:val="1E40AF"/>
          <w:sz w:val="27"/>
        </w:rPr>
        <w:tab/>
      </w:r>
      <w:r>
        <w:rPr>
          <w:rFonts w:ascii="Calibri" w:hAnsi="Calibri"/>
          <w:b/>
          <w:color w:val="1E40AF"/>
          <w:sz w:val="27"/>
        </w:rPr>
        <w:t xml:space="preserve">Research Aim</w:t>
      </w:r>
    </w:p>
    <w:p>
      <w:pPr>
        <w:pStyle w:val="FirstParagraph"/>
        <w:spacing w:after="100" w:line="276" w:lineRule="auto"/>
      </w:pPr>
      <w:r>
        <w:rPr>
          <w:rFonts w:ascii="Calibri" w:hAnsi="Calibri"/>
          <w:color w:val="1E293B"/>
          <w:sz w:val="22"/>
        </w:rPr>
        <w:t xml:space="preserve">The primary aim of this research is to design, develop, and evaluate a customizable, paper-based virtual keyboard system. The system allows users to create custom layouts on plain paper and dynamically connect the same printed sheet to multiple distinct action profiles (keystrokes, keyboard shortcuts, and executable shell commands). It operates using only a single regular monocular RGB webcam without specialized hardware (such as depth cameras, Time-of-Flight sensors, or stereo rigs), tracks plain paper layouts with AprilTag fiducial anchors, and runs in real time on standard commodity CPUs without requiring a GPU across regular and low camera resolutions.</w:t>
      </w:r>
    </w:p>
    <w:bookmarkEnd w:id="29"/>
    <w:bookmarkStart w:id="34" w:name="sec:research_text_objectives"/>
    <w:p>
      <w:pPr>
        <w:pStyle w:val="Heading2"/>
        <w:keepNext/>
        <w:spacing w:before="280" w:after="80"/>
      </w:pPr>
      <w:r>
        <w:rPr>
          <w:rStyle w:val="SectionNumber"/>
          <w:rFonts w:ascii="Calibri" w:hAnsi="Calibri"/>
          <w:b/>
          <w:color w:val="1E40AF"/>
          <w:sz w:val="27"/>
        </w:rPr>
        <w:t xml:space="preserve">1.7</w:t>
      </w:r>
      <w:r>
        <w:rPr>
          <w:rFonts w:ascii="Calibri" w:hAnsi="Calibri"/>
          <w:b/>
          <w:color w:val="1E40AF"/>
          <w:sz w:val="27"/>
        </w:rPr>
        <w:tab/>
      </w:r>
      <w:r>
        <w:rPr>
          <w:rFonts w:ascii="Calibri" w:hAnsi="Calibri"/>
          <w:b/>
          <w:color w:val="1E40AF"/>
          <w:sz w:val="27"/>
        </w:rPr>
        <w:t xml:space="preserve">Research Objectives</w:t>
      </w:r>
    </w:p>
    <w:p>
      <w:pPr>
        <w:pStyle w:val="FirstParagraph"/>
        <w:spacing w:after="100" w:line="276" w:lineRule="auto"/>
      </w:pPr>
      <w:r>
        <w:rPr>
          <w:rFonts w:ascii="Calibri" w:hAnsi="Calibri"/>
          <w:color w:val="1E293B"/>
          <w:sz w:val="22"/>
        </w:rPr>
        <w:t xml:space="preserve">To accomplish the research aim, the work is divided into four research objectives:</w:t>
      </w:r>
    </w:p>
    <w:bookmarkStart w:id="30" w:name="subsec:obj_identify"/>
    <w:p>
      <w:pPr>
        <w:pStyle w:val="Heading3"/>
        <w:keepNext/>
        <w:spacing w:before="200" w:after="40"/>
      </w:pPr>
      <w:r>
        <w:rPr>
          <w:rStyle w:val="SectionNumber"/>
          <w:rFonts w:ascii="Calibri" w:hAnsi="Calibri"/>
          <w:b/>
          <w:color w:val="334155"/>
          <w:sz w:val="23"/>
        </w:rPr>
        <w:t xml:space="preserve">1.7.1</w:t>
      </w:r>
      <w:r>
        <w:rPr>
          <w:rFonts w:ascii="Calibri" w:hAnsi="Calibri"/>
          <w:b/>
          <w:color w:val="334155"/>
          <w:sz w:val="23"/>
        </w:rPr>
        <w:tab/>
      </w:r>
      <w:r>
        <w:rPr>
          <w:rFonts w:ascii="Calibri" w:hAnsi="Calibri"/>
          <w:b/>
          <w:color w:val="334155"/>
          <w:sz w:val="23"/>
        </w:rPr>
        <w:t xml:space="preserve">1.7.1 To Identify...</w:t>
      </w:r>
    </w:p>
    <w:p>
      <w:pPr>
        <w:pStyle w:val="FirstParagraph"/>
        <w:spacing w:after="100" w:line="276" w:lineRule="auto"/>
      </w:pPr>
      <w:r>
        <w:rPr>
          <w:rFonts w:ascii="Calibri" w:hAnsi="Calibri"/>
          <w:color w:val="1E293B"/>
          <w:sz w:val="22"/>
        </w:rPr>
        <w:t xml:space="preserve">To identify and review theoretical principles, planar homography algorithms, hand tracking models, and feature normalization methods in existing literature, establishing the baseline requirements for single RGB camera tracking, plain paper homography, decoupled action profile mapping, and real-time CPU execution without specialized hardware.</w:t>
      </w:r>
    </w:p>
    <w:bookmarkEnd w:id="30"/>
    <w:bookmarkStart w:id="31" w:name="subsec:obj_analyze"/>
    <w:p>
      <w:pPr>
        <w:pStyle w:val="Heading3"/>
        <w:keepNext/>
        <w:spacing w:before="200" w:after="40"/>
      </w:pPr>
      <w:r>
        <w:rPr>
          <w:rStyle w:val="SectionNumber"/>
          <w:rFonts w:ascii="Calibri" w:hAnsi="Calibri"/>
          <w:b/>
          <w:color w:val="334155"/>
          <w:sz w:val="23"/>
        </w:rPr>
        <w:t xml:space="preserve">1.7.2</w:t>
      </w:r>
      <w:r>
        <w:rPr>
          <w:rFonts w:ascii="Calibri" w:hAnsi="Calibri"/>
          <w:b/>
          <w:color w:val="334155"/>
          <w:sz w:val="23"/>
        </w:rPr>
        <w:tab/>
      </w:r>
      <w:r>
        <w:rPr>
          <w:rFonts w:ascii="Calibri" w:hAnsi="Calibri"/>
          <w:b/>
          <w:color w:val="334155"/>
          <w:sz w:val="23"/>
        </w:rPr>
        <w:t xml:space="preserve">1.7.2 To Analyze...</w:t>
      </w:r>
    </w:p>
    <w:p>
      <w:pPr>
        <w:pStyle w:val="FirstParagraph"/>
        <w:spacing w:after="100" w:line="276" w:lineRule="auto"/>
      </w:pPr>
      <w:r>
        <w:rPr>
          <w:rFonts w:ascii="Calibri" w:hAnsi="Calibri"/>
          <w:color w:val="1E293B"/>
          <w:sz w:val="22"/>
        </w:rPr>
        <w:t xml:space="preserve">To analyze hand joint kinematic features, unitless hand-length scale normalization, direct feature propagation, and temporal sliding windows (5 frames with a 2-frame overlap at a standardized 12 FPS rate) to achieve camera resolution independence and real-time CPU performance without needing a GPU.</w:t>
      </w:r>
    </w:p>
    <w:bookmarkEnd w:id="31"/>
    <w:bookmarkStart w:id="32" w:name="subsec:obj_design"/>
    <w:p>
      <w:pPr>
        <w:pStyle w:val="Heading3"/>
        <w:keepNext/>
        <w:spacing w:before="200" w:after="40"/>
      </w:pPr>
      <w:r>
        <w:rPr>
          <w:rStyle w:val="SectionNumber"/>
          <w:rFonts w:ascii="Calibri" w:hAnsi="Calibri"/>
          <w:b/>
          <w:color w:val="334155"/>
          <w:sz w:val="23"/>
        </w:rPr>
        <w:t xml:space="preserve">1.7.3</w:t>
      </w:r>
      <w:r>
        <w:rPr>
          <w:rFonts w:ascii="Calibri" w:hAnsi="Calibri"/>
          <w:b/>
          <w:color w:val="334155"/>
          <w:sz w:val="23"/>
        </w:rPr>
        <w:tab/>
      </w:r>
      <w:r>
        <w:rPr>
          <w:rFonts w:ascii="Calibri" w:hAnsi="Calibri"/>
          <w:b/>
          <w:color w:val="334155"/>
          <w:sz w:val="23"/>
        </w:rPr>
        <w:t xml:space="preserve">1.7.3 To Design and Develop...</w:t>
      </w:r>
    </w:p>
    <w:p>
      <w:pPr>
        <w:pStyle w:val="FirstParagraph"/>
        <w:spacing w:after="100" w:line="276" w:lineRule="auto"/>
      </w:pPr>
      <w:r>
        <w:rPr>
          <w:rFonts w:ascii="Calibri" w:hAnsi="Calibri"/>
          <w:color w:val="1E293B"/>
          <w:sz w:val="22"/>
        </w:rPr>
        <w:t xml:space="preserve">To design, implement, and integrate an end-to-end two-application software suite comprising:</w:t>
      </w:r>
    </w:p>
    <w:p>
      <w:pPr>
        <w:numPr>
          <w:ilvl w:val="0"/>
          <w:numId w:val="1004"/>
        </w:numPr>
        <w:spacing w:after="100" w:line="276" w:lineRule="auto"/>
      </w:pPr>
      <w:r>
        <w:rPr>
          <w:rFonts w:ascii="Calibri" w:hAnsi="Calibri"/>
          <w:color w:val="1E293B"/>
          <w:sz w:val="22"/>
        </w:rPr>
        <w:t xml:space="preserve">A PySide6 desktop layout designer (Application 1) for interactive key layout creation, XML file generation, and printable PDF export with embedded AprilTag markers on standard plain paper.</w:t>
      </w:r>
    </w:p>
    <w:p>
      <w:pPr>
        <w:numPr>
          <w:ilvl w:val="0"/>
          <w:numId w:val="1004"/>
        </w:numPr>
        <w:spacing w:after="100" w:line="276" w:lineRule="auto"/>
      </w:pPr>
      <w:r>
        <w:rPr>
          <w:rFonts w:ascii="Calibri" w:hAnsi="Calibri"/>
          <w:color w:val="1E293B"/>
          <w:sz w:val="22"/>
        </w:rPr>
        <w:t xml:space="preserve">A runtime setup and command mapper GUI (Application 2, Component A) that allows users to select regular RGB webcam feeds, load layout XML files, map buttons to keystrokes or shell commands, and save or switch different action profiles for the same printed paper layout.</w:t>
      </w:r>
    </w:p>
    <w:p>
      <w:pPr>
        <w:numPr>
          <w:ilvl w:val="0"/>
          <w:numId w:val="1004"/>
        </w:numPr>
        <w:spacing w:after="100" w:line="276" w:lineRule="auto"/>
      </w:pPr>
      <w:r>
        <w:rPr>
          <w:rFonts w:ascii="Calibri" w:hAnsi="Calibri"/>
          <w:color w:val="1E293B"/>
          <w:sz w:val="22"/>
        </w:rPr>
        <w:t xml:space="preserve">An AprilTag visual tracking module to compute a real-time</w:t>
      </w:r>
      <w:r>
        <w:rPr>
          <w:rFonts w:ascii="Calibri" w:hAnsi="Calibri"/>
          <w:color w:val="1E293B"/>
          <w:sz w:val="22"/>
        </w:rPr>
        <w:t xml:space="preserve"> </w:t>
      </w:r>
      <m:oMath>
        <m:r>
          <m:t>3</m:t>
        </m:r>
        <m:r>
          <m:rPr>
            <m:sty m:val="p"/>
          </m:rPr>
          <m:t>×</m:t>
        </m:r>
        <m:r>
          <m:t>3</m:t>
        </m:r>
      </m:oMath>
      <w:r>
        <w:rPr>
          <w:rFonts w:ascii="Calibri" w:hAnsi="Calibri"/>
          <w:color w:val="1E293B"/>
          <w:sz w:val="22"/>
        </w:rPr>
        <w:t xml:space="preserve"> </w:t>
      </w:r>
      <w:r>
        <w:rPr>
          <w:rFonts w:ascii="Calibri" w:hAnsi="Calibri"/>
          <w:color w:val="1E293B"/>
          <w:sz w:val="22"/>
        </w:rPr>
        <w:t xml:space="preserve">Planar Homography matrix (</w:t>
      </w:r>
      <m:oMath>
        <m:r>
          <m:t>H</m:t>
        </m:r>
      </m:oMath>
      <w:r>
        <w:rPr>
          <w:rFonts w:ascii="Calibri" w:hAnsi="Calibri"/>
          <w:color w:val="1E293B"/>
          <w:sz w:val="22"/>
        </w:rPr>
        <w:t xml:space="preserve">) from single camera video, correcting for perspective tilt and paper shifts across regular and low camera resolutions</w:t>
      </w:r>
      <w:r>
        <w:rPr>
          <w:rFonts w:ascii="Calibri" w:hAnsi="Calibri"/>
          <w:color w:val="1E293B"/>
          <w:sz w:val="22"/>
        </w:rPr>
        <w:t xml:space="preserve"> </w:t>
      </w:r>
      <w:r>
        <w:rPr>
          <w:rFonts w:ascii="Calibri" w:hAnsi="Calibri"/>
          <w:color w:val="1E293B"/>
          <w:sz w:val="22"/>
        </w:rPr>
        <w:t xml:space="preserve">[21], [22]</w:t>
      </w:r>
      <w:r>
        <w:rPr>
          <w:rFonts w:ascii="Calibri" w:hAnsi="Calibri"/>
          <w:color w:val="1E293B"/>
          <w:sz w:val="22"/>
        </w:rPr>
        <w:t xml:space="preserve">.</w:t>
      </w:r>
    </w:p>
    <w:p>
      <w:pPr>
        <w:numPr>
          <w:ilvl w:val="0"/>
          <w:numId w:val="1004"/>
        </w:numPr>
        <w:spacing w:after="100" w:line="276" w:lineRule="auto"/>
      </w:pPr>
      <w:r>
        <w:rPr>
          <w:rFonts w:ascii="Calibri" w:hAnsi="Calibri"/>
          <w:color w:val="1E293B"/>
          <w:sz w:val="22"/>
        </w:rPr>
        <w:t xml:space="preserve">A MediaPipe Hand Landmarker tracking module paired with a hand-length scale normalizer that processes raw keypoints directly without temporal smoothing</w:t>
      </w:r>
      <w:r>
        <w:rPr>
          <w:rFonts w:ascii="Calibri" w:hAnsi="Calibri"/>
          <w:color w:val="1E293B"/>
          <w:sz w:val="22"/>
        </w:rPr>
        <w:t xml:space="preserve"> </w:t>
      </w:r>
      <w:r>
        <w:rPr>
          <w:rFonts w:ascii="Calibri" w:hAnsi="Calibri"/>
          <w:color w:val="1E293B"/>
          <w:sz w:val="22"/>
        </w:rPr>
        <w:t xml:space="preserve">[12], [17]</w:t>
      </w:r>
      <w:r>
        <w:rPr>
          <w:rFonts w:ascii="Calibri" w:hAnsi="Calibri"/>
          <w:color w:val="1E293B"/>
          <w:sz w:val="22"/>
        </w:rPr>
        <w:t xml:space="preserve">.</w:t>
      </w:r>
    </w:p>
    <w:p>
      <w:pPr>
        <w:numPr>
          <w:ilvl w:val="0"/>
          <w:numId w:val="1004"/>
        </w:numPr>
        <w:spacing w:after="100" w:line="276" w:lineRule="auto"/>
      </w:pPr>
      <w:r>
        <w:rPr>
          <w:rFonts w:ascii="Calibri" w:hAnsi="Calibri"/>
          <w:color w:val="1E293B"/>
          <w:sz w:val="22"/>
        </w:rPr>
        <w:t xml:space="preserve">A lightweight PyTorch LSTM touch detection model (under 1 MB file size) trained on 12 FPS 5-frame temporal windows to detect finger touch contact in real time on standard CPUs without a GPU</w:t>
      </w:r>
      <w:r>
        <w:rPr>
          <w:rFonts w:ascii="Calibri" w:hAnsi="Calibri"/>
          <w:color w:val="1E293B"/>
          <w:sz w:val="22"/>
        </w:rPr>
        <w:t xml:space="preserve"> </w:t>
      </w:r>
      <w:r>
        <w:rPr>
          <w:rFonts w:ascii="Calibri" w:hAnsi="Calibri"/>
          <w:color w:val="1E293B"/>
          <w:sz w:val="22"/>
        </w:rPr>
        <w:t xml:space="preserve">[14], [31], [33]</w:t>
      </w:r>
      <w:r>
        <w:rPr>
          <w:rFonts w:ascii="Calibri" w:hAnsi="Calibri"/>
          <w:color w:val="1E293B"/>
          <w:sz w:val="22"/>
        </w:rPr>
        <w:t xml:space="preserve">.</w:t>
      </w:r>
    </w:p>
    <w:bookmarkEnd w:id="32"/>
    <w:bookmarkStart w:id="33" w:name="subsec:obj_evaluate"/>
    <w:p>
      <w:pPr>
        <w:pStyle w:val="Heading3"/>
        <w:keepNext/>
        <w:spacing w:before="200" w:after="40"/>
      </w:pPr>
      <w:r>
        <w:rPr>
          <w:rStyle w:val="SectionNumber"/>
          <w:rFonts w:ascii="Calibri" w:hAnsi="Calibri"/>
          <w:b/>
          <w:color w:val="334155"/>
          <w:sz w:val="23"/>
        </w:rPr>
        <w:t xml:space="preserve">1.7.4</w:t>
      </w:r>
      <w:r>
        <w:rPr>
          <w:rFonts w:ascii="Calibri" w:hAnsi="Calibri"/>
          <w:b/>
          <w:color w:val="334155"/>
          <w:sz w:val="23"/>
        </w:rPr>
        <w:tab/>
      </w:r>
      <w:r>
        <w:rPr>
          <w:rFonts w:ascii="Calibri" w:hAnsi="Calibri"/>
          <w:b/>
          <w:color w:val="334155"/>
          <w:sz w:val="23"/>
        </w:rPr>
        <w:t xml:space="preserve">1.7.4 To Evaluate...</w:t>
      </w:r>
    </w:p>
    <w:p>
      <w:pPr>
        <w:pStyle w:val="FirstParagraph"/>
        <w:spacing w:after="100" w:line="276" w:lineRule="auto"/>
      </w:pPr>
      <w:r>
        <w:rPr>
          <w:rFonts w:ascii="Calibri" w:hAnsi="Calibri"/>
          <w:color w:val="1E293B"/>
          <w:sz w:val="22"/>
        </w:rPr>
        <w:t xml:space="preserve">To evaluate the complete system in terms of touch classification accuracy (precision, recall, F1-score), homography coordinate mapping precision, multi-profile action dispatch reliability on the same printed layout, CPU real-time latency across different camera resolutions (360p, 480p, 720p, 1080p), typing speed (Words Per Minute), Character Error Rate (CER), and overall usability on plain paper setups.</w:t>
      </w:r>
    </w:p>
    <w:bookmarkEnd w:id="33"/>
    <w:bookmarkEnd w:id="34"/>
    <w:bookmarkStart w:id="40" w:name="sec:rich_picture"/>
    <w:p>
      <w:pPr>
        <w:pStyle w:val="Heading2"/>
        <w:keepNext/>
        <w:spacing w:before="280" w:after="80"/>
      </w:pPr>
      <w:r>
        <w:rPr>
          <w:rStyle w:val="SectionNumber"/>
          <w:rFonts w:ascii="Calibri" w:hAnsi="Calibri"/>
          <w:b/>
          <w:color w:val="1E40AF"/>
          <w:sz w:val="27"/>
        </w:rPr>
        <w:t xml:space="preserve">1.8</w:t>
      </w:r>
      <w:r>
        <w:rPr>
          <w:rFonts w:ascii="Calibri" w:hAnsi="Calibri"/>
          <w:b/>
          <w:color w:val="1E40AF"/>
          <w:sz w:val="27"/>
        </w:rPr>
        <w:tab/>
      </w:r>
      <w:r>
        <w:rPr>
          <w:rFonts w:ascii="Calibri" w:hAnsi="Calibri"/>
          <w:b/>
          <w:color w:val="1E40AF"/>
          <w:sz w:val="27"/>
        </w:rPr>
        <w:t xml:space="preserve">Rich Picture of the Proposed Solution</w:t>
      </w:r>
    </w:p>
    <w:p>
      <w:pPr>
        <w:pStyle w:val="FirstParagraph"/>
        <w:spacing w:after="100" w:line="276" w:lineRule="auto"/>
      </w:pPr>
      <w:r>
        <w:rPr>
          <w:rFonts w:ascii="Calibri" w:hAnsi="Calibri"/>
          <w:color w:val="1E293B"/>
          <w:sz w:val="22"/>
        </w:rPr>
        <w:t xml:space="preserve">The overall operational workflow of the proposed customizable paper-based virtual keyboard system is depicted in Figure </w:t>
      </w:r>
      <w:hyperlink w:anchor="fig:rich_picture_diagram">
        <w:r>
          <w:rPr>
            <w:rStyle w:val="Hyperlink"/>
          </w:rPr>
          <w:t xml:space="preserve">1.1</w:t>
        </w:r>
      </w:hyperlink>
      <w:r>
        <w:rPr>
          <w:rFonts w:ascii="Calibri" w:hAnsi="Calibri"/>
          <w:color w:val="1E293B"/>
          <w:sz w:val="22"/>
        </w:rPr>
        <w:t xml:space="preserve">. The system architecture spans two primary phases:</w:t>
      </w:r>
      <w:r>
        <w:rPr>
          <w:rFonts w:ascii="Calibri" w:hAnsi="Calibri"/>
          <w:color w:val="1E293B"/>
          <w:sz w:val="22"/>
        </w:rPr>
        <w:t xml:space="preserve"> </w:t>
      </w:r>
      <w:r>
        <w:rPr>
          <w:rFonts w:ascii="Calibri" w:hAnsi="Calibri"/>
          <w:i/>
          <w:iCs/>
          <w:color w:val="1E293B"/>
          <w:sz w:val="22"/>
        </w:rPr>
        <w:t xml:space="preserve">Layout Design and Export Phase</w:t>
      </w:r>
      <w:r>
        <w:rPr>
          <w:rFonts w:ascii="Calibri" w:hAnsi="Calibri"/>
          <w:color w:val="1E293B"/>
          <w:sz w:val="22"/>
        </w:rPr>
        <w:t xml:space="preserve"> </w:t>
      </w:r>
      <w:r>
        <w:rPr>
          <w:rFonts w:ascii="Calibri" w:hAnsi="Calibri"/>
          <w:color w:val="1E293B"/>
          <w:sz w:val="22"/>
        </w:rPr>
        <w:t xml:space="preserve">(offline design) and</w:t>
      </w:r>
      <w:r>
        <w:rPr>
          <w:rFonts w:ascii="Calibri" w:hAnsi="Calibri"/>
          <w:color w:val="1E293B"/>
          <w:sz w:val="22"/>
        </w:rPr>
        <w:t xml:space="preserve"> </w:t>
      </w:r>
      <w:r>
        <w:rPr>
          <w:rFonts w:ascii="Calibri" w:hAnsi="Calibri"/>
          <w:i/>
          <w:iCs/>
          <w:color w:val="1E293B"/>
          <w:sz w:val="22"/>
        </w:rPr>
        <w:t xml:space="preserve">Real-Time Camera Pipeline and Key Execution Phase</w:t>
      </w:r>
      <w:r>
        <w:rPr>
          <w:rFonts w:ascii="Calibri" w:hAnsi="Calibri"/>
          <w:color w:val="1E293B"/>
          <w:sz w:val="22"/>
        </w:rPr>
        <w:t xml:space="preserve"> </w:t>
      </w:r>
      <w:r>
        <w:rPr>
          <w:rFonts w:ascii="Calibri" w:hAnsi="Calibri"/>
          <w:color w:val="1E293B"/>
          <w:sz w:val="22"/>
        </w:rPr>
        <w:t xml:space="preserve">(online runtime).</w:t>
      </w:r>
    </w:p>
    <w:bookmarkStart w:id="38" w:name="fig:rich_picture_diagram"/>
    <w:p>
      <w:pPr>
        <w:pStyle w:val="CaptionedFigure"/>
        <w:spacing w:before="80" w:after="200"/>
        <w:jc w:val="center"/>
      </w:pPr>
      <w:r>
        <w:rPr>
          <w:rFonts w:ascii="Calibri" w:hAnsi="Calibri"/>
          <w:i/>
          <w:color w:val="475569"/>
          <w:sz w:val="20"/>
        </w:rPr>
        <w:drawing>
          <wp:inline>
            <wp:extent cx="3244743" cy="6513953"/>
            <wp:effectExtent b="0" l="0" r="0" t="0"/>
            <wp:docPr descr="" title="" id="36" name="Picture"/>
            <a:graphic>
              <a:graphicData uri="http://schemas.openxmlformats.org/drawingml/2006/picture">
                <pic:pic>
                  <pic:nvPicPr>
                    <pic:cNvPr descr="figures/chapter01_fig01.png" id="37" name="Picture"/>
                    <pic:cNvPicPr>
                      <a:picLocks noChangeArrowheads="1" noChangeAspect="1"/>
                    </pic:cNvPicPr>
                  </pic:nvPicPr>
                  <pic:blipFill>
                    <a:blip r:embed="rId35"/>
                    <a:stretch>
                      <a:fillRect/>
                    </a:stretch>
                  </pic:blipFill>
                  <pic:spPr bwMode="auto">
                    <a:xfrm>
                      <a:off x="0" y="0"/>
                      <a:ext cx="3244743" cy="6513953"/>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Rich Picture of the Proposed Solution and Operational Pipeline Architecture.</w:t>
      </w:r>
    </w:p>
    <w:bookmarkEnd w:id="38"/>
    <w:bookmarkStart w:id="39" w:name="detailed-operational-architecture-steps"/>
    <w:p>
      <w:pPr>
        <w:pStyle w:val="Heading3"/>
        <w:keepNext/>
        <w:spacing w:before="200" w:after="40"/>
      </w:pPr>
      <w:r>
        <w:rPr>
          <w:rStyle w:val="SectionNumber"/>
          <w:rFonts w:ascii="Calibri" w:hAnsi="Calibri"/>
          <w:b/>
          <w:color w:val="334155"/>
          <w:sz w:val="23"/>
        </w:rPr>
        <w:t xml:space="preserve">1.8.1</w:t>
      </w:r>
      <w:r>
        <w:rPr>
          <w:rFonts w:ascii="Calibri" w:hAnsi="Calibri"/>
          <w:b/>
          <w:color w:val="334155"/>
          <w:sz w:val="23"/>
        </w:rPr>
        <w:tab/>
      </w:r>
      <w:r>
        <w:rPr>
          <w:rFonts w:ascii="Calibri" w:hAnsi="Calibri"/>
          <w:b/>
          <w:color w:val="334155"/>
          <w:sz w:val="23"/>
        </w:rPr>
        <w:t xml:space="preserve">Detailed Operational Architecture Steps</w:t>
      </w:r>
    </w:p>
    <w:p>
      <w:pPr>
        <w:numPr>
          <w:ilvl w:val="0"/>
          <w:numId w:val="1005"/>
        </w:numPr>
        <w:spacing w:after="100" w:line="276" w:lineRule="auto"/>
      </w:pPr>
      <w:r>
        <w:rPr>
          <w:rFonts w:ascii="Calibri" w:hAnsi="Calibri"/>
          <w:b/>
          <w:bCs/>
          <w:color w:val="1E293B"/>
          <w:sz w:val="22"/>
        </w:rPr>
        <w:t xml:space="preserve">Layout Design and Export:</w:t>
      </w:r>
      <w:r>
        <w:rPr>
          <w:rFonts w:ascii="Calibri" w:hAnsi="Calibri"/>
          <w:color w:val="1E293B"/>
          <w:sz w:val="22"/>
        </w:rPr>
        <w:t xml:space="preserve"> </w:t>
      </w:r>
      <w:r>
        <w:rPr>
          <w:rFonts w:ascii="Calibri" w:hAnsi="Calibri"/>
          <w:color w:val="1E293B"/>
          <w:sz w:val="22"/>
        </w:rPr>
        <w:t xml:space="preserve">The user creates a custom key layout using the PySide6 desktop designer program. The software outputs two synchronized files: an XML file defining key regions, button values, action commands, and marker anchor locations; and a printable PDF sheet showing the layout grid with AprilTag markers placed along the borders.</w:t>
      </w:r>
    </w:p>
    <w:p>
      <w:pPr>
        <w:numPr>
          <w:ilvl w:val="0"/>
          <w:numId w:val="1005"/>
        </w:numPr>
        <w:spacing w:after="100" w:line="276" w:lineRule="auto"/>
      </w:pPr>
      <w:r>
        <w:rPr>
          <w:rFonts w:ascii="Calibri" w:hAnsi="Calibri"/>
          <w:b/>
          <w:bCs/>
          <w:color w:val="1E293B"/>
          <w:sz w:val="22"/>
        </w:rPr>
        <w:t xml:space="preserve">Physical Paper Setup and Capture:</w:t>
      </w:r>
      <w:r>
        <w:rPr>
          <w:rFonts w:ascii="Calibri" w:hAnsi="Calibri"/>
          <w:color w:val="1E293B"/>
          <w:sz w:val="22"/>
        </w:rPr>
        <w:t xml:space="preserve"> </w:t>
      </w:r>
      <w:r>
        <w:rPr>
          <w:rFonts w:ascii="Calibri" w:hAnsi="Calibri"/>
          <w:color w:val="1E293B"/>
          <w:sz w:val="22"/>
        </w:rPr>
        <w:t xml:space="preserve">The user prints the PDF on standard paper and places it on a flat table. A normal USB webcam or laptop camera captures the live video feed at any standard resolution.</w:t>
      </w:r>
    </w:p>
    <w:p>
      <w:pPr>
        <w:numPr>
          <w:ilvl w:val="0"/>
          <w:numId w:val="1005"/>
        </w:numPr>
        <w:spacing w:after="100" w:line="276" w:lineRule="auto"/>
      </w:pPr>
      <w:r>
        <w:rPr>
          <w:rFonts w:ascii="Calibri" w:hAnsi="Calibri"/>
          <w:b/>
          <w:bCs/>
          <w:color w:val="1E293B"/>
          <w:sz w:val="22"/>
        </w:rPr>
        <w:t xml:space="preserve">AprilTag Tracking and Homography Calculation:</w:t>
      </w:r>
      <w:r>
        <w:rPr>
          <w:rFonts w:ascii="Calibri" w:hAnsi="Calibri"/>
          <w:color w:val="1E293B"/>
          <w:sz w:val="22"/>
        </w:rPr>
        <w:t xml:space="preserve"> </w:t>
      </w:r>
      <w:r>
        <w:rPr>
          <w:rFonts w:ascii="Calibri" w:hAnsi="Calibri"/>
          <w:color w:val="1E293B"/>
          <w:sz w:val="22"/>
        </w:rPr>
        <w:t xml:space="preserve">The AprilTag tracking module detects the four corner fiducial markers on the paper and extracts their 2D pixel coordinates</w:t>
      </w:r>
      <w:r>
        <w:rPr>
          <w:rFonts w:ascii="Calibri" w:hAnsi="Calibri"/>
          <w:color w:val="1E293B"/>
          <w:sz w:val="22"/>
        </w:rPr>
        <w:t xml:space="preserve"> </w:t>
      </w:r>
      <w:r>
        <w:rPr>
          <w:rFonts w:ascii="Calibri" w:hAnsi="Calibri"/>
          <w:color w:val="1E293B"/>
          <w:sz w:val="22"/>
        </w:rPr>
        <w:t xml:space="preserve">[21], [22], [23], [24]</w:t>
      </w:r>
      <w:r>
        <w:rPr>
          <w:rFonts w:ascii="Calibri" w:hAnsi="Calibri"/>
          <w:color w:val="1E293B"/>
          <w:sz w:val="22"/>
        </w:rPr>
        <w:t xml:space="preserve">. It computes a</w:t>
      </w:r>
      <w:r>
        <w:rPr>
          <w:rFonts w:ascii="Calibri" w:hAnsi="Calibri"/>
          <w:color w:val="1E293B"/>
          <w:sz w:val="22"/>
        </w:rPr>
        <w:t xml:space="preserve"> </w:t>
      </w:r>
      <m:oMath>
        <m:r>
          <m:t>3</m:t>
        </m:r>
        <m:r>
          <m:rPr>
            <m:sty m:val="p"/>
          </m:rPr>
          <m:t>×</m:t>
        </m:r>
        <m:r>
          <m:t>3</m:t>
        </m:r>
      </m:oMath>
      <w:r>
        <w:rPr>
          <w:rFonts w:ascii="Calibri" w:hAnsi="Calibri"/>
          <w:color w:val="1E293B"/>
          <w:sz w:val="22"/>
        </w:rPr>
        <w:t xml:space="preserve"> </w:t>
      </w:r>
      <w:r>
        <w:rPr>
          <w:rFonts w:ascii="Calibri" w:hAnsi="Calibri"/>
          <w:color w:val="1E293B"/>
          <w:sz w:val="22"/>
        </w:rPr>
        <w:t xml:space="preserve">Planar Homography matrix (</w:t>
      </w:r>
      <m:oMath>
        <m:r>
          <m:t>H</m:t>
        </m:r>
      </m:oMath>
      <w:r>
        <w:rPr>
          <w:rFonts w:ascii="Calibri" w:hAnsi="Calibri"/>
          <w:color w:val="1E293B"/>
          <w:sz w:val="22"/>
        </w:rPr>
        <w:t xml:space="preserve">) to map camera pixel coordinates directly into the XML layout coordinate system</w:t>
      </w:r>
      <w:r>
        <w:rPr>
          <w:rFonts w:ascii="Calibri" w:hAnsi="Calibri"/>
          <w:color w:val="1E293B"/>
          <w:sz w:val="22"/>
        </w:rPr>
        <w:t xml:space="preserve"> </w:t>
      </w:r>
      <w:r>
        <w:rPr>
          <w:rFonts w:ascii="Calibri" w:hAnsi="Calibri"/>
          <w:color w:val="1E293B"/>
          <w:sz w:val="22"/>
        </w:rPr>
        <w:t xml:space="preserve">[25], [34], [35]</w:t>
      </w:r>
      <w:r>
        <w:rPr>
          <w:rFonts w:ascii="Calibri" w:hAnsi="Calibri"/>
          <w:color w:val="1E293B"/>
          <w:sz w:val="22"/>
        </w:rPr>
        <w:t xml:space="preserve">.</w:t>
      </w:r>
    </w:p>
    <w:p>
      <w:pPr>
        <w:numPr>
          <w:ilvl w:val="0"/>
          <w:numId w:val="1005"/>
        </w:numPr>
        <w:spacing w:after="100" w:line="276" w:lineRule="auto"/>
      </w:pPr>
      <w:r>
        <w:rPr>
          <w:rFonts w:ascii="Calibri" w:hAnsi="Calibri"/>
          <w:b/>
          <w:bCs/>
          <w:color w:val="1E293B"/>
          <w:sz w:val="22"/>
        </w:rPr>
        <w:t xml:space="preserve">Hand Tracking and Scale Normalization:</w:t>
      </w:r>
      <w:r>
        <w:rPr>
          <w:rFonts w:ascii="Calibri" w:hAnsi="Calibri"/>
          <w:color w:val="1E293B"/>
          <w:sz w:val="22"/>
        </w:rPr>
        <w:t xml:space="preserve"> </w:t>
      </w:r>
      <w:r>
        <w:rPr>
          <w:rFonts w:ascii="Calibri" w:hAnsi="Calibri"/>
          <w:color w:val="1E293B"/>
          <w:sz w:val="22"/>
        </w:rPr>
        <w:t xml:space="preserve">MediaPipe Hand Landmarker extracts 21 skeletal joint keypoints for detected hands</w:t>
      </w:r>
      <w:r>
        <w:rPr>
          <w:rFonts w:ascii="Calibri" w:hAnsi="Calibri"/>
          <w:color w:val="1E293B"/>
          <w:sz w:val="22"/>
        </w:rPr>
        <w:t xml:space="preserve"> </w:t>
      </w:r>
      <w:r>
        <w:rPr>
          <w:rFonts w:ascii="Calibri" w:hAnsi="Calibri"/>
          <w:color w:val="1E293B"/>
          <w:sz w:val="22"/>
        </w:rPr>
        <w:t xml:space="preserve">[12], [13], [15], [16], [17]</w:t>
      </w:r>
      <w:r>
        <w:rPr>
          <w:rFonts w:ascii="Calibri" w:hAnsi="Calibri"/>
          <w:color w:val="1E293B"/>
          <w:sz w:val="22"/>
        </w:rPr>
        <w:t xml:space="preserve">. The coordinates are normalized relative to hand length (</w:t>
      </w:r>
      <m:oMath>
        <m:sSub>
          <m:e>
            <m:r>
              <m:t>L</m:t>
            </m:r>
          </m:e>
          <m:sub>
            <m:r>
              <m:rPr>
                <m:nor/>
                <m:sty m:val="p"/>
              </m:rPr>
              <m:t>hand</m:t>
            </m:r>
          </m:sub>
        </m:sSub>
      </m:oMath>
      <w:r>
        <w:rPr>
          <w:rFonts w:ascii="Calibri" w:hAnsi="Calibri"/>
          <w:color w:val="1E293B"/>
          <w:sz w:val="22"/>
        </w:rPr>
        <w:t xml:space="preserve">, the distance between the wrist and the middle MCP joint) to make features invariant to hand size, camera distance, and image resolution. Raw scale-normalized features are passed directly to the model without temporal smoothing to keep contact deceleration signals crisp.</w:t>
      </w:r>
    </w:p>
    <w:p>
      <w:pPr>
        <w:numPr>
          <w:ilvl w:val="0"/>
          <w:numId w:val="1005"/>
        </w:numPr>
        <w:spacing w:after="100" w:line="276" w:lineRule="auto"/>
      </w:pPr>
      <w:r>
        <w:rPr>
          <w:rFonts w:ascii="Calibri" w:hAnsi="Calibri"/>
          <w:b/>
          <w:bCs/>
          <w:color w:val="1E293B"/>
          <w:sz w:val="22"/>
        </w:rPr>
        <w:t xml:space="preserve">Temporal Windowing:</w:t>
      </w:r>
      <w:r>
        <w:rPr>
          <w:rFonts w:ascii="Calibri" w:hAnsi="Calibri"/>
          <w:color w:val="1E293B"/>
          <w:sz w:val="22"/>
        </w:rPr>
        <w:t xml:space="preserve"> </w:t>
      </w:r>
      <w:r>
        <w:rPr>
          <w:rFonts w:ascii="Calibri" w:hAnsi="Calibri"/>
          <w:color w:val="1E293B"/>
          <w:sz w:val="22"/>
        </w:rPr>
        <w:t xml:space="preserve">Normalized joint positions and derived velocities are gathered at a 12 FPS processing rate into sliding temporal windows of 5 frames with a 2-frame overlap (a step size of 3 frames)</w:t>
      </w:r>
      <w:r>
        <w:rPr>
          <w:rFonts w:ascii="Calibri" w:hAnsi="Calibri"/>
          <w:color w:val="1E293B"/>
          <w:sz w:val="22"/>
        </w:rPr>
        <w:t xml:space="preserve"> </w:t>
      </w:r>
      <w:r>
        <w:rPr>
          <w:rFonts w:ascii="Calibri" w:hAnsi="Calibri"/>
          <w:color w:val="1E293B"/>
          <w:sz w:val="22"/>
        </w:rPr>
        <w:t xml:space="preserve">[32], [33]</w:t>
      </w:r>
      <w:r>
        <w:rPr>
          <w:rFonts w:ascii="Calibri" w:hAnsi="Calibri"/>
          <w:color w:val="1E293B"/>
          <w:sz w:val="22"/>
        </w:rPr>
        <w:t xml:space="preserve">.</w:t>
      </w:r>
    </w:p>
    <w:p>
      <w:pPr>
        <w:numPr>
          <w:ilvl w:val="0"/>
          <w:numId w:val="1005"/>
        </w:numPr>
        <w:spacing w:after="100" w:line="276" w:lineRule="auto"/>
      </w:pPr>
      <w:r>
        <w:rPr>
          <w:rFonts w:ascii="Calibri" w:hAnsi="Calibri"/>
          <w:b/>
          <w:bCs/>
          <w:color w:val="1E293B"/>
          <w:sz w:val="22"/>
        </w:rPr>
        <w:t xml:space="preserve">LSTM Touch Classification on CPU:</w:t>
      </w:r>
      <w:r>
        <w:rPr>
          <w:rFonts w:ascii="Calibri" w:hAnsi="Calibri"/>
          <w:color w:val="1E293B"/>
          <w:sz w:val="22"/>
        </w:rPr>
        <w:t xml:space="preserve"> </w:t>
      </w:r>
      <w:r>
        <w:rPr>
          <w:rFonts w:ascii="Calibri" w:hAnsi="Calibri"/>
          <w:color w:val="1E293B"/>
          <w:sz w:val="22"/>
        </w:rPr>
        <w:t xml:space="preserve">The custom PyTorch LSTM network evaluates each 5-frame window on the CPU to classify whether a finger touched the physical surface</w:t>
      </w:r>
      <w:r>
        <w:rPr>
          <w:rFonts w:ascii="Calibri" w:hAnsi="Calibri"/>
          <w:color w:val="1E293B"/>
          <w:sz w:val="22"/>
        </w:rPr>
        <w:t xml:space="preserve"> </w:t>
      </w:r>
      <w:r>
        <w:rPr>
          <w:rFonts w:ascii="Calibri" w:hAnsi="Calibri"/>
          <w:color w:val="1E293B"/>
          <w:sz w:val="22"/>
        </w:rPr>
        <w:t xml:space="preserve">[14], [31], [36], [37], [38]</w:t>
      </w:r>
      <w:r>
        <w:rPr>
          <w:rFonts w:ascii="Calibri" w:hAnsi="Calibri"/>
          <w:color w:val="1E293B"/>
          <w:sz w:val="22"/>
        </w:rPr>
        <w:t xml:space="preserve">.</w:t>
      </w:r>
    </w:p>
    <w:p>
      <w:pPr>
        <w:numPr>
          <w:ilvl w:val="0"/>
          <w:numId w:val="1005"/>
        </w:numPr>
        <w:spacing w:after="100" w:line="276" w:lineRule="auto"/>
      </w:pPr>
      <w:r>
        <w:rPr>
          <w:rFonts w:ascii="Calibri" w:hAnsi="Calibri"/>
          <w:b/>
          <w:bCs/>
          <w:color w:val="1E293B"/>
          <w:sz w:val="22"/>
        </w:rPr>
        <w:t xml:space="preserve">Homography Coordinate Mapping and Key Execution:</w:t>
      </w:r>
      <w:r>
        <w:rPr>
          <w:rFonts w:ascii="Calibri" w:hAnsi="Calibri"/>
          <w:color w:val="1E293B"/>
          <w:sz w:val="22"/>
        </w:rPr>
        <w:t xml:space="preserve"> </w:t>
      </w:r>
      <w:r>
        <w:rPr>
          <w:rFonts w:ascii="Calibri" w:hAnsi="Calibri"/>
          <w:color w:val="1E293B"/>
          <w:sz w:val="22"/>
        </w:rPr>
        <w:t xml:space="preserve">When a touch event is confirmed, the active fingertip pixel location (</w:t>
      </w:r>
      <m:oMath>
        <m:sSub>
          <m:e>
            <m:r>
              <m:t>P</m:t>
            </m:r>
          </m:e>
          <m:sub>
            <m:r>
              <m:rPr>
                <m:nor/>
                <m:sty m:val="p"/>
              </m:rPr>
              <m:t>pixel</m:t>
            </m:r>
          </m:sub>
        </m:sSub>
      </m:oMath>
      <w:r>
        <w:rPr>
          <w:rFonts w:ascii="Calibri" w:hAnsi="Calibri"/>
          <w:color w:val="1E293B"/>
          <w:sz w:val="22"/>
        </w:rPr>
        <w:t xml:space="preserve">) is mapped using</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into the XML layout frame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22"/>
        </w:rPr>
        <w:t xml:space="preserve">). The coordinate is matched with key boundaries to trigger the mapped keystroke or system shell command.</w:t>
      </w:r>
    </w:p>
    <w:bookmarkEnd w:id="39"/>
    <w:bookmarkEnd w:id="40"/>
    <w:bookmarkStart w:id="43" w:name="sec:resource_requirements"/>
    <w:p>
      <w:pPr>
        <w:pStyle w:val="Heading2"/>
        <w:keepNext/>
        <w:spacing w:before="280" w:after="80"/>
      </w:pPr>
      <w:r>
        <w:rPr>
          <w:rStyle w:val="SectionNumber"/>
          <w:rFonts w:ascii="Calibri" w:hAnsi="Calibri"/>
          <w:b/>
          <w:color w:val="1E40AF"/>
          <w:sz w:val="27"/>
        </w:rPr>
        <w:t xml:space="preserve">1.9</w:t>
      </w:r>
      <w:r>
        <w:rPr>
          <w:rFonts w:ascii="Calibri" w:hAnsi="Calibri"/>
          <w:b/>
          <w:color w:val="1E40AF"/>
          <w:sz w:val="27"/>
        </w:rPr>
        <w:tab/>
      </w:r>
      <w:r>
        <w:rPr>
          <w:rFonts w:ascii="Calibri" w:hAnsi="Calibri"/>
          <w:b/>
          <w:color w:val="1E40AF"/>
          <w:sz w:val="27"/>
        </w:rPr>
        <w:t xml:space="preserve">Resource Requirements</w:t>
      </w:r>
    </w:p>
    <w:p>
      <w:pPr>
        <w:pStyle w:val="FirstParagraph"/>
        <w:spacing w:after="100" w:line="276" w:lineRule="auto"/>
      </w:pPr>
      <w:r>
        <w:rPr>
          <w:rFonts w:ascii="Calibri" w:hAnsi="Calibri"/>
          <w:color w:val="1E293B"/>
          <w:sz w:val="22"/>
        </w:rPr>
        <w:t xml:space="preserve">The hardware and software specifications needed to build, run, and test the customizable paper-based virtual keyboard system are listed below.</w:t>
      </w:r>
    </w:p>
    <w:bookmarkStart w:id="41" w:name="subsec:hardware_req"/>
    <w:p>
      <w:pPr>
        <w:pStyle w:val="Heading3"/>
        <w:keepNext/>
        <w:spacing w:before="200" w:after="40"/>
      </w:pPr>
      <w:r>
        <w:rPr>
          <w:rStyle w:val="SectionNumber"/>
          <w:rFonts w:ascii="Calibri" w:hAnsi="Calibri"/>
          <w:b/>
          <w:color w:val="334155"/>
          <w:sz w:val="23"/>
        </w:rPr>
        <w:t xml:space="preserve">1.9.1</w:t>
      </w:r>
      <w:r>
        <w:rPr>
          <w:rFonts w:ascii="Calibri" w:hAnsi="Calibri"/>
          <w:b/>
          <w:color w:val="334155"/>
          <w:sz w:val="23"/>
        </w:rPr>
        <w:tab/>
      </w:r>
      <w:r>
        <w:rPr>
          <w:rFonts w:ascii="Calibri" w:hAnsi="Calibri"/>
          <w:b/>
          <w:color w:val="334155"/>
          <w:sz w:val="23"/>
        </w:rPr>
        <w:t xml:space="preserve">Hardware Requirements</w:t>
      </w:r>
    </w:p>
    <w:p>
      <w:pPr>
        <w:numPr>
          <w:ilvl w:val="0"/>
          <w:numId w:val="1006"/>
        </w:numPr>
        <w:spacing w:after="100" w:line="276" w:lineRule="auto"/>
      </w:pPr>
      <w:r>
        <w:rPr>
          <w:rFonts w:ascii="Calibri" w:hAnsi="Calibri"/>
          <w:b/>
          <w:bCs/>
          <w:color w:val="1E293B"/>
          <w:sz w:val="22"/>
        </w:rPr>
        <w:t xml:space="preserve">Monocular Camera:</w:t>
      </w:r>
      <w:r>
        <w:rPr>
          <w:rFonts w:ascii="Calibri" w:hAnsi="Calibri"/>
          <w:color w:val="1E293B"/>
          <w:sz w:val="22"/>
        </w:rPr>
        <w:t xml:space="preserve"> </w:t>
      </w:r>
      <w:r>
        <w:rPr>
          <w:rFonts w:ascii="Calibri" w:hAnsi="Calibri"/>
          <w:color w:val="1E293B"/>
          <w:sz w:val="22"/>
        </w:rPr>
        <w:t xml:space="preserve">Any ordinary USB webcam, low-end camera, or built-in laptop camera working at regular or low resolutions (such as 360p, 480p, 720p, or 1080p). High frame-rate or high-resolution cameras are not needed.</w:t>
      </w:r>
    </w:p>
    <w:p>
      <w:pPr>
        <w:numPr>
          <w:ilvl w:val="0"/>
          <w:numId w:val="1006"/>
        </w:numPr>
        <w:spacing w:after="100" w:line="276" w:lineRule="auto"/>
      </w:pPr>
      <w:r>
        <w:rPr>
          <w:rFonts w:ascii="Calibri" w:hAnsi="Calibri"/>
          <w:b/>
          <w:bCs/>
          <w:color w:val="1E293B"/>
          <w:sz w:val="22"/>
        </w:rPr>
        <w:t xml:space="preserve">Host Computer:</w:t>
      </w:r>
      <w:r>
        <w:rPr>
          <w:rFonts w:ascii="Calibri" w:hAnsi="Calibri"/>
          <w:color w:val="1E293B"/>
          <w:sz w:val="22"/>
        </w:rPr>
        <w:t xml:space="preserve"> </w:t>
      </w:r>
      <w:r>
        <w:rPr>
          <w:rFonts w:ascii="Calibri" w:hAnsi="Calibri"/>
          <w:color w:val="1E293B"/>
          <w:sz w:val="22"/>
        </w:rPr>
        <w:t xml:space="preserve">A standard PC or laptop with an x86_64 or ARM processor (such as an Intel Core i3/i5, AMD Ryzen, or basic equivalent, with at least 4 GB of RAM). The system runs in near real time on standard consumer CPUs without requiring high-end processors.</w:t>
      </w:r>
    </w:p>
    <w:p>
      <w:pPr>
        <w:numPr>
          <w:ilvl w:val="0"/>
          <w:numId w:val="1006"/>
        </w:numPr>
        <w:spacing w:after="100" w:line="276" w:lineRule="auto"/>
      </w:pPr>
      <w:r>
        <w:rPr>
          <w:rFonts w:ascii="Calibri" w:hAnsi="Calibri"/>
          <w:b/>
          <w:bCs/>
          <w:color w:val="1E293B"/>
          <w:sz w:val="22"/>
        </w:rPr>
        <w:t xml:space="preserve">Graphics Card (Optional):</w:t>
      </w:r>
      <w:r>
        <w:rPr>
          <w:rFonts w:ascii="Calibri" w:hAnsi="Calibri"/>
          <w:color w:val="1E293B"/>
          <w:sz w:val="22"/>
        </w:rPr>
        <w:t xml:space="preserve"> </w:t>
      </w:r>
      <w:r>
        <w:rPr>
          <w:rFonts w:ascii="Calibri" w:hAnsi="Calibri"/>
          <w:color w:val="1E293B"/>
          <w:sz w:val="22"/>
        </w:rPr>
        <w:t xml:space="preserve">Live inference runs entirely on the CPU. A dedicated GPU is optional and not required for daily runtime execution.</w:t>
      </w:r>
    </w:p>
    <w:p>
      <w:pPr>
        <w:numPr>
          <w:ilvl w:val="0"/>
          <w:numId w:val="1006"/>
        </w:numPr>
        <w:spacing w:after="100" w:line="276" w:lineRule="auto"/>
      </w:pPr>
      <w:r>
        <w:rPr>
          <w:rFonts w:ascii="Calibri" w:hAnsi="Calibri"/>
          <w:b/>
          <w:bCs/>
          <w:color w:val="1E293B"/>
          <w:sz w:val="22"/>
        </w:rPr>
        <w:t xml:space="preserve">Physical Materials:</w:t>
      </w:r>
      <w:r>
        <w:rPr>
          <w:rFonts w:ascii="Calibri" w:hAnsi="Calibri"/>
          <w:color w:val="1E293B"/>
          <w:sz w:val="22"/>
        </w:rPr>
        <w:t xml:space="preserve"> </w:t>
      </w:r>
      <w:r>
        <w:rPr>
          <w:rFonts w:ascii="Calibri" w:hAnsi="Calibri"/>
          <w:color w:val="1E293B"/>
          <w:sz w:val="22"/>
        </w:rPr>
        <w:t xml:space="preserve">A standard desktop printer with normal A4 or Letter paper, and a flat desk or table surface.</w:t>
      </w:r>
    </w:p>
    <w:bookmarkEnd w:id="41"/>
    <w:bookmarkStart w:id="42" w:name="subsec:software_req"/>
    <w:p>
      <w:pPr>
        <w:pStyle w:val="Heading3"/>
        <w:keepNext/>
        <w:spacing w:before="200" w:after="40"/>
      </w:pPr>
      <w:r>
        <w:rPr>
          <w:rStyle w:val="SectionNumber"/>
          <w:rFonts w:ascii="Calibri" w:hAnsi="Calibri"/>
          <w:b/>
          <w:color w:val="334155"/>
          <w:sz w:val="23"/>
        </w:rPr>
        <w:t xml:space="preserve">1.9.2</w:t>
      </w:r>
      <w:r>
        <w:rPr>
          <w:rFonts w:ascii="Calibri" w:hAnsi="Calibri"/>
          <w:b/>
          <w:color w:val="334155"/>
          <w:sz w:val="23"/>
        </w:rPr>
        <w:tab/>
      </w:r>
      <w:r>
        <w:rPr>
          <w:rFonts w:ascii="Calibri" w:hAnsi="Calibri"/>
          <w:b/>
          <w:color w:val="334155"/>
          <w:sz w:val="23"/>
        </w:rPr>
        <w:t xml:space="preserve">Software Requirements</w:t>
      </w:r>
    </w:p>
    <w:p>
      <w:pPr>
        <w:numPr>
          <w:ilvl w:val="0"/>
          <w:numId w:val="1007"/>
        </w:numPr>
        <w:spacing w:after="100" w:line="276" w:lineRule="auto"/>
      </w:pPr>
      <w:r>
        <w:rPr>
          <w:rFonts w:ascii="Calibri" w:hAnsi="Calibri"/>
          <w:b/>
          <w:bCs/>
          <w:color w:val="1E293B"/>
          <w:sz w:val="22"/>
        </w:rPr>
        <w:t xml:space="preserve">Operating System:</w:t>
      </w:r>
      <w:r>
        <w:rPr>
          <w:rFonts w:ascii="Calibri" w:hAnsi="Calibri"/>
          <w:color w:val="1E293B"/>
          <w:sz w:val="22"/>
        </w:rPr>
        <w:t xml:space="preserve"> </w:t>
      </w:r>
      <w:r>
        <w:rPr>
          <w:rFonts w:ascii="Calibri" w:hAnsi="Calibri"/>
          <w:color w:val="1E293B"/>
          <w:sz w:val="22"/>
        </w:rPr>
        <w:t xml:space="preserve">Linux (Ubuntu 22.04 LTS or 24.04 LTS), macOS, or Windows 11.</w:t>
      </w:r>
    </w:p>
    <w:p>
      <w:pPr>
        <w:numPr>
          <w:ilvl w:val="0"/>
          <w:numId w:val="1007"/>
        </w:numPr>
        <w:spacing w:after="100" w:line="276" w:lineRule="auto"/>
      </w:pPr>
      <w:r>
        <w:rPr>
          <w:rFonts w:ascii="Calibri" w:hAnsi="Calibri"/>
          <w:b/>
          <w:bCs/>
          <w:color w:val="1E293B"/>
          <w:sz w:val="22"/>
        </w:rPr>
        <w:t xml:space="preserve">Programming Language and Tools:</w:t>
      </w:r>
      <w:r>
        <w:rPr>
          <w:rFonts w:ascii="Calibri" w:hAnsi="Calibri"/>
          <w:color w:val="1E293B"/>
          <w:sz w:val="22"/>
        </w:rPr>
        <w:t xml:space="preserve"> </w:t>
      </w:r>
      <w:r>
        <w:rPr>
          <w:rFonts w:ascii="Calibri" w:hAnsi="Calibri"/>
          <w:color w:val="1E293B"/>
          <w:sz w:val="22"/>
        </w:rPr>
        <w:t xml:space="preserve">Python 3.10 or higher, managed using the ‘uv‘ package manager.</w:t>
      </w:r>
    </w:p>
    <w:p>
      <w:pPr>
        <w:numPr>
          <w:ilvl w:val="0"/>
          <w:numId w:val="1007"/>
        </w:numPr>
        <w:spacing w:after="100" w:line="276" w:lineRule="auto"/>
      </w:pPr>
      <w:r>
        <w:rPr>
          <w:rFonts w:ascii="Calibri" w:hAnsi="Calibri"/>
          <w:b/>
          <w:bCs/>
          <w:color w:val="1E293B"/>
          <w:sz w:val="22"/>
        </w:rPr>
        <w:t xml:space="preserve">GUI Framework:</w:t>
      </w:r>
      <w:r>
        <w:rPr>
          <w:rFonts w:ascii="Calibri" w:hAnsi="Calibri"/>
          <w:color w:val="1E293B"/>
          <w:sz w:val="22"/>
        </w:rPr>
        <w:t xml:space="preserve"> </w:t>
      </w:r>
      <w:r>
        <w:rPr>
          <w:rFonts w:ascii="Calibri" w:hAnsi="Calibri"/>
          <w:color w:val="1E293B"/>
          <w:sz w:val="22"/>
        </w:rPr>
        <w:t xml:space="preserve">PySide6 (Qt for Python) for building desktop layout design and setup interfaces.</w:t>
      </w:r>
    </w:p>
    <w:p>
      <w:pPr>
        <w:numPr>
          <w:ilvl w:val="0"/>
          <w:numId w:val="1007"/>
        </w:numPr>
        <w:spacing w:after="100" w:line="276" w:lineRule="auto"/>
      </w:pPr>
      <w:r>
        <w:rPr>
          <w:rFonts w:ascii="Calibri" w:hAnsi="Calibri"/>
          <w:b/>
          <w:bCs/>
          <w:color w:val="1E293B"/>
          <w:sz w:val="22"/>
        </w:rPr>
        <w:t xml:space="preserve">Computer Vision Libraries:</w:t>
      </w:r>
      <w:r>
        <w:rPr>
          <w:rFonts w:ascii="Calibri" w:hAnsi="Calibri"/>
          <w:color w:val="1E293B"/>
          <w:sz w:val="22"/>
        </w:rPr>
        <w:t xml:space="preserve"> </w:t>
      </w:r>
      <w:r>
        <w:rPr>
          <w:rFonts w:ascii="Calibri" w:hAnsi="Calibri"/>
          <w:color w:val="1E293B"/>
          <w:sz w:val="22"/>
        </w:rPr>
        <w:t xml:space="preserve">OpenCV (‘opencv-python‘) and Pupil AprilTag (‘apriltag‘ Python bindings).</w:t>
      </w:r>
    </w:p>
    <w:p>
      <w:pPr>
        <w:numPr>
          <w:ilvl w:val="0"/>
          <w:numId w:val="1007"/>
        </w:numPr>
        <w:spacing w:after="100" w:line="276" w:lineRule="auto"/>
      </w:pPr>
      <w:r>
        <w:rPr>
          <w:rFonts w:ascii="Calibri" w:hAnsi="Calibri"/>
          <w:b/>
          <w:bCs/>
          <w:color w:val="1E293B"/>
          <w:sz w:val="22"/>
        </w:rPr>
        <w:t xml:space="preserve">Hand Pose Estimation:</w:t>
      </w:r>
      <w:r>
        <w:rPr>
          <w:rFonts w:ascii="Calibri" w:hAnsi="Calibri"/>
          <w:color w:val="1E293B"/>
          <w:sz w:val="22"/>
        </w:rPr>
        <w:t xml:space="preserve"> </w:t>
      </w:r>
      <w:r>
        <w:rPr>
          <w:rFonts w:ascii="Calibri" w:hAnsi="Calibri"/>
          <w:color w:val="1E293B"/>
          <w:sz w:val="22"/>
        </w:rPr>
        <w:t xml:space="preserve">Google MediaPipe Hand Landmarker (‘mediapipe‘).</w:t>
      </w:r>
    </w:p>
    <w:p>
      <w:pPr>
        <w:numPr>
          <w:ilvl w:val="0"/>
          <w:numId w:val="1007"/>
        </w:numPr>
        <w:spacing w:after="100" w:line="276" w:lineRule="auto"/>
      </w:pPr>
      <w:r>
        <w:rPr>
          <w:rFonts w:ascii="Calibri" w:hAnsi="Calibri"/>
          <w:b/>
          <w:bCs/>
          <w:color w:val="1E293B"/>
          <w:sz w:val="22"/>
        </w:rPr>
        <w:t xml:space="preserve">Deep Learning Framework:</w:t>
      </w:r>
      <w:r>
        <w:rPr>
          <w:rFonts w:ascii="Calibri" w:hAnsi="Calibri"/>
          <w:color w:val="1E293B"/>
          <w:sz w:val="22"/>
        </w:rPr>
        <w:t xml:space="preserve"> </w:t>
      </w:r>
      <w:r>
        <w:rPr>
          <w:rFonts w:ascii="Calibri" w:hAnsi="Calibri"/>
          <w:color w:val="1E293B"/>
          <w:sz w:val="22"/>
        </w:rPr>
        <w:t xml:space="preserve">PyTorch (‘torch‘, ‘torchvision‘) for LSTM model definition, training, and real-time CPU inference.</w:t>
      </w:r>
    </w:p>
    <w:p>
      <w:pPr>
        <w:numPr>
          <w:ilvl w:val="0"/>
          <w:numId w:val="1007"/>
        </w:numPr>
        <w:spacing w:after="100" w:line="276" w:lineRule="auto"/>
      </w:pPr>
      <w:r>
        <w:rPr>
          <w:rFonts w:ascii="Calibri" w:hAnsi="Calibri"/>
          <w:b/>
          <w:bCs/>
          <w:color w:val="1E293B"/>
          <w:sz w:val="22"/>
        </w:rPr>
        <w:t xml:space="preserve">Document Tools:</w:t>
      </w:r>
      <w:r>
        <w:rPr>
          <w:rFonts w:ascii="Calibri" w:hAnsi="Calibri"/>
          <w:color w:val="1E293B"/>
          <w:sz w:val="22"/>
        </w:rPr>
        <w:t xml:space="preserve"> </w:t>
      </w:r>
      <w:r>
        <w:rPr>
          <w:rFonts w:ascii="Calibri" w:hAnsi="Calibri"/>
          <w:color w:val="1E293B"/>
          <w:sz w:val="22"/>
        </w:rPr>
        <w:t xml:space="preserve">TeX Live full suite (‘pdflatex‘, ‘latexmk‘, ‘biber‘) for thesis compilation.</w:t>
      </w:r>
    </w:p>
    <w:bookmarkEnd w:id="42"/>
    <w:bookmarkEnd w:id="43"/>
    <w:bookmarkStart w:id="46" w:name="sec:project_scope"/>
    <w:p>
      <w:pPr>
        <w:pStyle w:val="Heading2"/>
        <w:keepNext/>
        <w:spacing w:before="280" w:after="80"/>
      </w:pPr>
      <w:r>
        <w:rPr>
          <w:rStyle w:val="SectionNumber"/>
          <w:rFonts w:ascii="Calibri" w:hAnsi="Calibri"/>
          <w:b/>
          <w:color w:val="1E40AF"/>
          <w:sz w:val="27"/>
        </w:rPr>
        <w:t xml:space="preserve">1.10</w:t>
      </w:r>
      <w:r>
        <w:rPr>
          <w:rFonts w:ascii="Calibri" w:hAnsi="Calibri"/>
          <w:b/>
          <w:color w:val="1E40AF"/>
          <w:sz w:val="27"/>
        </w:rPr>
        <w:tab/>
      </w:r>
      <w:r>
        <w:rPr>
          <w:rFonts w:ascii="Calibri" w:hAnsi="Calibri"/>
          <w:b/>
          <w:color w:val="1E40AF"/>
          <w:sz w:val="27"/>
        </w:rPr>
        <w:t xml:space="preserve">Project Scope</w:t>
      </w:r>
    </w:p>
    <w:p>
      <w:pPr>
        <w:pStyle w:val="FirstParagraph"/>
        <w:spacing w:after="100" w:line="276" w:lineRule="auto"/>
      </w:pPr>
      <w:r>
        <w:rPr>
          <w:rFonts w:ascii="Calibri" w:hAnsi="Calibri"/>
          <w:color w:val="1E293B"/>
          <w:sz w:val="22"/>
        </w:rPr>
        <w:t xml:space="preserve">To keep the project focused and practical, clear project boundaries were defined. Table </w:t>
      </w:r>
      <w:hyperlink w:anchor="tab:project_scope">
        <w:r>
          <w:rPr>
            <w:rStyle w:val="Hyperlink"/>
          </w:rPr>
          <w:t xml:space="preserve">1.1</w:t>
        </w:r>
      </w:hyperlink>
      <w:r>
        <w:rPr>
          <w:rFonts w:ascii="Calibri" w:hAnsi="Calibri"/>
          <w:color w:val="1E293B"/>
          <w:sz w:val="22"/>
        </w:rPr>
        <w:t xml:space="preserve"> </w:t>
      </w:r>
      <w:r>
        <w:rPr>
          <w:rFonts w:ascii="Calibri" w:hAnsi="Calibri"/>
          <w:color w:val="1E293B"/>
          <w:sz w:val="22"/>
        </w:rPr>
        <w:t xml:space="preserve">outlines what is included in the project scope and what is kept out of scope.</w:t>
      </w:r>
    </w:p>
    <w:bookmarkStart w:id="44" w:name="tab:project_scope"/>
    <w:p>
      <w:pPr>
        <w:pStyle w:val="TableCaption"/>
        <w:spacing w:before="80" w:after="200"/>
        <w:jc w:val="center"/>
      </w:pPr>
      <w:r>
        <w:rPr>
          <w:rFonts w:ascii="Calibri" w:hAnsi="Calibri"/>
          <w:i/>
          <w:color w:val="475569"/>
          <w:sz w:val="20"/>
        </w:rPr>
        <w:t xml:space="preserve">System Project Scope Boundaries (In-Scope vs. Out-of-Scope)</w:t>
      </w:r>
    </w:p>
    <w:tbl>
      <w:tblPr>
        <w:tblStyle w:val="Table"/>
        <w:tblW w:type="dxa" w:w="9360"/>
        <w:jc w:val="center"/>
        <w:tblLook w:firstRow="1" w:lastRow="0" w:firstColumn="0" w:lastColumn="0" w:noHBand="0" w:noVBand="0" w:val="0020"/>
        <w:tblCaption w:val="System Project Scope Boundaries (In-Scope vs. Out-of-Scope)"/>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In-Scope System Elements</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Out-of-Scope System Elements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Single regular monocular RGB camera input (standard USB webcams, budget sensors, regular/low resolutions: 360p, 480p, 720p, 1080p, at 12 FPS).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Specialized 3D depth sensors (RGB-D), Time-of-Flight (ToF) cameras, infrared emitters, or stereo camera setups.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Single-hand active typing and touch tracking (extracting 21 joint landmarks for one active hand, classifying touches across all 5 individual fingers).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Two-handed simultaneous (bimanual) typing or multi-user typing (reserved for future extensions to avoid marker occlusion on A4 paper).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Standard plain printed paper layout sheets (A4/Letter) with AprilTag markers printed using regular desktop printers.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Active capacitive sheets, conductive ink traces, wired sensor pads, or specialized physical touch hardware.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Standard commodity CPU execution for real-time inference without requiring dedicated GPU acceleration (GPU remains optional).</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Mandatory GPU requirements or expensive high-end workstation clusters.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PySide6 desktop GUI tool for custom layout design, XML export, and AprilTag PDF printing.</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Mobile native app ports (iOS/Android) or web browser extensions.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AprilTag fiducial marker tracking and 2D planar</w:t>
            </w:r>
            <w:r>
              <w:rPr>
                <w:rFonts w:ascii="Calibri" w:hAnsi="Calibri"/>
                <w:color w:val="1E293B"/>
                <w:sz w:val="19"/>
              </w:rPr>
              <w:t xml:space="preserve"> </w:t>
            </w:r>
            <m:oMath>
              <m:r>
                <m:t>3</m:t>
              </m:r>
              <m:r>
                <m:rPr>
                  <m:sty m:val="p"/>
                </m:rPr>
                <m:t>×</m:t>
              </m:r>
              <m:r>
                <m:t>3</m:t>
              </m:r>
            </m:oMath>
            <w:r>
              <w:rPr>
                <w:rFonts w:ascii="Calibri" w:hAnsi="Calibri"/>
                <w:color w:val="1E293B"/>
                <w:sz w:val="19"/>
              </w:rPr>
              <w:t xml:space="preserve"> </w:t>
            </w:r>
            <w:r>
              <w:rPr>
                <w:rFonts w:ascii="Calibri" w:hAnsi="Calibri"/>
                <w:color w:val="1E293B"/>
                <w:sz w:val="19"/>
              </w:rPr>
              <w:t xml:space="preserve">Homography transformation under perspective tilt.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Non-planar or 3D curved surface tracking (such as cylinders or spheres).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Unitless hand-length scale normalization (</w:t>
            </w:r>
            <m:oMath>
              <m:sSub>
                <m:e>
                  <m:r>
                    <m:t>L</m:t>
                  </m:r>
                </m:e>
                <m:sub>
                  <m:r>
                    <m:rPr>
                      <m:nor/>
                      <m:sty m:val="p"/>
                    </m:rPr>
                    <m:t>hand</m:t>
                  </m:r>
                </m:sub>
              </m:sSub>
            </m:oMath>
            <w:r>
              <w:rPr>
                <w:rFonts w:ascii="Calibri" w:hAnsi="Calibri"/>
                <w:color w:val="1E293B"/>
                <w:sz w:val="19"/>
              </w:rPr>
              <w:t xml:space="preserve">) with direct feature propagation for complete resolution invariance.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Full 3D biomechanical joint muscle force or physical pressure distribution modeling.</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Custom lightweight PyTorch LSTM neural network evaluating 5-frame sliding feature windows for touch classification on CPU.</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Large-scale end-to-end language model (LLM) auto-correct context generators.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Real-time virtual key press execution and XML coordinate lookup on flat desk surfaces.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Multi-user simultaneous typing on the same printed paper keyboard.</w:t>
            </w:r>
          </w:p>
        </w:tc>
      </w:tr>
    </w:tbl>
    <w:bookmarkEnd w:id="44"/>
    <w:bookmarkStart w:id="45" w:name="elaboration-of-scope-boundaries"/>
    <w:p>
      <w:pPr>
        <w:pStyle w:val="Heading3"/>
        <w:keepNext/>
        <w:spacing w:before="200" w:after="40"/>
      </w:pPr>
      <w:r>
        <w:rPr>
          <w:rStyle w:val="SectionNumber"/>
          <w:rFonts w:ascii="Calibri" w:hAnsi="Calibri"/>
          <w:b/>
          <w:color w:val="334155"/>
          <w:sz w:val="23"/>
        </w:rPr>
        <w:t xml:space="preserve">1.10.1</w:t>
      </w:r>
      <w:r>
        <w:rPr>
          <w:rFonts w:ascii="Calibri" w:hAnsi="Calibri"/>
          <w:b/>
          <w:color w:val="334155"/>
          <w:sz w:val="23"/>
        </w:rPr>
        <w:tab/>
      </w:r>
      <w:r>
        <w:rPr>
          <w:rFonts w:ascii="Calibri" w:hAnsi="Calibri"/>
          <w:b/>
          <w:color w:val="334155"/>
          <w:sz w:val="23"/>
        </w:rPr>
        <w:t xml:space="preserve">Elaboration of Scope Boundaries</w:t>
      </w:r>
    </w:p>
    <w:p>
      <w:pPr>
        <w:pStyle w:val="FirstParagraph"/>
        <w:spacing w:after="100" w:line="276" w:lineRule="auto"/>
      </w:pPr>
      <w:r>
        <w:rPr>
          <w:rFonts w:ascii="Calibri" w:hAnsi="Calibri"/>
          <w:color w:val="1E293B"/>
          <w:sz w:val="22"/>
        </w:rPr>
        <w:t xml:space="preserve">The research explicitly restricts video acquisition to a single regular monocular RGB camera stream and uses standard plain printed paper sheets. This design maintains low cost, portability, and zero marginal hardware cost, eliminating any need for specialized depth hardware</w:t>
      </w:r>
      <w:r>
        <w:rPr>
          <w:rFonts w:ascii="Calibri" w:hAnsi="Calibri"/>
          <w:color w:val="1E293B"/>
          <w:sz w:val="22"/>
        </w:rPr>
        <w:t xml:space="preserve"> </w:t>
      </w:r>
      <w:r>
        <w:rPr>
          <w:rFonts w:ascii="Calibri" w:hAnsi="Calibri"/>
          <w:color w:val="1E293B"/>
          <w:sz w:val="22"/>
        </w:rPr>
        <w:t xml:space="preserve">[10], [13], [29]</w:t>
      </w:r>
      <w:r>
        <w:rPr>
          <w:rFonts w:ascii="Calibri" w:hAnsi="Calibri"/>
          <w:color w:val="1E293B"/>
          <w:sz w:val="22"/>
        </w:rPr>
        <w:t xml:space="preserve">. Hand tracking and touch classification are specifically focused on single-handed active interaction (tracking one active hand at a time). Focusing on single-hand interaction minimizes CPU processing overhead, keeping latency low (</w:t>
      </w:r>
      <m:oMath>
        <m:r>
          <m:t>29.09</m:t>
        </m:r>
        <m:r>
          <m:rPr>
            <m:nor/>
            <m:sty m:val="p"/>
          </m:rPr>
          <m:t> ms</m:t>
        </m:r>
      </m:oMath>
      <w:r>
        <w:rPr>
          <w:rFonts w:ascii="Calibri" w:hAnsi="Calibri"/>
          <w:color w:val="1E293B"/>
          <w:sz w:val="22"/>
        </w:rPr>
        <w:t xml:space="preserve">), while avoiding physical hand occlusion of the four corner AprilTag fiducial anchors printed on standard A4 paper sheets. The software pipeline is engineered around a 12 FPS processing target to ensure near real-time execution on standard commodity consumer CPUs without demanding dedicated GPU hardware at runtime (though GPU acceleration is supported where available)</w:t>
      </w:r>
      <w:r>
        <w:rPr>
          <w:rFonts w:ascii="Calibri" w:hAnsi="Calibri"/>
          <w:color w:val="1E293B"/>
          <w:sz w:val="22"/>
        </w:rPr>
        <w:t xml:space="preserve"> </w:t>
      </w:r>
      <w:r>
        <w:rPr>
          <w:rFonts w:ascii="Calibri" w:hAnsi="Calibri"/>
          <w:color w:val="1E293B"/>
          <w:sz w:val="22"/>
        </w:rPr>
        <w:t xml:space="preserve">[2], [18], [36]</w:t>
      </w:r>
      <w:r>
        <w:rPr>
          <w:rFonts w:ascii="Calibri" w:hAnsi="Calibri"/>
          <w:color w:val="1E293B"/>
          <w:sz w:val="22"/>
        </w:rPr>
        <w:t xml:space="preserve">. In addition, through unitless hand-length scale normalization, the system eliminates any dependency on high-resolution or studio-grade camera optics, operating robustly across regular and low resolutions (such as 360p, 480p, and 720p). Planar homography mapping is restricted to flat 2D paper sheets on desks or tables</w:t>
      </w:r>
      <w:r>
        <w:rPr>
          <w:rFonts w:ascii="Calibri" w:hAnsi="Calibri"/>
          <w:color w:val="1E293B"/>
          <w:sz w:val="22"/>
        </w:rPr>
        <w:t xml:space="preserve"> </w:t>
      </w:r>
      <w:r>
        <w:rPr>
          <w:rFonts w:ascii="Calibri" w:hAnsi="Calibri"/>
          <w:color w:val="1E293B"/>
          <w:sz w:val="22"/>
        </w:rPr>
        <w:t xml:space="preserve">[21], [24]</w:t>
      </w:r>
      <w:r>
        <w:rPr>
          <w:rFonts w:ascii="Calibri" w:hAnsi="Calibri"/>
          <w:color w:val="1E293B"/>
          <w:sz w:val="22"/>
        </w:rPr>
        <w:t xml:space="preserve">. Multi-finger touch classification is performed across all five digits of the active hand using scale-normalized skeletal keypoint features processed by a lightweight PyTorch LSTM model</w:t>
      </w:r>
      <w:r>
        <w:rPr>
          <w:rFonts w:ascii="Calibri" w:hAnsi="Calibri"/>
          <w:color w:val="1E293B"/>
          <w:sz w:val="22"/>
        </w:rPr>
        <w:t xml:space="preserve"> </w:t>
      </w:r>
      <w:r>
        <w:rPr>
          <w:rFonts w:ascii="Calibri" w:hAnsi="Calibri"/>
          <w:color w:val="1E293B"/>
          <w:sz w:val="22"/>
        </w:rPr>
        <w:t xml:space="preserve">[12], [14], [31]</w:t>
      </w:r>
      <w:r>
        <w:rPr>
          <w:rFonts w:ascii="Calibri" w:hAnsi="Calibri"/>
          <w:color w:val="1E293B"/>
          <w:sz w:val="22"/>
        </w:rPr>
        <w:t xml:space="preserve">, optimized for standard CPU execution. Other features, such as simultaneous two-handed typing or curved surface unwrapping, are designated as out-of-scope for this phase of the project.</w:t>
      </w:r>
    </w:p>
    <w:bookmarkEnd w:id="45"/>
    <w:bookmarkEnd w:id="46"/>
    <w:bookmarkStart w:id="47" w:name="sec:chapter_summary"/>
    <w:p>
      <w:pPr>
        <w:pStyle w:val="Heading2"/>
        <w:keepNext/>
        <w:spacing w:before="280" w:after="80"/>
      </w:pPr>
      <w:r>
        <w:rPr>
          <w:rStyle w:val="SectionNumber"/>
          <w:rFonts w:ascii="Calibri" w:hAnsi="Calibri"/>
          <w:b/>
          <w:color w:val="1E40AF"/>
          <w:sz w:val="27"/>
        </w:rPr>
        <w:t xml:space="preserve">1.11</w:t>
      </w:r>
      <w:r>
        <w:rPr>
          <w:rFonts w:ascii="Calibri" w:hAnsi="Calibri"/>
          <w:b/>
          <w:color w:val="1E40AF"/>
          <w:sz w:val="27"/>
        </w:rPr>
        <w:tab/>
      </w:r>
      <w:r>
        <w:rPr>
          <w:rFonts w:ascii="Calibri" w:hAnsi="Calibri"/>
          <w:b/>
          <w:color w:val="1E40AF"/>
          <w:sz w:val="27"/>
        </w:rPr>
        <w:t xml:space="preserve">Chapter Summary</w:t>
      </w:r>
    </w:p>
    <w:p>
      <w:pPr>
        <w:pStyle w:val="FirstParagraph"/>
        <w:spacing w:after="100" w:line="276" w:lineRule="auto"/>
      </w:pPr>
      <w:r>
        <w:rPr>
          <w:rFonts w:ascii="Calibri" w:hAnsi="Calibri"/>
          <w:color w:val="1E293B"/>
          <w:sz w:val="22"/>
        </w:rPr>
        <w:t xml:space="preserve">This introductory chapter established the problem background, problem statement, research questions, motivation, aim, objectives, solution architecture, resource requirements, and project scope for a customizable paper-based virtual keyboard system.</w:t>
      </w:r>
    </w:p>
    <w:p>
      <w:pPr>
        <w:pStyle w:val="BodyText"/>
        <w:spacing w:after="100" w:line="276" w:lineRule="auto"/>
      </w:pPr>
      <w:r>
        <w:rPr>
          <w:rFonts w:ascii="Calibri" w:hAnsi="Calibri"/>
          <w:color w:val="1E293B"/>
          <w:sz w:val="22"/>
        </w:rPr>
        <w:t xml:space="preserve">By replacing costly specialized hardware (such as depth sensors, ToF cameras, laser projectors, and high-end GPUs) with a single regular RGB camera, standard plain printed paper, AprilTag planar homography tracking</w:t>
      </w:r>
      <w:r>
        <w:rPr>
          <w:rFonts w:ascii="Calibri" w:hAnsi="Calibri"/>
          <w:color w:val="1E293B"/>
          <w:sz w:val="22"/>
        </w:rPr>
        <w:t xml:space="preserve"> </w:t>
      </w:r>
      <w:r>
        <w:rPr>
          <w:rFonts w:ascii="Calibri" w:hAnsi="Calibri"/>
          <w:color w:val="1E293B"/>
          <w:sz w:val="22"/>
        </w:rPr>
        <w:t xml:space="preserve">[21], [22]</w:t>
      </w:r>
      <w:r>
        <w:rPr>
          <w:rFonts w:ascii="Calibri" w:hAnsi="Calibri"/>
          <w:color w:val="1E293B"/>
          <w:sz w:val="22"/>
        </w:rPr>
        <w:t xml:space="preserve">, unitless scale normalization</w:t>
      </w:r>
      <w:r>
        <w:rPr>
          <w:rFonts w:ascii="Calibri" w:hAnsi="Calibri"/>
          <w:color w:val="1E293B"/>
          <w:sz w:val="22"/>
        </w:rPr>
        <w:t xml:space="preserve"> </w:t>
      </w:r>
      <w:r>
        <w:rPr>
          <w:rFonts w:ascii="Calibri" w:hAnsi="Calibri"/>
          <w:color w:val="1E293B"/>
          <w:sz w:val="22"/>
        </w:rPr>
        <w:t xml:space="preserve">[12]</w:t>
      </w:r>
      <w:r>
        <w:rPr>
          <w:rFonts w:ascii="Calibri" w:hAnsi="Calibri"/>
          <w:color w:val="1E293B"/>
          <w:sz w:val="22"/>
        </w:rPr>
        <w:t xml:space="preserve">, and a lightweight PyTorch LSTM touch classifier running in real time on standard commodity CPUs at 12 FPS</w:t>
      </w:r>
      <w:r>
        <w:rPr>
          <w:rFonts w:ascii="Calibri" w:hAnsi="Calibri"/>
          <w:color w:val="1E293B"/>
          <w:sz w:val="22"/>
        </w:rPr>
        <w:t xml:space="preserve"> </w:t>
      </w:r>
      <w:r>
        <w:rPr>
          <w:rFonts w:ascii="Calibri" w:hAnsi="Calibri"/>
          <w:color w:val="1E293B"/>
          <w:sz w:val="22"/>
        </w:rPr>
        <w:t xml:space="preserve">[14], [31]</w:t>
      </w:r>
      <w:r>
        <w:rPr>
          <w:rFonts w:ascii="Calibri" w:hAnsi="Calibri"/>
          <w:color w:val="1E293B"/>
          <w:sz w:val="22"/>
        </w:rPr>
        <w:t xml:space="preserve">, the research addresses key accessibility and technical challenges in monocular vision input interfaces. The next chapter, Chapter 2 (Literature Review), provides a comprehensive critical review of existing virtual keyboard frameworks, hand pose estimation algorithms, planar homography techniques, and deep learning gesture classification models in current research.</w:t>
      </w:r>
    </w:p>
    <w:bookmarkEnd w:id="47"/>
    <w:bookmarkEnd w:id="48"/>
    <w:bookmarkStart w:id="113" w:name="ch:literature_review"/>
    <w:p>
      <w:pPr>
        <w:pStyle w:val="Heading1"/>
        <w:keepNext/>
        <w:pageBreakBefore/>
        <w:spacing w:before="440" w:after="160"/>
      </w:pPr>
      <w:r>
        <w:rPr>
          <w:rStyle w:val="SectionNumber"/>
          <w:rFonts w:ascii="Calibri" w:hAnsi="Calibri"/>
          <w:b/>
          <w:color w:val="0F2942"/>
          <w:sz w:val="34"/>
        </w:rPr>
        <w:t xml:space="preserve">2</w:t>
      </w:r>
      <w:r>
        <w:rPr>
          <w:rFonts w:ascii="Calibri" w:hAnsi="Calibri"/>
          <w:b/>
          <w:color w:val="0F2942"/>
          <w:sz w:val="34"/>
        </w:rPr>
        <w:tab/>
      </w:r>
      <w:r>
        <w:rPr>
          <w:rFonts w:ascii="Calibri" w:hAnsi="Calibri"/>
          <w:b/>
          <w:color w:val="0F2942"/>
          <w:sz w:val="34"/>
        </w:rPr>
        <w:t xml:space="preserve">Literature Review</w:t>
      </w:r>
    </w:p>
    <w:bookmarkStart w:id="49" w:name="sec:lit_chapter_overview"/>
    <w:p>
      <w:pPr>
        <w:pStyle w:val="Heading2"/>
        <w:keepNext/>
        <w:spacing w:before="280" w:after="80"/>
      </w:pPr>
      <w:r>
        <w:rPr>
          <w:rStyle w:val="SectionNumber"/>
          <w:rFonts w:ascii="Calibri" w:hAnsi="Calibri"/>
          <w:b/>
          <w:color w:val="1E40AF"/>
          <w:sz w:val="27"/>
        </w:rPr>
        <w:t xml:space="preserve">2.1</w:t>
      </w:r>
      <w:r>
        <w:rPr>
          <w:rFonts w:ascii="Calibri" w:hAnsi="Calibri"/>
          <w:b/>
          <w:color w:val="1E40AF"/>
          <w:sz w:val="27"/>
        </w:rPr>
        <w:tab/>
      </w:r>
      <w:r>
        <w:rPr>
          <w:rFonts w:ascii="Calibri" w:hAnsi="Calibri"/>
          <w:b/>
          <w:color w:val="1E40AF"/>
          <w:sz w:val="27"/>
        </w:rPr>
        <w:t xml:space="preserve">Chapter Overview</w:t>
      </w:r>
    </w:p>
    <w:p>
      <w:pPr>
        <w:pStyle w:val="FirstParagraph"/>
        <w:spacing w:after="100" w:line="276" w:lineRule="auto"/>
      </w:pPr>
      <w:r>
        <w:rPr>
          <w:rFonts w:ascii="Calibri" w:hAnsi="Calibri"/>
          <w:color w:val="1E293B"/>
          <w:sz w:val="22"/>
        </w:rPr>
        <w:t xml:space="preserve">The steady growth of mobile computing, augmented reality (AR), virtual reality (VR), and everyday embedded computer systems has changed how people expect to interact with computers. For more than a century, text input and computer control have relied almost entirely on mechanical QWERTY keyboards and capacitive touchscreens. Although physical keyboards provide clear tactile clicks and allow trained users to type quickly, their fixed physical form creates several practical problems</w:t>
      </w:r>
      <w:r>
        <w:rPr>
          <w:rFonts w:ascii="Calibri" w:hAnsi="Calibri"/>
          <w:color w:val="1E293B"/>
          <w:sz w:val="22"/>
        </w:rPr>
        <w:t xml:space="preserve"> </w:t>
      </w:r>
      <w:r>
        <w:rPr>
          <w:rFonts w:ascii="Calibri" w:hAnsi="Calibri"/>
          <w:color w:val="1E293B"/>
          <w:sz w:val="22"/>
        </w:rPr>
        <w:t xml:space="preserve">[1], [2]</w:t>
      </w:r>
      <w:r>
        <w:rPr>
          <w:rFonts w:ascii="Calibri" w:hAnsi="Calibri"/>
          <w:color w:val="1E293B"/>
          <w:sz w:val="22"/>
        </w:rPr>
        <w:t xml:space="preserve">. Physical keyboards take up permanent desk space, cannot change their key arrangements for specialized software tasks (such as audio mixing, industrial computer-aided design, digital painting, or video editing), can spread germs in hospital wards or shared public kiosks, and can be easily damaged by spilled liquids and dust</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To overcome these physical limitations, computer vision researchers have explored virtual input interfaces that turn flat physical surfaces or open air into interactive typing areas using standard camera sensors</w:t>
      </w:r>
      <w:r>
        <w:rPr>
          <w:rFonts w:ascii="Calibri" w:hAnsi="Calibri"/>
          <w:color w:val="1E293B"/>
          <w:sz w:val="22"/>
        </w:rPr>
        <w:t xml:space="preserve"> </w:t>
      </w:r>
      <w:r>
        <w:rPr>
          <w:rFonts w:ascii="Calibri" w:hAnsi="Calibri"/>
          <w:color w:val="1E293B"/>
          <w:sz w:val="22"/>
        </w:rPr>
        <w:t xml:space="preserve">[3], [4], [5], [19]</w:t>
      </w:r>
      <w:r>
        <w:rPr>
          <w:rFonts w:ascii="Calibri" w:hAnsi="Calibri"/>
          <w:color w:val="1E293B"/>
          <w:sz w:val="22"/>
        </w:rPr>
        <w:t xml:space="preserve">. Monocular vision-based virtual keyboards offer a promising approach: by watching a flat physical surface (such as a paper sheet or a wooden desk) with a single ordinary RGB webcam, users can interact with virtual keys without needing extra hardware switches or dedicated electronic boards.</w:t>
      </w:r>
    </w:p>
    <w:p>
      <w:pPr>
        <w:pStyle w:val="BodyText"/>
        <w:spacing w:after="100" w:line="276" w:lineRule="auto"/>
      </w:pPr>
      <w:r>
        <w:rPr>
          <w:rFonts w:ascii="Calibri" w:hAnsi="Calibri"/>
          <w:color w:val="1E293B"/>
          <w:sz w:val="22"/>
        </w:rPr>
        <w:t xml:space="preserve">However, creating a reliable, fast, and customizable virtual keyboard that works with a single ordinary RGB video feed presents several difficult challenges in computer vision, hand motion analysis, and sequential deep learning. The main technical challenges include:</w:t>
      </w:r>
    </w:p>
    <w:p>
      <w:pPr>
        <w:numPr>
          <w:ilvl w:val="0"/>
          <w:numId w:val="1008"/>
        </w:numPr>
        <w:spacing w:after="100" w:line="276" w:lineRule="auto"/>
      </w:pPr>
      <w:r>
        <w:rPr>
          <w:rFonts w:ascii="Calibri" w:hAnsi="Calibri"/>
          <w:b/>
          <w:bCs/>
          <w:color w:val="1E293B"/>
          <w:sz w:val="22"/>
        </w:rPr>
        <w:t xml:space="preserve">Detecting Surface Touch Without Depth Hardware:</w:t>
      </w:r>
      <w:r>
        <w:rPr>
          <w:rFonts w:ascii="Calibri" w:hAnsi="Calibri"/>
          <w:color w:val="1E293B"/>
          <w:sz w:val="22"/>
        </w:rPr>
        <w:t xml:space="preserve"> </w:t>
      </w:r>
      <w:r>
        <w:rPr>
          <w:rFonts w:ascii="Calibri" w:hAnsi="Calibri"/>
          <w:color w:val="1E293B"/>
          <w:sz w:val="22"/>
        </w:rPr>
        <w:t xml:space="preserve">Standard monocular RGB webcams do not provide direct depth information along the Z-axis. Telling the exact moment a fingertip hits a flat surface (distinguishing an actual key press from a finger hovering slightly above the paper) without expensive Time-of-Flight (ToF) sensors or laser projectors remains a difficult computer vision problem</w:t>
      </w:r>
      <w:r>
        <w:rPr>
          <w:rFonts w:ascii="Calibri" w:hAnsi="Calibri"/>
          <w:color w:val="1E293B"/>
          <w:sz w:val="22"/>
        </w:rPr>
        <w:t xml:space="preserve"> </w:t>
      </w:r>
      <w:r>
        <w:rPr>
          <w:rFonts w:ascii="Calibri" w:hAnsi="Calibri"/>
          <w:color w:val="1E293B"/>
          <w:sz w:val="22"/>
        </w:rPr>
        <w:t xml:space="preserve">[7], [9], [10], [39]</w:t>
      </w:r>
      <w:r>
        <w:rPr>
          <w:rFonts w:ascii="Calibri" w:hAnsi="Calibri"/>
          <w:color w:val="1E293B"/>
          <w:sz w:val="22"/>
        </w:rPr>
        <w:t xml:space="preserve">.</w:t>
      </w:r>
    </w:p>
    <w:p>
      <w:pPr>
        <w:numPr>
          <w:ilvl w:val="0"/>
          <w:numId w:val="1008"/>
        </w:numPr>
        <w:spacing w:after="100" w:line="276" w:lineRule="auto"/>
      </w:pPr>
      <w:r>
        <w:rPr>
          <w:rFonts w:ascii="Calibri" w:hAnsi="Calibri"/>
          <w:b/>
          <w:bCs/>
          <w:color w:val="1E293B"/>
          <w:sz w:val="22"/>
        </w:rPr>
        <w:t xml:space="preserve">Hand Scale Differences and Signal Quality:</w:t>
      </w:r>
      <w:r>
        <w:rPr>
          <w:rFonts w:ascii="Calibri" w:hAnsi="Calibri"/>
          <w:color w:val="1E293B"/>
          <w:sz w:val="22"/>
        </w:rPr>
        <w:t xml:space="preserve"> </w:t>
      </w:r>
      <w:r>
        <w:rPr>
          <w:rFonts w:ascii="Calibri" w:hAnsi="Calibri"/>
          <w:color w:val="1E293B"/>
          <w:sz w:val="22"/>
        </w:rPr>
        <w:t xml:space="preserve">Hand landmark tracking models produce raw pixel coordinates that change depending on hand size, distance from the camera, and user position</w:t>
      </w:r>
      <w:r>
        <w:rPr>
          <w:rFonts w:ascii="Calibri" w:hAnsi="Calibri"/>
          <w:color w:val="1E293B"/>
          <w:sz w:val="22"/>
        </w:rPr>
        <w:t xml:space="preserve"> </w:t>
      </w:r>
      <w:r>
        <w:rPr>
          <w:rFonts w:ascii="Calibri" w:hAnsi="Calibri"/>
          <w:color w:val="1E293B"/>
          <w:sz w:val="22"/>
        </w:rPr>
        <w:t xml:space="preserve">[12], [36]</w:t>
      </w:r>
      <w:r>
        <w:rPr>
          <w:rFonts w:ascii="Calibri" w:hAnsi="Calibri"/>
          <w:color w:val="1E293B"/>
          <w:sz w:val="22"/>
        </w:rPr>
        <w:t xml:space="preserve">. Normalizing spatial features directly from joint movements without using temporal smoothing filters (which blur quick touch impacts and add delay) is necessary for accurate real-time touch detection</w:t>
      </w:r>
      <w:r>
        <w:rPr>
          <w:rFonts w:ascii="Calibri" w:hAnsi="Calibri"/>
          <w:color w:val="1E293B"/>
          <w:sz w:val="22"/>
        </w:rPr>
        <w:t xml:space="preserve"> </w:t>
      </w:r>
      <w:r>
        <w:rPr>
          <w:rFonts w:ascii="Calibri" w:hAnsi="Calibri"/>
          <w:color w:val="1E293B"/>
          <w:sz w:val="22"/>
        </w:rPr>
        <w:t xml:space="preserve">[40]</w:t>
      </w:r>
      <w:r>
        <w:rPr>
          <w:rFonts w:ascii="Calibri" w:hAnsi="Calibri"/>
          <w:color w:val="1E293B"/>
          <w:sz w:val="22"/>
        </w:rPr>
        <w:t xml:space="preserve">.</w:t>
      </w:r>
    </w:p>
    <w:p>
      <w:pPr>
        <w:numPr>
          <w:ilvl w:val="0"/>
          <w:numId w:val="1008"/>
        </w:numPr>
        <w:spacing w:after="100" w:line="276" w:lineRule="auto"/>
      </w:pPr>
      <w:r>
        <w:rPr>
          <w:rFonts w:ascii="Calibri" w:hAnsi="Calibri"/>
          <w:b/>
          <w:bCs/>
          <w:color w:val="1E293B"/>
          <w:sz w:val="22"/>
        </w:rPr>
        <w:t xml:space="preserve">Camera Tilt and Surface Alignment:</w:t>
      </w:r>
      <w:r>
        <w:rPr>
          <w:rFonts w:ascii="Calibri" w:hAnsi="Calibri"/>
          <w:color w:val="1E293B"/>
          <w:sz w:val="22"/>
        </w:rPr>
        <w:t xml:space="preserve"> </w:t>
      </w:r>
      <w:r>
        <w:rPr>
          <w:rFonts w:ascii="Calibri" w:hAnsi="Calibri"/>
          <w:color w:val="1E293B"/>
          <w:sz w:val="22"/>
        </w:rPr>
        <w:t xml:space="preserve">When a paper layout or the webcam shifts slightly, perspective distortion causes fixed coordinate grids to fail. Real-time planar marker tracking and homography matrix calculations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are needed to keep the camera view and the layout aligned</w:t>
      </w:r>
      <w:r>
        <w:rPr>
          <w:rFonts w:ascii="Calibri" w:hAnsi="Calibri"/>
          <w:color w:val="1E293B"/>
          <w:sz w:val="22"/>
        </w:rPr>
        <w:t xml:space="preserve"> </w:t>
      </w:r>
      <w:r>
        <w:rPr>
          <w:rFonts w:ascii="Calibri" w:hAnsi="Calibri"/>
          <w:color w:val="1E293B"/>
          <w:sz w:val="22"/>
        </w:rPr>
        <w:t xml:space="preserve">[21], [22], [25], [34]</w:t>
      </w:r>
      <w:r>
        <w:rPr>
          <w:rFonts w:ascii="Calibri" w:hAnsi="Calibri"/>
          <w:color w:val="1E293B"/>
          <w:sz w:val="22"/>
        </w:rPr>
        <w:t xml:space="preserve">.</w:t>
      </w:r>
    </w:p>
    <w:p>
      <w:pPr>
        <w:numPr>
          <w:ilvl w:val="0"/>
          <w:numId w:val="1008"/>
        </w:numPr>
        <w:spacing w:after="100" w:line="276" w:lineRule="auto"/>
      </w:pPr>
      <w:r>
        <w:rPr>
          <w:rFonts w:ascii="Calibri" w:hAnsi="Calibri"/>
          <w:b/>
          <w:bCs/>
          <w:color w:val="1E293B"/>
          <w:sz w:val="22"/>
        </w:rPr>
        <w:t xml:space="preserve">Custom Layout Design and Action Mapping:</w:t>
      </w:r>
      <w:r>
        <w:rPr>
          <w:rFonts w:ascii="Calibri" w:hAnsi="Calibri"/>
          <w:color w:val="1E293B"/>
          <w:sz w:val="22"/>
        </w:rPr>
        <w:t xml:space="preserve"> </w:t>
      </w:r>
      <w:r>
        <w:rPr>
          <w:rFonts w:ascii="Calibri" w:hAnsi="Calibri"/>
          <w:color w:val="1E293B"/>
          <w:sz w:val="22"/>
        </w:rPr>
        <w:t xml:space="preserve">Most existing virtual typing systems use fixed QWERTY layouts and lack software tools that let users design custom printable paper templates with visual markers while connecting buttons to custom keystrokes or shell commands</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This chapter provides a detailed, critical review of prior research related to vision-based virtual input systems, planar marker tracking, hand joint estimation, feature scale normalization, and deep learning sequence models. Section </w:t>
      </w:r>
      <w:hyperlink w:anchor="sec:lit_conceptual_map">
        <w:r>
          <w:rPr>
            <w:rStyle w:val="Hyperlink"/>
          </w:rPr>
          <w:t xml:space="preserve">2.2</w:t>
        </w:r>
      </w:hyperlink>
      <w:r>
        <w:rPr>
          <w:rFonts w:ascii="Calibri" w:hAnsi="Calibri"/>
          <w:color w:val="1E293B"/>
          <w:sz w:val="22"/>
        </w:rPr>
        <w:t xml:space="preserve"> </w:t>
      </w:r>
      <w:r>
        <w:rPr>
          <w:rFonts w:ascii="Calibri" w:hAnsi="Calibri"/>
          <w:color w:val="1E293B"/>
          <w:sz w:val="22"/>
        </w:rPr>
        <w:t xml:space="preserve">presents a conceptual map that shows how the literature is structured. Section </w:t>
      </w:r>
      <w:hyperlink w:anchor="sec:lit_domain_overview">
        <w:r>
          <w:rPr>
            <w:rStyle w:val="Hyperlink"/>
          </w:rPr>
          <w:t xml:space="preserve">2.3</w:t>
        </w:r>
      </w:hyperlink>
      <w:r>
        <w:rPr>
          <w:rFonts w:ascii="Calibri" w:hAnsi="Calibri"/>
          <w:color w:val="1E293B"/>
          <w:sz w:val="22"/>
        </w:rPr>
        <w:t xml:space="preserve"> </w:t>
      </w:r>
      <w:r>
        <w:rPr>
          <w:rFonts w:ascii="Calibri" w:hAnsi="Calibri"/>
          <w:color w:val="1E293B"/>
          <w:sz w:val="22"/>
        </w:rPr>
        <w:t xml:space="preserve">gives a domain overview covering the history of text input, typing biomechanics, ergonomics, and domain drivers. Section </w:t>
      </w:r>
      <w:hyperlink w:anchor="sec:lit_existing_systems">
        <w:r>
          <w:rPr>
            <w:rStyle w:val="Hyperlink"/>
          </w:rPr>
          <w:t xml:space="preserve">2.4</w:t>
        </w:r>
      </w:hyperlink>
      <w:r>
        <w:rPr>
          <w:rFonts w:ascii="Calibri" w:hAnsi="Calibri"/>
          <w:color w:val="1E293B"/>
          <w:sz w:val="22"/>
        </w:rPr>
        <w:t xml:space="preserve"> </w:t>
      </w:r>
      <w:r>
        <w:rPr>
          <w:rFonts w:ascii="Calibri" w:hAnsi="Calibri"/>
          <w:color w:val="1E293B"/>
          <w:sz w:val="22"/>
        </w:rPr>
        <w:t xml:space="preserve">evaluates existing virtual keyboard systems across eight sensing categories. Section </w:t>
      </w:r>
      <w:hyperlink w:anchor="sec:lit_technological_analysis">
        <w:r>
          <w:rPr>
            <w:rStyle w:val="Hyperlink"/>
          </w:rPr>
          <w:t xml:space="preserve">2.5</w:t>
        </w:r>
      </w:hyperlink>
      <w:r>
        <w:rPr>
          <w:rFonts w:ascii="Calibri" w:hAnsi="Calibri"/>
          <w:color w:val="1E293B"/>
          <w:sz w:val="22"/>
        </w:rPr>
        <w:t xml:space="preserve"> </w:t>
      </w:r>
      <w:r>
        <w:rPr>
          <w:rFonts w:ascii="Calibri" w:hAnsi="Calibri"/>
          <w:color w:val="1E293B"/>
          <w:sz w:val="22"/>
        </w:rPr>
        <w:t xml:space="preserve">presents a technical analysis of key algorithms (MediaPipe hand tracking, scale normalization mathematics, AprilTag planar homography, and PyTorch LSTM models), design trade-offs, and processing workflows. Finally, Section </w:t>
      </w:r>
      <w:hyperlink w:anchor="sec:lit_reflection">
        <w:r>
          <w:rPr>
            <w:rStyle w:val="Hyperlink"/>
          </w:rPr>
          <w:t xml:space="preserve">2.6</w:t>
        </w:r>
      </w:hyperlink>
      <w:r>
        <w:rPr>
          <w:rFonts w:ascii="Calibri" w:hAnsi="Calibri"/>
          <w:color w:val="1E293B"/>
          <w:sz w:val="22"/>
        </w:rPr>
        <w:t xml:space="preserve"> </w:t>
      </w:r>
      <w:r>
        <w:rPr>
          <w:rFonts w:ascii="Calibri" w:hAnsi="Calibri"/>
          <w:color w:val="1E293B"/>
          <w:sz w:val="22"/>
        </w:rPr>
        <w:t xml:space="preserve">discusses the limitations of prior systems and explains the research gap addressed by this project.</w:t>
      </w:r>
    </w:p>
    <w:bookmarkEnd w:id="49"/>
    <w:bookmarkStart w:id="54" w:name="sec:lit_conceptual_map"/>
    <w:p>
      <w:pPr>
        <w:pStyle w:val="Heading2"/>
        <w:keepNext/>
        <w:spacing w:before="280" w:after="80"/>
      </w:pPr>
      <w:r>
        <w:rPr>
          <w:rStyle w:val="SectionNumber"/>
          <w:rFonts w:ascii="Calibri" w:hAnsi="Calibri"/>
          <w:b/>
          <w:color w:val="1E40AF"/>
          <w:sz w:val="27"/>
        </w:rPr>
        <w:t xml:space="preserve">2.2</w:t>
      </w:r>
      <w:r>
        <w:rPr>
          <w:rFonts w:ascii="Calibri" w:hAnsi="Calibri"/>
          <w:b/>
          <w:color w:val="1E40AF"/>
          <w:sz w:val="27"/>
        </w:rPr>
        <w:tab/>
      </w:r>
      <w:r>
        <w:rPr>
          <w:rFonts w:ascii="Calibri" w:hAnsi="Calibri"/>
          <w:b/>
          <w:color w:val="1E40AF"/>
          <w:sz w:val="27"/>
        </w:rPr>
        <w:t xml:space="preserve">Conceptual Map of the Literature</w:t>
      </w:r>
    </w:p>
    <w:p>
      <w:pPr>
        <w:pStyle w:val="FirstParagraph"/>
        <w:spacing w:after="100" w:line="276" w:lineRule="auto"/>
      </w:pPr>
      <w:r>
        <w:rPr>
          <w:rFonts w:ascii="Calibri" w:hAnsi="Calibri"/>
          <w:color w:val="1E293B"/>
          <w:sz w:val="22"/>
        </w:rPr>
        <w:t xml:space="preserve">To help the reader understand the organization of prior work, Figure </w:t>
      </w:r>
      <w:hyperlink w:anchor="fig:lit_conceptual_map_diagram">
        <w:r>
          <w:rPr>
            <w:rStyle w:val="Hyperlink"/>
          </w:rPr>
          <w:t xml:space="preserve">2.1</w:t>
        </w:r>
      </w:hyperlink>
      <w:r>
        <w:rPr>
          <w:rFonts w:ascii="Calibri" w:hAnsi="Calibri"/>
          <w:color w:val="1E293B"/>
          <w:sz w:val="22"/>
        </w:rPr>
        <w:t xml:space="preserve"> </w:t>
      </w:r>
      <w:r>
        <w:rPr>
          <w:rFonts w:ascii="Calibri" w:hAnsi="Calibri"/>
          <w:color w:val="1E293B"/>
          <w:sz w:val="22"/>
        </w:rPr>
        <w:t xml:space="preserve">shows a conceptual taxonomy of the literature reviewed in this chapter.</w:t>
      </w:r>
    </w:p>
    <w:bookmarkStart w:id="53" w:name="fig:lit_conceptual_map_diagram"/>
    <w:p>
      <w:pPr>
        <w:pStyle w:val="CaptionedFigure"/>
        <w:spacing w:before="80" w:after="200"/>
        <w:jc w:val="center"/>
      </w:pPr>
      <w:r>
        <w:rPr>
          <w:rFonts w:ascii="Calibri" w:hAnsi="Calibri"/>
          <w:i/>
          <w:color w:val="475569"/>
          <w:sz w:val="20"/>
        </w:rPr>
        <w:drawing>
          <wp:inline>
            <wp:extent cx="4533900" cy="2874362"/>
            <wp:effectExtent b="0" l="0" r="0" t="0"/>
            <wp:docPr descr="" title="" id="51" name="Picture"/>
            <a:graphic>
              <a:graphicData uri="http://schemas.openxmlformats.org/drawingml/2006/picture">
                <pic:pic>
                  <pic:nvPicPr>
                    <pic:cNvPr descr="figures/chapter02_fig01.png" id="52" name="Picture"/>
                    <pic:cNvPicPr>
                      <a:picLocks noChangeArrowheads="1" noChangeAspect="1"/>
                    </pic:cNvPicPr>
                  </pic:nvPicPr>
                  <pic:blipFill>
                    <a:blip r:embed="rId50"/>
                    <a:stretch>
                      <a:fillRect/>
                    </a:stretch>
                  </pic:blipFill>
                  <pic:spPr bwMode="auto">
                    <a:xfrm>
                      <a:off x="0" y="0"/>
                      <a:ext cx="4533900" cy="2874362"/>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Conceptual taxonomy and structural organization of the literature review.</w:t>
      </w:r>
    </w:p>
    <w:bookmarkEnd w:id="53"/>
    <w:p>
      <w:pPr>
        <w:pStyle w:val="BodyText"/>
        <w:spacing w:after="100" w:line="276" w:lineRule="auto"/>
      </w:pPr>
      <w:r>
        <w:rPr>
          <w:rFonts w:ascii="Calibri" w:hAnsi="Calibri"/>
          <w:color w:val="1E293B"/>
          <w:sz w:val="22"/>
        </w:rPr>
        <w:t xml:space="preserve">As shown in Figure </w:t>
      </w:r>
      <w:hyperlink w:anchor="fig:lit_conceptual_map_diagram">
        <w:r>
          <w:rPr>
            <w:rStyle w:val="Hyperlink"/>
          </w:rPr>
          <w:t xml:space="preserve">2.1</w:t>
        </w:r>
      </w:hyperlink>
      <w:r>
        <w:rPr>
          <w:rFonts w:ascii="Calibri" w:hAnsi="Calibri"/>
          <w:color w:val="1E293B"/>
          <w:sz w:val="22"/>
        </w:rPr>
        <w:t xml:space="preserve">, the literature review is grouped into four main sections:</w:t>
      </w:r>
    </w:p>
    <w:p>
      <w:pPr>
        <w:numPr>
          <w:ilvl w:val="0"/>
          <w:numId w:val="1009"/>
        </w:numPr>
        <w:spacing w:after="100" w:line="276" w:lineRule="auto"/>
      </w:pPr>
      <w:r>
        <w:rPr>
          <w:rFonts w:ascii="Calibri" w:hAnsi="Calibri"/>
          <w:b/>
          <w:bCs/>
          <w:color w:val="1E293B"/>
          <w:sz w:val="22"/>
        </w:rPr>
        <w:t xml:space="preserve">HCI and Input Paradigms (§</w:t>
      </w:r>
      <w:hyperlink w:anchor="sec:lit_domain_overview">
        <w:r>
          <w:rPr>
            <w:rStyle w:val="Hyperlink"/>
            <w:b/>
            <w:bCs/>
          </w:rPr>
          <w:t xml:space="preserve">2.3</w:t>
        </w:r>
      </w:hyperlink>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Reviews the history of typing devices and explains the motivations for paper-based virtual keyboards.</w:t>
      </w:r>
    </w:p>
    <w:p>
      <w:pPr>
        <w:numPr>
          <w:ilvl w:val="0"/>
          <w:numId w:val="1009"/>
        </w:numPr>
        <w:spacing w:after="100" w:line="276" w:lineRule="auto"/>
      </w:pPr>
      <w:r>
        <w:rPr>
          <w:rFonts w:ascii="Calibri" w:hAnsi="Calibri"/>
          <w:b/>
          <w:bCs/>
          <w:color w:val="1E293B"/>
          <w:sz w:val="22"/>
        </w:rPr>
        <w:t xml:space="preserve">Sensing Modalities (§</w:t>
      </w:r>
      <w:hyperlink w:anchor="sec:lit_existing_systems">
        <w:r>
          <w:rPr>
            <w:rStyle w:val="Hyperlink"/>
            <w:b/>
            <w:bCs/>
          </w:rPr>
          <w:t xml:space="preserve">2.4</w:t>
        </w:r>
      </w:hyperlink>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Compares eight different sensing methods using a detailed summary table (Table </w:t>
      </w:r>
      <w:hyperlink w:anchor="tab:lit_comparative_matrix">
        <w:r>
          <w:rPr>
            <w:rStyle w:val="Hyperlink"/>
          </w:rPr>
          <w:t xml:space="preserve">2.1</w:t>
        </w:r>
      </w:hyperlink>
      <w:r>
        <w:rPr>
          <w:rFonts w:ascii="Calibri" w:hAnsi="Calibri"/>
          <w:color w:val="1E293B"/>
          <w:sz w:val="22"/>
        </w:rPr>
        <w:t xml:space="preserve">).</w:t>
      </w:r>
    </w:p>
    <w:p>
      <w:pPr>
        <w:numPr>
          <w:ilvl w:val="0"/>
          <w:numId w:val="1009"/>
        </w:numPr>
        <w:spacing w:after="100" w:line="276" w:lineRule="auto"/>
      </w:pPr>
      <w:r>
        <w:rPr>
          <w:rFonts w:ascii="Calibri" w:hAnsi="Calibri"/>
          <w:b/>
          <w:bCs/>
          <w:color w:val="1E293B"/>
          <w:sz w:val="22"/>
        </w:rPr>
        <w:t xml:space="preserve">Technological Analysis (§</w:t>
      </w:r>
      <w:hyperlink w:anchor="sec:lit_technological_analysis">
        <w:r>
          <w:rPr>
            <w:rStyle w:val="Hyperlink"/>
            <w:b/>
            <w:bCs/>
          </w:rPr>
          <w:t xml:space="preserve">2.5</w:t>
        </w:r>
      </w:hyperlink>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Examines key technical components, including MediaPipe hand landmark tracking, hand scale normalization, AprilTag planar homography, PyTorch LSTM touch detection, and system workflows.</w:t>
      </w:r>
    </w:p>
    <w:p>
      <w:pPr>
        <w:numPr>
          <w:ilvl w:val="0"/>
          <w:numId w:val="1009"/>
        </w:numPr>
        <w:spacing w:after="100" w:line="276" w:lineRule="auto"/>
      </w:pPr>
      <w:r>
        <w:rPr>
          <w:rFonts w:ascii="Calibri" w:hAnsi="Calibri"/>
          <w:b/>
          <w:bCs/>
          <w:color w:val="1E293B"/>
          <w:sz w:val="22"/>
        </w:rPr>
        <w:t xml:space="preserve">Research Synthesis (§</w:t>
      </w:r>
      <w:hyperlink w:anchor="sec:lit_reflection">
        <w:r>
          <w:rPr>
            <w:rStyle w:val="Hyperlink"/>
            <w:b/>
            <w:bCs/>
          </w:rPr>
          <w:t xml:space="preserve">2.6</w:t>
        </w:r>
      </w:hyperlink>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Synthesizes the findings to clearly define the research gap addressed in this project.</w:t>
      </w:r>
    </w:p>
    <w:bookmarkEnd w:id="54"/>
    <w:bookmarkStart w:id="61" w:name="sec:lit_domain_overview"/>
    <w:p>
      <w:pPr>
        <w:pStyle w:val="Heading2"/>
        <w:keepNext/>
        <w:spacing w:before="280" w:after="80"/>
      </w:pPr>
      <w:r>
        <w:rPr>
          <w:rStyle w:val="SectionNumber"/>
          <w:rFonts w:ascii="Calibri" w:hAnsi="Calibri"/>
          <w:b/>
          <w:color w:val="1E40AF"/>
          <w:sz w:val="27"/>
        </w:rPr>
        <w:t xml:space="preserve">2.3</w:t>
      </w:r>
      <w:r>
        <w:rPr>
          <w:rFonts w:ascii="Calibri" w:hAnsi="Calibri"/>
          <w:b/>
          <w:color w:val="1E40AF"/>
          <w:sz w:val="27"/>
        </w:rPr>
        <w:tab/>
      </w:r>
      <w:r>
        <w:rPr>
          <w:rFonts w:ascii="Calibri" w:hAnsi="Calibri"/>
          <w:b/>
          <w:color w:val="1E40AF"/>
          <w:sz w:val="27"/>
        </w:rPr>
        <w:t xml:space="preserve">Domain Overview</w:t>
      </w:r>
    </w:p>
    <w:p>
      <w:pPr>
        <w:pStyle w:val="FirstParagraph"/>
        <w:spacing w:after="100" w:line="276" w:lineRule="auto"/>
      </w:pPr>
      <w:r>
        <w:rPr>
          <w:rFonts w:ascii="Calibri" w:hAnsi="Calibri"/>
          <w:color w:val="1E293B"/>
          <w:sz w:val="22"/>
        </w:rPr>
        <w:t xml:space="preserve">Entering text and executing commands are the primary ways humans communicate with computer systems. For more than a century, the mechanical QWERTY layout has been the standard layout for typing. Although mechanical keyboards provide helpful physical clicks that allow skilled users to type quickly, their rigid hardware design causes several problems in modern computing</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 Physical keyboards occupy fixed desk space, cannot change their button layouts for specific tasks (such as audio mixing, video editing, CAD design, or assistive typing), and can gather dust and bacteria in shared offices or sterile medical clinics.</w:t>
      </w:r>
    </w:p>
    <w:bookmarkStart w:id="55" w:name="subsec:lit_history_evolution"/>
    <w:p>
      <w:pPr>
        <w:pStyle w:val="Heading3"/>
        <w:keepNext/>
        <w:spacing w:before="200" w:after="40"/>
      </w:pPr>
      <w:r>
        <w:rPr>
          <w:rStyle w:val="SectionNumber"/>
          <w:rFonts w:ascii="Calibri" w:hAnsi="Calibri"/>
          <w:b/>
          <w:color w:val="334155"/>
          <w:sz w:val="23"/>
        </w:rPr>
        <w:t xml:space="preserve">2.3.1</w:t>
      </w:r>
      <w:r>
        <w:rPr>
          <w:rFonts w:ascii="Calibri" w:hAnsi="Calibri"/>
          <w:b/>
          <w:color w:val="334155"/>
          <w:sz w:val="23"/>
        </w:rPr>
        <w:tab/>
      </w:r>
      <w:r>
        <w:rPr>
          <w:rFonts w:ascii="Calibri" w:hAnsi="Calibri"/>
          <w:b/>
          <w:color w:val="334155"/>
          <w:sz w:val="23"/>
        </w:rPr>
        <w:t xml:space="preserve">Historical Evolution of Text Entry and Spatial HCI Hardware</w:t>
      </w:r>
    </w:p>
    <w:p>
      <w:pPr>
        <w:pStyle w:val="FirstParagraph"/>
        <w:spacing w:after="100" w:line="276" w:lineRule="auto"/>
      </w:pPr>
      <w:r>
        <w:rPr>
          <w:rFonts w:ascii="Calibri" w:hAnsi="Calibri"/>
          <w:color w:val="1E293B"/>
          <w:sz w:val="22"/>
        </w:rPr>
        <w:t xml:space="preserve">The development of text input interfaces can be divided into four main stages:</w:t>
      </w:r>
    </w:p>
    <w:p>
      <w:pPr>
        <w:numPr>
          <w:ilvl w:val="0"/>
          <w:numId w:val="1010"/>
        </w:numPr>
        <w:spacing w:after="100" w:line="276" w:lineRule="auto"/>
      </w:pPr>
      <w:r>
        <w:rPr>
          <w:rFonts w:ascii="Calibri" w:hAnsi="Calibri"/>
          <w:b/>
          <w:bCs/>
          <w:color w:val="1E293B"/>
          <w:sz w:val="22"/>
        </w:rPr>
        <w:t xml:space="preserve">Mechanical and Electronic Keyboards (1870s to 1980s):</w:t>
      </w:r>
      <w:r>
        <w:rPr>
          <w:rFonts w:ascii="Calibri" w:hAnsi="Calibri"/>
          <w:color w:val="1E293B"/>
          <w:sz w:val="22"/>
        </w:rPr>
        <w:t xml:space="preserve"> </w:t>
      </w:r>
      <w:r>
        <w:rPr>
          <w:rFonts w:ascii="Calibri" w:hAnsi="Calibri"/>
          <w:color w:val="1E293B"/>
          <w:sz w:val="22"/>
        </w:rPr>
        <w:t xml:space="preserve">Starting with the first typewriters and moving to early computer keyboards like the IBM Model M, keys used physical levers and metal switches. The QWERTY layout was originally created to prevent mechanical typewriter bars from getting stuck together, rather than to maximize typing speed or comfort</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p>
      <w:pPr>
        <w:numPr>
          <w:ilvl w:val="0"/>
          <w:numId w:val="1010"/>
        </w:numPr>
        <w:spacing w:after="100" w:line="276" w:lineRule="auto"/>
      </w:pPr>
      <w:r>
        <w:rPr>
          <w:rFonts w:ascii="Calibri" w:hAnsi="Calibri"/>
          <w:b/>
          <w:bCs/>
          <w:color w:val="1E293B"/>
          <w:sz w:val="22"/>
        </w:rPr>
        <w:t xml:space="preserve">Membrane Keyboards and Touchscreens (1990s to 2000s):</w:t>
      </w:r>
      <w:r>
        <w:rPr>
          <w:rFonts w:ascii="Calibri" w:hAnsi="Calibri"/>
          <w:color w:val="1E293B"/>
          <w:sz w:val="22"/>
        </w:rPr>
        <w:t xml:space="preserve"> </w:t>
      </w:r>
      <w:r>
        <w:rPr>
          <w:rFonts w:ascii="Calibri" w:hAnsi="Calibri"/>
          <w:color w:val="1E293B"/>
          <w:sz w:val="22"/>
        </w:rPr>
        <w:t xml:space="preserve">Home computers popularized rubber dome membrane keyboards, while smartphones and tablets introduced capacitive touchscreens. Touchscreens allowed smooth multi-touch gestures but removed physical key edges and travel feedback</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p>
      <w:pPr>
        <w:numPr>
          <w:ilvl w:val="0"/>
          <w:numId w:val="1010"/>
        </w:numPr>
        <w:spacing w:after="100" w:line="276" w:lineRule="auto"/>
      </w:pPr>
      <w:r>
        <w:rPr>
          <w:rFonts w:ascii="Calibri" w:hAnsi="Calibri"/>
          <w:b/>
          <w:bCs/>
          <w:color w:val="1E293B"/>
          <w:sz w:val="22"/>
        </w:rPr>
        <w:t xml:space="preserve">Laser Projection and Infrared Curtains (2000s to 2010s):</w:t>
      </w:r>
      <w:r>
        <w:rPr>
          <w:rFonts w:ascii="Calibri" w:hAnsi="Calibri"/>
          <w:color w:val="1E293B"/>
          <w:sz w:val="22"/>
        </w:rPr>
        <w:t xml:space="preserve"> </w:t>
      </w:r>
      <w:r>
        <w:rPr>
          <w:rFonts w:ascii="Calibri" w:hAnsi="Calibri"/>
          <w:color w:val="1E293B"/>
          <w:sz w:val="22"/>
        </w:rPr>
        <w:t xml:space="preserve">To build portable keyboards for early mobile devices, engineers developed small laser projectors that projected red key outlines onto flat tables while scanning for fingers with infrared light curtains</w:t>
      </w:r>
      <w:r>
        <w:rPr>
          <w:rFonts w:ascii="Calibri" w:hAnsi="Calibri"/>
          <w:color w:val="1E293B"/>
          <w:sz w:val="22"/>
        </w:rPr>
        <w:t xml:space="preserve"> </w:t>
      </w:r>
      <w:r>
        <w:rPr>
          <w:rFonts w:ascii="Calibri" w:hAnsi="Calibri"/>
          <w:color w:val="1E293B"/>
          <w:sz w:val="22"/>
        </w:rPr>
        <w:t xml:space="preserve">[8], [41]</w:t>
      </w:r>
      <w:r>
        <w:rPr>
          <w:rFonts w:ascii="Calibri" w:hAnsi="Calibri"/>
          <w:color w:val="1E293B"/>
          <w:sz w:val="22"/>
        </w:rPr>
        <w:t xml:space="preserve">. Although portable, these laser projectors drained batteries quickly and were hard to see in bright room lighting.</w:t>
      </w:r>
    </w:p>
    <w:p>
      <w:pPr>
        <w:numPr>
          <w:ilvl w:val="0"/>
          <w:numId w:val="1010"/>
        </w:numPr>
        <w:spacing w:after="100" w:line="276" w:lineRule="auto"/>
      </w:pPr>
      <w:r>
        <w:rPr>
          <w:rFonts w:ascii="Calibri" w:hAnsi="Calibri"/>
          <w:b/>
          <w:bCs/>
          <w:color w:val="1E293B"/>
          <w:sz w:val="22"/>
        </w:rPr>
        <w:t xml:space="preserve">Monocular Vision, Hand Tracking, and Deep Learning (2010s to Present):</w:t>
      </w:r>
      <w:r>
        <w:rPr>
          <w:rFonts w:ascii="Calibri" w:hAnsi="Calibri"/>
          <w:color w:val="1E293B"/>
          <w:sz w:val="22"/>
        </w:rPr>
        <w:t xml:space="preserve"> </w:t>
      </w:r>
      <w:r>
        <w:rPr>
          <w:rFonts w:ascii="Calibri" w:hAnsi="Calibri"/>
          <w:color w:val="1E293B"/>
          <w:sz w:val="22"/>
        </w:rPr>
        <w:t xml:space="preserve">Recent deep learning models allow computers to track hand joints in real time using ordinary RGB webcams</w:t>
      </w:r>
      <w:r>
        <w:rPr>
          <w:rFonts w:ascii="Calibri" w:hAnsi="Calibri"/>
          <w:color w:val="1E293B"/>
          <w:sz w:val="22"/>
        </w:rPr>
        <w:t xml:space="preserve"> </w:t>
      </w:r>
      <w:r>
        <w:rPr>
          <w:rFonts w:ascii="Calibri" w:hAnsi="Calibri"/>
          <w:color w:val="1E293B"/>
          <w:sz w:val="22"/>
        </w:rPr>
        <w:t xml:space="preserve">[12], [14], [19]</w:t>
      </w:r>
      <w:r>
        <w:rPr>
          <w:rFonts w:ascii="Calibri" w:hAnsi="Calibri"/>
          <w:color w:val="1E293B"/>
          <w:sz w:val="22"/>
        </w:rPr>
        <w:t xml:space="preserve">. This approach makes it possible to create virtual keyboards on ordinary printed paper without needing active laser projectors or special sensors.</w:t>
      </w:r>
    </w:p>
    <w:bookmarkEnd w:id="55"/>
    <w:bookmarkStart w:id="56" w:name="subsec:lit_typing_biomechanics"/>
    <w:p>
      <w:pPr>
        <w:pStyle w:val="Heading3"/>
        <w:keepNext/>
        <w:spacing w:before="200" w:after="40"/>
      </w:pPr>
      <w:r>
        <w:rPr>
          <w:rStyle w:val="SectionNumber"/>
          <w:rFonts w:ascii="Calibri" w:hAnsi="Calibri"/>
          <w:b/>
          <w:color w:val="334155"/>
          <w:sz w:val="23"/>
        </w:rPr>
        <w:t xml:space="preserve">2.3.2</w:t>
      </w:r>
      <w:r>
        <w:rPr>
          <w:rFonts w:ascii="Calibri" w:hAnsi="Calibri"/>
          <w:b/>
          <w:color w:val="334155"/>
          <w:sz w:val="23"/>
        </w:rPr>
        <w:tab/>
      </w:r>
      <w:r>
        <w:rPr>
          <w:rFonts w:ascii="Calibri" w:hAnsi="Calibri"/>
          <w:b/>
          <w:color w:val="334155"/>
          <w:sz w:val="23"/>
        </w:rPr>
        <w:t xml:space="preserve">Kinematic Typing Dynamics and Biomechanical Surface Impact</w:t>
      </w:r>
    </w:p>
    <w:p>
      <w:pPr>
        <w:pStyle w:val="FirstParagraph"/>
        <w:spacing w:after="100" w:line="276" w:lineRule="auto"/>
      </w:pPr>
      <w:r>
        <w:rPr>
          <w:rFonts w:ascii="Calibri" w:hAnsi="Calibri"/>
          <w:color w:val="1E293B"/>
          <w:sz w:val="22"/>
        </w:rPr>
        <w:t xml:space="preserve">Understanding how human fingers move during typing is very important when designing vision-based touch detection models. When a user presses a key on a physical surface, the finger goes through four sequential movement stages</w:t>
      </w:r>
      <w:r>
        <w:rPr>
          <w:rFonts w:ascii="Calibri" w:hAnsi="Calibri"/>
          <w:color w:val="1E293B"/>
          <w:sz w:val="22"/>
        </w:rPr>
        <w:t xml:space="preserve"> </w:t>
      </w:r>
      <w:r>
        <w:rPr>
          <w:rFonts w:ascii="Calibri" w:hAnsi="Calibri"/>
          <w:color w:val="1E293B"/>
          <w:sz w:val="22"/>
        </w:rPr>
        <w:t xml:space="preserve">[27], [33], [42]</w:t>
      </w:r>
      <w:r>
        <w:rPr>
          <w:rFonts w:ascii="Calibri" w:hAnsi="Calibri"/>
          <w:color w:val="1E293B"/>
          <w:sz w:val="22"/>
        </w:rPr>
        <w:t xml:space="preserve">:</w:t>
      </w:r>
    </w:p>
    <w:p>
      <w:pPr>
        <w:numPr>
          <w:ilvl w:val="0"/>
          <w:numId w:val="1011"/>
        </w:numPr>
        <w:spacing w:after="100" w:line="276" w:lineRule="auto"/>
      </w:pPr>
      <w:r>
        <w:rPr>
          <w:rFonts w:ascii="Calibri" w:hAnsi="Calibri"/>
          <w:b/>
          <w:bCs/>
          <w:color w:val="1E293B"/>
          <w:sz w:val="22"/>
        </w:rPr>
        <w:t xml:space="preserve">Approach Stage (</w:t>
      </w:r>
      <m:oMath>
        <m:sSub>
          <m:e>
            <m:r>
              <m:t>t</m:t>
            </m:r>
          </m:e>
          <m:sub>
            <m:r>
              <m:t>1</m:t>
            </m:r>
          </m:sub>
        </m:sSub>
      </m:oMath>
      <w:r>
        <w:rPr>
          <w:rFonts w:ascii="Calibri" w:hAnsi="Calibri"/>
          <w:b/>
          <w:bCs/>
          <w:color w:val="1E293B"/>
          <w:sz w:val="22"/>
        </w:rPr>
        <w:t xml:space="preserve"> </w:t>
      </w:r>
      <w:r>
        <w:rPr>
          <w:rFonts w:ascii="Calibri" w:hAnsi="Calibri"/>
          <w:b/>
          <w:bCs/>
          <w:color w:val="1E293B"/>
          <w:sz w:val="22"/>
        </w:rPr>
        <w:t xml:space="preserve">to</w:t>
      </w:r>
      <w:r>
        <w:rPr>
          <w:rFonts w:ascii="Calibri" w:hAnsi="Calibri"/>
          <w:b/>
          <w:bCs/>
          <w:color w:val="1E293B"/>
          <w:sz w:val="22"/>
        </w:rPr>
        <w:t xml:space="preserve"> </w:t>
      </w:r>
      <m:oMath>
        <m:sSub>
          <m:e>
            <m:r>
              <m:t>t</m:t>
            </m:r>
          </m:e>
          <m:sub>
            <m:r>
              <m:t>2</m:t>
            </m:r>
          </m:sub>
        </m:sSub>
      </m:oMath>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The finger speeds up as it moves downward from an idle resting height toward the paper. Downward velocity</w:t>
      </w:r>
      <w:r>
        <w:rPr>
          <w:rFonts w:ascii="Calibri" w:hAnsi="Calibri"/>
          <w:color w:val="1E293B"/>
          <w:sz w:val="22"/>
        </w:rPr>
        <w:t xml:space="preserve"> </w:t>
      </w:r>
      <m:oMath>
        <m:sSub>
          <m:e>
            <m:r>
              <m:t>V</m:t>
            </m:r>
          </m:e>
          <m:sub>
            <m:r>
              <m:t>y</m:t>
            </m:r>
          </m:sub>
        </m:sSub>
      </m:oMath>
      <w:r>
        <w:rPr>
          <w:rFonts w:ascii="Calibri" w:hAnsi="Calibri"/>
          <w:color w:val="1E293B"/>
          <w:sz w:val="22"/>
        </w:rPr>
        <w:t xml:space="preserve"> </w:t>
      </w:r>
      <w:r>
        <w:rPr>
          <w:rFonts w:ascii="Calibri" w:hAnsi="Calibri"/>
          <w:color w:val="1E293B"/>
          <w:sz w:val="22"/>
        </w:rPr>
        <w:t xml:space="preserve">increases quickly.</w:t>
      </w:r>
    </w:p>
    <w:p>
      <w:pPr>
        <w:numPr>
          <w:ilvl w:val="0"/>
          <w:numId w:val="1011"/>
        </w:numPr>
        <w:spacing w:after="100" w:line="276" w:lineRule="auto"/>
      </w:pPr>
      <w:r>
        <w:rPr>
          <w:rFonts w:ascii="Calibri" w:hAnsi="Calibri"/>
          <w:b/>
          <w:bCs/>
          <w:color w:val="1E293B"/>
          <w:sz w:val="22"/>
        </w:rPr>
        <w:t xml:space="preserve">Impact Stage (</w:t>
      </w:r>
      <m:oMath>
        <m:sSub>
          <m:e>
            <m:r>
              <m:t>t</m:t>
            </m:r>
          </m:e>
          <m:sub>
            <m:r>
              <m:t>2</m:t>
            </m:r>
          </m:sub>
        </m:sSub>
      </m:oMath>
      <w:r>
        <w:rPr>
          <w:rFonts w:ascii="Calibri" w:hAnsi="Calibri"/>
          <w:b/>
          <w:bCs/>
          <w:color w:val="1E293B"/>
          <w:sz w:val="22"/>
        </w:rPr>
        <w:t xml:space="preserve"> </w:t>
      </w:r>
      <w:r>
        <w:rPr>
          <w:rFonts w:ascii="Calibri" w:hAnsi="Calibri"/>
          <w:b/>
          <w:bCs/>
          <w:color w:val="1E293B"/>
          <w:sz w:val="22"/>
        </w:rPr>
        <w:t xml:space="preserve">to</w:t>
      </w:r>
      <w:r>
        <w:rPr>
          <w:rFonts w:ascii="Calibri" w:hAnsi="Calibri"/>
          <w:b/>
          <w:bCs/>
          <w:color w:val="1E293B"/>
          <w:sz w:val="22"/>
        </w:rPr>
        <w:t xml:space="preserve"> </w:t>
      </w:r>
      <m:oMath>
        <m:sSub>
          <m:e>
            <m:r>
              <m:t>t</m:t>
            </m:r>
          </m:e>
          <m:sub>
            <m:r>
              <m:t>3</m:t>
            </m:r>
          </m:sub>
        </m:sSub>
      </m:oMath>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The fingertip hits the physical paper on the desk. In a very short time window (</w:t>
      </w:r>
      <m:oMath>
        <m:r>
          <m:t>Δ</m:t>
        </m:r>
        <m:r>
          <m:t>t</m:t>
        </m:r>
        <m:r>
          <m:rPr>
            <m:sty m:val="p"/>
          </m:rPr>
          <m:t>&lt;</m:t>
        </m:r>
        <m:r>
          <m:t>40</m:t>
        </m:r>
      </m:oMath>
      <w:r>
        <w:rPr>
          <w:rFonts w:ascii="Calibri" w:hAnsi="Calibri"/>
          <w:color w:val="1E293B"/>
          <w:sz w:val="22"/>
        </w:rPr>
        <w:t xml:space="preserve"> ms), the downward speed drops to zero (</w:t>
      </w:r>
      <m:oMath>
        <m:sSub>
          <m:e>
            <m:r>
              <m:t>V</m:t>
            </m:r>
          </m:e>
          <m:sub>
            <m:r>
              <m:t>y</m:t>
            </m:r>
          </m:sub>
        </m:sSub>
        <m:r>
          <m:rPr>
            <m:sty m:val="p"/>
          </m:rPr>
          <m:t>→</m:t>
        </m:r>
        <m:r>
          <m:t>0</m:t>
        </m:r>
      </m:oMath>
      <w:r>
        <w:rPr>
          <w:rFonts w:ascii="Calibri" w:hAnsi="Calibri"/>
          <w:color w:val="1E293B"/>
          <w:sz w:val="22"/>
        </w:rPr>
        <w:t xml:space="preserve">), producing a sharp deceleration change (</w:t>
      </w:r>
      <m:oMath>
        <m:sSub>
          <m:e>
            <m:r>
              <m:t>A</m:t>
            </m:r>
          </m:e>
          <m:sub>
            <m:r>
              <m:t>y</m:t>
            </m:r>
          </m:sub>
        </m:sSub>
        <m:r>
          <m:rPr>
            <m:sty m:val="p"/>
          </m:rPr>
          <m:t>=</m:t>
        </m:r>
        <m:f>
          <m:fPr>
            <m:type m:val="bar"/>
          </m:fPr>
          <m:num>
            <m:r>
              <m:t>d</m:t>
            </m:r>
            <m:sSub>
              <m:e>
                <m:r>
                  <m:t>V</m:t>
                </m:r>
              </m:e>
              <m:sub>
                <m:r>
                  <m:t>y</m:t>
                </m:r>
              </m:sub>
            </m:sSub>
          </m:num>
          <m:den>
            <m:r>
              <m:t>d</m:t>
            </m:r>
            <m:r>
              <m:t>t</m:t>
            </m:r>
          </m:den>
        </m:f>
        <m:r>
          <m:rPr>
            <m:sty m:val="p"/>
          </m:rPr>
          <m:t>≪</m:t>
        </m:r>
        <m:r>
          <m:t>0</m:t>
        </m:r>
      </m:oMath>
      <w:r>
        <w:rPr>
          <w:rFonts w:ascii="Calibri" w:hAnsi="Calibri"/>
          <w:color w:val="1E293B"/>
          <w:sz w:val="22"/>
        </w:rPr>
        <w:t xml:space="preserve">).</w:t>
      </w:r>
    </w:p>
    <w:p>
      <w:pPr>
        <w:numPr>
          <w:ilvl w:val="0"/>
          <w:numId w:val="1011"/>
        </w:numPr>
        <w:spacing w:after="100" w:line="276" w:lineRule="auto"/>
      </w:pPr>
      <w:r>
        <w:rPr>
          <w:rFonts w:ascii="Calibri" w:hAnsi="Calibri"/>
          <w:b/>
          <w:bCs/>
          <w:color w:val="1E293B"/>
          <w:sz w:val="22"/>
        </w:rPr>
        <w:t xml:space="preserve">Dwell Stage (</w:t>
      </w:r>
      <m:oMath>
        <m:sSub>
          <m:e>
            <m:r>
              <m:t>t</m:t>
            </m:r>
          </m:e>
          <m:sub>
            <m:r>
              <m:t>3</m:t>
            </m:r>
          </m:sub>
        </m:sSub>
      </m:oMath>
      <w:r>
        <w:rPr>
          <w:rFonts w:ascii="Calibri" w:hAnsi="Calibri"/>
          <w:b/>
          <w:bCs/>
          <w:color w:val="1E293B"/>
          <w:sz w:val="22"/>
        </w:rPr>
        <w:t xml:space="preserve"> </w:t>
      </w:r>
      <w:r>
        <w:rPr>
          <w:rFonts w:ascii="Calibri" w:hAnsi="Calibri"/>
          <w:b/>
          <w:bCs/>
          <w:color w:val="1E293B"/>
          <w:sz w:val="22"/>
        </w:rPr>
        <w:t xml:space="preserve">to</w:t>
      </w:r>
      <w:r>
        <w:rPr>
          <w:rFonts w:ascii="Calibri" w:hAnsi="Calibri"/>
          <w:b/>
          <w:bCs/>
          <w:color w:val="1E293B"/>
          <w:sz w:val="22"/>
        </w:rPr>
        <w:t xml:space="preserve"> </w:t>
      </w:r>
      <m:oMath>
        <m:sSub>
          <m:e>
            <m:r>
              <m:t>t</m:t>
            </m:r>
          </m:e>
          <m:sub>
            <m:r>
              <m:t>4</m:t>
            </m:r>
          </m:sub>
        </m:sSub>
      </m:oMath>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The fingertip rests briefly on the surface while the computer registers the key press.</w:t>
      </w:r>
    </w:p>
    <w:p>
      <w:pPr>
        <w:numPr>
          <w:ilvl w:val="0"/>
          <w:numId w:val="1011"/>
        </w:numPr>
        <w:spacing w:after="100" w:line="276" w:lineRule="auto"/>
      </w:pPr>
      <w:r>
        <w:rPr>
          <w:rFonts w:ascii="Calibri" w:hAnsi="Calibri"/>
          <w:b/>
          <w:bCs/>
          <w:color w:val="1E293B"/>
          <w:sz w:val="22"/>
        </w:rPr>
        <w:t xml:space="preserve">Recoil Stage (</w:t>
      </w:r>
      <m:oMath>
        <m:sSub>
          <m:e>
            <m:r>
              <m:t>t</m:t>
            </m:r>
          </m:e>
          <m:sub>
            <m:r>
              <m:t>4</m:t>
            </m:r>
          </m:sub>
        </m:sSub>
      </m:oMath>
      <w:r>
        <w:rPr>
          <w:rFonts w:ascii="Calibri" w:hAnsi="Calibri"/>
          <w:b/>
          <w:bCs/>
          <w:color w:val="1E293B"/>
          <w:sz w:val="22"/>
        </w:rPr>
        <w:t xml:space="preserve"> </w:t>
      </w:r>
      <w:r>
        <w:rPr>
          <w:rFonts w:ascii="Calibri" w:hAnsi="Calibri"/>
          <w:b/>
          <w:bCs/>
          <w:color w:val="1E293B"/>
          <w:sz w:val="22"/>
        </w:rPr>
        <w:t xml:space="preserve">to</w:t>
      </w:r>
      <w:r>
        <w:rPr>
          <w:rFonts w:ascii="Calibri" w:hAnsi="Calibri"/>
          <w:b/>
          <w:bCs/>
          <w:color w:val="1E293B"/>
          <w:sz w:val="22"/>
        </w:rPr>
        <w:t xml:space="preserve"> </w:t>
      </w:r>
      <m:oMath>
        <m:sSub>
          <m:e>
            <m:r>
              <m:t>t</m:t>
            </m:r>
          </m:e>
          <m:sub>
            <m:r>
              <m:t>5</m:t>
            </m:r>
          </m:sub>
        </m:sSub>
      </m:oMath>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The finger lifts back up to an idle resting position, moving in the opposite direction (</w:t>
      </w:r>
      <m:oMath>
        <m:sSub>
          <m:e>
            <m:r>
              <m:t>V</m:t>
            </m:r>
          </m:e>
          <m:sub>
            <m:r>
              <m:t>y</m:t>
            </m:r>
          </m:sub>
        </m:sSub>
        <m:r>
          <m:rPr>
            <m:sty m:val="p"/>
          </m:rPr>
          <m:t>&gt;</m:t>
        </m:r>
        <m:r>
          <m:t>0</m:t>
        </m:r>
      </m:oMath>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When typing on a sheet of paper placed on a table, the flat table provides a natural physical stop during Stage 2, bringing the downward motion to a quick halt. In contrast, typing in mid-air lacks this physical resting surface, which causes fingers to overshoot and move inconsistently</w:t>
      </w:r>
      <w:r>
        <w:rPr>
          <w:rFonts w:ascii="Calibri" w:hAnsi="Calibri"/>
          <w:color w:val="1E293B"/>
          <w:sz w:val="22"/>
        </w:rPr>
        <w:t xml:space="preserve"> </w:t>
      </w:r>
      <w:r>
        <w:rPr>
          <w:rFonts w:ascii="Calibri" w:hAnsi="Calibri"/>
          <w:color w:val="1E293B"/>
          <w:sz w:val="22"/>
        </w:rPr>
        <w:t xml:space="preserve">[43]</w:t>
      </w:r>
      <w:r>
        <w:rPr>
          <w:rFonts w:ascii="Calibri" w:hAnsi="Calibri"/>
          <w:color w:val="1E293B"/>
          <w:sz w:val="22"/>
        </w:rPr>
        <w:t xml:space="preserve">.</w:t>
      </w:r>
    </w:p>
    <w:bookmarkEnd w:id="56"/>
    <w:bookmarkStart w:id="57" w:name="subsec:lit_fitts_law"/>
    <w:p>
      <w:pPr>
        <w:pStyle w:val="Heading3"/>
        <w:keepNext/>
        <w:spacing w:before="200" w:after="40"/>
      </w:pPr>
      <w:r>
        <w:rPr>
          <w:rStyle w:val="SectionNumber"/>
          <w:rFonts w:ascii="Calibri" w:hAnsi="Calibri"/>
          <w:b/>
          <w:color w:val="334155"/>
          <w:sz w:val="23"/>
        </w:rPr>
        <w:t xml:space="preserve">2.3.3</w:t>
      </w:r>
      <w:r>
        <w:rPr>
          <w:rFonts w:ascii="Calibri" w:hAnsi="Calibri"/>
          <w:b/>
          <w:color w:val="334155"/>
          <w:sz w:val="23"/>
        </w:rPr>
        <w:tab/>
      </w:r>
      <w:r>
        <w:rPr>
          <w:rFonts w:ascii="Calibri" w:hAnsi="Calibri"/>
          <w:b/>
          <w:color w:val="334155"/>
          <w:sz w:val="23"/>
        </w:rPr>
        <w:t xml:space="preserve">Ergonomics, Fitts’ Law, and Human Input Performance Metrics</w:t>
      </w:r>
    </w:p>
    <w:p>
      <w:pPr>
        <w:pStyle w:val="FirstParagraph"/>
        <w:spacing w:after="100" w:line="276" w:lineRule="auto"/>
      </w:pPr>
      <w:r>
        <w:rPr>
          <w:rFonts w:ascii="Calibri" w:hAnsi="Calibri"/>
          <w:color w:val="1E293B"/>
          <w:sz w:val="22"/>
        </w:rPr>
        <w:t xml:space="preserve">Evaluating user typing performance across different input systems involves several standard metrics:</w:t>
      </w:r>
    </w:p>
    <w:p>
      <w:pPr>
        <w:numPr>
          <w:ilvl w:val="0"/>
          <w:numId w:val="1012"/>
        </w:numPr>
        <w:spacing w:after="100" w:line="276" w:lineRule="auto"/>
      </w:pPr>
      <w:r>
        <w:rPr>
          <w:rFonts w:ascii="Calibri" w:hAnsi="Calibri"/>
          <w:b/>
          <w:bCs/>
          <w:color w:val="1E293B"/>
          <w:sz w:val="22"/>
        </w:rPr>
        <w:t xml:space="preserve">Words Per Minute (WPM):</w:t>
      </w:r>
      <w:r>
        <w:rPr>
          <w:rFonts w:ascii="Calibri" w:hAnsi="Calibri"/>
          <w:color w:val="1E293B"/>
          <w:sz w:val="22"/>
        </w:rPr>
        <w:t xml:space="preserve"> </w:t>
      </w:r>
      <w:r>
        <w:rPr>
          <w:rFonts w:ascii="Calibri" w:hAnsi="Calibri"/>
          <w:color w:val="1E293B"/>
          <w:sz w:val="22"/>
        </w:rPr>
        <w:t xml:space="preserve">A standard speed metric calculated as</w:t>
      </w:r>
      <w:r>
        <w:rPr>
          <w:rFonts w:ascii="Calibri" w:hAnsi="Calibri"/>
          <w:color w:val="1E293B"/>
          <w:sz w:val="22"/>
        </w:rPr>
        <w:t xml:space="preserve"> </w:t>
      </w:r>
      <m:oMath>
        <m:r>
          <m:rPr>
            <m:nor/>
            <m:sty m:val="p"/>
          </m:rPr>
          <m:t>WPM</m:t>
        </m:r>
        <m:r>
          <m:rPr>
            <m:sty m:val="p"/>
          </m:rPr>
          <m:t>=</m:t>
        </m:r>
        <m:f>
          <m:fPr>
            <m:type m:val="bar"/>
          </m:fPr>
          <m:num>
            <m:d>
              <m:dPr>
                <m:begChr m:val="|"/>
                <m:sepChr m:val=""/>
                <m:endChr m:val="|"/>
                <m:grow/>
              </m:dPr>
              <m:e>
                <m:r>
                  <m:t>T</m:t>
                </m:r>
              </m:e>
            </m:d>
            <m:r>
              <m:rPr>
                <m:sty m:val="p"/>
              </m:rPr>
              <m:t>−</m:t>
            </m:r>
            <m:r>
              <m:t>1</m:t>
            </m:r>
          </m:num>
          <m:den>
            <m:r>
              <m:t>S</m:t>
            </m:r>
          </m:den>
        </m:f>
        <m:r>
          <m:rPr>
            <m:sty m:val="p"/>
          </m:rPr>
          <m:t>×</m:t>
        </m:r>
        <m:r>
          <m:t>60</m:t>
        </m:r>
        <m:r>
          <m:rPr>
            <m:sty m:val="p"/>
          </m:rPr>
          <m:t>×</m:t>
        </m:r>
        <m:f>
          <m:fPr>
            <m:type m:val="bar"/>
          </m:fPr>
          <m:num>
            <m:r>
              <m:t>1</m:t>
            </m:r>
          </m:num>
          <m:den>
            <m:r>
              <m:t>5</m:t>
            </m:r>
          </m:den>
        </m:f>
      </m:oMath>
      <w:r>
        <w:rPr>
          <w:rFonts w:ascii="Calibri" w:hAnsi="Calibri"/>
          <w:color w:val="1E293B"/>
          <w:sz w:val="22"/>
        </w:rPr>
        <w:t xml:space="preserve">, where</w:t>
      </w:r>
      <w:r>
        <w:rPr>
          <w:rFonts w:ascii="Calibri" w:hAnsi="Calibri"/>
          <w:color w:val="1E293B"/>
          <w:sz w:val="22"/>
        </w:rPr>
        <w:t xml:space="preserve"> </w:t>
      </w:r>
      <m:oMath>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is the number of typed characters and</w:t>
      </w:r>
      <w:r>
        <w:rPr>
          <w:rFonts w:ascii="Calibri" w:hAnsi="Calibri"/>
          <w:color w:val="1E293B"/>
          <w:sz w:val="22"/>
        </w:rPr>
        <w:t xml:space="preserve"> </w:t>
      </w:r>
      <m:oMath>
        <m:r>
          <m:t>S</m:t>
        </m:r>
      </m:oMath>
      <w:r>
        <w:rPr>
          <w:rFonts w:ascii="Calibri" w:hAnsi="Calibri"/>
          <w:color w:val="1E293B"/>
          <w:sz w:val="22"/>
        </w:rPr>
        <w:t xml:space="preserve"> </w:t>
      </w:r>
      <w:r>
        <w:rPr>
          <w:rFonts w:ascii="Calibri" w:hAnsi="Calibri"/>
          <w:color w:val="1E293B"/>
          <w:sz w:val="22"/>
        </w:rPr>
        <w:t xml:space="preserve">is the time taken in seconds.</w:t>
      </w:r>
    </w:p>
    <w:p>
      <w:pPr>
        <w:numPr>
          <w:ilvl w:val="0"/>
          <w:numId w:val="1012"/>
        </w:numPr>
        <w:spacing w:after="100" w:line="276" w:lineRule="auto"/>
      </w:pPr>
      <w:r>
        <w:rPr>
          <w:rFonts w:ascii="Calibri" w:hAnsi="Calibri"/>
          <w:b/>
          <w:bCs/>
          <w:color w:val="1E293B"/>
          <w:sz w:val="22"/>
        </w:rPr>
        <w:t xml:space="preserve">Keystrokes Per Character (KSPC):</w:t>
      </w:r>
      <w:r>
        <w:rPr>
          <w:rFonts w:ascii="Calibri" w:hAnsi="Calibri"/>
          <w:color w:val="1E293B"/>
          <w:sz w:val="22"/>
        </w:rPr>
        <w:t xml:space="preserve"> </w:t>
      </w:r>
      <w:r>
        <w:rPr>
          <w:rFonts w:ascii="Calibri" w:hAnsi="Calibri"/>
          <w:color w:val="1E293B"/>
          <w:sz w:val="22"/>
        </w:rPr>
        <w:t xml:space="preserve">Measures typing accuracy by dividing the total number of keystrokes (including corrections) by the total character count. Physical keyboards usually achieve</w:t>
      </w:r>
      <w:r>
        <w:rPr>
          <w:rFonts w:ascii="Calibri" w:hAnsi="Calibri"/>
          <w:color w:val="1E293B"/>
          <w:sz w:val="22"/>
        </w:rPr>
        <w:t xml:space="preserve"> </w:t>
      </w:r>
      <m:oMath>
        <m:r>
          <m:rPr>
            <m:nor/>
            <m:sty m:val="p"/>
          </m:rPr>
          <m:t>KSPC</m:t>
        </m:r>
        <m:r>
          <m:rPr>
            <m:sty m:val="p"/>
          </m:rPr>
          <m:t>≈</m:t>
        </m:r>
        <m:r>
          <m:t>1.05</m:t>
        </m:r>
      </m:oMath>
      <w:r>
        <w:rPr>
          <w:rFonts w:ascii="Calibri" w:hAnsi="Calibri"/>
          <w:color w:val="1E293B"/>
          <w:sz w:val="22"/>
        </w:rPr>
        <w:t xml:space="preserve">, whereas mid-air typing systems often have</w:t>
      </w:r>
      <w:r>
        <w:rPr>
          <w:rFonts w:ascii="Calibri" w:hAnsi="Calibri"/>
          <w:color w:val="1E293B"/>
          <w:sz w:val="22"/>
        </w:rPr>
        <w:t xml:space="preserve"> </w:t>
      </w:r>
      <m:oMath>
        <m:r>
          <m:rPr>
            <m:nor/>
            <m:sty m:val="p"/>
          </m:rPr>
          <m:t>KSPC</m:t>
        </m:r>
        <m:r>
          <m:rPr>
            <m:sty m:val="p"/>
          </m:rPr>
          <m:t>&gt;</m:t>
        </m:r>
        <m:r>
          <m:t>1.30</m:t>
        </m:r>
      </m:oMath>
      <w:r>
        <w:rPr>
          <w:rFonts w:ascii="Calibri" w:hAnsi="Calibri"/>
          <w:color w:val="1E293B"/>
          <w:sz w:val="22"/>
        </w:rPr>
        <w:t xml:space="preserve"> </w:t>
      </w:r>
      <w:r>
        <w:rPr>
          <w:rFonts w:ascii="Calibri" w:hAnsi="Calibri"/>
          <w:color w:val="1E293B"/>
          <w:sz w:val="22"/>
        </w:rPr>
        <w:t xml:space="preserve">because of unintended gestures.</w:t>
      </w:r>
    </w:p>
    <w:p>
      <w:pPr>
        <w:numPr>
          <w:ilvl w:val="0"/>
          <w:numId w:val="1012"/>
        </w:numPr>
        <w:spacing w:after="100" w:line="276" w:lineRule="auto"/>
      </w:pPr>
      <w:r>
        <w:rPr>
          <w:rFonts w:ascii="Calibri" w:hAnsi="Calibri"/>
          <w:b/>
          <w:bCs/>
          <w:color w:val="1E293B"/>
          <w:sz w:val="22"/>
        </w:rPr>
        <w:t xml:space="preserve">Fitts’ Law Model:</w:t>
      </w:r>
      <w:r>
        <w:rPr>
          <w:rFonts w:ascii="Calibri" w:hAnsi="Calibri"/>
          <w:color w:val="1E293B"/>
          <w:sz w:val="22"/>
        </w:rPr>
        <w:t xml:space="preserve"> </w:t>
      </w:r>
      <w:r>
        <w:rPr>
          <w:rFonts w:ascii="Calibri" w:hAnsi="Calibri"/>
          <w:color w:val="1E293B"/>
          <w:sz w:val="22"/>
        </w:rPr>
        <w:t xml:space="preserve">Predicts the movement time</w:t>
      </w:r>
      <w:r>
        <w:rPr>
          <w:rFonts w:ascii="Calibri" w:hAnsi="Calibri"/>
          <w:color w:val="1E293B"/>
          <w:sz w:val="22"/>
        </w:rPr>
        <w:t xml:space="preserve"> </w:t>
      </w:r>
      <m:oMath>
        <m:r>
          <m:t>M</m:t>
        </m:r>
        <m:r>
          <m:t>T</m:t>
        </m:r>
      </m:oMath>
      <w:r>
        <w:rPr>
          <w:rFonts w:ascii="Calibri" w:hAnsi="Calibri"/>
          <w:color w:val="1E293B"/>
          <w:sz w:val="22"/>
        </w:rPr>
        <w:t xml:space="preserve"> </w:t>
      </w:r>
      <w:r>
        <w:rPr>
          <w:rFonts w:ascii="Calibri" w:hAnsi="Calibri"/>
          <w:color w:val="1E293B"/>
          <w:sz w:val="22"/>
        </w:rPr>
        <w:t xml:space="preserve">needed to reach and press a key of width</w:t>
      </w:r>
      <w:r>
        <w:rPr>
          <w:rFonts w:ascii="Calibri" w:hAnsi="Calibri"/>
          <w:color w:val="1E293B"/>
          <w:sz w:val="22"/>
        </w:rPr>
        <w:t xml:space="preserve"> </w:t>
      </w:r>
      <m:oMath>
        <m:r>
          <m:t>W</m:t>
        </m:r>
      </m:oMath>
      <w:r>
        <w:rPr>
          <w:rFonts w:ascii="Calibri" w:hAnsi="Calibri"/>
          <w:color w:val="1E293B"/>
          <w:sz w:val="22"/>
        </w:rPr>
        <w:t xml:space="preserve"> </w:t>
      </w:r>
      <w:r>
        <w:rPr>
          <w:rFonts w:ascii="Calibri" w:hAnsi="Calibri"/>
          <w:color w:val="1E293B"/>
          <w:sz w:val="22"/>
        </w:rPr>
        <w:t xml:space="preserve">located at distance</w:t>
      </w:r>
      <w:r>
        <w:rPr>
          <w:rFonts w:ascii="Calibri" w:hAnsi="Calibri"/>
          <w:color w:val="1E293B"/>
          <w:sz w:val="22"/>
        </w:rPr>
        <w:t xml:space="preserve"> </w:t>
      </w:r>
      <m:oMath>
        <m:r>
          <m:t>D</m:t>
        </m:r>
      </m:oMath>
      <w:r>
        <w:rPr>
          <w:rFonts w:ascii="Calibri" w:hAnsi="Calibri"/>
          <w:color w:val="1E293B"/>
          <w:sz w:val="22"/>
        </w:rPr>
        <w:t xml:space="preserve">:</w:t>
      </w:r>
    </w:p>
    <w:p>
      <w:pPr>
        <w:pStyle w:val="BodyText"/>
        <w:spacing w:after="100" w:line="276" w:lineRule="auto"/>
      </w:pPr>
      <m:oMathPara>
        <m:oMathParaPr>
          <m:jc m:val="center"/>
        </m:oMathParaPr>
        <m:oMath>
          <m:r>
            <m:t>M</m:t>
          </m:r>
          <m:r>
            <m:t>T</m:t>
          </m:r>
          <m:r>
            <m:rPr>
              <m:sty m:val="p"/>
            </m:rPr>
            <m:t>=</m:t>
          </m:r>
          <m:r>
            <m:t>a</m:t>
          </m:r>
          <m:r>
            <m:rPr>
              <m:sty m:val="p"/>
            </m:rPr>
            <m:t>+</m:t>
          </m:r>
          <m:r>
            <m:t>b</m:t>
          </m:r>
          <m:sSub>
            <m:e>
              <m:r>
                <m:rPr>
                  <m:sty m:val="p"/>
                </m:rPr>
                <m:t>log</m:t>
              </m:r>
            </m:e>
            <m:sub>
              <m:r>
                <m:t>2</m:t>
              </m:r>
            </m:sub>
          </m:sSub>
          <m:d>
            <m:dPr>
              <m:begChr m:val="("/>
              <m:sepChr m:val=""/>
              <m:endChr m:val=")"/>
              <m:grow/>
            </m:dPr>
            <m:e>
              <m:r>
                <m:t>1</m:t>
              </m:r>
              <m:r>
                <m:rPr>
                  <m:sty m:val="p"/>
                </m:rPr>
                <m:t>+</m:t>
              </m:r>
              <m:f>
                <m:fPr>
                  <m:type m:val="bar"/>
                </m:fPr>
                <m:num>
                  <m:r>
                    <m:t>D</m:t>
                  </m:r>
                </m:num>
                <m:den>
                  <m:r>
                    <m:t>W</m:t>
                  </m:r>
                </m:den>
              </m:f>
            </m:e>
          </m:d>
          <m:r>
            <m:rPr>
              <m:sty m:val="p"/>
            </m:rPr>
            <m:t>=</m:t>
          </m:r>
          <m:r>
            <m:t>a</m:t>
          </m:r>
          <m:r>
            <m:rPr>
              <m:sty m:val="p"/>
            </m:rPr>
            <m:t>+</m:t>
          </m:r>
          <m:r>
            <m:t>b</m:t>
          </m:r>
          <m:r>
            <m:rPr>
              <m:sty m:val="p"/>
            </m:rPr>
            <m:t>⋅</m:t>
          </m:r>
          <m:r>
            <m:t>I</m:t>
          </m:r>
          <m:r>
            <m:t>D</m:t>
          </m:r>
        </m:oMath>
      </m:oMathPara>
    </w:p>
    <w:p>
      <w:pPr>
        <w:numPr>
          <w:ilvl w:val="0"/>
          <w:numId w:val="1000"/>
        </w:numPr>
        <w:spacing w:after="100" w:line="276" w:lineRule="auto"/>
      </w:pPr>
      <w:r>
        <w:rPr>
          <w:rFonts w:ascii="Calibri" w:hAnsi="Calibri"/>
          <w:color w:val="1E293B"/>
          <w:sz w:val="22"/>
        </w:rPr>
        <w:t xml:space="preserve">where</w:t>
      </w:r>
      <w:r>
        <w:rPr>
          <w:rFonts w:ascii="Calibri" w:hAnsi="Calibri"/>
          <w:color w:val="1E293B"/>
          <w:sz w:val="22"/>
        </w:rPr>
        <w:t xml:space="preserve"> </w:t>
      </w:r>
      <m:oMath>
        <m:r>
          <m:t>I</m:t>
        </m:r>
        <m:r>
          <m:t>D</m:t>
        </m:r>
      </m:oMath>
      <w:r>
        <w:rPr>
          <w:rFonts w:ascii="Calibri" w:hAnsi="Calibri"/>
          <w:color w:val="1E293B"/>
          <w:sz w:val="22"/>
        </w:rPr>
        <w:t xml:space="preserve"> </w:t>
      </w:r>
      <w:r>
        <w:rPr>
          <w:rFonts w:ascii="Calibri" w:hAnsi="Calibri"/>
          <w:color w:val="1E293B"/>
          <w:sz w:val="22"/>
        </w:rPr>
        <w:t xml:space="preserve">is the Index of Difficulty in bits. Monocular paper keyboards let users enlarge key widths</w:t>
      </w:r>
      <w:r>
        <w:rPr>
          <w:rFonts w:ascii="Calibri" w:hAnsi="Calibri"/>
          <w:color w:val="1E293B"/>
          <w:sz w:val="22"/>
        </w:rPr>
        <w:t xml:space="preserve"> </w:t>
      </w:r>
      <m:oMath>
        <m:r>
          <m:t>W</m:t>
        </m:r>
      </m:oMath>
      <w:r>
        <w:rPr>
          <w:rFonts w:ascii="Calibri" w:hAnsi="Calibri"/>
          <w:color w:val="1E293B"/>
          <w:sz w:val="22"/>
        </w:rPr>
        <w:t xml:space="preserve"> </w:t>
      </w:r>
      <w:r>
        <w:rPr>
          <w:rFonts w:ascii="Calibri" w:hAnsi="Calibri"/>
          <w:color w:val="1E293B"/>
          <w:sz w:val="22"/>
        </w:rPr>
        <w:t xml:space="preserve">in the layout designer, lowering the difficulty value</w:t>
      </w:r>
      <w:r>
        <w:rPr>
          <w:rFonts w:ascii="Calibri" w:hAnsi="Calibri"/>
          <w:color w:val="1E293B"/>
          <w:sz w:val="22"/>
        </w:rPr>
        <w:t xml:space="preserve"> </w:t>
      </w:r>
      <m:oMath>
        <m:r>
          <m:t>I</m:t>
        </m:r>
        <m:r>
          <m:t>D</m:t>
        </m:r>
      </m:oMath>
      <w:r>
        <w:rPr>
          <w:rFonts w:ascii="Calibri" w:hAnsi="Calibri"/>
          <w:color w:val="1E293B"/>
          <w:sz w:val="22"/>
        </w:rPr>
        <w:t xml:space="preserve"> </w:t>
      </w:r>
      <w:r>
        <w:rPr>
          <w:rFonts w:ascii="Calibri" w:hAnsi="Calibri"/>
          <w:color w:val="1E293B"/>
          <w:sz w:val="22"/>
        </w:rPr>
        <w:t xml:space="preserve">for users who need larger buttons.</w:t>
      </w:r>
    </w:p>
    <w:bookmarkEnd w:id="57"/>
    <w:bookmarkStart w:id="58" w:name="subsec:lit_surface_paradigms"/>
    <w:p>
      <w:pPr>
        <w:pStyle w:val="Heading3"/>
        <w:keepNext/>
        <w:spacing w:before="200" w:after="40"/>
      </w:pPr>
      <w:r>
        <w:rPr>
          <w:rStyle w:val="SectionNumber"/>
          <w:rFonts w:ascii="Calibri" w:hAnsi="Calibri"/>
          <w:b/>
          <w:color w:val="334155"/>
          <w:sz w:val="23"/>
        </w:rPr>
        <w:t xml:space="preserve">2.3.4</w:t>
      </w:r>
      <w:r>
        <w:rPr>
          <w:rFonts w:ascii="Calibri" w:hAnsi="Calibri"/>
          <w:b/>
          <w:color w:val="334155"/>
          <w:sz w:val="23"/>
        </w:rPr>
        <w:tab/>
      </w:r>
      <w:r>
        <w:rPr>
          <w:rFonts w:ascii="Calibri" w:hAnsi="Calibri"/>
          <w:b/>
          <w:color w:val="334155"/>
          <w:sz w:val="23"/>
        </w:rPr>
        <w:t xml:space="preserve">Physical Surface Interaction Paradigms: Desk vs. Paper vs. Floating Air</w:t>
      </w:r>
    </w:p>
    <w:p>
      <w:pPr>
        <w:pStyle w:val="FirstParagraph"/>
        <w:spacing w:after="100" w:line="276" w:lineRule="auto"/>
      </w:pPr>
      <w:r>
        <w:rPr>
          <w:rFonts w:ascii="Calibri" w:hAnsi="Calibri"/>
          <w:color w:val="1E293B"/>
          <w:sz w:val="22"/>
        </w:rPr>
        <w:t xml:space="preserve">Comparing different physical interaction surfaces highlights several practical trade-offs:</w:t>
      </w:r>
    </w:p>
    <w:p>
      <w:pPr>
        <w:numPr>
          <w:ilvl w:val="0"/>
          <w:numId w:val="1013"/>
        </w:numPr>
        <w:spacing w:after="100" w:line="276" w:lineRule="auto"/>
      </w:pPr>
      <w:r>
        <w:rPr>
          <w:rFonts w:ascii="Calibri" w:hAnsi="Calibri"/>
          <w:b/>
          <w:bCs/>
          <w:color w:val="1E293B"/>
          <w:sz w:val="22"/>
        </w:rPr>
        <w:t xml:space="preserve">Bare Desk Surface:</w:t>
      </w:r>
      <w:r>
        <w:rPr>
          <w:rFonts w:ascii="Calibri" w:hAnsi="Calibri"/>
          <w:color w:val="1E293B"/>
          <w:sz w:val="22"/>
        </w:rPr>
        <w:t xml:space="preserve"> </w:t>
      </w:r>
      <w:r>
        <w:rPr>
          <w:rFonts w:ascii="Calibri" w:hAnsi="Calibri"/>
          <w:color w:val="1E293B"/>
          <w:sz w:val="22"/>
        </w:rPr>
        <w:t xml:space="preserve">Provides a solid physical stop for finger presses, but lacks visible key outlines unless drawn by hand or projected</w:t>
      </w:r>
      <w:r>
        <w:rPr>
          <w:rFonts w:ascii="Calibri" w:hAnsi="Calibri"/>
          <w:color w:val="1E293B"/>
          <w:sz w:val="22"/>
        </w:rPr>
        <w:t xml:space="preserve"> </w:t>
      </w:r>
      <w:r>
        <w:rPr>
          <w:rFonts w:ascii="Calibri" w:hAnsi="Calibri"/>
          <w:color w:val="1E293B"/>
          <w:sz w:val="22"/>
        </w:rPr>
        <w:t xml:space="preserve">[4]</w:t>
      </w:r>
      <w:r>
        <w:rPr>
          <w:rFonts w:ascii="Calibri" w:hAnsi="Calibri"/>
          <w:color w:val="1E293B"/>
          <w:sz w:val="22"/>
        </w:rPr>
        <w:t xml:space="preserve">.</w:t>
      </w:r>
    </w:p>
    <w:p>
      <w:pPr>
        <w:numPr>
          <w:ilvl w:val="0"/>
          <w:numId w:val="1013"/>
        </w:numPr>
        <w:spacing w:after="100" w:line="276" w:lineRule="auto"/>
      </w:pPr>
      <w:r>
        <w:rPr>
          <w:rFonts w:ascii="Calibri" w:hAnsi="Calibri"/>
          <w:b/>
          <w:bCs/>
          <w:color w:val="1E293B"/>
          <w:sz w:val="22"/>
        </w:rPr>
        <w:t xml:space="preserve">Printed Paper Sheet:</w:t>
      </w:r>
      <w:r>
        <w:rPr>
          <w:rFonts w:ascii="Calibri" w:hAnsi="Calibri"/>
          <w:color w:val="1E293B"/>
          <w:sz w:val="22"/>
        </w:rPr>
        <w:t xml:space="preserve"> </w:t>
      </w:r>
      <w:r>
        <w:rPr>
          <w:rFonts w:ascii="Calibri" w:hAnsi="Calibri"/>
          <w:color w:val="1E293B"/>
          <w:sz w:val="22"/>
        </w:rPr>
        <w:t xml:space="preserve">Combines a solid physical stop with clear printed key labels and AprilTag tracking markers. Paper sheets do not consume electrical power, have zero display delay, and provide a persistent physical guide for the user</w:t>
      </w:r>
      <w:r>
        <w:rPr>
          <w:rFonts w:ascii="Calibri" w:hAnsi="Calibri"/>
          <w:color w:val="1E293B"/>
          <w:sz w:val="22"/>
        </w:rPr>
        <w:t xml:space="preserve"> </w:t>
      </w:r>
      <w:r>
        <w:rPr>
          <w:rFonts w:ascii="Calibri" w:hAnsi="Calibri"/>
          <w:color w:val="1E293B"/>
          <w:sz w:val="22"/>
        </w:rPr>
        <w:t xml:space="preserve">[3], [5]</w:t>
      </w:r>
      <w:r>
        <w:rPr>
          <w:rFonts w:ascii="Calibri" w:hAnsi="Calibri"/>
          <w:color w:val="1E293B"/>
          <w:sz w:val="22"/>
        </w:rPr>
        <w:t xml:space="preserve">.</w:t>
      </w:r>
    </w:p>
    <w:p>
      <w:pPr>
        <w:numPr>
          <w:ilvl w:val="0"/>
          <w:numId w:val="1013"/>
        </w:numPr>
        <w:spacing w:after="100" w:line="276" w:lineRule="auto"/>
      </w:pPr>
      <w:r>
        <w:rPr>
          <w:rFonts w:ascii="Calibri" w:hAnsi="Calibri"/>
          <w:b/>
          <w:bCs/>
          <w:color w:val="1E293B"/>
          <w:sz w:val="22"/>
        </w:rPr>
        <w:t xml:space="preserve">Floating Mid-Air Space:</w:t>
      </w:r>
      <w:r>
        <w:rPr>
          <w:rFonts w:ascii="Calibri" w:hAnsi="Calibri"/>
          <w:color w:val="1E293B"/>
          <w:sz w:val="22"/>
        </w:rPr>
        <w:t xml:space="preserve"> </w:t>
      </w:r>
      <w:r>
        <w:rPr>
          <w:rFonts w:ascii="Calibri" w:hAnsi="Calibri"/>
          <w:color w:val="1E293B"/>
          <w:sz w:val="22"/>
        </w:rPr>
        <w:t xml:space="preserve">Does not need any surface, but keeping arms raised in the air quickly causes arm fatigue ("Gorilla Arm Syndrome") and lacks physical touch feedback, leading to higher typing errors</w:t>
      </w:r>
      <w:r>
        <w:rPr>
          <w:rFonts w:ascii="Calibri" w:hAnsi="Calibri"/>
          <w:color w:val="1E293B"/>
          <w:sz w:val="22"/>
        </w:rPr>
        <w:t xml:space="preserve"> </w:t>
      </w:r>
      <w:r>
        <w:rPr>
          <w:rFonts w:ascii="Calibri" w:hAnsi="Calibri"/>
          <w:color w:val="1E293B"/>
          <w:sz w:val="22"/>
        </w:rPr>
        <w:t xml:space="preserve">[29], [43]</w:t>
      </w:r>
      <w:r>
        <w:rPr>
          <w:rFonts w:ascii="Calibri" w:hAnsi="Calibri"/>
          <w:color w:val="1E293B"/>
          <w:sz w:val="22"/>
        </w:rPr>
        <w:t xml:space="preserve">.</w:t>
      </w:r>
    </w:p>
    <w:bookmarkEnd w:id="58"/>
    <w:bookmarkStart w:id="59" w:name="subsec:lit_biomechanical_coupling"/>
    <w:p>
      <w:pPr>
        <w:pStyle w:val="Heading3"/>
        <w:keepNext/>
        <w:spacing w:before="200" w:after="40"/>
      </w:pPr>
      <w:r>
        <w:rPr>
          <w:rStyle w:val="SectionNumber"/>
          <w:rFonts w:ascii="Calibri" w:hAnsi="Calibri"/>
          <w:b/>
          <w:color w:val="334155"/>
          <w:sz w:val="23"/>
        </w:rPr>
        <w:t xml:space="preserve">2.3.5</w:t>
      </w:r>
      <w:r>
        <w:rPr>
          <w:rFonts w:ascii="Calibri" w:hAnsi="Calibri"/>
          <w:b/>
          <w:color w:val="334155"/>
          <w:sz w:val="23"/>
        </w:rPr>
        <w:tab/>
      </w:r>
      <w:r>
        <w:rPr>
          <w:rFonts w:ascii="Calibri" w:hAnsi="Calibri"/>
          <w:b/>
          <w:color w:val="334155"/>
          <w:sz w:val="23"/>
        </w:rPr>
        <w:t xml:space="preserve">Biomechanical Kinematic Modeling of Multi-Finger Tendon Coupling</w:t>
      </w:r>
    </w:p>
    <w:p>
      <w:pPr>
        <w:pStyle w:val="FirstParagraph"/>
        <w:spacing w:after="100" w:line="276" w:lineRule="auto"/>
      </w:pPr>
      <w:r>
        <w:rPr>
          <w:rFonts w:ascii="Calibri" w:hAnsi="Calibri"/>
          <w:color w:val="1E293B"/>
          <w:sz w:val="22"/>
        </w:rPr>
        <w:t xml:space="preserve">Along with single-finger movements, human hand anatomy involves natural physical connections between fingers</w:t>
      </w:r>
      <w:r>
        <w:rPr>
          <w:rFonts w:ascii="Calibri" w:hAnsi="Calibri"/>
          <w:color w:val="1E293B"/>
          <w:sz w:val="22"/>
        </w:rPr>
        <w:t xml:space="preserve"> </w:t>
      </w:r>
      <w:r>
        <w:rPr>
          <w:rFonts w:ascii="Calibri" w:hAnsi="Calibri"/>
          <w:color w:val="1E293B"/>
          <w:sz w:val="22"/>
        </w:rPr>
        <w:t xml:space="preserve">[27], [33]</w:t>
      </w:r>
      <w:r>
        <w:rPr>
          <w:rFonts w:ascii="Calibri" w:hAnsi="Calibri"/>
          <w:color w:val="1E293B"/>
          <w:sz w:val="22"/>
        </w:rPr>
        <w:t xml:space="preserve">. Tendons in the forearm and hand connect adjacent fingers, particularly between the middle finger (Landmarks 9 to 12) and the ring finger (Landmarks 13 to 16).</w:t>
      </w:r>
    </w:p>
    <w:p>
      <w:pPr>
        <w:pStyle w:val="BodyText"/>
        <w:spacing w:after="100" w:line="276" w:lineRule="auto"/>
      </w:pPr>
      <w:r>
        <w:rPr>
          <w:rFonts w:ascii="Calibri" w:hAnsi="Calibri"/>
          <w:color w:val="1E293B"/>
          <w:sz w:val="22"/>
        </w:rPr>
        <w:t xml:space="preserve">When a user presses a key with the index finger, neighboring fingers often move slightly as well. Simple algorithms that track only a single point (such as monitoring just the vertical height of an index finger) can mistakenly register these small sympathetic movements as secondary key clicks</w:t>
      </w:r>
      <w:r>
        <w:rPr>
          <w:rFonts w:ascii="Calibri" w:hAnsi="Calibri"/>
          <w:color w:val="1E293B"/>
          <w:sz w:val="22"/>
        </w:rPr>
        <w:t xml:space="preserve"> </w:t>
      </w:r>
      <w:r>
        <w:rPr>
          <w:rFonts w:ascii="Calibri" w:hAnsi="Calibri"/>
          <w:color w:val="1E293B"/>
          <w:sz w:val="22"/>
        </w:rPr>
        <w:t xml:space="preserve">[4], [9]</w:t>
      </w:r>
      <w:r>
        <w:rPr>
          <w:rFonts w:ascii="Calibri" w:hAnsi="Calibri"/>
          <w:color w:val="1E293B"/>
          <w:sz w:val="22"/>
        </w:rPr>
        <w:t xml:space="preserve">. Using deep learning models trained on complete 21-joint hand skeletons helps the software understand overall hand structure, allowing it to tell the difference between an intentional touch and passive movement from neighboring fingers.</w:t>
      </w:r>
    </w:p>
    <w:bookmarkEnd w:id="59"/>
    <w:bookmarkStart w:id="60" w:name="subsec:lit_domain_drivers"/>
    <w:p>
      <w:pPr>
        <w:pStyle w:val="Heading3"/>
        <w:keepNext/>
        <w:spacing w:before="200" w:after="40"/>
      </w:pPr>
      <w:r>
        <w:rPr>
          <w:rStyle w:val="SectionNumber"/>
          <w:rFonts w:ascii="Calibri" w:hAnsi="Calibri"/>
          <w:b/>
          <w:color w:val="334155"/>
          <w:sz w:val="23"/>
        </w:rPr>
        <w:t xml:space="preserve">2.3.6</w:t>
      </w:r>
      <w:r>
        <w:rPr>
          <w:rFonts w:ascii="Calibri" w:hAnsi="Calibri"/>
          <w:b/>
          <w:color w:val="334155"/>
          <w:sz w:val="23"/>
        </w:rPr>
        <w:tab/>
      </w:r>
      <w:r>
        <w:rPr>
          <w:rFonts w:ascii="Calibri" w:hAnsi="Calibri"/>
          <w:b/>
          <w:color w:val="334155"/>
          <w:sz w:val="23"/>
        </w:rPr>
        <w:t xml:space="preserve">Domain Drivers for Customizable Paper Virtual Keyboards</w:t>
      </w:r>
    </w:p>
    <w:p>
      <w:pPr>
        <w:pStyle w:val="FirstParagraph"/>
        <w:spacing w:after="100" w:line="276" w:lineRule="auto"/>
      </w:pPr>
      <w:r>
        <w:rPr>
          <w:rFonts w:ascii="Calibri" w:hAnsi="Calibri"/>
          <w:color w:val="1E293B"/>
          <w:sz w:val="22"/>
        </w:rPr>
        <w:t xml:space="preserve">Monocular paper virtual keyboards provide practical benefits in several common situations:</w:t>
      </w:r>
    </w:p>
    <w:p>
      <w:pPr>
        <w:numPr>
          <w:ilvl w:val="0"/>
          <w:numId w:val="1014"/>
        </w:numPr>
        <w:spacing w:after="100" w:line="276" w:lineRule="auto"/>
      </w:pPr>
      <w:r>
        <w:rPr>
          <w:rFonts w:ascii="Calibri" w:hAnsi="Calibri"/>
          <w:b/>
          <w:bCs/>
          <w:color w:val="1E293B"/>
          <w:sz w:val="22"/>
        </w:rPr>
        <w:t xml:space="preserve">Low-Cost Accessibility:</w:t>
      </w:r>
      <w:r>
        <w:rPr>
          <w:rFonts w:ascii="Calibri" w:hAnsi="Calibri"/>
          <w:color w:val="1E293B"/>
          <w:sz w:val="22"/>
        </w:rPr>
        <w:t xml:space="preserve"> </w:t>
      </w:r>
      <w:r>
        <w:rPr>
          <w:rFonts w:ascii="Calibri" w:hAnsi="Calibri"/>
          <w:color w:val="1E293B"/>
          <w:sz w:val="22"/>
        </w:rPr>
        <w:t xml:space="preserve">Using standard webcams and printable paper layouts removes the need for costly hardware, making virtual keypads practical for schools, home users, and developing areas</w:t>
      </w:r>
      <w:r>
        <w:rPr>
          <w:rFonts w:ascii="Calibri" w:hAnsi="Calibri"/>
          <w:color w:val="1E293B"/>
          <w:sz w:val="22"/>
        </w:rPr>
        <w:t xml:space="preserve"> </w:t>
      </w:r>
      <w:r>
        <w:rPr>
          <w:rFonts w:ascii="Calibri" w:hAnsi="Calibri"/>
          <w:color w:val="1E293B"/>
          <w:sz w:val="22"/>
        </w:rPr>
        <w:t xml:space="preserve">[5], [13]</w:t>
      </w:r>
      <w:r>
        <w:rPr>
          <w:rFonts w:ascii="Calibri" w:hAnsi="Calibri"/>
          <w:color w:val="1E293B"/>
          <w:sz w:val="22"/>
        </w:rPr>
        <w:t xml:space="preserve">.</w:t>
      </w:r>
    </w:p>
    <w:p>
      <w:pPr>
        <w:numPr>
          <w:ilvl w:val="0"/>
          <w:numId w:val="1014"/>
        </w:numPr>
        <w:spacing w:after="100" w:line="276" w:lineRule="auto"/>
      </w:pPr>
      <w:r>
        <w:rPr>
          <w:rFonts w:ascii="Calibri" w:hAnsi="Calibri"/>
          <w:b/>
          <w:bCs/>
          <w:color w:val="1E293B"/>
          <w:sz w:val="22"/>
        </w:rPr>
        <w:t xml:space="preserve">Custom Macro Keypads:</w:t>
      </w:r>
      <w:r>
        <w:rPr>
          <w:rFonts w:ascii="Calibri" w:hAnsi="Calibri"/>
          <w:color w:val="1E293B"/>
          <w:sz w:val="22"/>
        </w:rPr>
        <w:t xml:space="preserve"> </w:t>
      </w:r>
      <w:r>
        <w:rPr>
          <w:rFonts w:ascii="Calibri" w:hAnsi="Calibri"/>
          <w:color w:val="1E293B"/>
          <w:sz w:val="22"/>
        </w:rPr>
        <w:t xml:space="preserve">Programmers, sound designers, and graphic artists can design custom key sizes, specialized layouts, and macro pads tailored to specific software applications</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p>
      <w:pPr>
        <w:numPr>
          <w:ilvl w:val="0"/>
          <w:numId w:val="1014"/>
        </w:numPr>
        <w:spacing w:after="100" w:line="276" w:lineRule="auto"/>
      </w:pPr>
      <w:r>
        <w:rPr>
          <w:rFonts w:ascii="Calibri" w:hAnsi="Calibri"/>
          <w:b/>
          <w:bCs/>
          <w:color w:val="1E293B"/>
          <w:sz w:val="22"/>
        </w:rPr>
        <w:t xml:space="preserve">Clean Medical and Laboratory Settings:</w:t>
      </w:r>
      <w:r>
        <w:rPr>
          <w:rFonts w:ascii="Calibri" w:hAnsi="Calibri"/>
          <w:color w:val="1E293B"/>
          <w:sz w:val="22"/>
        </w:rPr>
        <w:t xml:space="preserve"> </w:t>
      </w:r>
      <w:r>
        <w:rPr>
          <w:rFonts w:ascii="Calibri" w:hAnsi="Calibri"/>
          <w:color w:val="1E293B"/>
          <w:sz w:val="22"/>
        </w:rPr>
        <w:t xml:space="preserve">In operating rooms, intensive care units, and cleanrooms, regular keyboards collect dust and bacteria. Inexpensive paper layouts can be laminated for easy cleaning or recycled after use</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bookmarkEnd w:id="60"/>
    <w:bookmarkEnd w:id="61"/>
    <w:bookmarkStart w:id="75" w:name="sec:lit_existing_systems"/>
    <w:p>
      <w:pPr>
        <w:pStyle w:val="Heading2"/>
        <w:keepNext/>
        <w:spacing w:before="280" w:after="80"/>
      </w:pPr>
      <w:r>
        <w:rPr>
          <w:rStyle w:val="SectionNumber"/>
          <w:rFonts w:ascii="Calibri" w:hAnsi="Calibri"/>
          <w:b/>
          <w:color w:val="1E40AF"/>
          <w:sz w:val="27"/>
        </w:rPr>
        <w:t xml:space="preserve">2.4</w:t>
      </w:r>
      <w:r>
        <w:rPr>
          <w:rFonts w:ascii="Calibri" w:hAnsi="Calibri"/>
          <w:b/>
          <w:color w:val="1E40AF"/>
          <w:sz w:val="27"/>
        </w:rPr>
        <w:tab/>
      </w:r>
      <w:r>
        <w:rPr>
          <w:rFonts w:ascii="Calibri" w:hAnsi="Calibri"/>
          <w:b/>
          <w:color w:val="1E40AF"/>
          <w:sz w:val="27"/>
        </w:rPr>
        <w:t xml:space="preserve">Existing Systems, Frameworks, and Sensing Modalities</w:t>
      </w:r>
    </w:p>
    <w:p>
      <w:pPr>
        <w:pStyle w:val="FirstParagraph"/>
        <w:spacing w:after="100" w:line="276" w:lineRule="auto"/>
      </w:pPr>
      <w:r>
        <w:rPr>
          <w:rFonts w:ascii="Calibri" w:hAnsi="Calibri"/>
          <w:color w:val="1E293B"/>
          <w:sz w:val="22"/>
        </w:rPr>
        <w:t xml:space="preserve">To understand the current state of virtual keyboards, prior systems are reviewed across eight different sensing approaches.</w:t>
      </w:r>
    </w:p>
    <w:bookmarkStart w:id="62" w:name="subsec:lit_proj_systems"/>
    <w:p>
      <w:pPr>
        <w:pStyle w:val="Heading3"/>
        <w:keepNext/>
        <w:spacing w:before="200" w:after="40"/>
      </w:pPr>
      <w:r>
        <w:rPr>
          <w:rStyle w:val="SectionNumber"/>
          <w:rFonts w:ascii="Calibri" w:hAnsi="Calibri"/>
          <w:b/>
          <w:color w:val="334155"/>
          <w:sz w:val="23"/>
        </w:rPr>
        <w:t xml:space="preserve">2.4.1</w:t>
      </w:r>
      <w:r>
        <w:rPr>
          <w:rFonts w:ascii="Calibri" w:hAnsi="Calibri"/>
          <w:b/>
          <w:color w:val="334155"/>
          <w:sz w:val="23"/>
        </w:rPr>
        <w:tab/>
      </w:r>
      <w:r>
        <w:rPr>
          <w:rFonts w:ascii="Calibri" w:hAnsi="Calibri"/>
          <w:b/>
          <w:color w:val="334155"/>
          <w:sz w:val="23"/>
        </w:rPr>
        <w:t xml:space="preserve">Projection-Based and Infrared Sensor Systems</w:t>
      </w:r>
    </w:p>
    <w:p>
      <w:pPr>
        <w:pStyle w:val="FirstParagraph"/>
        <w:spacing w:after="100" w:line="276" w:lineRule="auto"/>
      </w:pPr>
      <w:r>
        <w:rPr>
          <w:rFonts w:ascii="Calibri" w:hAnsi="Calibri"/>
          <w:color w:val="1E293B"/>
          <w:sz w:val="22"/>
        </w:rPr>
        <w:t xml:space="preserve">Projection-based virtual keyboards use small optical projectors combined with infrared (IR) light curtains or infrared cameras</w:t>
      </w:r>
      <w:r>
        <w:rPr>
          <w:rFonts w:ascii="Calibri" w:hAnsi="Calibri"/>
          <w:color w:val="1E293B"/>
          <w:sz w:val="22"/>
        </w:rPr>
        <w:t xml:space="preserve"> </w:t>
      </w:r>
      <w:r>
        <w:rPr>
          <w:rFonts w:ascii="Calibri" w:hAnsi="Calibri"/>
          <w:color w:val="1E293B"/>
          <w:sz w:val="22"/>
        </w:rPr>
        <w:t xml:space="preserve">[8], [41]</w:t>
      </w:r>
      <w:r>
        <w:rPr>
          <w:rFonts w:ascii="Calibri" w:hAnsi="Calibri"/>
          <w:color w:val="1E293B"/>
          <w:sz w:val="22"/>
        </w:rPr>
        <w:t xml:space="preserve">. A typical laser keyboard projects a red keyboard pattern onto a flat table and projects an invisible infrared light layer a few millimeters above the surface. When a finger presses down, it breaks the infrared light layer, reflecting light back to an infrared sensor</w:t>
      </w:r>
      <w:r>
        <w:rPr>
          <w:rFonts w:ascii="Calibri" w:hAnsi="Calibri"/>
          <w:color w:val="1E293B"/>
          <w:sz w:val="22"/>
        </w:rPr>
        <w:t xml:space="preserve"> </w:t>
      </w:r>
      <w:r>
        <w:rPr>
          <w:rFonts w:ascii="Calibri" w:hAnsi="Calibri"/>
          <w:color w:val="1E293B"/>
          <w:sz w:val="22"/>
        </w:rPr>
        <w:t xml:space="preserve">[41]</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Kudale and Wanjale</w:t>
      </w:r>
      <w:r>
        <w:rPr>
          <w:rFonts w:ascii="Calibri" w:hAnsi="Calibri"/>
          <w:color w:val="1E293B"/>
          <w:sz w:val="22"/>
        </w:rPr>
        <w:t xml:space="preserve"> </w:t>
      </w:r>
      <w:r>
        <w:rPr>
          <w:rFonts w:ascii="Calibri" w:hAnsi="Calibri"/>
          <w:color w:val="1E293B"/>
          <w:sz w:val="22"/>
        </w:rPr>
        <w:t xml:space="preserve">[8]</w:t>
      </w:r>
      <w:r>
        <w:rPr>
          <w:rFonts w:ascii="Calibri" w:hAnsi="Calibri"/>
          <w:color w:val="1E293B"/>
          <w:sz w:val="22"/>
        </w:rPr>
        <w:t xml:space="preserve"> </w:t>
      </w:r>
      <w:r>
        <w:rPr>
          <w:rFonts w:ascii="Calibri" w:hAnsi="Calibri"/>
          <w:color w:val="1E293B"/>
          <w:sz w:val="22"/>
        </w:rPr>
        <w:t xml:space="preserve">built an infrared webcam tracking system using an IR-filtered camera and reflective pens, using 4-point planar homography to map projected keys to surface coordinates. Cheng et al.</w:t>
      </w:r>
      <w:r>
        <w:rPr>
          <w:rFonts w:ascii="Calibri" w:hAnsi="Calibri"/>
          <w:color w:val="1E293B"/>
          <w:sz w:val="22"/>
        </w:rPr>
        <w:t xml:space="preserve"> </w:t>
      </w:r>
      <w:r>
        <w:rPr>
          <w:rFonts w:ascii="Calibri" w:hAnsi="Calibri"/>
          <w:color w:val="1E293B"/>
          <w:sz w:val="22"/>
        </w:rPr>
        <w:t xml:space="preserve">[41]</w:t>
      </w:r>
      <w:r>
        <w:rPr>
          <w:rFonts w:ascii="Calibri" w:hAnsi="Calibri"/>
          <w:color w:val="1E293B"/>
          <w:sz w:val="22"/>
        </w:rPr>
        <w:t xml:space="preserve"> </w:t>
      </w:r>
      <w:r>
        <w:rPr>
          <w:rFonts w:ascii="Calibri" w:hAnsi="Calibri"/>
          <w:color w:val="1E293B"/>
          <w:sz w:val="22"/>
        </w:rPr>
        <w:t xml:space="preserve">introduced an interactive projector-camera system that separated hands from the background using geometric calibration, estimating touch by tracking the distance between a fingertip and its shadow.</w:t>
      </w:r>
    </w:p>
    <w:p>
      <w:pPr>
        <w:pStyle w:val="BodyText"/>
        <w:spacing w:after="100" w:line="276" w:lineRule="auto"/>
      </w:pPr>
      <w:r>
        <w:rPr>
          <w:rFonts w:ascii="Calibri" w:hAnsi="Calibri"/>
          <w:color w:val="1E293B"/>
          <w:sz w:val="22"/>
        </w:rPr>
        <w:t xml:space="preserve">Although projection systems work on plain tables without paper, they face several hardware limitations:</w:t>
      </w:r>
    </w:p>
    <w:p>
      <w:pPr>
        <w:numPr>
          <w:ilvl w:val="0"/>
          <w:numId w:val="1015"/>
        </w:numPr>
        <w:spacing w:after="100" w:line="276" w:lineRule="auto"/>
      </w:pPr>
      <w:r>
        <w:rPr>
          <w:rFonts w:ascii="Calibri" w:hAnsi="Calibri"/>
          <w:b/>
          <w:bCs/>
          <w:color w:val="1E293B"/>
          <w:sz w:val="22"/>
        </w:rPr>
        <w:t xml:space="preserve">Sensitivity to Ambient Light:</w:t>
      </w:r>
      <w:r>
        <w:rPr>
          <w:rFonts w:ascii="Calibri" w:hAnsi="Calibri"/>
          <w:color w:val="1E293B"/>
          <w:sz w:val="22"/>
        </w:rPr>
        <w:t xml:space="preserve"> </w:t>
      </w:r>
      <w:r>
        <w:rPr>
          <w:rFonts w:ascii="Calibri" w:hAnsi="Calibri"/>
          <w:color w:val="1E293B"/>
          <w:sz w:val="22"/>
        </w:rPr>
        <w:t xml:space="preserve">Bright sunlight or standard office lighting washes out laser patterns and interferes with infrared sensors, causing tracking failures.</w:t>
      </w:r>
    </w:p>
    <w:p>
      <w:pPr>
        <w:numPr>
          <w:ilvl w:val="0"/>
          <w:numId w:val="1015"/>
        </w:numPr>
        <w:spacing w:after="100" w:line="276" w:lineRule="auto"/>
      </w:pPr>
      <w:r>
        <w:rPr>
          <w:rFonts w:ascii="Calibri" w:hAnsi="Calibri"/>
          <w:b/>
          <w:bCs/>
          <w:color w:val="1E293B"/>
          <w:sz w:val="22"/>
        </w:rPr>
        <w:t xml:space="preserve">Power Consumption and Cost:</w:t>
      </w:r>
      <w:r>
        <w:rPr>
          <w:rFonts w:ascii="Calibri" w:hAnsi="Calibri"/>
          <w:color w:val="1E293B"/>
          <w:sz w:val="22"/>
        </w:rPr>
        <w:t xml:space="preserve"> </w:t>
      </w:r>
      <w:r>
        <w:rPr>
          <w:rFonts w:ascii="Calibri" w:hAnsi="Calibri"/>
          <w:color w:val="1E293B"/>
          <w:sz w:val="22"/>
        </w:rPr>
        <w:t xml:space="preserve">Projection units need dedicated power sources and careful optical alignment, making them less practical for battery-powered setups.</w:t>
      </w:r>
    </w:p>
    <w:p>
      <w:pPr>
        <w:numPr>
          <w:ilvl w:val="0"/>
          <w:numId w:val="1015"/>
        </w:numPr>
        <w:spacing w:after="100" w:line="276" w:lineRule="auto"/>
      </w:pPr>
      <w:r>
        <w:rPr>
          <w:rFonts w:ascii="Calibri" w:hAnsi="Calibri"/>
          <w:b/>
          <w:bCs/>
          <w:color w:val="1E293B"/>
          <w:sz w:val="22"/>
        </w:rPr>
        <w:t xml:space="preserve">Fixed Layouts:</w:t>
      </w:r>
      <w:r>
        <w:rPr>
          <w:rFonts w:ascii="Calibri" w:hAnsi="Calibri"/>
          <w:color w:val="1E293B"/>
          <w:sz w:val="22"/>
        </w:rPr>
        <w:t xml:space="preserve"> </w:t>
      </w:r>
      <w:r>
        <w:rPr>
          <w:rFonts w:ascii="Calibri" w:hAnsi="Calibri"/>
          <w:color w:val="1E293B"/>
          <w:sz w:val="22"/>
        </w:rPr>
        <w:t xml:space="preserve">The projected key pattern is fixed in the projector optics, so users cannot easily change key sizes or create custom button layouts.</w:t>
      </w:r>
    </w:p>
    <w:bookmarkEnd w:id="62"/>
    <w:bookmarkStart w:id="63" w:name="subsec:lit_shadow_systems"/>
    <w:p>
      <w:pPr>
        <w:pStyle w:val="Heading3"/>
        <w:keepNext/>
        <w:spacing w:before="200" w:after="40"/>
      </w:pPr>
      <w:r>
        <w:rPr>
          <w:rStyle w:val="SectionNumber"/>
          <w:rFonts w:ascii="Calibri" w:hAnsi="Calibri"/>
          <w:b/>
          <w:color w:val="334155"/>
          <w:sz w:val="23"/>
        </w:rPr>
        <w:t xml:space="preserve">2.4.2</w:t>
      </w:r>
      <w:r>
        <w:rPr>
          <w:rFonts w:ascii="Calibri" w:hAnsi="Calibri"/>
          <w:b/>
          <w:color w:val="334155"/>
          <w:sz w:val="23"/>
        </w:rPr>
        <w:tab/>
      </w:r>
      <w:r>
        <w:rPr>
          <w:rFonts w:ascii="Calibri" w:hAnsi="Calibri"/>
          <w:b/>
          <w:color w:val="334155"/>
          <w:sz w:val="23"/>
        </w:rPr>
        <w:t xml:space="preserve">Shadow-Based Monocular RGB Keyboards</w:t>
      </w:r>
    </w:p>
    <w:p>
      <w:pPr>
        <w:pStyle w:val="FirstParagraph"/>
        <w:spacing w:after="100" w:line="276" w:lineRule="auto"/>
      </w:pPr>
      <w:r>
        <w:rPr>
          <w:rFonts w:ascii="Calibri" w:hAnsi="Calibri"/>
          <w:color w:val="1E293B"/>
          <w:sz w:val="22"/>
        </w:rPr>
        <w:t xml:space="preserve">To avoid active laser projectors and extra infrared sensors, early monocular RGB virtual keyboard researchers studied shadow analysis to estimate finger touch from regular 2D video feeds</w:t>
      </w:r>
      <w:r>
        <w:rPr>
          <w:rFonts w:ascii="Calibri" w:hAnsi="Calibri"/>
          <w:color w:val="1E293B"/>
          <w:sz w:val="22"/>
        </w:rPr>
        <w:t xml:space="preserve"> </w:t>
      </w:r>
      <w:r>
        <w:rPr>
          <w:rFonts w:ascii="Calibri" w:hAnsi="Calibri"/>
          <w:color w:val="1E293B"/>
          <w:sz w:val="22"/>
        </w:rPr>
        <w:t xml:space="preserve">[9], [10], [11]</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Thomas</w:t>
      </w:r>
      <w:r>
        <w:rPr>
          <w:rFonts w:ascii="Calibri" w:hAnsi="Calibri"/>
          <w:color w:val="1E293B"/>
          <w:sz w:val="22"/>
        </w:rPr>
        <w:t xml:space="preserve"> </w:t>
      </w:r>
      <w:r>
        <w:rPr>
          <w:rFonts w:ascii="Calibri" w:hAnsi="Calibri"/>
          <w:color w:val="1E293B"/>
          <w:sz w:val="22"/>
        </w:rPr>
        <w:t xml:space="preserve">[9]</w:t>
      </w:r>
      <w:r>
        <w:rPr>
          <w:rFonts w:ascii="Calibri" w:hAnsi="Calibri"/>
          <w:color w:val="1E293B"/>
          <w:sz w:val="22"/>
        </w:rPr>
        <w:t xml:space="preserve"> </w:t>
      </w:r>
      <w:r>
        <w:rPr>
          <w:rFonts w:ascii="Calibri" w:hAnsi="Calibri"/>
          <w:color w:val="1E293B"/>
          <w:sz w:val="22"/>
        </w:rPr>
        <w:t xml:space="preserve">developed a single-camera virtual keyboard that tracked user fingertips and measured the pixel distance between a fingertip and its shadow. As a finger moves downward toward the desk, the distance between the fingertip and its shadow shrinks to zero at the moment of contact. Posner et al.</w:t>
      </w:r>
      <w:r>
        <w:rPr>
          <w:rFonts w:ascii="Calibri" w:hAnsi="Calibri"/>
          <w:color w:val="1E293B"/>
          <w:sz w:val="22"/>
        </w:rPr>
        <w:t xml:space="preserve"> </w:t>
      </w:r>
      <w:r>
        <w:rPr>
          <w:rFonts w:ascii="Calibri" w:hAnsi="Calibri"/>
          <w:color w:val="1E293B"/>
          <w:sz w:val="22"/>
        </w:rPr>
        <w:t xml:space="preserve">[10]</w:t>
      </w:r>
      <w:r>
        <w:rPr>
          <w:rFonts w:ascii="Calibri" w:hAnsi="Calibri"/>
          <w:color w:val="1E293B"/>
          <w:sz w:val="22"/>
        </w:rPr>
        <w:t xml:space="preserve"> </w:t>
      </w:r>
      <w:r>
        <w:rPr>
          <w:rFonts w:ascii="Calibri" w:hAnsi="Calibri"/>
          <w:color w:val="1E293B"/>
          <w:sz w:val="22"/>
        </w:rPr>
        <w:t xml:space="preserve">extended this idea by adding adaptive thresholding to detect touch on paper layouts.</w:t>
      </w:r>
    </w:p>
    <w:p>
      <w:pPr>
        <w:pStyle w:val="BodyText"/>
        <w:spacing w:after="100" w:line="276" w:lineRule="auto"/>
      </w:pPr>
      <w:r>
        <w:rPr>
          <w:rFonts w:ascii="Calibri" w:hAnsi="Calibri"/>
          <w:color w:val="1E293B"/>
          <w:sz w:val="22"/>
        </w:rPr>
        <w:t xml:space="preserve">While shadow analysis allows touch detection on standard cameras without depth sensors, practical testing shows several serious weaknesses</w:t>
      </w:r>
      <w:r>
        <w:rPr>
          <w:rFonts w:ascii="Calibri" w:hAnsi="Calibri"/>
          <w:color w:val="1E293B"/>
          <w:sz w:val="22"/>
        </w:rPr>
        <w:t xml:space="preserve"> </w:t>
      </w:r>
      <w:r>
        <w:rPr>
          <w:rFonts w:ascii="Calibri" w:hAnsi="Calibri"/>
          <w:color w:val="1E293B"/>
          <w:sz w:val="22"/>
        </w:rPr>
        <w:t xml:space="preserve">[11]</w:t>
      </w:r>
      <w:r>
        <w:rPr>
          <w:rFonts w:ascii="Calibri" w:hAnsi="Calibri"/>
          <w:color w:val="1E293B"/>
          <w:sz w:val="22"/>
        </w:rPr>
        <w:t xml:space="preserve">:</w:t>
      </w:r>
    </w:p>
    <w:p>
      <w:pPr>
        <w:numPr>
          <w:ilvl w:val="0"/>
          <w:numId w:val="1016"/>
        </w:numPr>
        <w:spacing w:after="100" w:line="276" w:lineRule="auto"/>
      </w:pPr>
      <w:r>
        <w:rPr>
          <w:rFonts w:ascii="Calibri" w:hAnsi="Calibri"/>
          <w:b/>
          <w:bCs/>
          <w:color w:val="1E293B"/>
          <w:sz w:val="22"/>
        </w:rPr>
        <w:t xml:space="preserve">Need for Strong Directional Lighting:</w:t>
      </w:r>
      <w:r>
        <w:rPr>
          <w:rFonts w:ascii="Calibri" w:hAnsi="Calibri"/>
          <w:color w:val="1E293B"/>
          <w:sz w:val="22"/>
        </w:rPr>
        <w:t xml:space="preserve"> </w:t>
      </w:r>
      <w:r>
        <w:rPr>
          <w:rFonts w:ascii="Calibri" w:hAnsi="Calibri"/>
          <w:color w:val="1E293B"/>
          <w:sz w:val="22"/>
        </w:rPr>
        <w:t xml:space="preserve">Shadow tracking requires a single strong light source from a specific angle. Under diffuse ceiling lights or multiple fluorescent bulbs, shadows blur, split into multiple faint shapes, or disappear completely.</w:t>
      </w:r>
    </w:p>
    <w:p>
      <w:pPr>
        <w:numPr>
          <w:ilvl w:val="0"/>
          <w:numId w:val="1016"/>
        </w:numPr>
        <w:spacing w:after="100" w:line="276" w:lineRule="auto"/>
      </w:pPr>
      <w:r>
        <w:rPr>
          <w:rFonts w:ascii="Calibri" w:hAnsi="Calibri"/>
          <w:b/>
          <w:bCs/>
          <w:color w:val="1E293B"/>
          <w:sz w:val="22"/>
        </w:rPr>
        <w:t xml:space="preserve">Hand Self-Occlusion:</w:t>
      </w:r>
      <w:r>
        <w:rPr>
          <w:rFonts w:ascii="Calibri" w:hAnsi="Calibri"/>
          <w:color w:val="1E293B"/>
          <w:sz w:val="22"/>
        </w:rPr>
        <w:t xml:space="preserve"> </w:t>
      </w:r>
      <w:r>
        <w:rPr>
          <w:rFonts w:ascii="Calibri" w:hAnsi="Calibri"/>
          <w:color w:val="1E293B"/>
          <w:sz w:val="22"/>
        </w:rPr>
        <w:t xml:space="preserve">The palm and other fingers frequently block light from reaching the table, hiding the shadows of the active typing fingers.</w:t>
      </w:r>
    </w:p>
    <w:p>
      <w:pPr>
        <w:numPr>
          <w:ilvl w:val="0"/>
          <w:numId w:val="1016"/>
        </w:numPr>
        <w:spacing w:after="100" w:line="276" w:lineRule="auto"/>
      </w:pPr>
      <w:r>
        <w:rPr>
          <w:rFonts w:ascii="Calibri" w:hAnsi="Calibri"/>
          <w:b/>
          <w:bCs/>
          <w:color w:val="1E293B"/>
          <w:sz w:val="22"/>
        </w:rPr>
        <w:t xml:space="preserve">Background Surface Interference:</w:t>
      </w:r>
      <w:r>
        <w:rPr>
          <w:rFonts w:ascii="Calibri" w:hAnsi="Calibri"/>
          <w:color w:val="1E293B"/>
          <w:sz w:val="22"/>
        </w:rPr>
        <w:t xml:space="preserve"> </w:t>
      </w:r>
      <w:r>
        <w:rPr>
          <w:rFonts w:ascii="Calibri" w:hAnsi="Calibri"/>
          <w:color w:val="1E293B"/>
          <w:sz w:val="22"/>
        </w:rPr>
        <w:t xml:space="preserve">Dark, patterned, or reflective table surfaces make it hard for computer vision algorithms to separate shadows from the background, resulting in frequent missed or false key presses</w:t>
      </w:r>
      <w:r>
        <w:rPr>
          <w:rFonts w:ascii="Calibri" w:hAnsi="Calibri"/>
          <w:color w:val="1E293B"/>
          <w:sz w:val="22"/>
        </w:rPr>
        <w:t xml:space="preserve"> </w:t>
      </w:r>
      <w:r>
        <w:rPr>
          <w:rFonts w:ascii="Calibri" w:hAnsi="Calibri"/>
          <w:color w:val="1E293B"/>
          <w:sz w:val="22"/>
        </w:rPr>
        <w:t xml:space="preserve">[11]</w:t>
      </w:r>
      <w:r>
        <w:rPr>
          <w:rFonts w:ascii="Calibri" w:hAnsi="Calibri"/>
          <w:color w:val="1E293B"/>
          <w:sz w:val="22"/>
        </w:rPr>
        <w:t xml:space="preserve">.</w:t>
      </w:r>
    </w:p>
    <w:bookmarkEnd w:id="63"/>
    <w:bookmarkStart w:id="64" w:name="subsec:lit_depth_systems"/>
    <w:p>
      <w:pPr>
        <w:pStyle w:val="Heading3"/>
        <w:keepNext/>
        <w:spacing w:before="200" w:after="40"/>
      </w:pPr>
      <w:r>
        <w:rPr>
          <w:rStyle w:val="SectionNumber"/>
          <w:rFonts w:ascii="Calibri" w:hAnsi="Calibri"/>
          <w:b/>
          <w:color w:val="334155"/>
          <w:sz w:val="23"/>
        </w:rPr>
        <w:t xml:space="preserve">2.4.3</w:t>
      </w:r>
      <w:r>
        <w:rPr>
          <w:rFonts w:ascii="Calibri" w:hAnsi="Calibri"/>
          <w:b/>
          <w:color w:val="334155"/>
          <w:sz w:val="23"/>
        </w:rPr>
        <w:tab/>
      </w:r>
      <w:r>
        <w:rPr>
          <w:rFonts w:ascii="Calibri" w:hAnsi="Calibri"/>
          <w:b/>
          <w:color w:val="334155"/>
          <w:sz w:val="23"/>
        </w:rPr>
        <w:t xml:space="preserve">Hardware-Assisted and Depth Sensor Systems (RGB-D / ToF)</w:t>
      </w:r>
    </w:p>
    <w:p>
      <w:pPr>
        <w:pStyle w:val="FirstParagraph"/>
        <w:spacing w:after="100" w:line="276" w:lineRule="auto"/>
      </w:pPr>
      <w:r>
        <w:rPr>
          <w:rFonts w:ascii="Calibri" w:hAnsi="Calibri"/>
          <w:color w:val="1E293B"/>
          <w:sz w:val="22"/>
        </w:rPr>
        <w:t xml:space="preserve">With the release of consumer RGB-D depth cameras (such as Microsoft Kinect, Intel RealSense, and Time-of-Flight sensors), researchers built virtual touch systems that measure 3D coordinates directly</w:t>
      </w:r>
      <w:r>
        <w:rPr>
          <w:rFonts w:ascii="Calibri" w:hAnsi="Calibri"/>
          <w:color w:val="1E293B"/>
          <w:sz w:val="22"/>
        </w:rPr>
        <w:t xml:space="preserve"> </w:t>
      </w:r>
      <w:r>
        <w:rPr>
          <w:rFonts w:ascii="Calibri" w:hAnsi="Calibri"/>
          <w:color w:val="1E293B"/>
          <w:sz w:val="22"/>
        </w:rPr>
        <w:t xml:space="preserve">[7], [39]</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Lee and Kwon</w:t>
      </w:r>
      <w:r>
        <w:rPr>
          <w:rFonts w:ascii="Calibri" w:hAnsi="Calibri"/>
          <w:color w:val="1E293B"/>
          <w:sz w:val="22"/>
        </w:rPr>
        <w:t xml:space="preserve"> </w:t>
      </w:r>
      <w:r>
        <w:rPr>
          <w:rFonts w:ascii="Calibri" w:hAnsi="Calibri"/>
          <w:color w:val="1E293B"/>
          <w:sz w:val="22"/>
        </w:rPr>
        <w:t xml:space="preserve">[7]</w:t>
      </w:r>
      <w:r>
        <w:rPr>
          <w:rFonts w:ascii="Calibri" w:hAnsi="Calibri"/>
          <w:color w:val="1E293B"/>
          <w:sz w:val="22"/>
        </w:rPr>
        <w:t xml:space="preserve"> </w:t>
      </w:r>
      <w:r>
        <w:rPr>
          <w:rFonts w:ascii="Calibri" w:hAnsi="Calibri"/>
          <w:color w:val="1E293B"/>
          <w:sz w:val="22"/>
        </w:rPr>
        <w:t xml:space="preserve">introduced a virtual touch sensor using a ToF depth camera. By calibrating a reference depth plane for the table surface, the system detected touch events when fingertip point clouds came within a few millimeters of the surface. Toshpulatov et al.</w:t>
      </w:r>
      <w:r>
        <w:rPr>
          <w:rFonts w:ascii="Calibri" w:hAnsi="Calibri"/>
          <w:color w:val="1E293B"/>
          <w:sz w:val="22"/>
        </w:rPr>
        <w:t xml:space="preserve"> </w:t>
      </w:r>
      <w:r>
        <w:rPr>
          <w:rFonts w:ascii="Calibri" w:hAnsi="Calibri"/>
          <w:color w:val="1E293B"/>
          <w:sz w:val="22"/>
        </w:rPr>
        <w:t xml:space="preserve">[39]</w:t>
      </w:r>
      <w:r>
        <w:rPr>
          <w:rFonts w:ascii="Calibri" w:hAnsi="Calibri"/>
          <w:color w:val="1E293B"/>
          <w:sz w:val="22"/>
        </w:rPr>
        <w:t xml:space="preserve"> </w:t>
      </w:r>
      <w:r>
        <w:rPr>
          <w:rFonts w:ascii="Calibri" w:hAnsi="Calibri"/>
          <w:color w:val="1E293B"/>
          <w:sz w:val="22"/>
        </w:rPr>
        <w:t xml:space="preserve">improved depth contact detection by combining 3D depth measurements with 2D optical flow motion vectors, helping filter out hovering fingers and false taps.</w:t>
      </w:r>
    </w:p>
    <w:p>
      <w:pPr>
        <w:pStyle w:val="BodyText"/>
        <w:spacing w:after="100" w:line="276" w:lineRule="auto"/>
      </w:pPr>
      <w:r>
        <w:rPr>
          <w:rFonts w:ascii="Calibri" w:hAnsi="Calibri"/>
          <w:color w:val="1E293B"/>
          <w:sz w:val="22"/>
        </w:rPr>
        <w:t xml:space="preserve">Depth cameras solve the shadow issues of regular RGB webcams by providing true 3D measurements. However, depth-based systems have practical drawbacks:</w:t>
      </w:r>
    </w:p>
    <w:p>
      <w:pPr>
        <w:numPr>
          <w:ilvl w:val="0"/>
          <w:numId w:val="1017"/>
        </w:numPr>
        <w:spacing w:after="100" w:line="276" w:lineRule="auto"/>
      </w:pPr>
      <w:r>
        <w:rPr>
          <w:rFonts w:ascii="Calibri" w:hAnsi="Calibri"/>
          <w:b/>
          <w:bCs/>
          <w:color w:val="1E293B"/>
          <w:sz w:val="22"/>
        </w:rPr>
        <w:t xml:space="preserve">Higher Equipment Cost:</w:t>
      </w:r>
      <w:r>
        <w:rPr>
          <w:rFonts w:ascii="Calibri" w:hAnsi="Calibri"/>
          <w:color w:val="1E293B"/>
          <w:sz w:val="22"/>
        </w:rPr>
        <w:t xml:space="preserve"> </w:t>
      </w:r>
      <w:r>
        <w:rPr>
          <w:rFonts w:ascii="Calibri" w:hAnsi="Calibri"/>
          <w:color w:val="1E293B"/>
          <w:sz w:val="22"/>
        </w:rPr>
        <w:t xml:space="preserve">Depth cameras are significantly more expensive than regular webcams and are not built into budget laptops or desktop monitors.</w:t>
      </w:r>
    </w:p>
    <w:p>
      <w:pPr>
        <w:numPr>
          <w:ilvl w:val="0"/>
          <w:numId w:val="1017"/>
        </w:numPr>
        <w:spacing w:after="100" w:line="276" w:lineRule="auto"/>
      </w:pPr>
      <w:r>
        <w:rPr>
          <w:rFonts w:ascii="Calibri" w:hAnsi="Calibri"/>
          <w:b/>
          <w:bCs/>
          <w:color w:val="1E293B"/>
          <w:sz w:val="22"/>
        </w:rPr>
        <w:t xml:space="preserve">Close-Range Noise and Minimum Distances:</w:t>
      </w:r>
      <w:r>
        <w:rPr>
          <w:rFonts w:ascii="Calibri" w:hAnsi="Calibri"/>
          <w:color w:val="1E293B"/>
          <w:sz w:val="22"/>
        </w:rPr>
        <w:t xml:space="preserve"> </w:t>
      </w:r>
      <w:r>
        <w:rPr>
          <w:rFonts w:ascii="Calibri" w:hAnsi="Calibri"/>
          <w:color w:val="1E293B"/>
          <w:sz w:val="22"/>
        </w:rPr>
        <w:t xml:space="preserve">Consumer depth cameras often have a minimum operating distance (around 20 to 40 cm) and produce noisy depth readings near flat table surfaces, making it hard to measure thin fingertips cleanly.</w:t>
      </w:r>
    </w:p>
    <w:p>
      <w:pPr>
        <w:numPr>
          <w:ilvl w:val="0"/>
          <w:numId w:val="1017"/>
        </w:numPr>
        <w:spacing w:after="100" w:line="276" w:lineRule="auto"/>
      </w:pPr>
      <w:r>
        <w:rPr>
          <w:rFonts w:ascii="Calibri" w:hAnsi="Calibri"/>
          <w:b/>
          <w:bCs/>
          <w:color w:val="1E293B"/>
          <w:sz w:val="22"/>
        </w:rPr>
        <w:t xml:space="preserve">Higher Processing Load:</w:t>
      </w:r>
      <w:r>
        <w:rPr>
          <w:rFonts w:ascii="Calibri" w:hAnsi="Calibri"/>
          <w:color w:val="1E293B"/>
          <w:sz w:val="22"/>
        </w:rPr>
        <w:t xml:space="preserve"> </w:t>
      </w:r>
      <w:r>
        <w:rPr>
          <w:rFonts w:ascii="Calibri" w:hAnsi="Calibri"/>
          <w:color w:val="1E293B"/>
          <w:sz w:val="22"/>
        </w:rPr>
        <w:t xml:space="preserve">Processing detailed 3D point clouds in real time requires more computing power and often needs dedicated GPU hardware.</w:t>
      </w:r>
    </w:p>
    <w:bookmarkEnd w:id="64"/>
    <w:bookmarkStart w:id="65" w:name="subsec:lit_air_systems"/>
    <w:p>
      <w:pPr>
        <w:pStyle w:val="Heading3"/>
        <w:keepNext/>
        <w:spacing w:before="200" w:after="40"/>
      </w:pPr>
      <w:r>
        <w:rPr>
          <w:rStyle w:val="SectionNumber"/>
          <w:rFonts w:ascii="Calibri" w:hAnsi="Calibri"/>
          <w:b/>
          <w:color w:val="334155"/>
          <w:sz w:val="23"/>
        </w:rPr>
        <w:t xml:space="preserve">2.4.4</w:t>
      </w:r>
      <w:r>
        <w:rPr>
          <w:rFonts w:ascii="Calibri" w:hAnsi="Calibri"/>
          <w:b/>
          <w:color w:val="334155"/>
          <w:sz w:val="23"/>
        </w:rPr>
        <w:tab/>
      </w:r>
      <w:r>
        <w:rPr>
          <w:rFonts w:ascii="Calibri" w:hAnsi="Calibri"/>
          <w:b/>
          <w:color w:val="334155"/>
          <w:sz w:val="23"/>
        </w:rPr>
        <w:t xml:space="preserve">3D Mid-Air Typing and AR/VR Floating Keyboards</w:t>
      </w:r>
    </w:p>
    <w:p>
      <w:pPr>
        <w:pStyle w:val="FirstParagraph"/>
        <w:spacing w:after="100" w:line="276" w:lineRule="auto"/>
      </w:pPr>
      <w:r>
        <w:rPr>
          <w:rFonts w:ascii="Calibri" w:hAnsi="Calibri"/>
          <w:color w:val="1E293B"/>
          <w:sz w:val="22"/>
        </w:rPr>
        <w:t xml:space="preserve">With the growth of virtual reality and augmented reality headsets (such as Meta Quest and Apple Vision Pro), researchers have explored mid-air typing interfaces where users type on virtual keys floating in space</w:t>
      </w:r>
      <w:r>
        <w:rPr>
          <w:rFonts w:ascii="Calibri" w:hAnsi="Calibri"/>
          <w:color w:val="1E293B"/>
          <w:sz w:val="22"/>
        </w:rPr>
        <w:t xml:space="preserve"> </w:t>
      </w:r>
      <w:r>
        <w:rPr>
          <w:rFonts w:ascii="Calibri" w:hAnsi="Calibri"/>
          <w:color w:val="1E293B"/>
          <w:sz w:val="22"/>
        </w:rPr>
        <w:t xml:space="preserve">[2], [20], [29], [43]</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Enkhbat et al.</w:t>
      </w:r>
      <w:r>
        <w:rPr>
          <w:rFonts w:ascii="Calibri" w:hAnsi="Calibri"/>
          <w:color w:val="1E293B"/>
          <w:sz w:val="22"/>
        </w:rPr>
        <w:t xml:space="preserve"> </w:t>
      </w:r>
      <w:r>
        <w:rPr>
          <w:rFonts w:ascii="Calibri" w:hAnsi="Calibri"/>
          <w:color w:val="1E293B"/>
          <w:sz w:val="22"/>
        </w:rPr>
        <w:t xml:space="preserve">[29]</w:t>
      </w:r>
      <w:r>
        <w:rPr>
          <w:rFonts w:ascii="Calibri" w:hAnsi="Calibri"/>
          <w:color w:val="1E293B"/>
          <w:sz w:val="22"/>
        </w:rPr>
        <w:t xml:space="preserve"> </w:t>
      </w:r>
      <w:r>
        <w:rPr>
          <w:rFonts w:ascii="Calibri" w:hAnsi="Calibri"/>
          <w:color w:val="1E293B"/>
          <w:sz w:val="22"/>
        </w:rPr>
        <w:t xml:space="preserve">introduced HandKey, a two-hand air-typing system using a single camera. HandKey tracks 3D finger joints in mid-air and uses Convolutional Neural Networks (CNNs) to recognize key selections when fingertips enter pre-set 3D virtual boxes. Lee et al.</w:t>
      </w:r>
      <w:r>
        <w:rPr>
          <w:rFonts w:ascii="Calibri" w:hAnsi="Calibri"/>
          <w:color w:val="1E293B"/>
          <w:sz w:val="22"/>
        </w:rPr>
        <w:t xml:space="preserve"> </w:t>
      </w:r>
      <w:r>
        <w:rPr>
          <w:rFonts w:ascii="Calibri" w:hAnsi="Calibri"/>
          <w:color w:val="1E293B"/>
          <w:sz w:val="22"/>
        </w:rPr>
        <w:t xml:space="preserve">[2]</w:t>
      </w:r>
      <w:r>
        <w:rPr>
          <w:rFonts w:ascii="Calibri" w:hAnsi="Calibri"/>
          <w:color w:val="1E293B"/>
          <w:sz w:val="22"/>
        </w:rPr>
        <w:t xml:space="preserve"> </w:t>
      </w:r>
      <w:r>
        <w:rPr>
          <w:rFonts w:ascii="Calibri" w:hAnsi="Calibri"/>
          <w:color w:val="1E293B"/>
          <w:sz w:val="22"/>
        </w:rPr>
        <w:t xml:space="preserve">designed two-handed virtual keyboards for headsets using deep learning keypoint detection, and Yoo and Lee</w:t>
      </w:r>
      <w:r>
        <w:rPr>
          <w:rFonts w:ascii="Calibri" w:hAnsi="Calibri"/>
          <w:color w:val="1E293B"/>
          <w:sz w:val="22"/>
        </w:rPr>
        <w:t xml:space="preserve"> </w:t>
      </w:r>
      <w:r>
        <w:rPr>
          <w:rFonts w:ascii="Calibri" w:hAnsi="Calibri"/>
          <w:color w:val="1E293B"/>
          <w:sz w:val="22"/>
        </w:rPr>
        <w:t xml:space="preserve">[20]</w:t>
      </w:r>
      <w:r>
        <w:rPr>
          <w:rFonts w:ascii="Calibri" w:hAnsi="Calibri"/>
          <w:color w:val="1E293B"/>
          <w:sz w:val="22"/>
        </w:rPr>
        <w:t xml:space="preserve"> </w:t>
      </w:r>
      <w:r>
        <w:rPr>
          <w:rFonts w:ascii="Calibri" w:hAnsi="Calibri"/>
          <w:color w:val="1E293B"/>
          <w:sz w:val="22"/>
        </w:rPr>
        <w:t xml:space="preserve">proposed word-level motion learning to classify continuous mid-air typing trajectories.</w:t>
      </w:r>
    </w:p>
    <w:p>
      <w:pPr>
        <w:pStyle w:val="BodyText"/>
        <w:spacing w:after="100" w:line="276" w:lineRule="auto"/>
      </w:pPr>
      <w:r>
        <w:rPr>
          <w:rFonts w:ascii="Calibri" w:hAnsi="Calibri"/>
          <w:color w:val="1E293B"/>
          <w:sz w:val="22"/>
        </w:rPr>
        <w:t xml:space="preserve">While mid-air typing does not require a table or paper surface, usability studies highlight significant operational challenges:</w:t>
      </w:r>
    </w:p>
    <w:p>
      <w:pPr>
        <w:numPr>
          <w:ilvl w:val="0"/>
          <w:numId w:val="1018"/>
        </w:numPr>
        <w:spacing w:after="100" w:line="276" w:lineRule="auto"/>
      </w:pPr>
      <w:r>
        <w:rPr>
          <w:rFonts w:ascii="Calibri" w:hAnsi="Calibri"/>
          <w:b/>
          <w:bCs/>
          <w:color w:val="1E293B"/>
          <w:sz w:val="22"/>
        </w:rPr>
        <w:t xml:space="preserve">Arm Fatigue:</w:t>
      </w:r>
      <w:r>
        <w:rPr>
          <w:rFonts w:ascii="Calibri" w:hAnsi="Calibri"/>
          <w:color w:val="1E293B"/>
          <w:sz w:val="22"/>
        </w:rPr>
        <w:t xml:space="preserve"> </w:t>
      </w:r>
      <w:r>
        <w:rPr>
          <w:rFonts w:ascii="Calibri" w:hAnsi="Calibri"/>
          <w:color w:val="1E293B"/>
          <w:sz w:val="22"/>
        </w:rPr>
        <w:t xml:space="preserve">Holding hands and arms unsupported in mid-air causes quick muscle fatigue ("Gorilla Arm Syndrome") during longer typing sessions</w:t>
      </w:r>
      <w:r>
        <w:rPr>
          <w:rFonts w:ascii="Calibri" w:hAnsi="Calibri"/>
          <w:color w:val="1E293B"/>
          <w:sz w:val="22"/>
        </w:rPr>
        <w:t xml:space="preserve"> </w:t>
      </w:r>
      <w:r>
        <w:rPr>
          <w:rFonts w:ascii="Calibri" w:hAnsi="Calibri"/>
          <w:color w:val="1E293B"/>
          <w:sz w:val="22"/>
        </w:rPr>
        <w:t xml:space="preserve">[43]</w:t>
      </w:r>
      <w:r>
        <w:rPr>
          <w:rFonts w:ascii="Calibri" w:hAnsi="Calibri"/>
          <w:color w:val="1E293B"/>
          <w:sz w:val="22"/>
        </w:rPr>
        <w:t xml:space="preserve">.</w:t>
      </w:r>
    </w:p>
    <w:p>
      <w:pPr>
        <w:numPr>
          <w:ilvl w:val="0"/>
          <w:numId w:val="1018"/>
        </w:numPr>
        <w:spacing w:after="100" w:line="276" w:lineRule="auto"/>
      </w:pPr>
      <w:r>
        <w:rPr>
          <w:rFonts w:ascii="Calibri" w:hAnsi="Calibri"/>
          <w:b/>
          <w:bCs/>
          <w:color w:val="1E293B"/>
          <w:sz w:val="22"/>
        </w:rPr>
        <w:t xml:space="preserve">Lack of Physical Stop:</w:t>
      </w:r>
      <w:r>
        <w:rPr>
          <w:rFonts w:ascii="Calibri" w:hAnsi="Calibri"/>
          <w:color w:val="1E293B"/>
          <w:sz w:val="22"/>
        </w:rPr>
        <w:t xml:space="preserve"> </w:t>
      </w:r>
      <w:r>
        <w:rPr>
          <w:rFonts w:ascii="Calibri" w:hAnsi="Calibri"/>
          <w:color w:val="1E293B"/>
          <w:sz w:val="22"/>
        </w:rPr>
        <w:t xml:space="preserve">When typing on paper or a desk, the finger stops instantly upon hitting the surface. In mid-air typing, the absence of a surface causes fingers to move past target keys, resulting in higher typing errors and slower typing speeds</w:t>
      </w:r>
      <w:r>
        <w:rPr>
          <w:rFonts w:ascii="Calibri" w:hAnsi="Calibri"/>
          <w:color w:val="1E293B"/>
          <w:sz w:val="22"/>
        </w:rPr>
        <w:t xml:space="preserve"> </w:t>
      </w:r>
      <w:r>
        <w:rPr>
          <w:rFonts w:ascii="Calibri" w:hAnsi="Calibri"/>
          <w:color w:val="1E293B"/>
          <w:sz w:val="22"/>
        </w:rPr>
        <w:t xml:space="preserve">[19], [43]</w:t>
      </w:r>
      <w:r>
        <w:rPr>
          <w:rFonts w:ascii="Calibri" w:hAnsi="Calibri"/>
          <w:color w:val="1E293B"/>
          <w:sz w:val="22"/>
        </w:rPr>
        <w:t xml:space="preserve">.</w:t>
      </w:r>
    </w:p>
    <w:bookmarkEnd w:id="65"/>
    <w:bookmarkStart w:id="66" w:name="subsec:lit_paper_systems"/>
    <w:p>
      <w:pPr>
        <w:pStyle w:val="Heading3"/>
        <w:keepNext/>
        <w:spacing w:before="200" w:after="40"/>
      </w:pPr>
      <w:r>
        <w:rPr>
          <w:rStyle w:val="SectionNumber"/>
          <w:rFonts w:ascii="Calibri" w:hAnsi="Calibri"/>
          <w:b/>
          <w:color w:val="334155"/>
          <w:sz w:val="23"/>
        </w:rPr>
        <w:t xml:space="preserve">2.4.5</w:t>
      </w:r>
      <w:r>
        <w:rPr>
          <w:rFonts w:ascii="Calibri" w:hAnsi="Calibri"/>
          <w:b/>
          <w:color w:val="334155"/>
          <w:sz w:val="23"/>
        </w:rPr>
        <w:tab/>
      </w:r>
      <w:r>
        <w:rPr>
          <w:rFonts w:ascii="Calibri" w:hAnsi="Calibri"/>
          <w:b/>
          <w:color w:val="334155"/>
          <w:sz w:val="23"/>
        </w:rPr>
        <w:t xml:space="preserve">Paper-Anchored and Monocular RGB Keyboards</w:t>
      </w:r>
    </w:p>
    <w:p>
      <w:pPr>
        <w:pStyle w:val="FirstParagraph"/>
        <w:spacing w:after="100" w:line="276" w:lineRule="auto"/>
      </w:pPr>
      <w:r>
        <w:rPr>
          <w:rFonts w:ascii="Calibri" w:hAnsi="Calibri"/>
          <w:color w:val="1E293B"/>
          <w:sz w:val="22"/>
        </w:rPr>
        <w:t xml:space="preserve">Paper-based virtual keyboards represent the specific area addressed by this research: using printed paper layouts with regular RGB webcams to enable typing on flat surfaces</w:t>
      </w:r>
      <w:r>
        <w:rPr>
          <w:rFonts w:ascii="Calibri" w:hAnsi="Calibri"/>
          <w:color w:val="1E293B"/>
          <w:sz w:val="22"/>
        </w:rPr>
        <w:t xml:space="preserve"> </w:t>
      </w:r>
      <w:r>
        <w:rPr>
          <w:rFonts w:ascii="Calibri" w:hAnsi="Calibri"/>
          <w:color w:val="1E293B"/>
          <w:sz w:val="22"/>
        </w:rPr>
        <w:t xml:space="preserve">[3], [4], [5], [19]</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Early work by Zhang et al.</w:t>
      </w:r>
      <w:r>
        <w:rPr>
          <w:rFonts w:ascii="Calibri" w:hAnsi="Calibri"/>
          <w:color w:val="1E293B"/>
          <w:sz w:val="22"/>
        </w:rPr>
        <w:t xml:space="preserve"> </w:t>
      </w:r>
      <w:r>
        <w:rPr>
          <w:rFonts w:ascii="Calibri" w:hAnsi="Calibri"/>
          <w:color w:val="1E293B"/>
          <w:sz w:val="22"/>
        </w:rPr>
        <w:t xml:space="preserve">[3]</w:t>
      </w:r>
      <w:r>
        <w:rPr>
          <w:rFonts w:ascii="Calibri" w:hAnsi="Calibri"/>
          <w:color w:val="1E293B"/>
          <w:sz w:val="22"/>
        </w:rPr>
        <w:t xml:space="preserve"> </w:t>
      </w:r>
      <w:r>
        <w:rPr>
          <w:rFonts w:ascii="Calibri" w:hAnsi="Calibri"/>
          <w:color w:val="1E293B"/>
          <w:sz w:val="22"/>
        </w:rPr>
        <w:t xml:space="preserve">introduced the "Visual Panel," which tracked paper sheet corners using monocular vision to calculate a homography matrix</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and map fingertip positions to paper coordinates. Srivastava and Tripathi</w:t>
      </w:r>
      <w:r>
        <w:rPr>
          <w:rFonts w:ascii="Calibri" w:hAnsi="Calibri"/>
          <w:color w:val="1E293B"/>
          <w:sz w:val="22"/>
        </w:rPr>
        <w:t xml:space="preserve"> </w:t>
      </w:r>
      <w:r>
        <w:rPr>
          <w:rFonts w:ascii="Calibri" w:hAnsi="Calibri"/>
          <w:color w:val="1E293B"/>
          <w:sz w:val="22"/>
        </w:rPr>
        <w:t xml:space="preserve">[4]</w:t>
      </w:r>
      <w:r>
        <w:rPr>
          <w:rFonts w:ascii="Calibri" w:hAnsi="Calibri"/>
          <w:color w:val="1E293B"/>
          <w:sz w:val="22"/>
        </w:rPr>
        <w:t xml:space="preserve"> </w:t>
      </w:r>
      <w:r>
        <w:rPr>
          <w:rFonts w:ascii="Calibri" w:hAnsi="Calibri"/>
          <w:color w:val="1E293B"/>
          <w:sz w:val="22"/>
        </w:rPr>
        <w:t xml:space="preserve">built a paper keyboard using fingertip velocity analysis: the typing finger speeds up moving downward and slows down suddenly upon hitting the paper. Khare</w:t>
      </w:r>
      <w:r>
        <w:rPr>
          <w:rFonts w:ascii="Calibri" w:hAnsi="Calibri"/>
          <w:color w:val="1E293B"/>
          <w:sz w:val="22"/>
        </w:rPr>
        <w:t xml:space="preserve"> </w:t>
      </w:r>
      <w:r>
        <w:rPr>
          <w:rFonts w:ascii="Calibri" w:hAnsi="Calibri"/>
          <w:color w:val="1E293B"/>
          <w:sz w:val="22"/>
        </w:rPr>
        <w:t xml:space="preserve">[5]</w:t>
      </w:r>
      <w:r>
        <w:rPr>
          <w:rFonts w:ascii="Calibri" w:hAnsi="Calibri"/>
          <w:color w:val="1E293B"/>
          <w:sz w:val="22"/>
        </w:rPr>
        <w:t xml:space="preserve"> </w:t>
      </w:r>
      <w:r>
        <w:rPr>
          <w:rFonts w:ascii="Calibri" w:hAnsi="Calibri"/>
          <w:color w:val="1E293B"/>
          <w:sz w:val="22"/>
        </w:rPr>
        <w:t xml:space="preserve">used skin-color segmentation and fixed key region masks to detect key presses when fingertip positions paused over key areas.</w:t>
      </w:r>
    </w:p>
    <w:p>
      <w:pPr>
        <w:pStyle w:val="BodyText"/>
        <w:spacing w:after="100" w:line="276" w:lineRule="auto"/>
      </w:pPr>
      <w:r>
        <w:rPr>
          <w:rFonts w:ascii="Calibri" w:hAnsi="Calibri"/>
          <w:color w:val="1E293B"/>
          <w:sz w:val="22"/>
        </w:rPr>
        <w:t xml:space="preserve">Recently, Maman and Bermano</w:t>
      </w:r>
      <w:r>
        <w:rPr>
          <w:rFonts w:ascii="Calibri" w:hAnsi="Calibri"/>
          <w:color w:val="1E293B"/>
          <w:sz w:val="22"/>
        </w:rPr>
        <w:t xml:space="preserve"> </w:t>
      </w:r>
      <w:r>
        <w:rPr>
          <w:rFonts w:ascii="Calibri" w:hAnsi="Calibri"/>
          <w:color w:val="1E293B"/>
          <w:sz w:val="22"/>
        </w:rPr>
        <w:t xml:space="preserve">[19]</w:t>
      </w:r>
      <w:r>
        <w:rPr>
          <w:rFonts w:ascii="Calibri" w:hAnsi="Calibri"/>
          <w:color w:val="1E293B"/>
          <w:sz w:val="22"/>
        </w:rPr>
        <w:t xml:space="preserve"> </w:t>
      </w:r>
      <w:r>
        <w:rPr>
          <w:rFonts w:ascii="Calibri" w:hAnsi="Calibri"/>
          <w:color w:val="1E293B"/>
          <w:sz w:val="22"/>
        </w:rPr>
        <w:t xml:space="preserve">presented TypeNet, a deep learning framework that allows touch typing on uncalibrated flat surfaces using a single camera. TypeNet uses self-refinement and language model decoding to convert finger joint trajectories into text.</w:t>
      </w:r>
    </w:p>
    <w:p>
      <w:pPr>
        <w:pStyle w:val="BodyText"/>
        <w:spacing w:after="100" w:line="276" w:lineRule="auto"/>
      </w:pPr>
      <w:r>
        <w:rPr>
          <w:rFonts w:ascii="Calibri" w:hAnsi="Calibri"/>
          <w:color w:val="1E293B"/>
          <w:sz w:val="22"/>
        </w:rPr>
        <w:t xml:space="preserve">Even with these improvements, existing paper keyboard systems show several recurring weaknesses:</w:t>
      </w:r>
    </w:p>
    <w:p>
      <w:pPr>
        <w:numPr>
          <w:ilvl w:val="0"/>
          <w:numId w:val="1019"/>
        </w:numPr>
        <w:spacing w:after="100" w:line="276" w:lineRule="auto"/>
      </w:pPr>
      <w:r>
        <w:rPr>
          <w:rFonts w:ascii="Calibri" w:hAnsi="Calibri"/>
          <w:b/>
          <w:bCs/>
          <w:color w:val="1E293B"/>
          <w:sz w:val="22"/>
        </w:rPr>
        <w:t xml:space="preserve">Unstable Markerless Tracking:</w:t>
      </w:r>
      <w:r>
        <w:rPr>
          <w:rFonts w:ascii="Calibri" w:hAnsi="Calibri"/>
          <w:color w:val="1E293B"/>
          <w:sz w:val="22"/>
        </w:rPr>
        <w:t xml:space="preserve"> </w:t>
      </w:r>
      <w:r>
        <w:rPr>
          <w:rFonts w:ascii="Calibri" w:hAnsi="Calibri"/>
          <w:color w:val="1E293B"/>
          <w:sz w:val="22"/>
        </w:rPr>
        <w:t xml:space="preserve">Early systems relied on manual corner selection or simple color thresholding</w:t>
      </w:r>
      <w:r>
        <w:rPr>
          <w:rFonts w:ascii="Calibri" w:hAnsi="Calibri"/>
          <w:color w:val="1E293B"/>
          <w:sz w:val="22"/>
        </w:rPr>
        <w:t xml:space="preserve"> </w:t>
      </w:r>
      <w:r>
        <w:rPr>
          <w:rFonts w:ascii="Calibri" w:hAnsi="Calibri"/>
          <w:color w:val="1E293B"/>
          <w:sz w:val="22"/>
        </w:rPr>
        <w:t xml:space="preserve">[3], [5]</w:t>
      </w:r>
      <w:r>
        <w:rPr>
          <w:rFonts w:ascii="Calibri" w:hAnsi="Calibri"/>
          <w:color w:val="1E293B"/>
          <w:sz w:val="22"/>
        </w:rPr>
        <w:t xml:space="preserve">. When the paper shifts or lighting changes, coordinate tracking fails.</w:t>
      </w:r>
    </w:p>
    <w:p>
      <w:pPr>
        <w:numPr>
          <w:ilvl w:val="0"/>
          <w:numId w:val="1019"/>
        </w:numPr>
        <w:spacing w:after="100" w:line="276" w:lineRule="auto"/>
      </w:pPr>
      <w:r>
        <w:rPr>
          <w:rFonts w:ascii="Calibri" w:hAnsi="Calibri"/>
          <w:b/>
          <w:bCs/>
          <w:color w:val="1E293B"/>
          <w:sz w:val="22"/>
        </w:rPr>
        <w:t xml:space="preserve">Fixed Pixel Thresholds:</w:t>
      </w:r>
      <w:r>
        <w:rPr>
          <w:rFonts w:ascii="Calibri" w:hAnsi="Calibri"/>
          <w:color w:val="1E293B"/>
          <w:sz w:val="22"/>
        </w:rPr>
        <w:t xml:space="preserve"> </w:t>
      </w:r>
      <w:r>
        <w:rPr>
          <w:rFonts w:ascii="Calibri" w:hAnsi="Calibri"/>
          <w:color w:val="1E293B"/>
          <w:sz w:val="22"/>
        </w:rPr>
        <w:t xml:space="preserve">Speed analysis methods</w:t>
      </w:r>
      <w:r>
        <w:rPr>
          <w:rFonts w:ascii="Calibri" w:hAnsi="Calibri"/>
          <w:color w:val="1E293B"/>
          <w:sz w:val="22"/>
        </w:rPr>
        <w:t xml:space="preserve"> </w:t>
      </w:r>
      <w:r>
        <w:rPr>
          <w:rFonts w:ascii="Calibri" w:hAnsi="Calibri"/>
          <w:color w:val="1E293B"/>
          <w:sz w:val="22"/>
        </w:rPr>
        <w:t xml:space="preserve">[4]</w:t>
      </w:r>
      <w:r>
        <w:rPr>
          <w:rFonts w:ascii="Calibri" w:hAnsi="Calibri"/>
          <w:color w:val="1E293B"/>
          <w:sz w:val="22"/>
        </w:rPr>
        <w:t xml:space="preserve"> </w:t>
      </w:r>
      <w:r>
        <w:rPr>
          <w:rFonts w:ascii="Calibri" w:hAnsi="Calibri"/>
          <w:color w:val="1E293B"/>
          <w:sz w:val="22"/>
        </w:rPr>
        <w:t xml:space="preserve">rely on fixed pixel velocity thresholds. Because pixel movements change with camera distance and hand sizes, fixed limits do not work well across different users.</w:t>
      </w:r>
    </w:p>
    <w:p>
      <w:pPr>
        <w:numPr>
          <w:ilvl w:val="0"/>
          <w:numId w:val="1019"/>
        </w:numPr>
        <w:spacing w:after="100" w:line="276" w:lineRule="auto"/>
      </w:pPr>
      <w:r>
        <w:rPr>
          <w:rFonts w:ascii="Calibri" w:hAnsi="Calibri"/>
          <w:b/>
          <w:bCs/>
          <w:color w:val="1E293B"/>
          <w:sz w:val="22"/>
        </w:rPr>
        <w:t xml:space="preserve">Rigid Layout Designs:</w:t>
      </w:r>
      <w:r>
        <w:rPr>
          <w:rFonts w:ascii="Calibri" w:hAnsi="Calibri"/>
          <w:color w:val="1E293B"/>
          <w:sz w:val="22"/>
        </w:rPr>
        <w:t xml:space="preserve"> </w:t>
      </w:r>
      <w:r>
        <w:rPr>
          <w:rFonts w:ascii="Calibri" w:hAnsi="Calibri"/>
          <w:color w:val="1E293B"/>
          <w:sz w:val="22"/>
        </w:rPr>
        <w:t xml:space="preserve">Systems like TypeNet</w:t>
      </w:r>
      <w:r>
        <w:rPr>
          <w:rFonts w:ascii="Calibri" w:hAnsi="Calibri"/>
          <w:color w:val="1E293B"/>
          <w:sz w:val="22"/>
        </w:rPr>
        <w:t xml:space="preserve"> </w:t>
      </w:r>
      <w:r>
        <w:rPr>
          <w:rFonts w:ascii="Calibri" w:hAnsi="Calibri"/>
          <w:color w:val="1E293B"/>
          <w:sz w:val="22"/>
        </w:rPr>
        <w:t xml:space="preserve">[19]</w:t>
      </w:r>
      <w:r>
        <w:rPr>
          <w:rFonts w:ascii="Calibri" w:hAnsi="Calibri"/>
          <w:color w:val="1E293B"/>
          <w:sz w:val="22"/>
        </w:rPr>
        <w:t xml:space="preserve"> </w:t>
      </w:r>
      <w:r>
        <w:rPr>
          <w:rFonts w:ascii="Calibri" w:hAnsi="Calibri"/>
          <w:color w:val="1E293B"/>
          <w:sz w:val="22"/>
        </w:rPr>
        <w:t xml:space="preserve">and HandKey</w:t>
      </w:r>
      <w:r>
        <w:rPr>
          <w:rFonts w:ascii="Calibri" w:hAnsi="Calibri"/>
          <w:color w:val="1E293B"/>
          <w:sz w:val="22"/>
        </w:rPr>
        <w:t xml:space="preserve"> </w:t>
      </w:r>
      <w:r>
        <w:rPr>
          <w:rFonts w:ascii="Calibri" w:hAnsi="Calibri"/>
          <w:color w:val="1E293B"/>
          <w:sz w:val="22"/>
        </w:rPr>
        <w:t xml:space="preserve">[29]</w:t>
      </w:r>
      <w:r>
        <w:rPr>
          <w:rFonts w:ascii="Calibri" w:hAnsi="Calibri"/>
          <w:color w:val="1E293B"/>
          <w:sz w:val="22"/>
        </w:rPr>
        <w:t xml:space="preserve"> </w:t>
      </w:r>
      <w:r>
        <w:rPr>
          <w:rFonts w:ascii="Calibri" w:hAnsi="Calibri"/>
          <w:color w:val="1E293B"/>
          <w:sz w:val="22"/>
        </w:rPr>
        <w:t xml:space="preserve">use fixed QWERTY layouts and do not provide tools for designing custom printable layouts with synchronized action configurations.</w:t>
      </w:r>
    </w:p>
    <w:bookmarkEnd w:id="66"/>
    <w:bookmarkStart w:id="67" w:name="subsec:lit_attack_systems"/>
    <w:p>
      <w:pPr>
        <w:pStyle w:val="Heading3"/>
        <w:keepNext/>
        <w:spacing w:before="200" w:after="40"/>
      </w:pPr>
      <w:r>
        <w:rPr>
          <w:rStyle w:val="SectionNumber"/>
          <w:rFonts w:ascii="Calibri" w:hAnsi="Calibri"/>
          <w:b/>
          <w:color w:val="334155"/>
          <w:sz w:val="23"/>
        </w:rPr>
        <w:t xml:space="preserve">2.4.6</w:t>
      </w:r>
      <w:r>
        <w:rPr>
          <w:rFonts w:ascii="Calibri" w:hAnsi="Calibri"/>
          <w:b/>
          <w:color w:val="334155"/>
          <w:sz w:val="23"/>
        </w:rPr>
        <w:tab/>
      </w:r>
      <w:r>
        <w:rPr>
          <w:rFonts w:ascii="Calibri" w:hAnsi="Calibri"/>
          <w:b/>
          <w:color w:val="334155"/>
          <w:sz w:val="23"/>
        </w:rPr>
        <w:t xml:space="preserve">Video Keystroke Inference and Attack Side-Channels</w:t>
      </w:r>
    </w:p>
    <w:p>
      <w:pPr>
        <w:pStyle w:val="FirstParagraph"/>
        <w:spacing w:after="100" w:line="276" w:lineRule="auto"/>
      </w:pPr>
      <w:r>
        <w:rPr>
          <w:rFonts w:ascii="Calibri" w:hAnsi="Calibri"/>
          <w:color w:val="1E293B"/>
          <w:sz w:val="22"/>
        </w:rPr>
        <w:t xml:space="preserve">An interesting related research area is video-based keystroke inference, where researchers study whether typing can be reconstructed from video recordings</w:t>
      </w:r>
      <w:r>
        <w:rPr>
          <w:rFonts w:ascii="Calibri" w:hAnsi="Calibri"/>
          <w:color w:val="1E293B"/>
          <w:sz w:val="22"/>
        </w:rPr>
        <w:t xml:space="preserve"> </w:t>
      </w:r>
      <w:r>
        <w:rPr>
          <w:rFonts w:ascii="Calibri" w:hAnsi="Calibri"/>
          <w:color w:val="1E293B"/>
          <w:sz w:val="22"/>
        </w:rPr>
        <w:t xml:space="preserve">[11], [44]</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Yue et al.</w:t>
      </w:r>
      <w:r>
        <w:rPr>
          <w:rFonts w:ascii="Calibri" w:hAnsi="Calibri"/>
          <w:color w:val="1E293B"/>
          <w:sz w:val="22"/>
        </w:rPr>
        <w:t xml:space="preserve"> </w:t>
      </w:r>
      <w:r>
        <w:rPr>
          <w:rFonts w:ascii="Calibri" w:hAnsi="Calibri"/>
          <w:color w:val="1E293B"/>
          <w:sz w:val="22"/>
        </w:rPr>
        <w:t xml:space="preserve">[11]</w:t>
      </w:r>
      <w:r>
        <w:rPr>
          <w:rFonts w:ascii="Calibri" w:hAnsi="Calibri"/>
          <w:color w:val="1E293B"/>
          <w:sz w:val="22"/>
        </w:rPr>
        <w:t xml:space="preserve"> </w:t>
      </w:r>
      <w:r>
        <w:rPr>
          <w:rFonts w:ascii="Calibri" w:hAnsi="Calibri"/>
          <w:color w:val="1E293B"/>
          <w:sz w:val="22"/>
        </w:rPr>
        <w:t xml:space="preserve">showed that side-view video recordings of smartphone typing could reconstruct typed text. The method used optical flow to detect finger downward slowdown, calculated a homography matrix</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mapping phone screen edges to a keyboard model, and used shadow cues to confirm contact. Yang et al.</w:t>
      </w:r>
      <w:r>
        <w:rPr>
          <w:rFonts w:ascii="Calibri" w:hAnsi="Calibri"/>
          <w:color w:val="1E293B"/>
          <w:sz w:val="22"/>
        </w:rPr>
        <w:t xml:space="preserve"> </w:t>
      </w:r>
      <w:r>
        <w:rPr>
          <w:rFonts w:ascii="Calibri" w:hAnsi="Calibri"/>
          <w:color w:val="1E293B"/>
          <w:sz w:val="22"/>
        </w:rPr>
        <w:t xml:space="preserve">[44]</w:t>
      </w:r>
      <w:r>
        <w:rPr>
          <w:rFonts w:ascii="Calibri" w:hAnsi="Calibri"/>
          <w:color w:val="1E293B"/>
          <w:sz w:val="22"/>
        </w:rPr>
        <w:t xml:space="preserve"> </w:t>
      </w:r>
      <w:r>
        <w:rPr>
          <w:rFonts w:ascii="Calibri" w:hAnsi="Calibri"/>
          <w:color w:val="1E293B"/>
          <w:sz w:val="22"/>
        </w:rPr>
        <w:t xml:space="preserve">generalized video keystroke recovery to uncalibrated cameras, using self-supervised motion paths to extract typed characters directly from video frames without prior layout calibration.</w:t>
      </w:r>
    </w:p>
    <w:p>
      <w:pPr>
        <w:pStyle w:val="BodyText"/>
        <w:spacing w:after="100" w:line="276" w:lineRule="auto"/>
      </w:pPr>
      <w:r>
        <w:rPr>
          <w:rFonts w:ascii="Calibri" w:hAnsi="Calibri"/>
          <w:color w:val="1E293B"/>
          <w:sz w:val="22"/>
        </w:rPr>
        <w:t xml:space="preserve">Although these security studies focused on eavesdropping risks, the underlying computer vision techniques (such as planar homography calculations, motion deceleration tracking, and coordinate mapping) provide valuable ideas for building vision-based virtual keyboards.</w:t>
      </w:r>
    </w:p>
    <w:bookmarkEnd w:id="67"/>
    <w:bookmarkStart w:id="68" w:name="subsec:lit_specialized_systems"/>
    <w:p>
      <w:pPr>
        <w:pStyle w:val="Heading3"/>
        <w:keepNext/>
        <w:spacing w:before="200" w:after="40"/>
      </w:pPr>
      <w:r>
        <w:rPr>
          <w:rStyle w:val="SectionNumber"/>
          <w:rFonts w:ascii="Calibri" w:hAnsi="Calibri"/>
          <w:b/>
          <w:color w:val="334155"/>
          <w:sz w:val="23"/>
        </w:rPr>
        <w:t xml:space="preserve">2.4.7</w:t>
      </w:r>
      <w:r>
        <w:rPr>
          <w:rFonts w:ascii="Calibri" w:hAnsi="Calibri"/>
          <w:b/>
          <w:color w:val="334155"/>
          <w:sz w:val="23"/>
        </w:rPr>
        <w:tab/>
      </w:r>
      <w:r>
        <w:rPr>
          <w:rFonts w:ascii="Calibri" w:hAnsi="Calibri"/>
          <w:b/>
          <w:color w:val="334155"/>
          <w:sz w:val="23"/>
        </w:rPr>
        <w:t xml:space="preserve">Specialized Optical, Acoustic, and Sensor-Fusion Modalities</w:t>
      </w:r>
    </w:p>
    <w:p>
      <w:pPr>
        <w:pStyle w:val="FirstParagraph"/>
        <w:spacing w:after="100" w:line="276" w:lineRule="auto"/>
      </w:pPr>
      <w:r>
        <w:rPr>
          <w:rFonts w:ascii="Calibri" w:hAnsi="Calibri"/>
          <w:color w:val="1E293B"/>
          <w:sz w:val="22"/>
        </w:rPr>
        <w:t xml:space="preserve">Beyond standard cameras, researchers have explored other specialized sensing techniques, including Visible Light Communication (VLC) shadow sensing</w:t>
      </w:r>
      <w:r>
        <w:rPr>
          <w:rFonts w:ascii="Calibri" w:hAnsi="Calibri"/>
          <w:color w:val="1E293B"/>
          <w:sz w:val="22"/>
        </w:rPr>
        <w:t xml:space="preserve"> </w:t>
      </w:r>
      <w:r>
        <w:rPr>
          <w:rFonts w:ascii="Calibri" w:hAnsi="Calibri"/>
          <w:color w:val="1E293B"/>
          <w:sz w:val="22"/>
        </w:rPr>
        <w:t xml:space="preserve">[45]</w:t>
      </w:r>
      <w:r>
        <w:rPr>
          <w:rFonts w:ascii="Calibri" w:hAnsi="Calibri"/>
          <w:color w:val="1E293B"/>
          <w:sz w:val="22"/>
        </w:rPr>
        <w:t xml:space="preserve">, fingernail blood volume deformation imaging</w:t>
      </w:r>
      <w:r>
        <w:rPr>
          <w:rFonts w:ascii="Calibri" w:hAnsi="Calibri"/>
          <w:color w:val="1E293B"/>
          <w:sz w:val="22"/>
        </w:rPr>
        <w:t xml:space="preserve"> </w:t>
      </w:r>
      <w:r>
        <w:rPr>
          <w:rFonts w:ascii="Calibri" w:hAnsi="Calibri"/>
          <w:color w:val="1E293B"/>
          <w:sz w:val="22"/>
        </w:rPr>
        <w:t xml:space="preserve">[46]</w:t>
      </w:r>
      <w:r>
        <w:rPr>
          <w:rFonts w:ascii="Calibri" w:hAnsi="Calibri"/>
          <w:color w:val="1E293B"/>
          <w:sz w:val="22"/>
        </w:rPr>
        <w:t xml:space="preserve">, and synchronized motion capture for musical instruments</w:t>
      </w:r>
      <w:r>
        <w:rPr>
          <w:rFonts w:ascii="Calibri" w:hAnsi="Calibri"/>
          <w:color w:val="1E293B"/>
          <w:sz w:val="22"/>
        </w:rPr>
        <w:t xml:space="preserve"> </w:t>
      </w:r>
      <w:r>
        <w:rPr>
          <w:rFonts w:ascii="Calibri" w:hAnsi="Calibri"/>
          <w:color w:val="1E293B"/>
          <w:sz w:val="22"/>
        </w:rPr>
        <w:t xml:space="preserve">[27], [42]</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Webber et al.</w:t>
      </w:r>
      <w:r>
        <w:rPr>
          <w:rFonts w:ascii="Calibri" w:hAnsi="Calibri"/>
          <w:color w:val="1E293B"/>
          <w:sz w:val="22"/>
        </w:rPr>
        <w:t xml:space="preserve"> </w:t>
      </w:r>
      <w:r>
        <w:rPr>
          <w:rFonts w:ascii="Calibri" w:hAnsi="Calibri"/>
          <w:color w:val="1E293B"/>
          <w:sz w:val="22"/>
        </w:rPr>
        <w:t xml:space="preserve">[45]</w:t>
      </w:r>
      <w:r>
        <w:rPr>
          <w:rFonts w:ascii="Calibri" w:hAnsi="Calibri"/>
          <w:color w:val="1E293B"/>
          <w:sz w:val="22"/>
        </w:rPr>
        <w:t xml:space="preserve"> </w:t>
      </w:r>
      <w:r>
        <w:rPr>
          <w:rFonts w:ascii="Calibri" w:hAnsi="Calibri"/>
          <w:color w:val="1E293B"/>
          <w:sz w:val="22"/>
        </w:rPr>
        <w:t xml:space="preserve">used indoor ceiling light sensors and photodiode arrays to recognize finger gestures by measuring light changes caused by hand movement. Sun et al.</w:t>
      </w:r>
      <w:r>
        <w:rPr>
          <w:rFonts w:ascii="Calibri" w:hAnsi="Calibri"/>
          <w:color w:val="1E293B"/>
          <w:sz w:val="22"/>
        </w:rPr>
        <w:t xml:space="preserve"> </w:t>
      </w:r>
      <w:r>
        <w:rPr>
          <w:rFonts w:ascii="Calibri" w:hAnsi="Calibri"/>
          <w:color w:val="1E293B"/>
          <w:sz w:val="22"/>
        </w:rPr>
        <w:t xml:space="preserve">[46]</w:t>
      </w:r>
      <w:r>
        <w:rPr>
          <w:rFonts w:ascii="Calibri" w:hAnsi="Calibri"/>
          <w:color w:val="1E293B"/>
          <w:sz w:val="22"/>
        </w:rPr>
        <w:t xml:space="preserve"> </w:t>
      </w:r>
      <w:r>
        <w:rPr>
          <w:rFonts w:ascii="Calibri" w:hAnsi="Calibri"/>
          <w:color w:val="1E293B"/>
          <w:sz w:val="22"/>
        </w:rPr>
        <w:t xml:space="preserve">developed a vision method to estimate fingertip pressing force by analyzing fingernail color changes under Linear Discriminant Analysis (LDA), showing that pressing a surface changes blood distribution under the nail. MacRitchie and McPherson</w:t>
      </w:r>
      <w:r>
        <w:rPr>
          <w:rFonts w:ascii="Calibri" w:hAnsi="Calibri"/>
          <w:color w:val="1E293B"/>
          <w:sz w:val="22"/>
        </w:rPr>
        <w:t xml:space="preserve"> </w:t>
      </w:r>
      <w:r>
        <w:rPr>
          <w:rFonts w:ascii="Calibri" w:hAnsi="Calibri"/>
          <w:color w:val="1E293B"/>
          <w:sz w:val="22"/>
        </w:rPr>
        <w:t xml:space="preserve">[42]</w:t>
      </w:r>
      <w:r>
        <w:rPr>
          <w:rFonts w:ascii="Calibri" w:hAnsi="Calibri"/>
          <w:color w:val="1E293B"/>
          <w:sz w:val="22"/>
        </w:rPr>
        <w:t xml:space="preserve"> </w:t>
      </w:r>
      <w:r>
        <w:rPr>
          <w:rFonts w:ascii="Calibri" w:hAnsi="Calibri"/>
          <w:color w:val="1E293B"/>
          <w:sz w:val="22"/>
        </w:rPr>
        <w:t xml:space="preserve">and Pilkov</w:t>
      </w:r>
      <w:r>
        <w:rPr>
          <w:rFonts w:ascii="Calibri" w:hAnsi="Calibri"/>
          <w:color w:val="1E293B"/>
          <w:sz w:val="22"/>
        </w:rPr>
        <w:t xml:space="preserve"> </w:t>
      </w:r>
      <w:r>
        <w:rPr>
          <w:rFonts w:ascii="Calibri" w:hAnsi="Calibri"/>
          <w:color w:val="1E293B"/>
          <w:sz w:val="22"/>
        </w:rPr>
        <w:t xml:space="preserve">[27]</w:t>
      </w:r>
      <w:r>
        <w:rPr>
          <w:rFonts w:ascii="Calibri" w:hAnsi="Calibri"/>
          <w:color w:val="1E293B"/>
          <w:sz w:val="22"/>
        </w:rPr>
        <w:t xml:space="preserve"> </w:t>
      </w:r>
      <w:r>
        <w:rPr>
          <w:rFonts w:ascii="Calibri" w:hAnsi="Calibri"/>
          <w:color w:val="1E293B"/>
          <w:sz w:val="22"/>
        </w:rPr>
        <w:t xml:space="preserve">combined multi-camera motion capture with piano key touch sensors, proving that finger joint speeds show clear deceleration changes upon hitting a physical surface.</w:t>
      </w:r>
    </w:p>
    <w:p>
      <w:pPr>
        <w:pStyle w:val="BodyText"/>
        <w:spacing w:after="100" w:line="276" w:lineRule="auto"/>
      </w:pPr>
      <w:r>
        <w:rPr>
          <w:rFonts w:ascii="Calibri" w:hAnsi="Calibri"/>
          <w:color w:val="1E293B"/>
          <w:sz w:val="22"/>
        </w:rPr>
        <w:t xml:space="preserve">These studies confirm that hitting a physical surface produces clear motion changes, supporting the idea of detecting paper touch contact directly from scale-normalized hand joint movements.</w:t>
      </w:r>
    </w:p>
    <w:bookmarkEnd w:id="68"/>
    <w:bookmarkStart w:id="69" w:name="subsec:lit_gaze_interfaces"/>
    <w:p>
      <w:pPr>
        <w:pStyle w:val="Heading3"/>
        <w:keepNext/>
        <w:spacing w:before="200" w:after="40"/>
      </w:pPr>
      <w:r>
        <w:rPr>
          <w:rStyle w:val="SectionNumber"/>
          <w:rFonts w:ascii="Calibri" w:hAnsi="Calibri"/>
          <w:b/>
          <w:color w:val="334155"/>
          <w:sz w:val="23"/>
        </w:rPr>
        <w:t xml:space="preserve">2.4.8</w:t>
      </w:r>
      <w:r>
        <w:rPr>
          <w:rFonts w:ascii="Calibri" w:hAnsi="Calibri"/>
          <w:b/>
          <w:color w:val="334155"/>
          <w:sz w:val="23"/>
        </w:rPr>
        <w:tab/>
      </w:r>
      <w:r>
        <w:rPr>
          <w:rFonts w:ascii="Calibri" w:hAnsi="Calibri"/>
          <w:b/>
          <w:color w:val="334155"/>
          <w:sz w:val="23"/>
        </w:rPr>
        <w:t xml:space="preserve">Gaze-Based and Assistive Visual Interfaces</w:t>
      </w:r>
    </w:p>
    <w:p>
      <w:pPr>
        <w:pStyle w:val="FirstParagraph"/>
        <w:spacing w:after="100" w:line="276" w:lineRule="auto"/>
      </w:pPr>
      <w:r>
        <w:rPr>
          <w:rFonts w:ascii="Calibri" w:hAnsi="Calibri"/>
          <w:color w:val="1E293B"/>
          <w:sz w:val="22"/>
        </w:rPr>
        <w:t xml:space="preserve">For users with severe motor limitations, eye-gaze tracking virtual keyboards offer an alternative touchless text entry option</w:t>
      </w:r>
      <w:r>
        <w:rPr>
          <w:rFonts w:ascii="Calibri" w:hAnsi="Calibri"/>
          <w:color w:val="1E293B"/>
          <w:sz w:val="22"/>
        </w:rPr>
        <w:t xml:space="preserve"> </w:t>
      </w:r>
      <w:r>
        <w:rPr>
          <w:rFonts w:ascii="Calibri" w:hAnsi="Calibri"/>
          <w:color w:val="1E293B"/>
          <w:sz w:val="22"/>
        </w:rPr>
        <w:t xml:space="preserve">[28]</w:t>
      </w:r>
      <w:r>
        <w:rPr>
          <w:rFonts w:ascii="Calibri" w:hAnsi="Calibri"/>
          <w:color w:val="1E293B"/>
          <w:sz w:val="22"/>
        </w:rPr>
        <w:t xml:space="preserve">. Chen</w:t>
      </w:r>
      <w:r>
        <w:rPr>
          <w:rFonts w:ascii="Calibri" w:hAnsi="Calibri"/>
          <w:color w:val="1E293B"/>
          <w:sz w:val="22"/>
        </w:rPr>
        <w:t xml:space="preserve"> </w:t>
      </w:r>
      <w:r>
        <w:rPr>
          <w:rFonts w:ascii="Calibri" w:hAnsi="Calibri"/>
          <w:color w:val="1E293B"/>
          <w:sz w:val="22"/>
        </w:rPr>
        <w:t xml:space="preserve">[28]</w:t>
      </w:r>
      <w:r>
        <w:rPr>
          <w:rFonts w:ascii="Calibri" w:hAnsi="Calibri"/>
          <w:color w:val="1E293B"/>
          <w:sz w:val="22"/>
        </w:rPr>
        <w:t xml:space="preserve"> </w:t>
      </w:r>
      <w:r>
        <w:rPr>
          <w:rFonts w:ascii="Calibri" w:hAnsi="Calibri"/>
          <w:color w:val="1E293B"/>
          <w:sz w:val="22"/>
        </w:rPr>
        <w:t xml:space="preserve">developed a gaze-based typing system using standard webcams without expensive eye-tracking hardware. The software tracked facial landmarks and pupil positions using deep neural networks to estimate gaze points on virtual keys, using dwell-time pauses to select letters.</w:t>
      </w:r>
    </w:p>
    <w:p>
      <w:pPr>
        <w:pStyle w:val="BodyText"/>
        <w:spacing w:after="100" w:line="276" w:lineRule="auto"/>
      </w:pPr>
      <w:r>
        <w:rPr>
          <w:rFonts w:ascii="Calibri" w:hAnsi="Calibri"/>
          <w:color w:val="1E293B"/>
          <w:sz w:val="22"/>
        </w:rPr>
        <w:t xml:space="preserve">Although gaze-based keyboards offer valuable accessibility options, dwell-time selection can cause accidental clicks when users pause naturally to read ("Midas Touch" problem) and is slower than multi-finger hand typing. Combining hand landmark tracking with paper surface contact provides a faster and more natural experience for users who can move their hands.</w:t>
      </w:r>
    </w:p>
    <w:bookmarkEnd w:id="69"/>
    <w:bookmarkStart w:id="70" w:name="subsec:lit_robotics_systems"/>
    <w:p>
      <w:pPr>
        <w:pStyle w:val="Heading3"/>
        <w:keepNext/>
        <w:spacing w:before="200" w:after="40"/>
      </w:pPr>
      <w:r>
        <w:rPr>
          <w:rStyle w:val="SectionNumber"/>
          <w:rFonts w:ascii="Calibri" w:hAnsi="Calibri"/>
          <w:b/>
          <w:color w:val="334155"/>
          <w:sz w:val="23"/>
        </w:rPr>
        <w:t xml:space="preserve">2.4.9</w:t>
      </w:r>
      <w:r>
        <w:rPr>
          <w:rFonts w:ascii="Calibri" w:hAnsi="Calibri"/>
          <w:b/>
          <w:color w:val="334155"/>
          <w:sz w:val="23"/>
        </w:rPr>
        <w:tab/>
      </w:r>
      <w:r>
        <w:rPr>
          <w:rFonts w:ascii="Calibri" w:hAnsi="Calibri"/>
          <w:b/>
          <w:color w:val="334155"/>
          <w:sz w:val="23"/>
        </w:rPr>
        <w:t xml:space="preserve">Robotic Vision Servo Control and Fiducial Calibration Systems</w:t>
      </w:r>
    </w:p>
    <w:p>
      <w:pPr>
        <w:pStyle w:val="FirstParagraph"/>
        <w:spacing w:after="100" w:line="276" w:lineRule="auto"/>
      </w:pPr>
      <w:r>
        <w:rPr>
          <w:rFonts w:ascii="Calibri" w:hAnsi="Calibri"/>
          <w:color w:val="1E293B"/>
          <w:sz w:val="22"/>
        </w:rPr>
        <w:t xml:space="preserve">Visual fiducial markers are widely used in robotics for position estimation and camera calibration</w:t>
      </w:r>
      <w:r>
        <w:rPr>
          <w:rFonts w:ascii="Calibri" w:hAnsi="Calibri"/>
          <w:color w:val="1E293B"/>
          <w:sz w:val="22"/>
        </w:rPr>
        <w:t xml:space="preserve"> </w:t>
      </w:r>
      <w:r>
        <w:rPr>
          <w:rFonts w:ascii="Calibri" w:hAnsi="Calibri"/>
          <w:color w:val="1E293B"/>
          <w:sz w:val="22"/>
        </w:rPr>
        <w:t xml:space="preserve">[15], [30], [34], [35], [47], [48]</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Ivacko et al.</w:t>
      </w:r>
      <w:r>
        <w:rPr>
          <w:rFonts w:ascii="Calibri" w:hAnsi="Calibri"/>
          <w:color w:val="1E293B"/>
          <w:sz w:val="22"/>
        </w:rPr>
        <w:t xml:space="preserve"> </w:t>
      </w:r>
      <w:r>
        <w:rPr>
          <w:rFonts w:ascii="Calibri" w:hAnsi="Calibri"/>
          <w:color w:val="1E293B"/>
          <w:sz w:val="22"/>
        </w:rPr>
        <w:t xml:space="preserve">[15]</w:t>
      </w:r>
      <w:r>
        <w:rPr>
          <w:rFonts w:ascii="Calibri" w:hAnsi="Calibri"/>
          <w:color w:val="1E293B"/>
          <w:sz w:val="22"/>
        </w:rPr>
        <w:t xml:space="preserve"> </w:t>
      </w:r>
      <w:r>
        <w:rPr>
          <w:rFonts w:ascii="Calibri" w:hAnsi="Calibri"/>
          <w:color w:val="1E293B"/>
          <w:sz w:val="22"/>
        </w:rPr>
        <w:t xml:space="preserve">used wrist-mounted cameras with ArUco markers to compute coordinate transformations for robot arm gesture control. Herdiansyah et al.</w:t>
      </w:r>
      <w:r>
        <w:rPr>
          <w:rFonts w:ascii="Calibri" w:hAnsi="Calibri"/>
          <w:color w:val="1E293B"/>
          <w:sz w:val="22"/>
        </w:rPr>
        <w:t xml:space="preserve"> </w:t>
      </w:r>
      <w:r>
        <w:rPr>
          <w:rFonts w:ascii="Calibri" w:hAnsi="Calibri"/>
          <w:color w:val="1E293B"/>
          <w:sz w:val="22"/>
        </w:rPr>
        <w:t xml:space="preserve">[34]</w:t>
      </w:r>
      <w:r>
        <w:rPr>
          <w:rFonts w:ascii="Calibri" w:hAnsi="Calibri"/>
          <w:color w:val="1E293B"/>
          <w:sz w:val="22"/>
        </w:rPr>
        <w:t xml:space="preserve"> </w:t>
      </w:r>
      <w:r>
        <w:rPr>
          <w:rFonts w:ascii="Calibri" w:hAnsi="Calibri"/>
          <w:color w:val="1E293B"/>
          <w:sz w:val="22"/>
        </w:rPr>
        <w:t xml:space="preserve">applied Zhang’s camera calibration method to improve ArUco positioning accuracy, reaching 95% localization precision. Schenck et al.</w:t>
      </w:r>
      <w:r>
        <w:rPr>
          <w:rFonts w:ascii="Calibri" w:hAnsi="Calibri"/>
          <w:color w:val="1E293B"/>
          <w:sz w:val="22"/>
        </w:rPr>
        <w:t xml:space="preserve"> </w:t>
      </w:r>
      <w:r>
        <w:rPr>
          <w:rFonts w:ascii="Calibri" w:hAnsi="Calibri"/>
          <w:color w:val="1E293B"/>
          <w:sz w:val="22"/>
        </w:rPr>
        <w:t xml:space="preserve">[47]</w:t>
      </w:r>
      <w:r>
        <w:rPr>
          <w:rFonts w:ascii="Calibri" w:hAnsi="Calibri"/>
          <w:color w:val="1E293B"/>
          <w:sz w:val="22"/>
        </w:rPr>
        <w:t xml:space="preserve"> </w:t>
      </w:r>
      <w:r>
        <w:rPr>
          <w:rFonts w:ascii="Calibri" w:hAnsi="Calibri"/>
          <w:color w:val="1E293B"/>
          <w:sz w:val="22"/>
        </w:rPr>
        <w:t xml:space="preserve">created an image-editing pipeline that removed markers synthetically to train markerless keypoint detectors for robot control. Garrido-Jurado et al.</w:t>
      </w:r>
      <w:r>
        <w:rPr>
          <w:rFonts w:ascii="Calibri" w:hAnsi="Calibri"/>
          <w:color w:val="1E293B"/>
          <w:sz w:val="22"/>
        </w:rPr>
        <w:t xml:space="preserve"> </w:t>
      </w:r>
      <w:r>
        <w:rPr>
          <w:rFonts w:ascii="Calibri" w:hAnsi="Calibri"/>
          <w:color w:val="1E293B"/>
          <w:sz w:val="22"/>
        </w:rPr>
        <w:t xml:space="preserve">[35]</w:t>
      </w:r>
      <w:r>
        <w:rPr>
          <w:rFonts w:ascii="Calibri" w:hAnsi="Calibri"/>
          <w:color w:val="1E293B"/>
          <w:sz w:val="22"/>
        </w:rPr>
        <w:t xml:space="preserve"> </w:t>
      </w:r>
      <w:r>
        <w:rPr>
          <w:rFonts w:ascii="Calibri" w:hAnsi="Calibri"/>
          <w:color w:val="1E293B"/>
          <w:sz w:val="22"/>
        </w:rPr>
        <w:t xml:space="preserve">introduced ArUco Nano, a fast marker detector achieving a 6.5 times speed increase using an optimized contour scanning algorithm.</w:t>
      </w:r>
    </w:p>
    <w:p>
      <w:pPr>
        <w:pStyle w:val="BodyText"/>
        <w:spacing w:after="100" w:line="276" w:lineRule="auto"/>
      </w:pPr>
      <w:r>
        <w:rPr>
          <w:rFonts w:ascii="Calibri" w:hAnsi="Calibri"/>
          <w:color w:val="1E293B"/>
          <w:sz w:val="22"/>
        </w:rPr>
        <w:t xml:space="preserve">These robotics studies show that fiducial markers provide stable and accurate planar alignment, supporting their use for paper keyboard homography calibration.</w:t>
      </w:r>
    </w:p>
    <w:bookmarkEnd w:id="70"/>
    <w:bookmarkStart w:id="71" w:name="subsec:lit_ml_comparative"/>
    <w:p>
      <w:pPr>
        <w:pStyle w:val="Heading3"/>
        <w:keepNext/>
        <w:spacing w:before="200" w:after="40"/>
      </w:pPr>
      <w:r>
        <w:rPr>
          <w:rStyle w:val="SectionNumber"/>
          <w:rFonts w:ascii="Calibri" w:hAnsi="Calibri"/>
          <w:b/>
          <w:color w:val="334155"/>
          <w:sz w:val="23"/>
        </w:rPr>
        <w:t xml:space="preserve">2.4.10</w:t>
      </w:r>
      <w:r>
        <w:rPr>
          <w:rFonts w:ascii="Calibri" w:hAnsi="Calibri"/>
          <w:b/>
          <w:color w:val="334155"/>
          <w:sz w:val="23"/>
        </w:rPr>
        <w:tab/>
      </w:r>
      <w:r>
        <w:rPr>
          <w:rFonts w:ascii="Calibri" w:hAnsi="Calibri"/>
          <w:b/>
          <w:color w:val="334155"/>
          <w:sz w:val="23"/>
        </w:rPr>
        <w:t xml:space="preserve">Comparative Analysis of Machine Learning Models in Virtual Input</w:t>
      </w:r>
    </w:p>
    <w:p>
      <w:pPr>
        <w:pStyle w:val="FirstParagraph"/>
        <w:spacing w:after="100" w:line="276" w:lineRule="auto"/>
      </w:pPr>
      <w:r>
        <w:rPr>
          <w:rFonts w:ascii="Calibri" w:hAnsi="Calibri"/>
          <w:color w:val="1E293B"/>
          <w:sz w:val="22"/>
        </w:rPr>
        <w:t xml:space="preserve">Prior research has used various machine learning models to map visual features to typing actions:</w:t>
      </w:r>
    </w:p>
    <w:p>
      <w:pPr>
        <w:numPr>
          <w:ilvl w:val="0"/>
          <w:numId w:val="1020"/>
        </w:numPr>
        <w:spacing w:after="100" w:line="276" w:lineRule="auto"/>
      </w:pPr>
      <w:r>
        <w:rPr>
          <w:rFonts w:ascii="Calibri" w:hAnsi="Calibri"/>
          <w:b/>
          <w:bCs/>
          <w:color w:val="1E293B"/>
          <w:sz w:val="22"/>
        </w:rPr>
        <w:t xml:space="preserve">Heuristic Limits and Rule-Based Methods</w:t>
      </w:r>
      <w:r>
        <w:rPr>
          <w:rFonts w:ascii="Calibri" w:hAnsi="Calibri"/>
          <w:b/>
          <w:bCs/>
          <w:color w:val="1E293B"/>
          <w:sz w:val="22"/>
        </w:rPr>
        <w:t xml:space="preserve"> </w:t>
      </w:r>
      <w:r>
        <w:rPr>
          <w:rFonts w:ascii="Calibri" w:hAnsi="Calibri"/>
          <w:b/>
          <w:bCs/>
          <w:color w:val="1E293B"/>
          <w:sz w:val="22"/>
        </w:rPr>
        <w:t xml:space="preserve">[4], [10]</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Require no training time but fail when user typing speed or lighting changes.</w:t>
      </w:r>
    </w:p>
    <w:p>
      <w:pPr>
        <w:numPr>
          <w:ilvl w:val="0"/>
          <w:numId w:val="1020"/>
        </w:numPr>
        <w:spacing w:after="100" w:line="276" w:lineRule="auto"/>
      </w:pPr>
      <w:r>
        <w:rPr>
          <w:rFonts w:ascii="Calibri" w:hAnsi="Calibri"/>
          <w:b/>
          <w:bCs/>
          <w:color w:val="1E293B"/>
          <w:sz w:val="22"/>
        </w:rPr>
        <w:t xml:space="preserve">Support Vector Machines (SVM) and Random Forests</w:t>
      </w:r>
      <w:r>
        <w:rPr>
          <w:rFonts w:ascii="Calibri" w:hAnsi="Calibri"/>
          <w:b/>
          <w:bCs/>
          <w:color w:val="1E293B"/>
          <w:sz w:val="22"/>
        </w:rPr>
        <w:t xml:space="preserve"> </w:t>
      </w:r>
      <w:r>
        <w:rPr>
          <w:rFonts w:ascii="Calibri" w:hAnsi="Calibri"/>
          <w:b/>
          <w:bCs/>
          <w:color w:val="1E293B"/>
          <w:sz w:val="22"/>
        </w:rPr>
        <w:t xml:space="preserve">[45]</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Fast to train on handcrafted spatial features, but lack sequence memory over time.</w:t>
      </w:r>
    </w:p>
    <w:p>
      <w:pPr>
        <w:numPr>
          <w:ilvl w:val="0"/>
          <w:numId w:val="1020"/>
        </w:numPr>
        <w:spacing w:after="100" w:line="276" w:lineRule="auto"/>
      </w:pPr>
      <w:r>
        <w:rPr>
          <w:rFonts w:ascii="Calibri" w:hAnsi="Calibri"/>
          <w:b/>
          <w:bCs/>
          <w:color w:val="1E293B"/>
          <w:sz w:val="22"/>
        </w:rPr>
        <w:t xml:space="preserve">1D Convolutional Neural Networks (1D CNN)</w:t>
      </w:r>
      <w:r>
        <w:rPr>
          <w:rFonts w:ascii="Calibri" w:hAnsi="Calibri"/>
          <w:b/>
          <w:bCs/>
          <w:color w:val="1E293B"/>
          <w:sz w:val="22"/>
        </w:rPr>
        <w:t xml:space="preserve"> </w:t>
      </w:r>
      <w:r>
        <w:rPr>
          <w:rFonts w:ascii="Calibri" w:hAnsi="Calibri"/>
          <w:b/>
          <w:bCs/>
          <w:color w:val="1E293B"/>
          <w:sz w:val="22"/>
        </w:rPr>
        <w:t xml:space="preserve">[38], [49]</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Extract local motion patterns quickly across short sliding windows, but do not maintain recurrent hidden states.</w:t>
      </w:r>
    </w:p>
    <w:p>
      <w:pPr>
        <w:numPr>
          <w:ilvl w:val="0"/>
          <w:numId w:val="1020"/>
        </w:numPr>
        <w:spacing w:after="100" w:line="276" w:lineRule="auto"/>
      </w:pPr>
      <w:r>
        <w:rPr>
          <w:rFonts w:ascii="Calibri" w:hAnsi="Calibri"/>
          <w:b/>
          <w:bCs/>
          <w:color w:val="1E293B"/>
          <w:sz w:val="22"/>
        </w:rPr>
        <w:t xml:space="preserve">Long Short-Term Memory (LSTM) Networks</w:t>
      </w:r>
      <w:r>
        <w:rPr>
          <w:rFonts w:ascii="Calibri" w:hAnsi="Calibri"/>
          <w:b/>
          <w:bCs/>
          <w:color w:val="1E293B"/>
          <w:sz w:val="22"/>
        </w:rPr>
        <w:t xml:space="preserve"> </w:t>
      </w:r>
      <w:r>
        <w:rPr>
          <w:rFonts w:ascii="Calibri" w:hAnsi="Calibri"/>
          <w:b/>
          <w:bCs/>
          <w:color w:val="1E293B"/>
          <w:sz w:val="22"/>
        </w:rPr>
        <w:t xml:space="preserve">[14], [31], [36]</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Maintain internal memory cell states across sequential time steps, allowing the network to learn approach, impact, and recoil movement patterns.</w:t>
      </w:r>
    </w:p>
    <w:bookmarkEnd w:id="71"/>
    <w:bookmarkStart w:id="72" w:name="subsec:lit_noise_modeling"/>
    <w:p>
      <w:pPr>
        <w:pStyle w:val="Heading3"/>
        <w:keepNext/>
        <w:spacing w:before="200" w:after="40"/>
      </w:pPr>
      <w:r>
        <w:rPr>
          <w:rStyle w:val="SectionNumber"/>
          <w:rFonts w:ascii="Calibri" w:hAnsi="Calibri"/>
          <w:b/>
          <w:color w:val="334155"/>
          <w:sz w:val="23"/>
        </w:rPr>
        <w:t xml:space="preserve">2.4.11</w:t>
      </w:r>
      <w:r>
        <w:rPr>
          <w:rFonts w:ascii="Calibri" w:hAnsi="Calibri"/>
          <w:b/>
          <w:color w:val="334155"/>
          <w:sz w:val="23"/>
        </w:rPr>
        <w:tab/>
      </w:r>
      <w:r>
        <w:rPr>
          <w:rFonts w:ascii="Calibri" w:hAnsi="Calibri"/>
          <w:b/>
          <w:color w:val="334155"/>
          <w:sz w:val="23"/>
        </w:rPr>
        <w:t xml:space="preserve">Noise Modeling and Lighting Robustness in Passive Vision Systems</w:t>
      </w:r>
    </w:p>
    <w:p>
      <w:pPr>
        <w:pStyle w:val="FirstParagraph"/>
        <w:spacing w:after="100" w:line="276" w:lineRule="auto"/>
      </w:pPr>
      <w:r>
        <w:rPr>
          <w:rFonts w:ascii="Calibri" w:hAnsi="Calibri"/>
          <w:color w:val="1E293B"/>
          <w:sz w:val="22"/>
        </w:rPr>
        <w:t xml:space="preserve">Deploying monocular RGB computer vision systems in unconstrained indoor environments requires handling lighting changes and camera sensor noise:</w:t>
      </w:r>
    </w:p>
    <w:p>
      <w:pPr>
        <w:numPr>
          <w:ilvl w:val="0"/>
          <w:numId w:val="1021"/>
        </w:numPr>
        <w:spacing w:after="100" w:line="276" w:lineRule="auto"/>
      </w:pPr>
      <w:r>
        <w:rPr>
          <w:rFonts w:ascii="Calibri" w:hAnsi="Calibri"/>
          <w:b/>
          <w:bCs/>
          <w:color w:val="1E293B"/>
          <w:sz w:val="22"/>
        </w:rPr>
        <w:t xml:space="preserve">Handling Different Light Levels:</w:t>
      </w:r>
      <w:r>
        <w:rPr>
          <w:rFonts w:ascii="Calibri" w:hAnsi="Calibri"/>
          <w:color w:val="1E293B"/>
          <w:sz w:val="22"/>
        </w:rPr>
        <w:t xml:space="preserve"> </w:t>
      </w:r>
      <w:r>
        <w:rPr>
          <w:rFonts w:ascii="Calibri" w:hAnsi="Calibri"/>
          <w:color w:val="1E293B"/>
          <w:sz w:val="22"/>
        </w:rPr>
        <w:t xml:space="preserve">Indoor light levels range from dim room light (</w:t>
      </w:r>
      <m:oMath>
        <m:r>
          <m:t>100</m:t>
        </m:r>
      </m:oMath>
      <w:r>
        <w:rPr>
          <w:rFonts w:ascii="Calibri" w:hAnsi="Calibri"/>
          <w:color w:val="1E293B"/>
          <w:sz w:val="22"/>
        </w:rPr>
        <w:t xml:space="preserve"> lux) to bright office fluorescent lighting (</w:t>
      </w:r>
      <m:oMath>
        <m:r>
          <m:t>1</m:t>
        </m:r>
        <m:r>
          <m:rPr>
            <m:sty m:val="p"/>
          </m:rPr>
          <m:t>,</m:t>
        </m:r>
        <m:r>
          <m:t>000</m:t>
        </m:r>
      </m:oMath>
      <w:r>
        <w:rPr>
          <w:rFonts w:ascii="Calibri" w:hAnsi="Calibri"/>
          <w:color w:val="1E293B"/>
          <w:sz w:val="22"/>
        </w:rPr>
        <w:t xml:space="preserve"> lux) and strong sunlight (</w:t>
      </w:r>
      <m:oMath>
        <m:r>
          <m:t>50</m:t>
        </m:r>
        <m:r>
          <m:rPr>
            <m:sty m:val="p"/>
          </m:rPr>
          <m:t>,</m:t>
        </m:r>
        <m:r>
          <m:t>000</m:t>
        </m:r>
        <m:r>
          <m:rPr>
            <m:sty m:val="p"/>
          </m:rPr>
          <m:t>+</m:t>
        </m:r>
      </m:oMath>
      <w:r>
        <w:rPr>
          <w:rFonts w:ascii="Calibri" w:hAnsi="Calibri"/>
          <w:color w:val="1E293B"/>
          <w:sz w:val="22"/>
        </w:rPr>
        <w:t xml:space="preserve"> lux). Older skin segmentation and shadow detection algorithms fail when lighting conditions change</w:t>
      </w:r>
      <w:r>
        <w:rPr>
          <w:rFonts w:ascii="Calibri" w:hAnsi="Calibri"/>
          <w:color w:val="1E293B"/>
          <w:sz w:val="22"/>
        </w:rPr>
        <w:t xml:space="preserve"> </w:t>
      </w:r>
      <w:r>
        <w:rPr>
          <w:rFonts w:ascii="Calibri" w:hAnsi="Calibri"/>
          <w:color w:val="1E293B"/>
          <w:sz w:val="22"/>
        </w:rPr>
        <w:t xml:space="preserve">[11]</w:t>
      </w:r>
      <w:r>
        <w:rPr>
          <w:rFonts w:ascii="Calibri" w:hAnsi="Calibri"/>
          <w:color w:val="1E293B"/>
          <w:sz w:val="22"/>
        </w:rPr>
        <w:t xml:space="preserve">.</w:t>
      </w:r>
    </w:p>
    <w:p>
      <w:pPr>
        <w:numPr>
          <w:ilvl w:val="0"/>
          <w:numId w:val="1021"/>
        </w:numPr>
        <w:spacing w:after="100" w:line="276" w:lineRule="auto"/>
      </w:pPr>
      <w:r>
        <w:rPr>
          <w:rFonts w:ascii="Calibri" w:hAnsi="Calibri"/>
          <w:b/>
          <w:bCs/>
          <w:color w:val="1E293B"/>
          <w:sz w:val="22"/>
        </w:rPr>
        <w:t xml:space="preserve">Deep Landmark Detector Robustness:</w:t>
      </w:r>
      <w:r>
        <w:rPr>
          <w:rFonts w:ascii="Calibri" w:hAnsi="Calibri"/>
          <w:color w:val="1E293B"/>
          <w:sz w:val="22"/>
        </w:rPr>
        <w:t xml:space="preserve"> </w:t>
      </w:r>
      <w:r>
        <w:rPr>
          <w:rFonts w:ascii="Calibri" w:hAnsi="Calibri"/>
          <w:color w:val="1E293B"/>
          <w:sz w:val="22"/>
        </w:rPr>
        <w:t xml:space="preserve">Modern deep learning keypoint models (such as MediaPipe Hands</w:t>
      </w:r>
      <w:r>
        <w:rPr>
          <w:rFonts w:ascii="Calibri" w:hAnsi="Calibri"/>
          <w:color w:val="1E293B"/>
          <w:sz w:val="22"/>
        </w:rPr>
        <w:t xml:space="preserve"> </w:t>
      </w:r>
      <w:r>
        <w:rPr>
          <w:rFonts w:ascii="Calibri" w:hAnsi="Calibri"/>
          <w:color w:val="1E293B"/>
          <w:sz w:val="22"/>
        </w:rPr>
        <w:t xml:space="preserve">[12]</w:t>
      </w:r>
      <w:r>
        <w:rPr>
          <w:rFonts w:ascii="Calibri" w:hAnsi="Calibri"/>
          <w:color w:val="1E293B"/>
          <w:sz w:val="22"/>
        </w:rPr>
        <w:t xml:space="preserve">) are trained on diverse image datasets with data augmentation (varying contrast, brightness, and synthetic noise). Because of this training, predicted joint positions remain reliable across changing room lighting.</w:t>
      </w:r>
    </w:p>
    <w:bookmarkEnd w:id="72"/>
    <w:bookmarkStart w:id="74" w:name="subsec:lit_comparative_matrix"/>
    <w:p>
      <w:pPr>
        <w:pStyle w:val="Heading3"/>
        <w:keepNext/>
        <w:spacing w:before="200" w:after="40"/>
      </w:pPr>
      <w:r>
        <w:rPr>
          <w:rStyle w:val="SectionNumber"/>
          <w:rFonts w:ascii="Calibri" w:hAnsi="Calibri"/>
          <w:b/>
          <w:color w:val="334155"/>
          <w:sz w:val="23"/>
        </w:rPr>
        <w:t xml:space="preserve">2.4.12</w:t>
      </w:r>
      <w:r>
        <w:rPr>
          <w:rFonts w:ascii="Calibri" w:hAnsi="Calibri"/>
          <w:b/>
          <w:color w:val="334155"/>
          <w:sz w:val="23"/>
        </w:rPr>
        <w:tab/>
      </w:r>
      <w:r>
        <w:rPr>
          <w:rFonts w:ascii="Calibri" w:hAnsi="Calibri"/>
          <w:b/>
          <w:color w:val="334155"/>
          <w:sz w:val="23"/>
        </w:rPr>
        <w:t xml:space="preserve">Comparative Analysis Matrix of Existing Literature</w:t>
      </w:r>
    </w:p>
    <w:p>
      <w:pPr>
        <w:pStyle w:val="FirstParagraph"/>
        <w:spacing w:after="100" w:line="276" w:lineRule="auto"/>
      </w:pPr>
      <w:r>
        <w:rPr>
          <w:rFonts w:ascii="Calibri" w:hAnsi="Calibri"/>
          <w:color w:val="1E293B"/>
          <w:sz w:val="22"/>
        </w:rPr>
        <w:t xml:space="preserve">To summarize the literature, Table </w:t>
      </w:r>
      <w:hyperlink w:anchor="tab:lit_comparative_matrix">
        <w:r>
          <w:rPr>
            <w:rStyle w:val="Hyperlink"/>
          </w:rPr>
          <w:t xml:space="preserve">2.1</w:t>
        </w:r>
      </w:hyperlink>
      <w:r>
        <w:rPr>
          <w:rFonts w:ascii="Calibri" w:hAnsi="Calibri"/>
          <w:color w:val="1E293B"/>
          <w:sz w:val="22"/>
        </w:rPr>
        <w:t xml:space="preserve"> </w:t>
      </w:r>
      <w:r>
        <w:rPr>
          <w:rFonts w:ascii="Calibri" w:hAnsi="Calibri"/>
          <w:color w:val="1E293B"/>
          <w:sz w:val="22"/>
        </w:rPr>
        <w:t xml:space="preserve">presents a comparative overview of prior research across sensing methods, hardware requirements, surface tracking techniques, scale normalization, temporal filtering, touch detection models, speed, and layout customizability.</w:t>
      </w:r>
    </w:p>
    <w:bookmarkStart w:id="73" w:name="tab:lit_comparative_matrix"/>
    <w:p>
      <w:pPr>
        <w:pStyle w:val="TableCaption"/>
        <w:spacing w:before="80" w:after="200"/>
        <w:jc w:val="center"/>
      </w:pPr>
      <w:r>
        <w:rPr>
          <w:rFonts w:ascii="Calibri" w:hAnsi="Calibri"/>
          <w:i/>
          <w:color w:val="475569"/>
          <w:sz w:val="20"/>
        </w:rPr>
        <w:t xml:space="preserve">Comparative analysis of existing virtual keyboard frameworks and sensing methodologies.</w:t>
      </w:r>
    </w:p>
    <w:tbl>
      <w:tblPr>
        <w:tblStyle w:val="Table"/>
        <w:tblW w:type="dxa" w:w="9360"/>
        <w:jc w:val="center"/>
        <w:tblLook w:firstRow="1" w:lastRow="0" w:firstColumn="0" w:lastColumn="0" w:noHBand="0" w:noVBand="0" w:val="0020"/>
        <w:tblCaption w:val="Comparative analysis of existing virtual keyboard frameworks and sensing methodologies."/>
        <w:tblBorders>
          <w:top w:val="single" w:sz="12" w:space="0" w:color="1B365D"/>
          <w:left w:val="none"/>
          <w:bottom w:val="single" w:sz="12" w:space="0" w:color="1B365D"/>
          <w:right w:val="none"/>
          <w:insideH w:val="single" w:sz="4" w:space="0" w:color="E2E8F0"/>
          <w:insideV w:val="none"/>
        </w:tblBorders>
      </w:tblPr>
      <w:tblGrid>
        <w:gridCol w:w="880"/>
        <w:gridCol w:w="880"/>
        <w:gridCol w:w="880"/>
        <w:gridCol w:w="880"/>
        <w:gridCol w:w="880"/>
        <w:gridCol w:w="880"/>
        <w:gridCol w:w="880"/>
        <w:gridCol w:w="880"/>
        <w:gridCol w:w="880"/>
      </w:tblGrid>
      <w:tr>
        <w:trPr>
          <w:tblHeader w:val="on"/>
          <w:cantSplit/>
          <w:tblHeader/>
        </w:trPr>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Study and Year</w:t>
            </w:r>
          </w:p>
        </w:tc>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Sensing Modality</w:t>
            </w:r>
          </w:p>
        </w:tc>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Hardware Req.</w:t>
            </w:r>
          </w:p>
        </w:tc>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Surface Tracking</w:t>
            </w:r>
          </w:p>
        </w:tc>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Scale Normalization</w:t>
            </w:r>
          </w:p>
        </w:tc>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Temporal Filter</w:t>
            </w:r>
          </w:p>
        </w:tc>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Touch Classifier</w:t>
            </w:r>
          </w:p>
        </w:tc>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Latency / FPS</w:t>
            </w:r>
          </w:p>
        </w:tc>
        <w:tc>
          <w:tcPr>
            <w:tcW w:w="10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Layout Customization</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Zhang et al. (2001)</w:t>
            </w:r>
            <w:r>
              <w:rPr>
                <w:rFonts w:ascii="Calibri" w:hAnsi="Calibri"/>
                <w:color w:val="1E293B"/>
                <w:sz w:val="16"/>
              </w:rPr>
              <w:t xml:space="preserve"> </w:t>
            </w:r>
            <w:r>
              <w:rPr>
                <w:rFonts w:ascii="Calibri" w:hAnsi="Calibri"/>
                <w:color w:val="1E293B"/>
                <w:sz w:val="16"/>
              </w:rPr>
              <w:t xml:space="preserve">[3]</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Standard Webcam</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Quad Paper Bounds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 (Pixel Coords)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Moving Avg.</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Spatial Proximity</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High (</w:t>
            </w:r>
            <m:oMath>
              <m:r>
                <m:rPr>
                  <m:sty m:val="p"/>
                </m:rPr>
                <m:t>∼</m:t>
              </m:r>
              <m:r>
                <m:t>15</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Rigid Paper Quad</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Sun et al. (2009)</w:t>
            </w:r>
            <w:r>
              <w:rPr>
                <w:rFonts w:ascii="Calibri" w:hAnsi="Calibri"/>
                <w:color w:val="1E293B"/>
                <w:sz w:val="16"/>
              </w:rPr>
              <w:t xml:space="preserve"> </w:t>
            </w:r>
            <w:r>
              <w:rPr>
                <w:rFonts w:ascii="Calibri" w:hAnsi="Calibri"/>
                <w:color w:val="1E293B"/>
                <w:sz w:val="16"/>
              </w:rPr>
              <w:t xml:space="preserve">[46]</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High-Res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 (Fixed Finger)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LDA Nail Coloration</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Offline (</w:t>
            </w:r>
            <m:oMath>
              <m:r>
                <m:rPr>
                  <m:sty m:val="p"/>
                </m:rPr>
                <m:t>&lt;</m:t>
              </m:r>
              <m:r>
                <m:t>5</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Pirchheim and Reitmayr (2011)</w:t>
            </w:r>
            <w:r>
              <w:rPr>
                <w:rFonts w:ascii="Calibri" w:hAnsi="Calibri"/>
                <w:color w:val="1E293B"/>
                <w:sz w:val="16"/>
              </w:rPr>
              <w:t xml:space="preserve"> </w:t>
            </w:r>
            <w:r>
              <w:rPr>
                <w:rFonts w:ascii="Calibri" w:hAnsi="Calibri"/>
                <w:color w:val="1E293B"/>
                <w:sz w:val="16"/>
              </w:rPr>
              <w:t xml:space="preserve">[25]</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Mobile Camera</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Keyframe Homography</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Feature Scale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Particle Filter</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Spatial Tracking</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 (SLAM Map)</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Srivastava and Tripathi (2012)</w:t>
            </w:r>
            <w:r>
              <w:rPr>
                <w:rFonts w:ascii="Calibri" w:hAnsi="Calibri"/>
                <w:color w:val="1E293B"/>
                <w:sz w:val="16"/>
              </w:rPr>
              <w:t xml:space="preserve"> </w:t>
            </w:r>
            <w:r>
              <w:rPr>
                <w:rFonts w:ascii="Calibri" w:hAnsi="Calibri"/>
                <w:color w:val="1E293B"/>
                <w:sz w:val="16"/>
              </w:rPr>
              <w:t xml:space="preserve">[4]</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Standard Webcam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Manual Quad Contour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 (Raw Pixels)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Static Smoothing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Speed Deceleration</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25</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Manual Paper Drawing</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Posner et al. (2012)</w:t>
            </w:r>
            <w:r>
              <w:rPr>
                <w:rFonts w:ascii="Calibri" w:hAnsi="Calibri"/>
                <w:color w:val="1E293B"/>
                <w:sz w:val="16"/>
              </w:rPr>
              <w:t xml:space="preserve"> </w:t>
            </w:r>
            <w:r>
              <w:rPr>
                <w:rFonts w:ascii="Calibri" w:hAnsi="Calibri"/>
                <w:color w:val="1E293B"/>
                <w:sz w:val="16"/>
              </w:rPr>
              <w:t xml:space="preserve">[10]</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Standard Webcam</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Fixed Desk Layout</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Dynamic Threshold</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Fingertip-Shadow Dist.</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Fixed Paper Template</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Thomas (2013)</w:t>
            </w:r>
            <w:r>
              <w:rPr>
                <w:rFonts w:ascii="Calibri" w:hAnsi="Calibri"/>
                <w:color w:val="1E293B"/>
                <w:sz w:val="16"/>
              </w:rPr>
              <w:t xml:space="preserve"> </w:t>
            </w:r>
            <w:r>
              <w:rPr>
                <w:rFonts w:ascii="Calibri" w:hAnsi="Calibri"/>
                <w:color w:val="1E293B"/>
                <w:sz w:val="16"/>
              </w:rPr>
              <w:t xml:space="preserve">[9]</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Standard Webcam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Fixed Area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Shadow Gradient Vector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Fixed Layout</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Yue et al. (2014)</w:t>
            </w:r>
            <w:r>
              <w:rPr>
                <w:rFonts w:ascii="Calibri" w:hAnsi="Calibri"/>
                <w:color w:val="1E293B"/>
                <w:sz w:val="16"/>
              </w:rPr>
              <w:t xml:space="preserve"> </w:t>
            </w:r>
            <w:r>
              <w:rPr>
                <w:rFonts w:ascii="Calibri" w:hAnsi="Calibri"/>
                <w:color w:val="1E293B"/>
                <w:sz w:val="16"/>
              </w:rPr>
              <w:t xml:space="preserve">[11]</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Smartphone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Screen Border H</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Optical Flow</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Shadow + k-Means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Offline Analysis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Fixed Smartphone Screen</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Cheng et al. (2015)</w:t>
            </w:r>
            <w:r>
              <w:rPr>
                <w:rFonts w:ascii="Calibri" w:hAnsi="Calibri"/>
                <w:color w:val="1E293B"/>
                <w:sz w:val="16"/>
              </w:rPr>
              <w:t xml:space="preserve"> </w:t>
            </w:r>
            <w:r>
              <w:rPr>
                <w:rFonts w:ascii="Calibri" w:hAnsi="Calibri"/>
                <w:color w:val="1E293B"/>
                <w:sz w:val="16"/>
              </w:rPr>
              <w:t xml:space="preserve">[41]</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Proj. +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Projector +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Photometric Calib.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Background Sub.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3D Shadow Distance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20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Fixed Projected GUI</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MacRitchie and McPherson (2015)</w:t>
            </w:r>
            <w:r>
              <w:rPr>
                <w:rFonts w:ascii="Calibri" w:hAnsi="Calibri"/>
                <w:color w:val="1E293B"/>
                <w:sz w:val="16"/>
              </w:rPr>
              <w:t xml:space="preserve"> </w:t>
            </w:r>
            <w:r>
              <w:rPr>
                <w:rFonts w:ascii="Calibri" w:hAnsi="Calibri"/>
                <w:color w:val="1E293B"/>
                <w:sz w:val="16"/>
              </w:rPr>
              <w:t xml:space="preserve">[42]</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Optical MoCap</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MoCap + Touch</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Surface Calibration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3D Skeleton mm</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Moving Average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Velocity Inversion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100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Fixed Piano Keys</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Kudale and Wanjale (2016)</w:t>
            </w:r>
            <w:r>
              <w:rPr>
                <w:rFonts w:ascii="Calibri" w:hAnsi="Calibri"/>
                <w:color w:val="1E293B"/>
                <w:sz w:val="16"/>
              </w:rPr>
              <w:t xml:space="preserve"> </w:t>
            </w:r>
            <w:r>
              <w:rPr>
                <w:rFonts w:ascii="Calibri" w:hAnsi="Calibri"/>
                <w:color w:val="1E293B"/>
                <w:sz w:val="16"/>
              </w:rPr>
              <w:t xml:space="preserve">[8]</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IR Webcam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IR Filtered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4-Point Homography</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Thresholding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IR Pen Tap Contact</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Projected Display</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Simao et al. (2017)</w:t>
            </w:r>
            <w:r>
              <w:rPr>
                <w:rFonts w:ascii="Calibri" w:hAnsi="Calibri"/>
                <w:color w:val="1E293B"/>
                <w:sz w:val="16"/>
              </w:rPr>
              <w:t xml:space="preserve"> </w:t>
            </w:r>
            <w:r>
              <w:rPr>
                <w:rFonts w:ascii="Calibri" w:hAnsi="Calibri"/>
                <w:color w:val="1E293B"/>
                <w:sz w:val="16"/>
              </w:rPr>
              <w:t xml:space="preserve">[33]</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Motion Capture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Leap Motion Sensor</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Bone Lengths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Sliding Window</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Velocity Inversion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60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Ji et al. (2018)</w:t>
            </w:r>
            <w:r>
              <w:rPr>
                <w:rFonts w:ascii="Calibri" w:hAnsi="Calibri"/>
                <w:color w:val="1E293B"/>
                <w:sz w:val="16"/>
              </w:rPr>
              <w:t xml:space="preserve"> </w:t>
            </w:r>
            <w:r>
              <w:rPr>
                <w:rFonts w:ascii="Calibri" w:hAnsi="Calibri"/>
                <w:color w:val="1E293B"/>
                <w:sz w:val="16"/>
              </w:rPr>
              <w:t xml:space="preserve">[6]</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Standard Webcam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Skin Color Mask</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Moving Avg.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k-Means Clustering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25</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Dynamic Key Clusters</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Nunez et al. (2018)</w:t>
            </w:r>
            <w:r>
              <w:rPr>
                <w:rFonts w:ascii="Calibri" w:hAnsi="Calibri"/>
                <w:color w:val="1E293B"/>
                <w:sz w:val="16"/>
              </w:rPr>
              <w:t xml:space="preserve"> </w:t>
            </w:r>
            <w:r>
              <w:rPr>
                <w:rFonts w:ascii="Calibri" w:hAnsi="Calibri"/>
                <w:color w:val="1E293B"/>
                <w:sz w:val="16"/>
              </w:rPr>
              <w:t xml:space="preserve">[37]</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3D Skeleton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Depth Sensor</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Normalized Skeleton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Sequence Window</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CNN + LSTM Network</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Lai and Yanushkevich (2018)</w:t>
            </w:r>
            <w:r>
              <w:rPr>
                <w:rFonts w:ascii="Calibri" w:hAnsi="Calibri"/>
                <w:color w:val="1E293B"/>
                <w:sz w:val="16"/>
              </w:rPr>
              <w:t xml:space="preserve"> </w:t>
            </w:r>
            <w:r>
              <w:rPr>
                <w:rFonts w:ascii="Calibri" w:hAnsi="Calibri"/>
                <w:color w:val="1E293B"/>
                <w:sz w:val="16"/>
              </w:rPr>
              <w:t xml:space="preserve">[38]</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Multimodal RGB-D</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Depth Sensor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Skeleton Joint Map</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Temporal Buffer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CNN + RNN Fusion</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Gesture Set</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Khare (2019)</w:t>
            </w:r>
            <w:r>
              <w:rPr>
                <w:rFonts w:ascii="Calibri" w:hAnsi="Calibri"/>
                <w:color w:val="1E293B"/>
                <w:sz w:val="16"/>
              </w:rPr>
              <w:t xml:space="preserve"> </w:t>
            </w:r>
            <w:r>
              <w:rPr>
                <w:rFonts w:ascii="Calibri" w:hAnsi="Calibri"/>
                <w:color w:val="1E293B"/>
                <w:sz w:val="16"/>
              </w:rPr>
              <w:t xml:space="preserve">[5]</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Standard Webcam</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Static Bounds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Color Threshold</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Pause Over Bounds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20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Fixed QWERTY Paper</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Lee and Kwon (2019)</w:t>
            </w:r>
            <w:r>
              <w:rPr>
                <w:rFonts w:ascii="Calibri" w:hAnsi="Calibri"/>
                <w:color w:val="1E293B"/>
                <w:sz w:val="16"/>
              </w:rPr>
              <w:t xml:space="preserve"> </w:t>
            </w:r>
            <w:r>
              <w:rPr>
                <w:rFonts w:ascii="Calibri" w:hAnsi="Calibri"/>
                <w:color w:val="1E293B"/>
                <w:sz w:val="16"/>
              </w:rPr>
              <w:t xml:space="preserve">[7]</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RGB-D Depth</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ToF Depth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Depth Plane Calib.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3D Metric mm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Weight Filtering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Z-Depth Threshold</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Fixed Virtual Touch</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Boletsis and Kongsvik (2019)</w:t>
            </w:r>
            <w:r>
              <w:rPr>
                <w:rFonts w:ascii="Calibri" w:hAnsi="Calibri"/>
                <w:color w:val="1E293B"/>
                <w:sz w:val="16"/>
              </w:rPr>
              <w:t xml:space="preserve"> </w:t>
            </w:r>
            <w:r>
              <w:rPr>
                <w:rFonts w:ascii="Calibri" w:hAnsi="Calibri"/>
                <w:color w:val="1E293B"/>
                <w:sz w:val="16"/>
              </w:rPr>
              <w:t xml:space="preserve">[43]</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VR Controller</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VR Headset</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Virtual 3D Grid</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VR World Scale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Striking Velocity</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90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Fixed VR Layout</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Enkhbat et al. (2020)</w:t>
            </w:r>
            <w:r>
              <w:rPr>
                <w:rFonts w:ascii="Calibri" w:hAnsi="Calibri"/>
                <w:color w:val="1E293B"/>
                <w:sz w:val="16"/>
              </w:rPr>
              <w:t xml:space="preserve"> </w:t>
            </w:r>
            <w:r>
              <w:rPr>
                <w:rFonts w:ascii="Calibri" w:hAnsi="Calibri"/>
                <w:color w:val="1E293B"/>
                <w:sz w:val="16"/>
              </w:rPr>
              <w:t xml:space="preserve">[29]</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Standard Webcam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Air Typing Zone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Hand Size Scaling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CNN Spatial Classifier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Fixed Air QWERTY</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Cui et al. (2020)</w:t>
            </w:r>
            <w:r>
              <w:rPr>
                <w:rFonts w:ascii="Calibri" w:hAnsi="Calibri"/>
                <w:color w:val="1E293B"/>
                <w:sz w:val="16"/>
              </w:rPr>
              <w:t xml:space="preserve"> </w:t>
            </w:r>
            <w:r>
              <w:rPr>
                <w:rFonts w:ascii="Calibri" w:hAnsi="Calibri"/>
                <w:color w:val="1E293B"/>
                <w:sz w:val="16"/>
              </w:rPr>
              <w:t xml:space="preserve">[50]</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Vision Review</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Various Sensors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Various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Various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Various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Deep Learning Survey</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N/A</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N/A</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Zhang et al. (2020)</w:t>
            </w:r>
            <w:r>
              <w:rPr>
                <w:rFonts w:ascii="Calibri" w:hAnsi="Calibri"/>
                <w:color w:val="1E293B"/>
                <w:sz w:val="16"/>
              </w:rPr>
              <w:t xml:space="preserve"> </w:t>
            </w:r>
            <w:r>
              <w:rPr>
                <w:rFonts w:ascii="Calibri" w:hAnsi="Calibri"/>
                <w:color w:val="1E293B"/>
                <w:sz w:val="16"/>
              </w:rPr>
              <w:t xml:space="preserve">[12]</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Commodity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Palm Detector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Normalized 21 Keypoints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Single-frame Regress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Skeletal Keypoint Reg.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High Speed (</w:t>
            </w:r>
            <m:oMath>
              <m:r>
                <m:rPr>
                  <m:sty m:val="p"/>
                </m:rPr>
                <m:t>&gt;</m:t>
              </m:r>
              <m:r>
                <m:t>60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General Hand Tracking</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Ikram and Liu (2020)</w:t>
            </w:r>
            <w:r>
              <w:rPr>
                <w:rFonts w:ascii="Calibri" w:hAnsi="Calibri"/>
                <w:color w:val="1E293B"/>
                <w:sz w:val="16"/>
              </w:rPr>
              <w:t xml:space="preserve"> </w:t>
            </w:r>
            <w:r>
              <w:rPr>
                <w:rFonts w:ascii="Calibri" w:hAnsi="Calibri"/>
                <w:color w:val="1E293B"/>
                <w:sz w:val="16"/>
              </w:rPr>
              <w:t xml:space="preserve">[49]</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3D Skeleton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Leap Motion Sensor</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Hand Scale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Sliding Window</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1D CNN + LSTM</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50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Mid-air Gestures</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Wang et al. (2020)</w:t>
            </w:r>
            <w:r>
              <w:rPr>
                <w:rFonts w:ascii="Calibri" w:hAnsi="Calibri"/>
                <w:color w:val="1E293B"/>
                <w:sz w:val="16"/>
              </w:rPr>
              <w:t xml:space="preserve"> </w:t>
            </w:r>
            <w:r>
              <w:rPr>
                <w:rFonts w:ascii="Calibri" w:hAnsi="Calibri"/>
                <w:color w:val="1E293B"/>
                <w:sz w:val="16"/>
              </w:rPr>
              <w:t xml:space="preserve">[51]</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Stereo Pair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Superpixel Homography</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Superpixel Scale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Bundle Adjust</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Multi-Model RANSAC</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25</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Planar Maps</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Li et al. (2021)</w:t>
            </w:r>
            <w:r>
              <w:rPr>
                <w:rFonts w:ascii="Calibri" w:hAnsi="Calibri"/>
                <w:color w:val="1E293B"/>
                <w:sz w:val="16"/>
              </w:rPr>
              <w:t xml:space="preserve"> </w:t>
            </w:r>
            <w:r>
              <w:rPr>
                <w:rFonts w:ascii="Calibri" w:hAnsi="Calibri"/>
                <w:color w:val="1E293B"/>
                <w:sz w:val="16"/>
              </w:rPr>
              <w:t xml:space="preserve">[18]</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Embedded Camera</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Grid Mask</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CNN Feature Map</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Lightweight CNN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Edge 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Fixed Key Grid</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Webber et al. (2021)</w:t>
            </w:r>
            <w:r>
              <w:rPr>
                <w:rFonts w:ascii="Calibri" w:hAnsi="Calibri"/>
                <w:color w:val="1E293B"/>
                <w:sz w:val="16"/>
              </w:rPr>
              <w:t xml:space="preserve"> </w:t>
            </w:r>
            <w:r>
              <w:rPr>
                <w:rFonts w:ascii="Calibri" w:hAnsi="Calibri"/>
                <w:color w:val="1E293B"/>
                <w:sz w:val="16"/>
              </w:rPr>
              <w:t xml:space="preserve">[45]</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Visible Light</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VLC Photodiodes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Optical Intensity Mask</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Intensity Features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SVM / Random Forest</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Light Grid Keys</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Gammulle et al. (2021)</w:t>
            </w:r>
            <w:r>
              <w:rPr>
                <w:rFonts w:ascii="Calibri" w:hAnsi="Calibri"/>
                <w:color w:val="1E293B"/>
                <w:sz w:val="16"/>
              </w:rPr>
              <w:t xml:space="preserve"> </w:t>
            </w:r>
            <w:r>
              <w:rPr>
                <w:rFonts w:ascii="Calibri" w:hAnsi="Calibri"/>
                <w:color w:val="1E293B"/>
                <w:sz w:val="16"/>
              </w:rPr>
              <w:t xml:space="preserve">[32]</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Multimodal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Single Camera</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Sequence Normalization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Multi-Modal Fusion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Single-Stage TMMF Net</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Continuous Gestures</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Zhang et al. (2022)</w:t>
            </w:r>
            <w:r>
              <w:rPr>
                <w:rFonts w:ascii="Calibri" w:hAnsi="Calibri"/>
                <w:color w:val="1E293B"/>
                <w:sz w:val="16"/>
              </w:rPr>
              <w:t xml:space="preserve"> </w:t>
            </w:r>
            <w:r>
              <w:rPr>
                <w:rFonts w:ascii="Calibri" w:hAnsi="Calibri"/>
                <w:color w:val="1E293B"/>
                <w:sz w:val="16"/>
              </w:rPr>
              <w:t xml:space="preserve">[26]</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Head-Mounted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Smart Glasses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Gyro + Homography</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Motion Compensation</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Downward Trajectory</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Drawn Keyboard Bounds</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Lee et al. (2022)</w:t>
            </w:r>
            <w:r>
              <w:rPr>
                <w:rFonts w:ascii="Calibri" w:hAnsi="Calibri"/>
                <w:color w:val="1E293B"/>
                <w:sz w:val="16"/>
              </w:rPr>
              <w:t xml:space="preserve"> </w:t>
            </w:r>
            <w:r>
              <w:rPr>
                <w:rFonts w:ascii="Calibri" w:hAnsi="Calibri"/>
                <w:color w:val="1E293B"/>
                <w:sz w:val="16"/>
              </w:rPr>
              <w:t xml:space="preserve">[2]</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RGB-D / HMD</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AR/VR Headset</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HMD Frame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3D Joint Scaling</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Temporal Buffer</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7-Class Deep Network</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60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Ambidextrous Layouts</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Doan (2022)</w:t>
            </w:r>
            <w:r>
              <w:rPr>
                <w:rFonts w:ascii="Calibri" w:hAnsi="Calibri"/>
                <w:color w:val="1E293B"/>
                <w:sz w:val="16"/>
              </w:rPr>
              <w:t xml:space="preserve"> </w:t>
            </w:r>
            <w:r>
              <w:rPr>
                <w:rFonts w:ascii="Calibri" w:hAnsi="Calibri"/>
                <w:color w:val="1E293B"/>
                <w:sz w:val="16"/>
              </w:rPr>
              <w:t xml:space="preserve">[36]</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Commodity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Scale Normalized</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Coordinate Smooth</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Multi-layer LSTM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Body Activity</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Yang et al. (2022)</w:t>
            </w:r>
            <w:r>
              <w:rPr>
                <w:rFonts w:ascii="Calibri" w:hAnsi="Calibri"/>
                <w:color w:val="1E293B"/>
                <w:sz w:val="16"/>
              </w:rPr>
              <w:t xml:space="preserve"> </w:t>
            </w:r>
            <w:r>
              <w:rPr>
                <w:rFonts w:ascii="Calibri" w:hAnsi="Calibri"/>
                <w:color w:val="1E293B"/>
                <w:sz w:val="16"/>
              </w:rPr>
              <w:t xml:space="preserve">[44]</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Smartphone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Commodity Phone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Uncalibrated Video</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Self-Supervised Scale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Motion Trajectory</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Deep Inference Model</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Offline Analysis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Uncalibrated Keyboards</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Maman and Bermano (2023)</w:t>
            </w:r>
            <w:r>
              <w:rPr>
                <w:rFonts w:ascii="Calibri" w:hAnsi="Calibri"/>
                <w:color w:val="1E293B"/>
                <w:sz w:val="16"/>
              </w:rPr>
              <w:t xml:space="preserve"> </w:t>
            </w:r>
            <w:r>
              <w:rPr>
                <w:rFonts w:ascii="Calibri" w:hAnsi="Calibri"/>
                <w:color w:val="1E293B"/>
                <w:sz w:val="16"/>
              </w:rPr>
              <w:t xml:space="preserve">[19]</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Front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Uncalibrated Plane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Hand Skeleton Scale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Self-Refinement</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Deep Net + LM Decoding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Fixed QWERTY Flat</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Gil-Martin et al. (2023)</w:t>
            </w:r>
            <w:r>
              <w:rPr>
                <w:rFonts w:ascii="Calibri" w:hAnsi="Calibri"/>
                <w:color w:val="1E293B"/>
                <w:sz w:val="16"/>
              </w:rPr>
              <w:t xml:space="preserve"> </w:t>
            </w:r>
            <w:r>
              <w:rPr>
                <w:rFonts w:ascii="Calibri" w:hAnsi="Calibri"/>
                <w:color w:val="1E293B"/>
                <w:sz w:val="16"/>
              </w:rPr>
              <w:t xml:space="preserve">[14]</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Commodity Camera</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MediaPipe Scale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Sequence Buffer</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Deep Recurrent Net</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60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General Gestures</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Sanchez-Brizuela et al. (2023)</w:t>
            </w:r>
            <w:r>
              <w:rPr>
                <w:rFonts w:ascii="Calibri" w:hAnsi="Calibri"/>
                <w:color w:val="1E293B"/>
                <w:sz w:val="16"/>
              </w:rPr>
              <w:t xml:space="preserve"> </w:t>
            </w:r>
            <w:r>
              <w:rPr>
                <w:rFonts w:ascii="Calibri" w:hAnsi="Calibri"/>
                <w:color w:val="1E293B"/>
                <w:sz w:val="16"/>
              </w:rPr>
              <w:t xml:space="preserve">[17]</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Commodity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Landmark Distance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Morphological Mask</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Landmark Rule Classifier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Ultra High (</w:t>
            </w:r>
            <m:oMath>
              <m:r>
                <m:t>90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Skin Segmentation</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Ivacko et al. (2024)</w:t>
            </w:r>
            <w:r>
              <w:rPr>
                <w:rFonts w:ascii="Calibri" w:hAnsi="Calibri"/>
                <w:color w:val="1E293B"/>
                <w:sz w:val="16"/>
              </w:rPr>
              <w:t xml:space="preserve"> </w:t>
            </w:r>
            <w:r>
              <w:rPr>
                <w:rFonts w:ascii="Calibri" w:hAnsi="Calibri"/>
                <w:color w:val="1E293B"/>
                <w:sz w:val="16"/>
              </w:rPr>
              <w:t xml:space="preserve">[15]</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Wrist Camera</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ArUco Calibration</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Metric Scaling</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Low-Pass Alpha</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Rule-Based Kinematics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Edge 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Robot Control Pad</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Herdiansyah et al. (2024)</w:t>
            </w:r>
            <w:r>
              <w:rPr>
                <w:rFonts w:ascii="Calibri" w:hAnsi="Calibri"/>
                <w:color w:val="1E293B"/>
                <w:sz w:val="16"/>
              </w:rPr>
              <w:t xml:space="preserve"> </w:t>
            </w:r>
            <w:r>
              <w:rPr>
                <w:rFonts w:ascii="Calibri" w:hAnsi="Calibri"/>
                <w:color w:val="1E293B"/>
                <w:sz w:val="16"/>
              </w:rPr>
              <w:t xml:space="preserve">[34]</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Single RGB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ArUco PnP</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Metric Tag Size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Zhang Calibration</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Geometric Pose Engine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Navigation Targets</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Pilkov (2024)</w:t>
            </w:r>
            <w:r>
              <w:rPr>
                <w:rFonts w:ascii="Calibri" w:hAnsi="Calibri"/>
                <w:color w:val="1E293B"/>
                <w:sz w:val="16"/>
              </w:rPr>
              <w:t xml:space="preserve"> </w:t>
            </w:r>
            <w:r>
              <w:rPr>
                <w:rFonts w:ascii="Calibri" w:hAnsi="Calibri"/>
                <w:color w:val="1E293B"/>
                <w:sz w:val="16"/>
              </w:rPr>
              <w:t xml:space="preserve">[27]</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Multi-Camera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3 RGB Cameras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3D Skeleton mm</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Temporal Alignment</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Deep Keypoint Trajectory</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Piano Keyboard</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Toshpulatov et al. (2024)</w:t>
            </w:r>
            <w:r>
              <w:rPr>
                <w:rFonts w:ascii="Calibri" w:hAnsi="Calibri"/>
                <w:color w:val="1E293B"/>
                <w:sz w:val="16"/>
              </w:rPr>
              <w:t xml:space="preserve"> </w:t>
            </w:r>
            <w:r>
              <w:rPr>
                <w:rFonts w:ascii="Calibri" w:hAnsi="Calibri"/>
                <w:color w:val="1E293B"/>
                <w:sz w:val="16"/>
              </w:rPr>
              <w:t xml:space="preserve">[39]</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Multimodal RGB-D</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Depth +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Surface Calib.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3D Spatial mm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Fusion Filter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Temporal Depth-Motion Net</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VR/AR GUI Objects</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Chen (2024)</w:t>
            </w:r>
            <w:r>
              <w:rPr>
                <w:rFonts w:ascii="Calibri" w:hAnsi="Calibri"/>
                <w:color w:val="1E293B"/>
                <w:sz w:val="16"/>
              </w:rPr>
              <w:t xml:space="preserve"> </w:t>
            </w:r>
            <w:r>
              <w:rPr>
                <w:rFonts w:ascii="Calibri" w:hAnsi="Calibri"/>
                <w:color w:val="1E293B"/>
                <w:sz w:val="16"/>
              </w:rPr>
              <w:t xml:space="preserve">[28]</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Commodity Webcam</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Screen Grid</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Pupil Vector Scale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Dwell Time Filter</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Eye-Gaze Deep Model</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Gaze Keypad</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Schenck et al. (2024)</w:t>
            </w:r>
            <w:r>
              <w:rPr>
                <w:rFonts w:ascii="Calibri" w:hAnsi="Calibri"/>
                <w:color w:val="1E293B"/>
                <w:sz w:val="16"/>
              </w:rPr>
              <w:t xml:space="preserve"> </w:t>
            </w:r>
            <w:r>
              <w:rPr>
                <w:rFonts w:ascii="Calibri" w:hAnsi="Calibri"/>
                <w:color w:val="1E293B"/>
                <w:sz w:val="16"/>
              </w:rPr>
              <w:t xml:space="preserve">[47]</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Single RGB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ArUco Inpainting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Metric Scale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Inpainting Mask</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Deep Keypoint Detector</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Robotic Links</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Andriyanov et al. (2025)</w:t>
            </w:r>
            <w:r>
              <w:rPr>
                <w:rFonts w:ascii="Calibri" w:hAnsi="Calibri"/>
                <w:color w:val="1E293B"/>
                <w:sz w:val="16"/>
              </w:rPr>
              <w:t xml:space="preserve"> </w:t>
            </w:r>
            <w:r>
              <w:rPr>
                <w:rFonts w:ascii="Calibri" w:hAnsi="Calibri"/>
                <w:color w:val="1E293B"/>
                <w:sz w:val="16"/>
              </w:rPr>
              <w:t xml:space="preserve">[16]</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Commodity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Bounding Box</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Normalized Bounds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Temporal Window</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MediaPipe + YOLO-Pose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45</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Gesture Set</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Yoo and Lee (2026)</w:t>
            </w:r>
            <w:r>
              <w:rPr>
                <w:rFonts w:ascii="Calibri" w:hAnsi="Calibri"/>
                <w:color w:val="1E293B"/>
                <w:sz w:val="16"/>
              </w:rPr>
              <w:t xml:space="preserve"> </w:t>
            </w:r>
            <w:r>
              <w:rPr>
                <w:rFonts w:ascii="Calibri" w:hAnsi="Calibri"/>
                <w:color w:val="1E293B"/>
                <w:sz w:val="16"/>
              </w:rPr>
              <w:t xml:space="preserve">[20]</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Single RGB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None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Trajectory Scaling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Displacement Accum.</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Word Motion Network</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Real-Time (</w:t>
            </w:r>
            <m:oMath>
              <m:r>
                <m:t>30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Contactless QWERTY</w:t>
            </w:r>
          </w:p>
        </w:tc>
      </w:tr>
      <w:tr>
        <w:trPr>
          <w:cantSplit/>
        </w:trPr>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Kumar (2026)</w:t>
            </w:r>
            <w:r>
              <w:rPr>
                <w:rFonts w:ascii="Calibri" w:hAnsi="Calibri"/>
                <w:color w:val="1E293B"/>
                <w:sz w:val="16"/>
              </w:rPr>
              <w:t xml:space="preserve"> </w:t>
            </w:r>
            <w:r>
              <w:rPr>
                <w:rFonts w:ascii="Calibri" w:hAnsi="Calibri"/>
                <w:color w:val="1E293B"/>
                <w:sz w:val="16"/>
              </w:rPr>
              <w:t xml:space="preserve">[40]</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Commodity Camera</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Canvas Plane</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Landmark Ratio</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Adaptive Low-Pass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Motion Threshold</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Real-Time (</w:t>
            </w:r>
            <m:oMath>
              <m:r>
                <m:t>60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Air Canvas Drawing</w:t>
            </w:r>
          </w:p>
        </w:tc>
      </w:tr>
      <w:tr>
        <w:trPr>
          <w:cantSplit/>
        </w:trPr>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Garrido-Jurado et al. (2026)</w:t>
            </w:r>
            <w:r>
              <w:rPr>
                <w:rFonts w:ascii="Calibri" w:hAnsi="Calibri"/>
                <w:color w:val="1E293B"/>
                <w:sz w:val="16"/>
              </w:rPr>
              <w:t xml:space="preserve"> </w:t>
            </w:r>
            <w:r>
              <w:rPr>
                <w:rFonts w:ascii="Calibri" w:hAnsi="Calibri"/>
                <w:color w:val="1E293B"/>
                <w:sz w:val="16"/>
              </w:rPr>
              <w:t xml:space="preserve">[35]</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Monocular RGB</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Commodity Camera</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ArUco Nano Tags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Metric Tag Scale</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Sub-pixel Sampling</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Visited-Aware Contours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Edge High (</w:t>
            </w:r>
            <m:oMath>
              <m:r>
                <m:rPr>
                  <m:sty m:val="p"/>
                </m:rPr>
                <m:t>&gt;</m:t>
              </m:r>
              <m:r>
                <m:t>100</m:t>
              </m:r>
            </m:oMath>
            <w:r>
              <w:rPr>
                <w:rFonts w:ascii="Calibri" w:hAnsi="Calibri"/>
                <w:color w:val="1E293B"/>
                <w:sz w:val="16"/>
              </w:rPr>
              <w:t xml:space="preserve"> </w:t>
            </w:r>
            <w:r>
              <w:rPr>
                <w:rFonts w:ascii="Calibri" w:hAnsi="Calibri"/>
                <w:color w:val="1E293B"/>
                <w:sz w:val="16"/>
              </w:rPr>
              <w:t xml:space="preserve">FPS)</w:t>
            </w:r>
          </w:p>
        </w:tc>
        <w:tc>
          <w:tcPr>
            <w:tcW w:w="10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Robotics Targets</w:t>
            </w:r>
          </w:p>
        </w:tc>
      </w:tr>
    </w:tbl>
    <w:bookmarkEnd w:id="73"/>
    <w:p>
      <w:pPr>
        <w:pStyle w:val="BodyText"/>
        <w:spacing w:after="100" w:line="276" w:lineRule="auto"/>
      </w:pPr>
      <w:r>
        <w:rPr>
          <w:rFonts w:ascii="Calibri" w:hAnsi="Calibri"/>
          <w:color w:val="1E293B"/>
          <w:sz w:val="22"/>
        </w:rPr>
        <w:t xml:space="preserve">The comparative evaluation in Table </w:t>
      </w:r>
      <w:hyperlink w:anchor="tab:lit_comparative_matrix">
        <w:r>
          <w:rPr>
            <w:rStyle w:val="Hyperlink"/>
          </w:rPr>
          <w:t xml:space="preserve">2.1</w:t>
        </w:r>
      </w:hyperlink>
      <w:r>
        <w:rPr>
          <w:rFonts w:ascii="Calibri" w:hAnsi="Calibri"/>
          <w:color w:val="1E293B"/>
          <w:sz w:val="22"/>
        </w:rPr>
        <w:t xml:space="preserve"> </w:t>
      </w:r>
      <w:r>
        <w:rPr>
          <w:rFonts w:ascii="Calibri" w:hAnsi="Calibri"/>
          <w:color w:val="1E293B"/>
          <w:sz w:val="22"/>
        </w:rPr>
        <w:t xml:space="preserve">shows how virtual input technology has progressed over time: moving from early image thresholding</w:t>
      </w:r>
      <w:r>
        <w:rPr>
          <w:rFonts w:ascii="Calibri" w:hAnsi="Calibri"/>
          <w:color w:val="1E293B"/>
          <w:sz w:val="22"/>
        </w:rPr>
        <w:t xml:space="preserve"> </w:t>
      </w:r>
      <w:r>
        <w:rPr>
          <w:rFonts w:ascii="Calibri" w:hAnsi="Calibri"/>
          <w:color w:val="1E293B"/>
          <w:sz w:val="22"/>
        </w:rPr>
        <w:t xml:space="preserve">[3], [4]</w:t>
      </w:r>
      <w:r>
        <w:rPr>
          <w:rFonts w:ascii="Calibri" w:hAnsi="Calibri"/>
          <w:color w:val="1E293B"/>
          <w:sz w:val="22"/>
        </w:rPr>
        <w:t xml:space="preserve"> </w:t>
      </w:r>
      <w:r>
        <w:rPr>
          <w:rFonts w:ascii="Calibri" w:hAnsi="Calibri"/>
          <w:color w:val="1E293B"/>
          <w:sz w:val="22"/>
        </w:rPr>
        <w:t xml:space="preserve">and fragile shadow methods</w:t>
      </w:r>
      <w:r>
        <w:rPr>
          <w:rFonts w:ascii="Calibri" w:hAnsi="Calibri"/>
          <w:color w:val="1E293B"/>
          <w:sz w:val="22"/>
        </w:rPr>
        <w:t xml:space="preserve"> </w:t>
      </w:r>
      <w:r>
        <w:rPr>
          <w:rFonts w:ascii="Calibri" w:hAnsi="Calibri"/>
          <w:color w:val="1E293B"/>
          <w:sz w:val="22"/>
        </w:rPr>
        <w:t xml:space="preserve">[9], [10]</w:t>
      </w:r>
      <w:r>
        <w:rPr>
          <w:rFonts w:ascii="Calibri" w:hAnsi="Calibri"/>
          <w:color w:val="1E293B"/>
          <w:sz w:val="22"/>
        </w:rPr>
        <w:t xml:space="preserve"> </w:t>
      </w:r>
      <w:r>
        <w:rPr>
          <w:rFonts w:ascii="Calibri" w:hAnsi="Calibri"/>
          <w:color w:val="1E293B"/>
          <w:sz w:val="22"/>
        </w:rPr>
        <w:t xml:space="preserve">toward modern deep learning models using scale-normalized hand joint keypoints</w:t>
      </w:r>
      <w:r>
        <w:rPr>
          <w:rFonts w:ascii="Calibri" w:hAnsi="Calibri"/>
          <w:color w:val="1E293B"/>
          <w:sz w:val="22"/>
        </w:rPr>
        <w:t xml:space="preserve"> </w:t>
      </w:r>
      <w:r>
        <w:rPr>
          <w:rFonts w:ascii="Calibri" w:hAnsi="Calibri"/>
          <w:color w:val="1E293B"/>
          <w:sz w:val="22"/>
        </w:rPr>
        <w:t xml:space="preserve">[12], [14], [19]</w:t>
      </w:r>
      <w:r>
        <w:rPr>
          <w:rFonts w:ascii="Calibri" w:hAnsi="Calibri"/>
          <w:color w:val="1E293B"/>
          <w:sz w:val="22"/>
        </w:rPr>
        <w:t xml:space="preserve"> </w:t>
      </w:r>
      <w:r>
        <w:rPr>
          <w:rFonts w:ascii="Calibri" w:hAnsi="Calibri"/>
          <w:color w:val="1E293B"/>
          <w:sz w:val="22"/>
        </w:rPr>
        <w:t xml:space="preserve">and visual marker tracking</w:t>
      </w:r>
      <w:r>
        <w:rPr>
          <w:rFonts w:ascii="Calibri" w:hAnsi="Calibri"/>
          <w:color w:val="1E293B"/>
          <w:sz w:val="22"/>
        </w:rPr>
        <w:t xml:space="preserve"> </w:t>
      </w:r>
      <w:r>
        <w:rPr>
          <w:rFonts w:ascii="Calibri" w:hAnsi="Calibri"/>
          <w:color w:val="1E293B"/>
          <w:sz w:val="22"/>
        </w:rPr>
        <w:t xml:space="preserve">[21], [35]</w:t>
      </w:r>
      <w:r>
        <w:rPr>
          <w:rFonts w:ascii="Calibri" w:hAnsi="Calibri"/>
          <w:color w:val="1E293B"/>
          <w:sz w:val="22"/>
        </w:rPr>
        <w:t xml:space="preserve">.</w:t>
      </w:r>
    </w:p>
    <w:bookmarkEnd w:id="74"/>
    <w:bookmarkEnd w:id="75"/>
    <w:bookmarkStart w:id="108" w:name="sec:lit_technological_analysis"/>
    <w:p>
      <w:pPr>
        <w:pStyle w:val="Heading2"/>
        <w:keepNext/>
        <w:spacing w:before="280" w:after="80"/>
      </w:pPr>
      <w:r>
        <w:rPr>
          <w:rStyle w:val="SectionNumber"/>
          <w:rFonts w:ascii="Calibri" w:hAnsi="Calibri"/>
          <w:b/>
          <w:color w:val="1E40AF"/>
          <w:sz w:val="27"/>
        </w:rPr>
        <w:t xml:space="preserve">2.5</w:t>
      </w:r>
      <w:r>
        <w:rPr>
          <w:rFonts w:ascii="Calibri" w:hAnsi="Calibri"/>
          <w:b/>
          <w:color w:val="1E40AF"/>
          <w:sz w:val="27"/>
        </w:rPr>
        <w:tab/>
      </w:r>
      <w:r>
        <w:rPr>
          <w:rFonts w:ascii="Calibri" w:hAnsi="Calibri"/>
          <w:b/>
          <w:color w:val="1E40AF"/>
          <w:sz w:val="27"/>
        </w:rPr>
        <w:t xml:space="preserve">Technological Analysis</w:t>
      </w:r>
    </w:p>
    <w:p>
      <w:pPr>
        <w:pStyle w:val="FirstParagraph"/>
        <w:spacing w:after="100" w:line="276" w:lineRule="auto"/>
      </w:pPr>
      <w:r>
        <w:rPr>
          <w:rFonts w:ascii="Calibri" w:hAnsi="Calibri"/>
          <w:color w:val="1E293B"/>
          <w:sz w:val="22"/>
        </w:rPr>
        <w:t xml:space="preserve">This section provides a detailed technical analysis covering the three core algorithmic and engineering areas of the thesis: hand pose estimation and scale normalization, planar homography tracking using visual fiducial markers, and deep learning touch classification models.</w:t>
      </w:r>
    </w:p>
    <w:bookmarkStart w:id="90" w:name="subsec:lit_algorithmic_analysis"/>
    <w:p>
      <w:pPr>
        <w:pStyle w:val="Heading3"/>
        <w:keepNext/>
        <w:spacing w:before="200" w:after="40"/>
      </w:pPr>
      <w:r>
        <w:rPr>
          <w:rStyle w:val="SectionNumber"/>
          <w:rFonts w:ascii="Calibri" w:hAnsi="Calibri"/>
          <w:b/>
          <w:color w:val="334155"/>
          <w:sz w:val="23"/>
        </w:rPr>
        <w:t xml:space="preserve">2.5.1</w:t>
      </w:r>
      <w:r>
        <w:rPr>
          <w:rFonts w:ascii="Calibri" w:hAnsi="Calibri"/>
          <w:b/>
          <w:color w:val="334155"/>
          <w:sz w:val="23"/>
        </w:rPr>
        <w:tab/>
      </w:r>
      <w:r>
        <w:rPr>
          <w:rFonts w:ascii="Calibri" w:hAnsi="Calibri"/>
          <w:b/>
          <w:color w:val="334155"/>
          <w:sz w:val="23"/>
        </w:rPr>
        <w:t xml:space="preserve">Algorithmic Analysis</w:t>
      </w:r>
    </w:p>
    <w:bookmarkStart w:id="80" w:name="X635694ecb3b11ccc03ecb046a42d72be6cd8c2b"/>
    <w:p>
      <w:pPr>
        <w:pStyle w:val="Heading4"/>
        <w:spacing w:after="100" w:line="276" w:lineRule="auto"/>
      </w:pPr>
      <w:r>
        <w:rPr>
          <w:rStyle w:val="SectionNumber"/>
          <w:rFonts w:ascii="Calibri" w:hAnsi="Calibri"/>
          <w:color w:val="1E293B"/>
          <w:sz w:val="22"/>
        </w:rPr>
        <w:t xml:space="preserve">2.5.1.1</w:t>
      </w:r>
      <w:r>
        <w:rPr>
          <w:rFonts w:ascii="Calibri" w:hAnsi="Calibri"/>
          <w:color w:val="1E293B"/>
          <w:sz w:val="22"/>
        </w:rPr>
        <w:tab/>
      </w:r>
      <w:r>
        <w:rPr>
          <w:rFonts w:ascii="Calibri" w:hAnsi="Calibri"/>
          <w:color w:val="1E293B"/>
          <w:sz w:val="22"/>
        </w:rPr>
        <w:t xml:space="preserve">Hand Pose Estimation and Skeletal Joint Tracking</w:t>
      </w:r>
    </w:p>
    <w:p>
      <w:pPr>
        <w:pStyle w:val="FirstParagraph"/>
        <w:spacing w:after="100" w:line="276" w:lineRule="auto"/>
      </w:pPr>
      <w:r>
        <w:rPr>
          <w:rFonts w:ascii="Calibri" w:hAnsi="Calibri"/>
          <w:color w:val="1E293B"/>
          <w:sz w:val="22"/>
        </w:rPr>
        <w:t xml:space="preserve">Tracking 2D and 3D hand joint positions from video streams in real time without physical gloves or colored markers is central to vision-based interaction</w:t>
      </w:r>
      <w:r>
        <w:rPr>
          <w:rFonts w:ascii="Calibri" w:hAnsi="Calibri"/>
          <w:color w:val="1E293B"/>
          <w:sz w:val="22"/>
        </w:rPr>
        <w:t xml:space="preserve"> </w:t>
      </w:r>
      <w:r>
        <w:rPr>
          <w:rFonts w:ascii="Calibri" w:hAnsi="Calibri"/>
          <w:color w:val="1E293B"/>
          <w:sz w:val="22"/>
        </w:rPr>
        <w:t xml:space="preserve">[12], [50]</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In early research, hand tracking relied on skin-color thresholding in color spaces like HSV or YCbCr</w:t>
      </w:r>
      <w:r>
        <w:rPr>
          <w:rFonts w:ascii="Calibri" w:hAnsi="Calibri"/>
          <w:color w:val="1E293B"/>
          <w:sz w:val="22"/>
        </w:rPr>
        <w:t xml:space="preserve"> </w:t>
      </w:r>
      <w:r>
        <w:rPr>
          <w:rFonts w:ascii="Calibri" w:hAnsi="Calibri"/>
          <w:color w:val="1E293B"/>
          <w:sz w:val="22"/>
        </w:rPr>
        <w:t xml:space="preserve">[5], [6]</w:t>
      </w:r>
      <w:r>
        <w:rPr>
          <w:rFonts w:ascii="Calibri" w:hAnsi="Calibri"/>
          <w:color w:val="1E293B"/>
          <w:sz w:val="22"/>
        </w:rPr>
        <w:t xml:space="preserve">. However, skin-color segmentation is very sensitive to room lighting changes, cluttered backgrounds, and diverse skin tones. Modern deep learning models, such as OpenPose, YOLO-Pose</w:t>
      </w:r>
      <w:r>
        <w:rPr>
          <w:rFonts w:ascii="Calibri" w:hAnsi="Calibri"/>
          <w:color w:val="1E293B"/>
          <w:sz w:val="22"/>
        </w:rPr>
        <w:t xml:space="preserve"> </w:t>
      </w:r>
      <w:r>
        <w:rPr>
          <w:rFonts w:ascii="Calibri" w:hAnsi="Calibri"/>
          <w:color w:val="1E293B"/>
          <w:sz w:val="22"/>
        </w:rPr>
        <w:t xml:space="preserve">[16]</w:t>
      </w:r>
      <w:r>
        <w:rPr>
          <w:rFonts w:ascii="Calibri" w:hAnsi="Calibri"/>
          <w:color w:val="1E293B"/>
          <w:sz w:val="22"/>
        </w:rPr>
        <w:t xml:space="preserve">, and Google MediaPipe Hand Landmarker</w:t>
      </w:r>
      <w:r>
        <w:rPr>
          <w:rFonts w:ascii="Calibri" w:hAnsi="Calibri"/>
          <w:color w:val="1E293B"/>
          <w:sz w:val="22"/>
        </w:rPr>
        <w:t xml:space="preserve"> </w:t>
      </w:r>
      <w:r>
        <w:rPr>
          <w:rFonts w:ascii="Calibri" w:hAnsi="Calibri"/>
          <w:color w:val="1E293B"/>
          <w:sz w:val="22"/>
        </w:rPr>
        <w:t xml:space="preserve">[12]</w:t>
      </w:r>
      <w:r>
        <w:rPr>
          <w:rFonts w:ascii="Calibri" w:hAnsi="Calibri"/>
          <w:color w:val="1E293B"/>
          <w:sz w:val="22"/>
        </w:rPr>
        <w:t xml:space="preserve">, improved hand tracking by predicting skeletal joint positions directly from image pixels.</w:t>
      </w:r>
    </w:p>
    <w:p>
      <w:pPr>
        <w:pStyle w:val="BodyText"/>
        <w:spacing w:after="100" w:line="276" w:lineRule="auto"/>
      </w:pPr>
      <w:r>
        <w:rPr>
          <w:rFonts w:ascii="Calibri" w:hAnsi="Calibri"/>
          <w:color w:val="1E293B"/>
          <w:sz w:val="22"/>
        </w:rPr>
        <w:t xml:space="preserve">Google MediaPipe Hands</w:t>
      </w:r>
      <w:r>
        <w:rPr>
          <w:rFonts w:ascii="Calibri" w:hAnsi="Calibri"/>
          <w:color w:val="1E293B"/>
          <w:sz w:val="22"/>
        </w:rPr>
        <w:t xml:space="preserve"> </w:t>
      </w:r>
      <w:r>
        <w:rPr>
          <w:rFonts w:ascii="Calibri" w:hAnsi="Calibri"/>
          <w:color w:val="1E293B"/>
          <w:sz w:val="22"/>
        </w:rPr>
        <w:t xml:space="preserve">[12]</w:t>
      </w:r>
      <w:r>
        <w:rPr>
          <w:rFonts w:ascii="Calibri" w:hAnsi="Calibri"/>
          <w:color w:val="1E293B"/>
          <w:sz w:val="22"/>
        </w:rPr>
        <w:t xml:space="preserve"> </w:t>
      </w:r>
      <w:r>
        <w:rPr>
          <w:rFonts w:ascii="Calibri" w:hAnsi="Calibri"/>
          <w:color w:val="1E293B"/>
          <w:sz w:val="22"/>
        </w:rPr>
        <w:t xml:space="preserve">uses a two-stage detection and tracking pipeline designed to run efficiently on standard CPUs:</w:t>
      </w:r>
    </w:p>
    <w:p>
      <w:pPr>
        <w:numPr>
          <w:ilvl w:val="0"/>
          <w:numId w:val="1022"/>
        </w:numPr>
        <w:spacing w:after="100" w:line="276" w:lineRule="auto"/>
      </w:pPr>
      <w:r>
        <w:rPr>
          <w:rFonts w:ascii="Calibri" w:hAnsi="Calibri"/>
          <w:b/>
          <w:bCs/>
          <w:color w:val="1E293B"/>
          <w:sz w:val="22"/>
        </w:rPr>
        <w:t xml:space="preserve">Single-Shot Palm Detector:</w:t>
      </w:r>
      <w:r>
        <w:rPr>
          <w:rFonts w:ascii="Calibri" w:hAnsi="Calibri"/>
          <w:color w:val="1E293B"/>
          <w:sz w:val="22"/>
        </w:rPr>
        <w:t xml:space="preserve"> </w:t>
      </w:r>
      <w:r>
        <w:rPr>
          <w:rFonts w:ascii="Calibri" w:hAnsi="Calibri"/>
          <w:color w:val="1E293B"/>
          <w:sz w:val="22"/>
        </w:rPr>
        <w:t xml:space="preserve">The model first scans the full video frame to find palm bounding boxes. Instead of searching for moving fingers directly (which can block each other or bend in complex ways), the detector finds the palm and wrist. It uses focal loss</w:t>
      </w:r>
      <w:r>
        <w:rPr>
          <w:rFonts w:ascii="Calibri" w:hAnsi="Calibri"/>
          <w:color w:val="1E293B"/>
          <w:sz w:val="22"/>
        </w:rPr>
        <w:t xml:space="preserve"> </w:t>
      </w:r>
      <m:oMath>
        <m:sSub>
          <m:e>
            <m:r>
              <m:rPr>
                <m:sty m:val="p"/>
                <m:scr m:val="script"/>
              </m:rPr>
              <m:t>L</m:t>
            </m:r>
          </m:e>
          <m:sub>
            <m:r>
              <m:rPr>
                <m:nor/>
                <m:sty m:val="p"/>
              </m:rPr>
              <m:t>focal</m:t>
            </m:r>
          </m:sub>
        </m:sSub>
        <m:r>
          <m:rPr>
            <m:sty m:val="p"/>
          </m:rPr>
          <m:t>=</m:t>
        </m:r>
        <m:r>
          <m:rPr>
            <m:sty m:val="p"/>
          </m:rPr>
          <m:t>−</m:t>
        </m:r>
        <m:sSub>
          <m:e>
            <m:r>
              <m:t>α</m:t>
            </m:r>
          </m:e>
          <m:sub>
            <m:r>
              <m:t>t</m:t>
            </m:r>
          </m:sub>
        </m:sSub>
        <m:sSup>
          <m:e>
            <m:d>
              <m:dPr>
                <m:begChr m:val="("/>
                <m:sepChr m:val=""/>
                <m:endChr m:val=")"/>
                <m:grow/>
              </m:dPr>
              <m:e>
                <m:r>
                  <m:t>1</m:t>
                </m:r>
                <m:r>
                  <m:rPr>
                    <m:sty m:val="p"/>
                  </m:rPr>
                  <m:t>−</m:t>
                </m:r>
                <m:sSub>
                  <m:e>
                    <m:r>
                      <m:t>p</m:t>
                    </m:r>
                  </m:e>
                  <m:sub>
                    <m:r>
                      <m:t>t</m:t>
                    </m:r>
                  </m:sub>
                </m:sSub>
              </m:e>
            </m:d>
          </m:e>
          <m:sup>
            <m:r>
              <m:t>γ</m:t>
            </m:r>
          </m:sup>
        </m:sSup>
        <m:r>
          <m:rPr>
            <m:sty m:val="p"/>
          </m:rPr>
          <m:t>log</m:t>
        </m:r>
        <m:d>
          <m:dPr>
            <m:begChr m:val="("/>
            <m:sepChr m:val=""/>
            <m:endChr m:val=")"/>
            <m:grow/>
          </m:dPr>
          <m:e>
            <m:sSub>
              <m:e>
                <m:r>
                  <m:t>p</m:t>
                </m:r>
              </m:e>
              <m:sub>
                <m:r>
                  <m:t>t</m:t>
                </m:r>
              </m:sub>
            </m:sSub>
          </m:e>
        </m:d>
      </m:oMath>
      <w:r>
        <w:rPr>
          <w:rFonts w:ascii="Calibri" w:hAnsi="Calibri"/>
          <w:color w:val="1E293B"/>
          <w:sz w:val="22"/>
        </w:rPr>
        <w:t xml:space="preserve"> </w:t>
      </w:r>
      <w:r>
        <w:rPr>
          <w:rFonts w:ascii="Calibri" w:hAnsi="Calibri"/>
          <w:color w:val="1E293B"/>
          <w:sz w:val="22"/>
        </w:rPr>
        <w:t xml:space="preserve">to find hands accurately across different sizes.</w:t>
      </w:r>
    </w:p>
    <w:p>
      <w:pPr>
        <w:numPr>
          <w:ilvl w:val="0"/>
          <w:numId w:val="1022"/>
        </w:numPr>
        <w:spacing w:after="100" w:line="276" w:lineRule="auto"/>
      </w:pPr>
      <w:r>
        <w:rPr>
          <w:rFonts w:ascii="Calibri" w:hAnsi="Calibri"/>
          <w:b/>
          <w:bCs/>
          <w:color w:val="1E293B"/>
          <w:sz w:val="22"/>
        </w:rPr>
        <w:t xml:space="preserve">21-Landmark Keypoint Network:</w:t>
      </w:r>
      <w:r>
        <w:rPr>
          <w:rFonts w:ascii="Calibri" w:hAnsi="Calibri"/>
          <w:color w:val="1E293B"/>
          <w:sz w:val="22"/>
        </w:rPr>
        <w:t xml:space="preserve"> </w:t>
      </w:r>
      <w:r>
        <w:rPr>
          <w:rFonts w:ascii="Calibri" w:hAnsi="Calibri"/>
          <w:color w:val="1E293B"/>
          <w:sz w:val="22"/>
        </w:rPr>
        <w:t xml:space="preserve">Once the palm area is cropped, a landmark model predicts 2D coordinates</w:t>
      </w:r>
      <w:r>
        <w:rPr>
          <w:rFonts w:ascii="Calibri" w:hAnsi="Calibri"/>
          <w:color w:val="1E293B"/>
          <w:sz w:val="22"/>
        </w:rPr>
        <w:t xml:space="preserve"> </w:t>
      </w:r>
      <m:oMath>
        <m:d>
          <m:dPr>
            <m:begChr m:val="("/>
            <m:sepChr m:val=""/>
            <m:endChr m:val=")"/>
            <m:grow/>
          </m:dPr>
          <m:e>
            <m:sSub>
              <m:e>
                <m:r>
                  <m:t>x</m:t>
                </m:r>
              </m:e>
              <m:sub>
                <m:r>
                  <m:t>i</m:t>
                </m:r>
              </m:sub>
            </m:sSub>
            <m:r>
              <m:rPr>
                <m:sty m:val="p"/>
              </m:rPr>
              <m:t>,</m:t>
            </m:r>
            <m:sSub>
              <m:e>
                <m:r>
                  <m:t>y</m:t>
                </m:r>
              </m:e>
              <m:sub>
                <m:r>
                  <m:t>i</m:t>
                </m:r>
              </m:sub>
            </m:sSub>
          </m:e>
        </m:d>
      </m:oMath>
      <w:r>
        <w:rPr>
          <w:rFonts w:ascii="Calibri" w:hAnsi="Calibri"/>
          <w:color w:val="1E293B"/>
          <w:sz w:val="22"/>
        </w:rPr>
        <w:t xml:space="preserve"> </w:t>
      </w:r>
      <w:r>
        <w:rPr>
          <w:rFonts w:ascii="Calibri" w:hAnsi="Calibri"/>
          <w:color w:val="1E293B"/>
          <w:sz w:val="22"/>
        </w:rPr>
        <w:t xml:space="preserve">and relative depth values</w:t>
      </w:r>
      <w:r>
        <w:rPr>
          <w:rFonts w:ascii="Calibri" w:hAnsi="Calibri"/>
          <w:color w:val="1E293B"/>
          <w:sz w:val="22"/>
        </w:rPr>
        <w:t xml:space="preserve"> </w:t>
      </w:r>
      <m:oMath>
        <m:sSub>
          <m:e>
            <m:r>
              <m:t>z</m:t>
            </m:r>
          </m:e>
          <m:sub>
            <m:r>
              <m:t>i</m:t>
            </m:r>
          </m:sub>
        </m:sSub>
      </m:oMath>
      <w:r>
        <w:rPr>
          <w:rFonts w:ascii="Calibri" w:hAnsi="Calibri"/>
          <w:color w:val="1E293B"/>
          <w:sz w:val="22"/>
        </w:rPr>
        <w:t xml:space="preserve"> </w:t>
      </w:r>
      <w:r>
        <w:rPr>
          <w:rFonts w:ascii="Calibri" w:hAnsi="Calibri"/>
          <w:color w:val="1E293B"/>
          <w:sz w:val="22"/>
        </w:rPr>
        <w:t xml:space="preserve">for 21 anatomical hand joints, as shown in Figure </w:t>
      </w:r>
      <w:hyperlink w:anchor="fig:mediapipe_hand_topology">
        <w:r>
          <w:rPr>
            <w:rStyle w:val="Hyperlink"/>
          </w:rPr>
          <w:t xml:space="preserve">2.2</w:t>
        </w:r>
      </w:hyperlink>
      <w:r>
        <w:rPr>
          <w:rFonts w:ascii="Calibri" w:hAnsi="Calibri"/>
          <w:color w:val="1E293B"/>
          <w:sz w:val="22"/>
        </w:rPr>
        <w:t xml:space="preserve">.</w:t>
      </w:r>
    </w:p>
    <w:bookmarkStart w:id="79" w:name="fig:mediapipe_hand_topology"/>
    <w:p>
      <w:pPr>
        <w:pStyle w:val="CaptionedFigure"/>
        <w:spacing w:before="80" w:after="200"/>
        <w:jc w:val="center"/>
      </w:pPr>
      <w:r>
        <w:rPr>
          <w:rFonts w:ascii="Calibri" w:hAnsi="Calibri"/>
          <w:i/>
          <w:color w:val="475569"/>
          <w:sz w:val="20"/>
        </w:rPr>
        <w:drawing>
          <wp:inline>
            <wp:extent cx="4119387" cy="2605581"/>
            <wp:effectExtent b="0" l="0" r="0" t="0"/>
            <wp:docPr descr="" title="" id="77" name="Picture"/>
            <a:graphic>
              <a:graphicData uri="http://schemas.openxmlformats.org/drawingml/2006/picture">
                <pic:pic>
                  <pic:nvPicPr>
                    <pic:cNvPr descr="figures/chapter02_fig02.png" id="78" name="Picture"/>
                    <pic:cNvPicPr>
                      <a:picLocks noChangeArrowheads="1" noChangeAspect="1"/>
                    </pic:cNvPicPr>
                  </pic:nvPicPr>
                  <pic:blipFill>
                    <a:blip r:embed="rId76"/>
                    <a:stretch>
                      <a:fillRect/>
                    </a:stretch>
                  </pic:blipFill>
                  <pic:spPr bwMode="auto">
                    <a:xfrm>
                      <a:off x="0" y="0"/>
                      <a:ext cx="4119387" cy="2605581"/>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MediaPipe 21 hand landmark anatomical topology.</w:t>
      </w:r>
    </w:p>
    <w:bookmarkEnd w:id="79"/>
    <w:p>
      <w:pPr>
        <w:pStyle w:val="BodyText"/>
        <w:spacing w:after="100" w:line="276" w:lineRule="auto"/>
      </w:pPr>
      <w:r>
        <w:rPr>
          <w:rFonts w:ascii="Calibri" w:hAnsi="Calibri"/>
          <w:color w:val="1E293B"/>
          <w:sz w:val="22"/>
        </w:rPr>
        <w:t xml:space="preserve">The 21-keypoint model provides detailed hand tracking, locating all five fingertips (Landmarks 4, 8, 12, 16, 20) as well as the finger joints (MCP, PIP, DIP). Studies by Gil-Martín et al.</w:t>
      </w:r>
      <w:r>
        <w:rPr>
          <w:rFonts w:ascii="Calibri" w:hAnsi="Calibri"/>
          <w:color w:val="1E293B"/>
          <w:sz w:val="22"/>
        </w:rPr>
        <w:t xml:space="preserve"> </w:t>
      </w:r>
      <w:r>
        <w:rPr>
          <w:rFonts w:ascii="Calibri" w:hAnsi="Calibri"/>
          <w:color w:val="1E293B"/>
          <w:sz w:val="22"/>
        </w:rPr>
        <w:t xml:space="preserve">[14]</w:t>
      </w:r>
      <w:r>
        <w:rPr>
          <w:rFonts w:ascii="Calibri" w:hAnsi="Calibri"/>
          <w:color w:val="1E293B"/>
          <w:sz w:val="22"/>
        </w:rPr>
        <w:t xml:space="preserve"> </w:t>
      </w:r>
      <w:r>
        <w:rPr>
          <w:rFonts w:ascii="Calibri" w:hAnsi="Calibri"/>
          <w:color w:val="1E293B"/>
          <w:sz w:val="22"/>
        </w:rPr>
        <w:t xml:space="preserve">and Sánchez-Brizuela et al.</w:t>
      </w:r>
      <w:r>
        <w:rPr>
          <w:rFonts w:ascii="Calibri" w:hAnsi="Calibri"/>
          <w:color w:val="1E293B"/>
          <w:sz w:val="22"/>
        </w:rPr>
        <w:t xml:space="preserve"> </w:t>
      </w:r>
      <w:r>
        <w:rPr>
          <w:rFonts w:ascii="Calibri" w:hAnsi="Calibri"/>
          <w:color w:val="1E293B"/>
          <w:sz w:val="22"/>
        </w:rPr>
        <w:t xml:space="preserve">[17]</w:t>
      </w:r>
      <w:r>
        <w:rPr>
          <w:rFonts w:ascii="Calibri" w:hAnsi="Calibri"/>
          <w:color w:val="1E293B"/>
          <w:sz w:val="22"/>
        </w:rPr>
        <w:t xml:space="preserve"> </w:t>
      </w:r>
      <w:r>
        <w:rPr>
          <w:rFonts w:ascii="Calibri" w:hAnsi="Calibri"/>
          <w:color w:val="1E293B"/>
          <w:sz w:val="22"/>
        </w:rPr>
        <w:t xml:space="preserve">confirm that MediaPipe Hands runs at high frame rates (over 60 FPS) on standard CPUs while maintaining reliable joint tracking under normal room lighting.</w:t>
      </w:r>
    </w:p>
    <w:bookmarkEnd w:id="80"/>
    <w:bookmarkStart w:id="83" w:name="X138d923014ad1428048a45d45c2e0d20be6e4f6"/>
    <w:p>
      <w:pPr>
        <w:pStyle w:val="Heading4"/>
        <w:spacing w:after="100" w:line="276" w:lineRule="auto"/>
      </w:pPr>
      <w:r>
        <w:rPr>
          <w:rStyle w:val="SectionNumber"/>
          <w:rFonts w:ascii="Calibri" w:hAnsi="Calibri"/>
          <w:color w:val="1E293B"/>
          <w:sz w:val="22"/>
        </w:rPr>
        <w:t xml:space="preserve">2.5.1.2</w:t>
      </w:r>
      <w:r>
        <w:rPr>
          <w:rFonts w:ascii="Calibri" w:hAnsi="Calibri"/>
          <w:color w:val="1E293B"/>
          <w:sz w:val="22"/>
        </w:rPr>
        <w:tab/>
      </w:r>
      <w:r>
        <w:rPr>
          <w:rFonts w:ascii="Calibri" w:hAnsi="Calibri"/>
          <w:color w:val="1E293B"/>
          <w:sz w:val="22"/>
        </w:rPr>
        <w:t xml:space="preserve">Spatial Kinematic Scale Normalization vs. Temporal Smoothing</w:t>
      </w:r>
    </w:p>
    <w:p>
      <w:pPr>
        <w:pStyle w:val="FirstParagraph"/>
        <w:spacing w:after="100" w:line="276" w:lineRule="auto"/>
      </w:pPr>
      <w:r>
        <w:rPr>
          <w:rFonts w:ascii="Calibri" w:hAnsi="Calibri"/>
          <w:color w:val="1E293B"/>
          <w:sz w:val="22"/>
        </w:rPr>
        <w:t xml:space="preserve">Raw pixel coordinates</w:t>
      </w:r>
      <w:r>
        <w:rPr>
          <w:rFonts w:ascii="Calibri" w:hAnsi="Calibri"/>
          <w:color w:val="1E293B"/>
          <w:sz w:val="22"/>
        </w:rPr>
        <w:t xml:space="preserve"> </w:t>
      </w:r>
      <m:oMath>
        <m:d>
          <m:dPr>
            <m:begChr m:val="("/>
            <m:sepChr m:val=""/>
            <m:endChr m:val=")"/>
            <m:grow/>
          </m:dPr>
          <m:e>
            <m:sSub>
              <m:e>
                <m:r>
                  <m:t>x</m:t>
                </m:r>
              </m:e>
              <m:sub>
                <m:r>
                  <m:t>i</m:t>
                </m:r>
              </m:sub>
            </m:sSub>
            <m:r>
              <m:rPr>
                <m:sty m:val="p"/>
              </m:rPr>
              <m:t>,</m:t>
            </m:r>
            <m:sSub>
              <m:e>
                <m:r>
                  <m:t>y</m:t>
                </m:r>
              </m:e>
              <m:sub>
                <m:r>
                  <m:t>i</m:t>
                </m:r>
              </m:sub>
            </m:sSub>
          </m:e>
        </m:d>
      </m:oMath>
      <w:r>
        <w:rPr>
          <w:rFonts w:ascii="Calibri" w:hAnsi="Calibri"/>
          <w:color w:val="1E293B"/>
          <w:sz w:val="22"/>
        </w:rPr>
        <w:t xml:space="preserve"> </w:t>
      </w:r>
      <w:r>
        <w:rPr>
          <w:rFonts w:ascii="Calibri" w:hAnsi="Calibri"/>
          <w:color w:val="1E293B"/>
          <w:sz w:val="22"/>
        </w:rPr>
        <w:t xml:space="preserve">produced by landmark detectors vary when the hand moves closer to or further from the camera, or when the camera resolution changes</w:t>
      </w:r>
      <w:r>
        <w:rPr>
          <w:rFonts w:ascii="Calibri" w:hAnsi="Calibri"/>
          <w:color w:val="1E293B"/>
          <w:sz w:val="22"/>
        </w:rPr>
        <w:t xml:space="preserve"> </w:t>
      </w:r>
      <w:r>
        <w:rPr>
          <w:rFonts w:ascii="Calibri" w:hAnsi="Calibri"/>
          <w:color w:val="1E293B"/>
          <w:sz w:val="22"/>
        </w:rPr>
        <w:t xml:space="preserve">[36], [40]</w:t>
      </w:r>
      <w:r>
        <w:rPr>
          <w:rFonts w:ascii="Calibri" w:hAnsi="Calibri"/>
          <w:color w:val="1E293B"/>
          <w:sz w:val="22"/>
        </w:rPr>
        <w:t xml:space="preserve">. If raw pixel values are sent directly into a neural network, a tap by a large hand near the camera appears as a much larger coordinate movement than the exact same tap performed by a smaller hand located further away.</w:t>
      </w:r>
    </w:p>
    <w:bookmarkStart w:id="81" w:name="Xe1285026d7a81ad90cf8c9f306cf86a2fdd7f56"/>
    <w:p>
      <w:pPr>
        <w:pStyle w:val="Heading5"/>
        <w:spacing w:after="100" w:line="276" w:lineRule="auto"/>
      </w:pPr>
      <w:r>
        <w:rPr>
          <w:rStyle w:val="SectionNumber"/>
          <w:rFonts w:ascii="Calibri" w:hAnsi="Calibri"/>
          <w:color w:val="1E293B"/>
          <w:sz w:val="22"/>
        </w:rPr>
        <w:t xml:space="preserve">2.5.1.2.1</w:t>
      </w:r>
      <w:r>
        <w:rPr>
          <w:rFonts w:ascii="Calibri" w:hAnsi="Calibri"/>
          <w:color w:val="1E293B"/>
          <w:sz w:val="22"/>
        </w:rPr>
        <w:tab/>
      </w:r>
      <w:r>
        <w:rPr>
          <w:rFonts w:ascii="Calibri" w:hAnsi="Calibri"/>
          <w:color w:val="1E293B"/>
          <w:sz w:val="22"/>
        </w:rPr>
        <w:t xml:space="preserve">Mathematical Proof of Perspective Scale Invariance:</w:t>
      </w:r>
    </w:p>
    <w:p>
      <w:pPr>
        <w:pStyle w:val="FirstParagraph"/>
        <w:spacing w:after="100" w:line="276" w:lineRule="auto"/>
      </w:pPr>
      <w:r>
        <w:rPr>
          <w:rFonts w:ascii="Calibri" w:hAnsi="Calibri"/>
          <w:color w:val="1E293B"/>
          <w:sz w:val="22"/>
        </w:rPr>
        <w:t xml:space="preserve">Under a standard pinhole camera projection model, 3D world coordinates</w:t>
      </w:r>
      <w:r>
        <w:rPr>
          <w:rFonts w:ascii="Calibri" w:hAnsi="Calibri"/>
          <w:color w:val="1E293B"/>
          <w:sz w:val="22"/>
        </w:rPr>
        <w:t xml:space="preserve"> </w:t>
      </w:r>
      <m:oMath>
        <m:d>
          <m:dPr>
            <m:begChr m:val="("/>
            <m:sepChr m:val=""/>
            <m:endChr m:val=")"/>
            <m:grow/>
          </m:dPr>
          <m:e>
            <m:r>
              <m:t>X</m:t>
            </m:r>
            <m:r>
              <m:rPr>
                <m:sty m:val="p"/>
              </m:rPr>
              <m:t>,</m:t>
            </m:r>
            <m:r>
              <m:t>Y</m:t>
            </m:r>
            <m:r>
              <m:rPr>
                <m:sty m:val="p"/>
              </m:rPr>
              <m:t>,</m:t>
            </m:r>
            <m:r>
              <m:t>Z</m:t>
            </m:r>
          </m:e>
        </m:d>
      </m:oMath>
      <w:r>
        <w:rPr>
          <w:rFonts w:ascii="Calibri" w:hAnsi="Calibri"/>
          <w:color w:val="1E293B"/>
          <w:sz w:val="22"/>
        </w:rPr>
        <w:t xml:space="preserve"> </w:t>
      </w:r>
      <w:r>
        <w:rPr>
          <w:rFonts w:ascii="Calibri" w:hAnsi="Calibri"/>
          <w:color w:val="1E293B"/>
          <w:sz w:val="22"/>
        </w:rPr>
        <w:t xml:space="preserve">map to 2D image pixel coordinates</w:t>
      </w:r>
      <w:r>
        <w:rPr>
          <w:rFonts w:ascii="Calibri" w:hAnsi="Calibri"/>
          <w:color w:val="1E293B"/>
          <w:sz w:val="22"/>
        </w:rPr>
        <w:t xml:space="preserve"> </w:t>
      </w:r>
      <m:oMath>
        <m:d>
          <m:dPr>
            <m:begChr m:val="("/>
            <m:sepChr m:val=""/>
            <m:endChr m:val=")"/>
            <m:grow/>
          </m:dPr>
          <m:e>
            <m:sSub>
              <m:e>
                <m:r>
                  <m:t>x</m:t>
                </m:r>
              </m:e>
              <m:sub>
                <m:r>
                  <m:rPr>
                    <m:nor/>
                    <m:sty m:val="p"/>
                  </m:rPr>
                  <m:t>pixel</m:t>
                </m:r>
              </m:sub>
            </m:sSub>
            <m:r>
              <m:rPr>
                <m:sty m:val="p"/>
              </m:rPr>
              <m:t>,</m:t>
            </m:r>
            <m:sSub>
              <m:e>
                <m:r>
                  <m:t>y</m:t>
                </m:r>
              </m:e>
              <m:sub>
                <m:r>
                  <m:rPr>
                    <m:nor/>
                    <m:sty m:val="p"/>
                  </m:rPr>
                  <m:t>pixel</m:t>
                </m:r>
              </m:sub>
            </m:sSub>
          </m:e>
        </m:d>
      </m:oMath>
      <w:r>
        <w:rPr>
          <w:rFonts w:ascii="Calibri" w:hAnsi="Calibri"/>
          <w:color w:val="1E293B"/>
          <w:sz w:val="22"/>
        </w:rPr>
        <w:t xml:space="preserve"> </w:t>
      </w:r>
      <w:r>
        <w:rPr>
          <w:rFonts w:ascii="Calibri" w:hAnsi="Calibri"/>
          <w:color w:val="1E293B"/>
          <w:sz w:val="22"/>
        </w:rPr>
        <w:t xml:space="preserve">using camera focal length</w:t>
      </w:r>
      <w:r>
        <w:rPr>
          <w:rFonts w:ascii="Calibri" w:hAnsi="Calibri"/>
          <w:color w:val="1E293B"/>
          <w:sz w:val="22"/>
        </w:rPr>
        <w:t xml:space="preserve"> </w:t>
      </w:r>
      <m:oMath>
        <m:r>
          <m:t>f</m:t>
        </m:r>
      </m:oMath>
      <w:r>
        <w:rPr>
          <w:rFonts w:ascii="Calibri" w:hAnsi="Calibri"/>
          <w:color w:val="1E293B"/>
          <w:sz w:val="22"/>
        </w:rPr>
        <w:t xml:space="preserve">:</w:t>
      </w:r>
    </w:p>
    <w:p>
      <w:pPr>
        <w:pStyle w:val="BodyText"/>
        <w:spacing w:after="100" w:line="276" w:lineRule="auto"/>
      </w:pPr>
      <m:oMathPara>
        <m:oMathParaPr>
          <m:jc m:val="center"/>
        </m:oMathParaPr>
        <m:oMath>
          <m:sSub>
            <m:e>
              <m:r>
                <m:t>x</m:t>
              </m:r>
            </m:e>
            <m:sub>
              <m:r>
                <m:rPr>
                  <m:nor/>
                  <m:sty m:val="p"/>
                </m:rPr>
                <m:t>pixel</m:t>
              </m:r>
            </m:sub>
          </m:sSub>
          <m:r>
            <m:rPr>
              <m:sty m:val="p"/>
            </m:rPr>
            <m:t>=</m:t>
          </m:r>
          <m:r>
            <m:t>f</m:t>
          </m:r>
          <m:f>
            <m:fPr>
              <m:type m:val="bar"/>
            </m:fPr>
            <m:num>
              <m:r>
                <m:t>X</m:t>
              </m:r>
            </m:num>
            <m:den>
              <m:r>
                <m:t>Z</m:t>
              </m:r>
            </m:den>
          </m:f>
          <m:r>
            <m:rPr>
              <m:sty m:val="p"/>
            </m:rPr>
            <m:t>,</m:t>
          </m:r>
          <m:r>
            <m:t> </m:t>
          </m:r>
          <m:sSub>
            <m:e>
              <m:r>
                <m:t>y</m:t>
              </m:r>
            </m:e>
            <m:sub>
              <m:r>
                <m:rPr>
                  <m:nor/>
                  <m:sty m:val="p"/>
                </m:rPr>
                <m:t>pixel</m:t>
              </m:r>
            </m:sub>
          </m:sSub>
          <m:r>
            <m:rPr>
              <m:sty m:val="p"/>
            </m:rPr>
            <m:t>=</m:t>
          </m:r>
          <m:r>
            <m:t>f</m:t>
          </m:r>
          <m:f>
            <m:fPr>
              <m:type m:val="bar"/>
            </m:fPr>
            <m:num>
              <m:r>
                <m:t>Y</m:t>
              </m:r>
            </m:num>
            <m:den>
              <m:r>
                <m:t>Z</m:t>
              </m:r>
            </m:den>
          </m:f>
        </m:oMath>
      </m:oMathPara>
    </w:p>
    <w:p>
      <w:pPr>
        <w:pStyle w:val="FirstParagraph"/>
        <w:spacing w:after="100" w:line="276" w:lineRule="auto"/>
      </w:pPr>
      <w:r>
        <w:rPr>
          <w:rFonts w:ascii="Calibri" w:hAnsi="Calibri"/>
          <w:color w:val="1E293B"/>
          <w:sz w:val="22"/>
        </w:rPr>
        <w:t xml:space="preserve">When the distance between the hand and the camera</w:t>
      </w:r>
      <w:r>
        <w:rPr>
          <w:rFonts w:ascii="Calibri" w:hAnsi="Calibri"/>
          <w:color w:val="1E293B"/>
          <w:sz w:val="22"/>
        </w:rPr>
        <w:t xml:space="preserve"> </w:t>
      </w:r>
      <m:oMath>
        <m:r>
          <m:t>Z</m:t>
        </m:r>
      </m:oMath>
      <w:r>
        <w:rPr>
          <w:rFonts w:ascii="Calibri" w:hAnsi="Calibri"/>
          <w:color w:val="1E293B"/>
          <w:sz w:val="22"/>
        </w:rPr>
        <w:t xml:space="preserve"> </w:t>
      </w:r>
      <w:r>
        <w:rPr>
          <w:rFonts w:ascii="Calibri" w:hAnsi="Calibri"/>
          <w:color w:val="1E293B"/>
          <w:sz w:val="22"/>
        </w:rPr>
        <w:t xml:space="preserve">changes by a factor</w:t>
      </w:r>
      <w:r>
        <w:rPr>
          <w:rFonts w:ascii="Calibri" w:hAnsi="Calibri"/>
          <w:color w:val="1E293B"/>
          <w:sz w:val="22"/>
        </w:rPr>
        <w:t xml:space="preserve"> </w:t>
      </w:r>
      <m:oMath>
        <m:r>
          <m:t>k</m:t>
        </m:r>
      </m:oMath>
      <w:r>
        <w:rPr>
          <w:rFonts w:ascii="Calibri" w:hAnsi="Calibri"/>
          <w:color w:val="1E293B"/>
          <w:sz w:val="22"/>
        </w:rPr>
        <w:t xml:space="preserve"> </w:t>
      </w:r>
      <w:r>
        <w:rPr>
          <w:rFonts w:ascii="Calibri" w:hAnsi="Calibri"/>
          <w:color w:val="1E293B"/>
          <w:sz w:val="22"/>
        </w:rPr>
        <w:t xml:space="preserve">(</w:t>
      </w:r>
      <m:oMath>
        <m:r>
          <m:t>Z</m:t>
        </m:r>
        <m:r>
          <m:rPr>
            <m:sty m:val="p"/>
          </m:rPr>
          <m:t>′</m:t>
        </m:r>
        <m:r>
          <m:rPr>
            <m:sty m:val="p"/>
          </m:rPr>
          <m:t>=</m:t>
        </m:r>
        <m:r>
          <m:t>k</m:t>
        </m:r>
        <m:r>
          <m:t>Z</m:t>
        </m:r>
      </m:oMath>
      <w:r>
        <w:rPr>
          <w:rFonts w:ascii="Calibri" w:hAnsi="Calibri"/>
          <w:color w:val="1E293B"/>
          <w:sz w:val="22"/>
        </w:rPr>
        <w:t xml:space="preserve">), the resulting pixel coordinates scale inversely by</w:t>
      </w:r>
      <w:r>
        <w:rPr>
          <w:rFonts w:ascii="Calibri" w:hAnsi="Calibri"/>
          <w:color w:val="1E293B"/>
          <w:sz w:val="22"/>
        </w:rPr>
        <w:t xml:space="preserve"> </w:t>
      </w:r>
      <m:oMath>
        <m:r>
          <m:t>k</m:t>
        </m:r>
      </m:oMath>
      <w:r>
        <w:rPr>
          <w:rFonts w:ascii="Calibri" w:hAnsi="Calibri"/>
          <w:color w:val="1E293B"/>
          <w:sz w:val="22"/>
        </w:rPr>
        <w:t xml:space="preserve">:</w:t>
      </w:r>
    </w:p>
    <w:p>
      <w:pPr>
        <w:pStyle w:val="BodyText"/>
        <w:spacing w:after="100" w:line="276" w:lineRule="auto"/>
      </w:pPr>
      <m:oMathPara>
        <m:oMathParaPr>
          <m:jc m:val="center"/>
        </m:oMathParaPr>
        <m:oMath>
          <m:r>
            <m:t>x</m:t>
          </m:r>
          <m:sSub>
            <m:e>
              <m:r>
                <m:rPr>
                  <m:sty m:val="p"/>
                </m:rPr>
                <m:t>′</m:t>
              </m:r>
            </m:e>
            <m:sub>
              <m:r>
                <m:rPr>
                  <m:nor/>
                  <m:sty m:val="p"/>
                </m:rPr>
                <m:t>pixel</m:t>
              </m:r>
            </m:sub>
          </m:sSub>
          <m:r>
            <m:rPr>
              <m:sty m:val="p"/>
            </m:rPr>
            <m:t>=</m:t>
          </m:r>
          <m:f>
            <m:fPr>
              <m:type m:val="bar"/>
            </m:fPr>
            <m:num>
              <m:sSub>
                <m:e>
                  <m:r>
                    <m:t>x</m:t>
                  </m:r>
                </m:e>
                <m:sub>
                  <m:r>
                    <m:rPr>
                      <m:nor/>
                      <m:sty m:val="p"/>
                    </m:rPr>
                    <m:t>pixel</m:t>
                  </m:r>
                </m:sub>
              </m:sSub>
            </m:num>
            <m:den>
              <m:r>
                <m:t>k</m:t>
              </m:r>
            </m:den>
          </m:f>
          <m:r>
            <m:rPr>
              <m:sty m:val="p"/>
            </m:rPr>
            <m:t>,</m:t>
          </m:r>
          <m:r>
            <m:t> </m:t>
          </m:r>
          <m:r>
            <m:t>y</m:t>
          </m:r>
          <m:sSub>
            <m:e>
              <m:r>
                <m:rPr>
                  <m:sty m:val="p"/>
                </m:rPr>
                <m:t>′</m:t>
              </m:r>
            </m:e>
            <m:sub>
              <m:r>
                <m:rPr>
                  <m:nor/>
                  <m:sty m:val="p"/>
                </m:rPr>
                <m:t>pixel</m:t>
              </m:r>
            </m:sub>
          </m:sSub>
          <m:r>
            <m:rPr>
              <m:sty m:val="p"/>
            </m:rPr>
            <m:t>=</m:t>
          </m:r>
          <m:f>
            <m:fPr>
              <m:type m:val="bar"/>
            </m:fPr>
            <m:num>
              <m:sSub>
                <m:e>
                  <m:r>
                    <m:t>y</m:t>
                  </m:r>
                </m:e>
                <m:sub>
                  <m:r>
                    <m:rPr>
                      <m:nor/>
                      <m:sty m:val="p"/>
                    </m:rPr>
                    <m:t>pixel</m:t>
                  </m:r>
                </m:sub>
              </m:sSub>
            </m:num>
            <m:den>
              <m:r>
                <m:t>k</m:t>
              </m:r>
            </m:den>
          </m:f>
        </m:oMath>
      </m:oMathPara>
    </w:p>
    <w:p>
      <w:pPr>
        <w:pStyle w:val="FirstParagraph"/>
        <w:spacing w:after="100" w:line="276" w:lineRule="auto"/>
      </w:pPr>
      <w:r>
        <w:rPr>
          <w:rFonts w:ascii="Calibri" w:hAnsi="Calibri"/>
          <w:color w:val="1E293B"/>
          <w:sz w:val="22"/>
        </w:rPr>
        <w:t xml:space="preserve">In the same way, the measured hand length</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on the image plane also scales by the factor</w:t>
      </w:r>
      <w:r>
        <w:rPr>
          <w:rFonts w:ascii="Calibri" w:hAnsi="Calibri"/>
          <w:color w:val="1E293B"/>
          <w:sz w:val="22"/>
        </w:rPr>
        <w:t xml:space="preserve"> </w:t>
      </w:r>
      <m:oMath>
        <m:r>
          <m:t>k</m:t>
        </m:r>
      </m:oMath>
      <w:r>
        <w:rPr>
          <w:rFonts w:ascii="Calibri" w:hAnsi="Calibri"/>
          <w:color w:val="1E293B"/>
          <w:sz w:val="22"/>
        </w:rPr>
        <w:t xml:space="preserve">:</w:t>
      </w:r>
    </w:p>
    <w:p>
      <w:pPr>
        <w:pStyle w:val="BodyText"/>
        <w:spacing w:after="100" w:line="276" w:lineRule="auto"/>
      </w:pPr>
      <m:oMathPara>
        <m:oMathParaPr>
          <m:jc m:val="center"/>
        </m:oMathParaPr>
        <m:oMath>
          <m:r>
            <m:t>L</m:t>
          </m:r>
          <m:sSub>
            <m:e>
              <m:r>
                <m:rPr>
                  <m:sty m:val="p"/>
                </m:rPr>
                <m:t>′</m:t>
              </m:r>
            </m:e>
            <m:sub>
              <m:r>
                <m:rPr>
                  <m:nor/>
                  <m:sty m:val="p"/>
                </m:rPr>
                <m:t>hand</m:t>
              </m:r>
            </m:sub>
          </m:sSub>
          <m:r>
            <m:rPr>
              <m:sty m:val="p"/>
            </m:rPr>
            <m:t>=</m:t>
          </m:r>
          <m:f>
            <m:fPr>
              <m:type m:val="bar"/>
            </m:fPr>
            <m:num>
              <m:sSub>
                <m:e>
                  <m:r>
                    <m:t>L</m:t>
                  </m:r>
                </m:e>
                <m:sub>
                  <m:r>
                    <m:rPr>
                      <m:nor/>
                      <m:sty m:val="p"/>
                    </m:rPr>
                    <m:t>hand</m:t>
                  </m:r>
                </m:sub>
              </m:sSub>
            </m:num>
            <m:den>
              <m:r>
                <m:t>k</m:t>
              </m:r>
            </m:den>
          </m:f>
        </m:oMath>
      </m:oMathPara>
    </w:p>
    <w:p>
      <w:pPr>
        <w:pStyle w:val="FirstParagraph"/>
        <w:spacing w:after="100" w:line="276" w:lineRule="auto"/>
      </w:pPr>
      <w:r>
        <w:rPr>
          <w:rFonts w:ascii="Calibri" w:hAnsi="Calibri"/>
          <w:color w:val="1E293B"/>
          <w:sz w:val="22"/>
        </w:rPr>
        <w:t xml:space="preserve">When landmark coordinates relative to the wrist are divided by</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the distance factor</w:t>
      </w:r>
      <w:r>
        <w:rPr>
          <w:rFonts w:ascii="Calibri" w:hAnsi="Calibri"/>
          <w:color w:val="1E293B"/>
          <w:sz w:val="22"/>
        </w:rPr>
        <w:t xml:space="preserve"> </w:t>
      </w:r>
      <m:oMath>
        <m:r>
          <m:t>k</m:t>
        </m:r>
      </m:oMath>
      <w:r>
        <w:rPr>
          <w:rFonts w:ascii="Calibri" w:hAnsi="Calibri"/>
          <w:color w:val="1E293B"/>
          <w:sz w:val="22"/>
        </w:rPr>
        <w:t xml:space="preserve"> </w:t>
      </w:r>
      <w:r>
        <w:rPr>
          <w:rFonts w:ascii="Calibri" w:hAnsi="Calibri"/>
          <w:color w:val="1E293B"/>
          <w:sz w:val="22"/>
        </w:rPr>
        <w:t xml:space="preserve">cancels out:</w:t>
      </w:r>
    </w:p>
    <w:p>
      <w:pPr>
        <w:pStyle w:val="BodyText"/>
        <w:spacing w:after="100" w:line="276" w:lineRule="auto"/>
      </w:pPr>
      <m:oMathPara>
        <m:oMathParaPr>
          <m:jc m:val="center"/>
        </m:oMathParaPr>
        <m:oMath>
          <m:sSubSup>
            <m:e>
              <m:r>
                <m:rPr>
                  <m:sty m:val="b"/>
                </m:rPr>
                <m:t>P</m:t>
              </m:r>
            </m:e>
            <m:sub>
              <m:r>
                <m:t>i</m:t>
              </m:r>
            </m:sub>
            <m:sup>
              <m:r>
                <m:rPr>
                  <m:nor/>
                  <m:sty m:val="p"/>
                </m:rPr>
                <m:t>norm</m:t>
              </m:r>
              <m:r>
                <m:rPr>
                  <m:sty m:val="p"/>
                </m:rPr>
                <m:t>′</m:t>
              </m:r>
            </m:sup>
          </m:sSubSup>
          <m:r>
            <m:rPr>
              <m:sty m:val="p"/>
            </m:rPr>
            <m:t>=</m:t>
          </m:r>
          <m:f>
            <m:fPr>
              <m:type m:val="bar"/>
            </m:fPr>
            <m:num>
              <m:sSub>
                <m:e>
                  <m:r>
                    <m:rPr>
                      <m:sty m:val="b"/>
                    </m:rPr>
                    <m:t>P</m:t>
                  </m:r>
                </m:e>
                <m:sub>
                  <m:r>
                    <m:t>i</m:t>
                  </m:r>
                </m:sub>
              </m:sSub>
              <m:r>
                <m:rPr>
                  <m:sty m:val="p"/>
                </m:rPr>
                <m:t>′</m:t>
              </m:r>
              <m:r>
                <m:rPr>
                  <m:sty m:val="p"/>
                </m:rPr>
                <m:t>−</m:t>
              </m:r>
              <m:sSub>
                <m:e>
                  <m:r>
                    <m:rPr>
                      <m:sty m:val="b"/>
                    </m:rPr>
                    <m:t>P</m:t>
                  </m:r>
                </m:e>
                <m:sub>
                  <m:r>
                    <m:t>0</m:t>
                  </m:r>
                </m:sub>
              </m:sSub>
              <m:r>
                <m:rPr>
                  <m:sty m:val="p"/>
                </m:rPr>
                <m:t>′</m:t>
              </m:r>
            </m:num>
            <m:den>
              <m:r>
                <m:t>L</m:t>
              </m:r>
              <m:sSub>
                <m:e>
                  <m:r>
                    <m:rPr>
                      <m:sty m:val="p"/>
                    </m:rPr>
                    <m:t>′</m:t>
                  </m:r>
                </m:e>
                <m:sub>
                  <m:r>
                    <m:rPr>
                      <m:nor/>
                      <m:sty m:val="p"/>
                    </m:rPr>
                    <m:t>hand</m:t>
                  </m:r>
                </m:sub>
              </m:sSub>
            </m:den>
          </m:f>
          <m:r>
            <m:rPr>
              <m:sty m:val="p"/>
            </m:rPr>
            <m:t>=</m:t>
          </m:r>
          <m:f>
            <m:fPr>
              <m:type m:val="bar"/>
            </m:fPr>
            <m:num>
              <m:f>
                <m:fPr>
                  <m:type m:val="bar"/>
                </m:fPr>
                <m:num>
                  <m:sSub>
                    <m:e>
                      <m:r>
                        <m:rPr>
                          <m:sty m:val="b"/>
                        </m:rPr>
                        <m:t>P</m:t>
                      </m:r>
                    </m:e>
                    <m:sub>
                      <m:r>
                        <m:t>i</m:t>
                      </m:r>
                    </m:sub>
                  </m:sSub>
                  <m:r>
                    <m:rPr>
                      <m:sty m:val="p"/>
                    </m:rPr>
                    <m:t>−</m:t>
                  </m:r>
                  <m:sSub>
                    <m:e>
                      <m:r>
                        <m:rPr>
                          <m:sty m:val="b"/>
                        </m:rPr>
                        <m:t>P</m:t>
                      </m:r>
                    </m:e>
                    <m:sub>
                      <m:r>
                        <m:t>0</m:t>
                      </m:r>
                    </m:sub>
                  </m:sSub>
                </m:num>
                <m:den>
                  <m:r>
                    <m:t>k</m:t>
                  </m:r>
                </m:den>
              </m:f>
            </m:num>
            <m:den>
              <m:f>
                <m:fPr>
                  <m:type m:val="bar"/>
                </m:fPr>
                <m:num>
                  <m:sSub>
                    <m:e>
                      <m:r>
                        <m:t>L</m:t>
                      </m:r>
                    </m:e>
                    <m:sub>
                      <m:r>
                        <m:rPr>
                          <m:nor/>
                          <m:sty m:val="p"/>
                        </m:rPr>
                        <m:t>hand</m:t>
                      </m:r>
                    </m:sub>
                  </m:sSub>
                </m:num>
                <m:den>
                  <m:r>
                    <m:t>k</m:t>
                  </m:r>
                </m:den>
              </m:f>
            </m:den>
          </m:f>
          <m:r>
            <m:rPr>
              <m:sty m:val="p"/>
            </m:rPr>
            <m:t>=</m:t>
          </m:r>
          <m:f>
            <m:fPr>
              <m:type m:val="bar"/>
            </m:fPr>
            <m:num>
              <m:sSub>
                <m:e>
                  <m:r>
                    <m:rPr>
                      <m:sty m:val="b"/>
                    </m:rPr>
                    <m:t>P</m:t>
                  </m:r>
                </m:e>
                <m:sub>
                  <m:r>
                    <m:t>i</m:t>
                  </m:r>
                </m:sub>
              </m:sSub>
              <m:r>
                <m:rPr>
                  <m:sty m:val="p"/>
                </m:rPr>
                <m:t>−</m:t>
              </m:r>
              <m:sSub>
                <m:e>
                  <m:r>
                    <m:rPr>
                      <m:sty m:val="b"/>
                    </m:rPr>
                    <m:t>P</m:t>
                  </m:r>
                </m:e>
                <m:sub>
                  <m:r>
                    <m:t>0</m:t>
                  </m:r>
                </m:sub>
              </m:sSub>
            </m:num>
            <m:den>
              <m:sSub>
                <m:e>
                  <m:r>
                    <m:t>L</m:t>
                  </m:r>
                </m:e>
                <m:sub>
                  <m:r>
                    <m:rPr>
                      <m:nor/>
                      <m:sty m:val="p"/>
                    </m:rPr>
                    <m:t>hand</m:t>
                  </m:r>
                </m:sub>
              </m:sSub>
            </m:den>
          </m:f>
          <m:r>
            <m:rPr>
              <m:sty m:val="p"/>
            </m:rPr>
            <m:t>=</m:t>
          </m:r>
          <m:sSubSup>
            <m:e>
              <m:r>
                <m:rPr>
                  <m:sty m:val="b"/>
                </m:rPr>
                <m:t>P</m:t>
              </m:r>
            </m:e>
            <m:sub>
              <m:r>
                <m:t>i</m:t>
              </m:r>
            </m:sub>
            <m:sup>
              <m:r>
                <m:rPr>
                  <m:nor/>
                  <m:sty m:val="p"/>
                </m:rPr>
                <m:t>norm</m:t>
              </m:r>
            </m:sup>
          </m:sSubSup>
        </m:oMath>
      </m:oMathPara>
    </w:p>
    <w:p>
      <w:pPr>
        <w:pStyle w:val="FirstParagraph"/>
        <w:spacing w:after="100" w:line="276" w:lineRule="auto"/>
      </w:pPr>
      <w:r>
        <w:rPr>
          <w:rFonts w:ascii="Calibri" w:hAnsi="Calibri"/>
          <w:color w:val="1E293B"/>
          <w:sz w:val="22"/>
        </w:rPr>
        <w:t xml:space="preserve">Equation (</w:t>
      </w:r>
      <w:hyperlink w:anchor="eq:scale_invariance_proof">
        <w:r>
          <w:rPr>
            <w:rStyle w:val="Hyperlink"/>
          </w:rPr>
          <w:t xml:space="preserve">[eq:scale_invariance_proof]</w:t>
        </w:r>
      </w:hyperlink>
      <w:r>
        <w:rPr>
          <w:rFonts w:ascii="Calibri" w:hAnsi="Calibri"/>
          <w:color w:val="1E293B"/>
          <w:sz w:val="22"/>
        </w:rPr>
        <w:t xml:space="preserve">) proves that unitless hand-length normalization makes feature values invariant to camera distance</w:t>
      </w:r>
      <w:r>
        <w:rPr>
          <w:rFonts w:ascii="Calibri" w:hAnsi="Calibri"/>
          <w:color w:val="1E293B"/>
          <w:sz w:val="22"/>
        </w:rPr>
        <w:t xml:space="preserve"> </w:t>
      </w:r>
      <m:oMath>
        <m:r>
          <m:t>Z</m:t>
        </m:r>
      </m:oMath>
      <w:r>
        <w:rPr>
          <w:rFonts w:ascii="Calibri" w:hAnsi="Calibri"/>
          <w:color w:val="1E293B"/>
          <w:sz w:val="22"/>
        </w:rPr>
        <w:t xml:space="preserve"> </w:t>
      </w:r>
      <w:r>
        <w:rPr>
          <w:rFonts w:ascii="Calibri" w:hAnsi="Calibri"/>
          <w:color w:val="1E293B"/>
          <w:sz w:val="22"/>
        </w:rPr>
        <w:t xml:space="preserve">and individual hand sizes.</w:t>
      </w:r>
    </w:p>
    <w:p>
      <w:pPr>
        <w:pStyle w:val="BodyText"/>
        <w:spacing w:after="100" w:line="276" w:lineRule="auto"/>
      </w:pPr>
      <w:r>
        <w:rPr>
          <w:rFonts w:ascii="Calibri" w:hAnsi="Calibri"/>
          <w:color w:val="1E293B"/>
          <w:sz w:val="22"/>
        </w:rPr>
        <w:t xml:space="preserve">Let</w:t>
      </w:r>
      <w:r>
        <w:rPr>
          <w:rFonts w:ascii="Calibri" w:hAnsi="Calibri"/>
          <w:color w:val="1E293B"/>
          <w:sz w:val="22"/>
        </w:rPr>
        <w:t xml:space="preserve"> </w:t>
      </w:r>
      <m:oMath>
        <m:sSub>
          <m:e>
            <m:r>
              <m:rPr>
                <m:sty m:val="b"/>
              </m:rPr>
              <m:t>P</m:t>
            </m:r>
          </m:e>
          <m:sub>
            <m:r>
              <m:t>0</m:t>
            </m:r>
          </m:sub>
        </m:sSub>
        <m:r>
          <m:rPr>
            <m:sty m:val="p"/>
          </m:rPr>
          <m:t>=</m:t>
        </m:r>
        <m:d>
          <m:dPr>
            <m:begChr m:val="("/>
            <m:sepChr m:val=""/>
            <m:endChr m:val=")"/>
            <m:grow/>
          </m:dPr>
          <m:e>
            <m:sSub>
              <m:e>
                <m:r>
                  <m:t>x</m:t>
                </m:r>
              </m:e>
              <m:sub>
                <m:r>
                  <m:t>0</m:t>
                </m:r>
              </m:sub>
            </m:sSub>
            <m:r>
              <m:rPr>
                <m:sty m:val="p"/>
              </m:rPr>
              <m:t>,</m:t>
            </m:r>
            <m:sSub>
              <m:e>
                <m:r>
                  <m:t>y</m:t>
                </m:r>
              </m:e>
              <m:sub>
                <m:r>
                  <m:t>0</m:t>
                </m:r>
              </m:sub>
            </m:sSub>
          </m:e>
        </m:d>
      </m:oMath>
      <w:r>
        <w:rPr>
          <w:rFonts w:ascii="Calibri" w:hAnsi="Calibri"/>
          <w:color w:val="1E293B"/>
          <w:sz w:val="22"/>
        </w:rPr>
        <w:t xml:space="preserve"> </w:t>
      </w:r>
      <w:r>
        <w:rPr>
          <w:rFonts w:ascii="Calibri" w:hAnsi="Calibri"/>
          <w:color w:val="1E293B"/>
          <w:sz w:val="22"/>
        </w:rPr>
        <w:t xml:space="preserve">represent the wrist (Landmark 0) and</w:t>
      </w:r>
      <w:r>
        <w:rPr>
          <w:rFonts w:ascii="Calibri" w:hAnsi="Calibri"/>
          <w:color w:val="1E293B"/>
          <w:sz w:val="22"/>
        </w:rPr>
        <w:t xml:space="preserve"> </w:t>
      </w:r>
      <m:oMath>
        <m:sSub>
          <m:e>
            <m:r>
              <m:rPr>
                <m:sty m:val="b"/>
              </m:rPr>
              <m:t>P</m:t>
            </m:r>
          </m:e>
          <m:sub>
            <m:r>
              <m:t>9</m:t>
            </m:r>
          </m:sub>
        </m:sSub>
        <m:r>
          <m:rPr>
            <m:sty m:val="p"/>
          </m:rPr>
          <m:t>=</m:t>
        </m:r>
        <m:d>
          <m:dPr>
            <m:begChr m:val="("/>
            <m:sepChr m:val=""/>
            <m:endChr m:val=")"/>
            <m:grow/>
          </m:dPr>
          <m:e>
            <m:sSub>
              <m:e>
                <m:r>
                  <m:t>x</m:t>
                </m:r>
              </m:e>
              <m:sub>
                <m:r>
                  <m:t>9</m:t>
                </m:r>
              </m:sub>
            </m:sSub>
            <m:r>
              <m:rPr>
                <m:sty m:val="p"/>
              </m:rPr>
              <m:t>,</m:t>
            </m:r>
            <m:sSub>
              <m:e>
                <m:r>
                  <m:t>y</m:t>
                </m:r>
              </m:e>
              <m:sub>
                <m:r>
                  <m:t>9</m:t>
                </m:r>
              </m:sub>
            </m:sSub>
          </m:e>
        </m:d>
      </m:oMath>
      <w:r>
        <w:rPr>
          <w:rFonts w:ascii="Calibri" w:hAnsi="Calibri"/>
          <w:color w:val="1E293B"/>
          <w:sz w:val="22"/>
        </w:rPr>
        <w:t xml:space="preserve"> </w:t>
      </w:r>
      <w:r>
        <w:rPr>
          <w:rFonts w:ascii="Calibri" w:hAnsi="Calibri"/>
          <w:color w:val="1E293B"/>
          <w:sz w:val="22"/>
        </w:rPr>
        <w:t xml:space="preserve">represent the middle MCP joint (Landmark 9). The hand length scale factor</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is defined as:</w:t>
      </w:r>
    </w:p>
    <w:p>
      <w:pPr>
        <w:pStyle w:val="BodyText"/>
        <w:spacing w:after="100" w:line="276" w:lineRule="auto"/>
      </w:pPr>
      <m:oMathPara>
        <m:oMathParaPr>
          <m:jc m:val="center"/>
        </m:oMathParaPr>
        <m:oMath>
          <m:sSub>
            <m:e>
              <m:r>
                <m:t>L</m:t>
              </m:r>
            </m:e>
            <m:sub>
              <m:r>
                <m:rPr>
                  <m:nor/>
                  <m:sty m:val="p"/>
                </m:rPr>
                <m:t>hand</m:t>
              </m:r>
            </m:sub>
          </m:sSub>
          <m:r>
            <m:rPr>
              <m:sty m:val="p"/>
            </m:rPr>
            <m:t>=</m:t>
          </m:r>
          <m:rad>
            <m:radPr>
              <m:degHide m:val="on"/>
            </m:radPr>
            <m:deg/>
            <m:e>
              <m:sSup>
                <m:e>
                  <m:d>
                    <m:dPr>
                      <m:begChr m:val="("/>
                      <m:sepChr m:val=""/>
                      <m:endChr m:val=")"/>
                      <m:grow/>
                    </m:dPr>
                    <m:e>
                      <m:sSub>
                        <m:e>
                          <m:r>
                            <m:t>x</m:t>
                          </m:r>
                        </m:e>
                        <m:sub>
                          <m:r>
                            <m:t>9</m:t>
                          </m:r>
                        </m:sub>
                      </m:sSub>
                      <m:r>
                        <m:rPr>
                          <m:sty m:val="p"/>
                        </m:rPr>
                        <m:t>−</m:t>
                      </m:r>
                      <m:sSub>
                        <m:e>
                          <m:r>
                            <m:t>x</m:t>
                          </m:r>
                        </m:e>
                        <m:sub>
                          <m:r>
                            <m:t>0</m:t>
                          </m:r>
                        </m:sub>
                      </m:sSub>
                    </m:e>
                  </m:d>
                </m:e>
                <m:sup>
                  <m:r>
                    <m:t>2</m:t>
                  </m:r>
                </m:sup>
              </m:sSup>
              <m:r>
                <m:rPr>
                  <m:sty m:val="p"/>
                </m:rPr>
                <m:t>+</m:t>
              </m:r>
              <m:sSup>
                <m:e>
                  <m:d>
                    <m:dPr>
                      <m:begChr m:val="("/>
                      <m:sepChr m:val=""/>
                      <m:endChr m:val=")"/>
                      <m:grow/>
                    </m:dPr>
                    <m:e>
                      <m:sSub>
                        <m:e>
                          <m:r>
                            <m:t>y</m:t>
                          </m:r>
                        </m:e>
                        <m:sub>
                          <m:r>
                            <m:t>9</m:t>
                          </m:r>
                        </m:sub>
                      </m:sSub>
                      <m:r>
                        <m:rPr>
                          <m:sty m:val="p"/>
                        </m:rPr>
                        <m:t>−</m:t>
                      </m:r>
                      <m:sSub>
                        <m:e>
                          <m:r>
                            <m:t>y</m:t>
                          </m:r>
                        </m:e>
                        <m:sub>
                          <m:r>
                            <m:t>0</m:t>
                          </m:r>
                        </m:sub>
                      </m:sSub>
                    </m:e>
                  </m:d>
                </m:e>
                <m:sup>
                  <m:r>
                    <m:t>2</m:t>
                  </m:r>
                </m:sup>
              </m:sSup>
            </m:e>
          </m:rad>
        </m:oMath>
      </m:oMathPara>
    </w:p>
    <w:p>
      <w:pPr>
        <w:pStyle w:val="FirstParagraph"/>
        <w:spacing w:after="100" w:line="276" w:lineRule="auto"/>
      </w:pPr>
      <w:r>
        <w:rPr>
          <w:rFonts w:ascii="Calibri" w:hAnsi="Calibri"/>
          <w:color w:val="1E293B"/>
          <w:sz w:val="22"/>
        </w:rPr>
        <w:t xml:space="preserve">Each landmark coordinate</w:t>
      </w:r>
      <w:r>
        <w:rPr>
          <w:rFonts w:ascii="Calibri" w:hAnsi="Calibri"/>
          <w:color w:val="1E293B"/>
          <w:sz w:val="22"/>
        </w:rPr>
        <w:t xml:space="preserve"> </w:t>
      </w:r>
      <m:oMath>
        <m:sSub>
          <m:e>
            <m:r>
              <m:rPr>
                <m:sty m:val="b"/>
              </m:rPr>
              <m:t>P</m:t>
            </m:r>
          </m:e>
          <m:sub>
            <m:r>
              <m:t>i</m:t>
            </m:r>
          </m:sub>
        </m:sSub>
        <m:r>
          <m:rPr>
            <m:sty m:val="p"/>
          </m:rPr>
          <m:t>=</m:t>
        </m:r>
        <m:d>
          <m:dPr>
            <m:begChr m:val="("/>
            <m:sepChr m:val=""/>
            <m:endChr m:val=")"/>
            <m:grow/>
          </m:dPr>
          <m:e>
            <m:sSub>
              <m:e>
                <m:r>
                  <m:t>x</m:t>
                </m:r>
              </m:e>
              <m:sub>
                <m:r>
                  <m:t>i</m:t>
                </m:r>
              </m:sub>
            </m:sSub>
            <m:r>
              <m:rPr>
                <m:sty m:val="p"/>
              </m:rPr>
              <m:t>,</m:t>
            </m:r>
            <m:sSub>
              <m:e>
                <m:r>
                  <m:t>y</m:t>
                </m:r>
              </m:e>
              <m:sub>
                <m:r>
                  <m:t>i</m:t>
                </m:r>
              </m:sub>
            </m:sSub>
          </m:e>
        </m:d>
      </m:oMath>
      <w:r>
        <w:rPr>
          <w:rFonts w:ascii="Calibri" w:hAnsi="Calibri"/>
          <w:color w:val="1E293B"/>
          <w:sz w:val="22"/>
        </w:rPr>
        <w:t xml:space="preserve"> </w:t>
      </w:r>
      <w:r>
        <w:rPr>
          <w:rFonts w:ascii="Calibri" w:hAnsi="Calibri"/>
          <w:color w:val="1E293B"/>
          <w:sz w:val="22"/>
        </w:rPr>
        <w:t xml:space="preserve">is normalized relative to the wrist origin</w:t>
      </w:r>
      <w:r>
        <w:rPr>
          <w:rFonts w:ascii="Calibri" w:hAnsi="Calibri"/>
          <w:color w:val="1E293B"/>
          <w:sz w:val="22"/>
        </w:rPr>
        <w:t xml:space="preserve"> </w:t>
      </w:r>
      <m:oMath>
        <m:sSub>
          <m:e>
            <m:r>
              <m:rPr>
                <m:sty m:val="b"/>
              </m:rPr>
              <m:t>P</m:t>
            </m:r>
          </m:e>
          <m:sub>
            <m:r>
              <m:t>0</m:t>
            </m:r>
          </m:sub>
        </m:sSub>
      </m:oMath>
      <w:r>
        <w:rPr>
          <w:rFonts w:ascii="Calibri" w:hAnsi="Calibri"/>
          <w:color w:val="1E293B"/>
          <w:sz w:val="22"/>
        </w:rPr>
        <w:t xml:space="preserve"> </w:t>
      </w:r>
      <w:r>
        <w:rPr>
          <w:rFonts w:ascii="Calibri" w:hAnsi="Calibri"/>
          <w:color w:val="1E293B"/>
          <w:sz w:val="22"/>
        </w:rPr>
        <w:t xml:space="preserve">and divided by</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w:t>
      </w:r>
    </w:p>
    <w:p>
      <w:pPr>
        <w:pStyle w:val="BodyText"/>
        <w:spacing w:after="100" w:line="276" w:lineRule="auto"/>
      </w:pPr>
      <m:oMathPara>
        <m:oMathParaPr>
          <m:jc m:val="center"/>
        </m:oMathParaPr>
        <m:oMath>
          <m:sSubSup>
            <m:e>
              <m:r>
                <m:rPr>
                  <m:sty m:val="b"/>
                </m:rPr>
                <m:t>P</m:t>
              </m:r>
            </m:e>
            <m:sub>
              <m:r>
                <m:t>i</m:t>
              </m:r>
            </m:sub>
            <m:sup>
              <m:r>
                <m:rPr>
                  <m:nor/>
                  <m:sty m:val="p"/>
                </m:rPr>
                <m:t>norm</m:t>
              </m:r>
            </m:sup>
          </m:sSubSup>
          <m:r>
            <m:rPr>
              <m:sty m:val="p"/>
            </m:rPr>
            <m:t>=</m:t>
          </m:r>
          <m:d>
            <m:dPr>
              <m:begChr m:val="("/>
              <m:sepChr m:val=""/>
              <m:endChr m:val=")"/>
              <m:grow/>
            </m:dPr>
            <m:e>
              <m:f>
                <m:fPr>
                  <m:type m:val="bar"/>
                </m:fPr>
                <m:num>
                  <m:sSub>
                    <m:e>
                      <m:r>
                        <m:t>x</m:t>
                      </m:r>
                    </m:e>
                    <m:sub>
                      <m:r>
                        <m:t>i</m:t>
                      </m:r>
                    </m:sub>
                  </m:sSub>
                  <m:r>
                    <m:rPr>
                      <m:sty m:val="p"/>
                    </m:rPr>
                    <m:t>−</m:t>
                  </m:r>
                  <m:sSub>
                    <m:e>
                      <m:r>
                        <m:t>x</m:t>
                      </m:r>
                    </m:e>
                    <m:sub>
                      <m:r>
                        <m:t>0</m:t>
                      </m:r>
                    </m:sub>
                  </m:sSub>
                </m:num>
                <m:den>
                  <m:sSub>
                    <m:e>
                      <m:r>
                        <m:t>L</m:t>
                      </m:r>
                    </m:e>
                    <m:sub>
                      <m:r>
                        <m:rPr>
                          <m:nor/>
                          <m:sty m:val="p"/>
                        </m:rPr>
                        <m:t>hand</m:t>
                      </m:r>
                    </m:sub>
                  </m:sSub>
                </m:den>
              </m:f>
              <m:r>
                <m:rPr>
                  <m:sty m:val="p"/>
                </m:rPr>
                <m:t>,</m:t>
              </m:r>
              <m:f>
                <m:fPr>
                  <m:type m:val="bar"/>
                </m:fPr>
                <m:num>
                  <m:sSub>
                    <m:e>
                      <m:r>
                        <m:t>y</m:t>
                      </m:r>
                    </m:e>
                    <m:sub>
                      <m:r>
                        <m:t>i</m:t>
                      </m:r>
                    </m:sub>
                  </m:sSub>
                  <m:r>
                    <m:rPr>
                      <m:sty m:val="p"/>
                    </m:rPr>
                    <m:t>−</m:t>
                  </m:r>
                  <m:sSub>
                    <m:e>
                      <m:r>
                        <m:t>y</m:t>
                      </m:r>
                    </m:e>
                    <m:sub>
                      <m:r>
                        <m:t>0</m:t>
                      </m:r>
                    </m:sub>
                  </m:sSub>
                </m:num>
                <m:den>
                  <m:sSub>
                    <m:e>
                      <m:r>
                        <m:t>L</m:t>
                      </m:r>
                    </m:e>
                    <m:sub>
                      <m:r>
                        <m:rPr>
                          <m:nor/>
                          <m:sty m:val="p"/>
                        </m:rPr>
                        <m:t>hand</m:t>
                      </m:r>
                    </m:sub>
                  </m:sSub>
                </m:den>
              </m:f>
            </m:e>
          </m:d>
        </m:oMath>
      </m:oMathPara>
    </w:p>
    <w:p>
      <w:pPr>
        <w:pStyle w:val="FirstParagraph"/>
        <w:spacing w:after="100" w:line="276" w:lineRule="auto"/>
      </w:pPr>
      <w:r>
        <w:rPr>
          <w:rFonts w:ascii="Calibri" w:hAnsi="Calibri"/>
          <w:color w:val="1E293B"/>
          <w:sz w:val="22"/>
        </w:rPr>
        <w:t xml:space="preserve">Numerical velocities</w:t>
      </w:r>
      <w:r>
        <w:rPr>
          <w:rFonts w:ascii="Calibri" w:hAnsi="Calibri"/>
          <w:color w:val="1E293B"/>
          <w:sz w:val="22"/>
        </w:rPr>
        <w:t xml:space="preserve"> </w:t>
      </w:r>
      <m:oMath>
        <m:sSub>
          <m:e>
            <m:r>
              <m:rPr>
                <m:sty m:val="b"/>
              </m:rPr>
              <m:t>V</m:t>
            </m:r>
          </m:e>
          <m:sub>
            <m:r>
              <m:t>i</m:t>
            </m:r>
          </m:sub>
        </m:sSub>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between consecutive frames are calculated from these scale-normalized coordinates:</w:t>
      </w:r>
    </w:p>
    <w:p>
      <w:pPr>
        <w:pStyle w:val="BodyText"/>
        <w:spacing w:after="100" w:line="276" w:lineRule="auto"/>
      </w:pPr>
      <m:oMathPara>
        <m:oMathParaPr>
          <m:jc m:val="center"/>
        </m:oMathParaPr>
        <m:oMath>
          <m:sSub>
            <m:e>
              <m:r>
                <m:rPr>
                  <m:sty m:val="b"/>
                </m:rPr>
                <m:t>V</m:t>
              </m:r>
            </m:e>
            <m:sub>
              <m:r>
                <m:t>i</m:t>
              </m:r>
            </m:sub>
          </m:sSub>
          <m:d>
            <m:dPr>
              <m:begChr m:val="("/>
              <m:sepChr m:val=""/>
              <m:endChr m:val=")"/>
              <m:grow/>
            </m:dPr>
            <m:e>
              <m:r>
                <m:t>t</m:t>
              </m:r>
            </m:e>
          </m:d>
          <m:r>
            <m:rPr>
              <m:sty m:val="p"/>
            </m:rPr>
            <m:t>=</m:t>
          </m:r>
          <m:f>
            <m:fPr>
              <m:type m:val="bar"/>
            </m:fPr>
            <m:num>
              <m:sSubSup>
                <m:e>
                  <m:r>
                    <m:rPr>
                      <m:sty m:val="b"/>
                    </m:rPr>
                    <m:t>P</m:t>
                  </m:r>
                </m:e>
                <m:sub>
                  <m:r>
                    <m:t>i</m:t>
                  </m:r>
                </m:sub>
                <m:sup>
                  <m:r>
                    <m:rPr>
                      <m:nor/>
                      <m:sty m:val="p"/>
                    </m:rPr>
                    <m:t>norm</m:t>
                  </m:r>
                </m:sup>
              </m:sSubSup>
              <m:d>
                <m:dPr>
                  <m:begChr m:val="("/>
                  <m:sepChr m:val=""/>
                  <m:endChr m:val=")"/>
                  <m:grow/>
                </m:dPr>
                <m:e>
                  <m:r>
                    <m:t>t</m:t>
                  </m:r>
                </m:e>
              </m:d>
              <m:r>
                <m:rPr>
                  <m:sty m:val="p"/>
                </m:rPr>
                <m:t>−</m:t>
              </m:r>
              <m:sSubSup>
                <m:e>
                  <m:r>
                    <m:rPr>
                      <m:sty m:val="b"/>
                    </m:rPr>
                    <m:t>P</m:t>
                  </m:r>
                </m:e>
                <m:sub>
                  <m:r>
                    <m:t>i</m:t>
                  </m:r>
                </m:sub>
                <m:sup>
                  <m:r>
                    <m:rPr>
                      <m:nor/>
                      <m:sty m:val="p"/>
                    </m:rPr>
                    <m:t>norm</m:t>
                  </m:r>
                </m:sup>
              </m:sSubSup>
              <m:d>
                <m:dPr>
                  <m:begChr m:val="("/>
                  <m:sepChr m:val=""/>
                  <m:endChr m:val=")"/>
                  <m:grow/>
                </m:dPr>
                <m:e>
                  <m:r>
                    <m:t>t</m:t>
                  </m:r>
                  <m:r>
                    <m:rPr>
                      <m:sty m:val="p"/>
                    </m:rPr>
                    <m:t>−</m:t>
                  </m:r>
                  <m:r>
                    <m:t>Δ</m:t>
                  </m:r>
                  <m:r>
                    <m:t>t</m:t>
                  </m:r>
                </m:e>
              </m:d>
            </m:num>
            <m:den>
              <m:r>
                <m:t>Δ</m:t>
              </m:r>
              <m:r>
                <m:t>t</m:t>
              </m:r>
            </m:den>
          </m:f>
        </m:oMath>
      </m:oMathPara>
    </w:p>
    <w:bookmarkEnd w:id="81"/>
    <w:bookmarkStart w:id="82" w:name="X458643065596d9afe57cded9a80c73969cfb3a1"/>
    <w:p>
      <w:pPr>
        <w:pStyle w:val="Heading5"/>
        <w:spacing w:after="100" w:line="276" w:lineRule="auto"/>
      </w:pPr>
      <w:r>
        <w:rPr>
          <w:rStyle w:val="SectionNumber"/>
          <w:rFonts w:ascii="Calibri" w:hAnsi="Calibri"/>
          <w:color w:val="1E293B"/>
          <w:sz w:val="22"/>
        </w:rPr>
        <w:t xml:space="preserve">2.5.1.2.2</w:t>
      </w:r>
      <w:r>
        <w:rPr>
          <w:rFonts w:ascii="Calibri" w:hAnsi="Calibri"/>
          <w:color w:val="1E293B"/>
          <w:sz w:val="22"/>
        </w:rPr>
        <w:tab/>
      </w:r>
      <w:r>
        <w:rPr>
          <w:rFonts w:ascii="Calibri" w:hAnsi="Calibri"/>
          <w:color w:val="1E293B"/>
          <w:sz w:val="22"/>
        </w:rPr>
        <w:t xml:space="preserve">Direct Raw Kinematic Feature Propagation and Information Value:</w:t>
      </w:r>
    </w:p>
    <w:p>
      <w:pPr>
        <w:pStyle w:val="FirstParagraph"/>
        <w:spacing w:after="100" w:line="276" w:lineRule="auto"/>
      </w:pPr>
      <w:r>
        <w:rPr>
          <w:rFonts w:ascii="Calibri" w:hAnsi="Calibri"/>
          <w:color w:val="1E293B"/>
          <w:sz w:val="22"/>
        </w:rPr>
        <w:t xml:space="preserve">In touchless interaction research (such as air-drawing or mid-air gesture recognition), low-pass smoothing filters or moving averages are often applied to remove small hand tremors</w:t>
      </w:r>
      <w:r>
        <w:rPr>
          <w:rFonts w:ascii="Calibri" w:hAnsi="Calibri"/>
          <w:color w:val="1E293B"/>
          <w:sz w:val="22"/>
        </w:rPr>
        <w:t xml:space="preserve"> </w:t>
      </w:r>
      <w:r>
        <w:rPr>
          <w:rFonts w:ascii="Calibri" w:hAnsi="Calibri"/>
          <w:color w:val="1E293B"/>
          <w:sz w:val="22"/>
        </w:rPr>
        <w:t xml:space="preserve">[40]</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However, for physical surface typing, landmark coordinates and calculated velocities must be sent directly to the model without temporal low-pass smoothing. The reasons for using direct feature propagation in touch detection are:</w:t>
      </w:r>
    </w:p>
    <w:p>
      <w:pPr>
        <w:numPr>
          <w:ilvl w:val="0"/>
          <w:numId w:val="1023"/>
        </w:numPr>
        <w:spacing w:after="100" w:line="276" w:lineRule="auto"/>
      </w:pPr>
      <w:r>
        <w:rPr>
          <w:rFonts w:ascii="Calibri" w:hAnsi="Calibri"/>
          <w:b/>
          <w:bCs/>
          <w:color w:val="1E293B"/>
          <w:sz w:val="22"/>
        </w:rPr>
        <w:t xml:space="preserve">Resolving the Spatial Ambiguity Bottleneck (Hover vs. Contact):</w:t>
      </w:r>
      <w:r>
        <w:rPr>
          <w:rFonts w:ascii="Calibri" w:hAnsi="Calibri"/>
          <w:color w:val="1E293B"/>
          <w:sz w:val="22"/>
        </w:rPr>
        <w:t xml:space="preserve"> </w:t>
      </w:r>
      <w:r>
        <w:rPr>
          <w:rFonts w:ascii="Calibri" w:hAnsi="Calibri"/>
          <w:color w:val="1E293B"/>
          <w:sz w:val="22"/>
        </w:rPr>
        <w:t xml:space="preserve">A stationary finger hovering</w:t>
      </w:r>
      <w:r>
        <w:rPr>
          <w:rFonts w:ascii="Calibri" w:hAnsi="Calibri"/>
          <w:color w:val="1E293B"/>
          <w:sz w:val="22"/>
        </w:rPr>
        <w:t xml:space="preserve"> </w:t>
      </w:r>
      <m:oMath>
        <m:r>
          <m:t>2</m:t>
        </m:r>
        <m:r>
          <m:rPr>
            <m:nor/>
            <m:sty m:val="p"/>
          </m:rPr>
          <m:t> mm</m:t>
        </m:r>
      </m:oMath>
      <w:r>
        <w:rPr>
          <w:rFonts w:ascii="Calibri" w:hAnsi="Calibri"/>
          <w:color w:val="1E293B"/>
          <w:sz w:val="22"/>
        </w:rPr>
        <w:t xml:space="preserve"> </w:t>
      </w:r>
      <w:r>
        <w:rPr>
          <w:rFonts w:ascii="Calibri" w:hAnsi="Calibri"/>
          <w:color w:val="1E293B"/>
          <w:sz w:val="22"/>
        </w:rPr>
        <w:t xml:space="preserve">above a paper key produces virtually the same</w:t>
      </w:r>
      <w:r>
        <w:rPr>
          <w:rFonts w:ascii="Calibri" w:hAnsi="Calibri"/>
          <w:color w:val="1E293B"/>
          <w:sz w:val="22"/>
        </w:rPr>
        <w:t xml:space="preserve"> </w:t>
      </w:r>
      <m:oMath>
        <m:d>
          <m:dPr>
            <m:begChr m:val="("/>
            <m:sepChr m:val=""/>
            <m:endChr m:val=")"/>
            <m:grow/>
          </m:dPr>
          <m:e>
            <m:r>
              <m:t>x</m:t>
            </m:r>
            <m:r>
              <m:rPr>
                <m:sty m:val="p"/>
              </m:rPr>
              <m:t>,</m:t>
            </m:r>
            <m:r>
              <m:t>y</m:t>
            </m:r>
          </m:e>
        </m:d>
      </m:oMath>
      <w:r>
        <w:rPr>
          <w:rFonts w:ascii="Calibri" w:hAnsi="Calibri"/>
          <w:color w:val="1E293B"/>
          <w:sz w:val="22"/>
        </w:rPr>
        <w:t xml:space="preserve"> </w:t>
      </w:r>
      <w:r>
        <w:rPr>
          <w:rFonts w:ascii="Calibri" w:hAnsi="Calibri"/>
          <w:color w:val="1E293B"/>
          <w:sz w:val="22"/>
        </w:rPr>
        <w:t xml:space="preserve">coordinates in a 2D camera image as a finger in physical contact. Pure spatial coordinates alone cannot distinguish hover from touch. Touch is fundamentally an impact dynamic event characterized by a rapid deceleration spike (</w:t>
      </w:r>
      <m:oMath>
        <m:sSub>
          <m:e>
            <m:r>
              <m:t>V</m:t>
            </m:r>
          </m:e>
          <m:sub>
            <m:r>
              <m:t>y</m:t>
            </m:r>
          </m:sub>
        </m:sSub>
        <m:r>
          <m:rPr>
            <m:sty m:val="p"/>
          </m:rPr>
          <m:t>→</m:t>
        </m:r>
        <m:r>
          <m:t>0</m:t>
        </m:r>
      </m:oMath>
      <w:r>
        <w:rPr>
          <w:rFonts w:ascii="Calibri" w:hAnsi="Calibri"/>
          <w:color w:val="1E293B"/>
          <w:sz w:val="22"/>
        </w:rPr>
        <w:t xml:space="preserve">) upon desk impact</w:t>
      </w:r>
      <w:r>
        <w:rPr>
          <w:rFonts w:ascii="Calibri" w:hAnsi="Calibri"/>
          <w:color w:val="1E293B"/>
          <w:sz w:val="22"/>
        </w:rPr>
        <w:t xml:space="preserve"> </w:t>
      </w:r>
      <w:r>
        <w:rPr>
          <w:rFonts w:ascii="Calibri" w:hAnsi="Calibri"/>
          <w:color w:val="1E293B"/>
          <w:sz w:val="22"/>
        </w:rPr>
        <w:t xml:space="preserve">[4], [42]</w:t>
      </w:r>
      <w:r>
        <w:rPr>
          <w:rFonts w:ascii="Calibri" w:hAnsi="Calibri"/>
          <w:color w:val="1E293B"/>
          <w:sz w:val="22"/>
        </w:rPr>
        <w:t xml:space="preserve">.</w:t>
      </w:r>
    </w:p>
    <w:p>
      <w:pPr>
        <w:numPr>
          <w:ilvl w:val="0"/>
          <w:numId w:val="1023"/>
        </w:numPr>
        <w:spacing w:after="100" w:line="276" w:lineRule="auto"/>
      </w:pPr>
      <w:r>
        <w:rPr>
          <w:rFonts w:ascii="Calibri" w:hAnsi="Calibri"/>
          <w:b/>
          <w:bCs/>
          <w:color w:val="1E293B"/>
          <w:sz w:val="22"/>
        </w:rPr>
        <w:t xml:space="preserve">Preserving Touch Deceleration Signals:</w:t>
      </w:r>
      <w:r>
        <w:rPr>
          <w:rFonts w:ascii="Calibri" w:hAnsi="Calibri"/>
          <w:color w:val="1E293B"/>
          <w:sz w:val="22"/>
        </w:rPr>
        <w:t xml:space="preserve"> </w:t>
      </w:r>
      <w:r>
        <w:rPr>
          <w:rFonts w:ascii="Calibri" w:hAnsi="Calibri"/>
          <w:color w:val="1E293B"/>
          <w:sz w:val="22"/>
        </w:rPr>
        <w:t xml:space="preserve">Deliberate keystrokes involve sudden deceleration impacts that occur within a very short time window (under 40 ms). Low-pass smoothing filters smooth out these sharp velocity changes, weakening the key signal that separates a true surface tap from hovering finger motion.</w:t>
      </w:r>
    </w:p>
    <w:p>
      <w:pPr>
        <w:numPr>
          <w:ilvl w:val="0"/>
          <w:numId w:val="1023"/>
        </w:numPr>
        <w:spacing w:after="100" w:line="276" w:lineRule="auto"/>
      </w:pPr>
      <w:r>
        <w:rPr>
          <w:rFonts w:ascii="Calibri" w:hAnsi="Calibri"/>
          <w:b/>
          <w:bCs/>
          <w:color w:val="1E293B"/>
          <w:sz w:val="22"/>
        </w:rPr>
        <w:t xml:space="preserve">Biomechanical Joint Tiers for Intent Discrimination:</w:t>
      </w:r>
      <w:r>
        <w:rPr>
          <w:rFonts w:ascii="Calibri" w:hAnsi="Calibri"/>
          <w:color w:val="1E293B"/>
          <w:sz w:val="22"/>
        </w:rPr>
        <w:t xml:space="preserve"> </w:t>
      </w:r>
      <w:r>
        <w:rPr>
          <w:rFonts w:ascii="Calibri" w:hAnsi="Calibri"/>
          <w:color w:val="1E293B"/>
          <w:sz w:val="22"/>
        </w:rPr>
        <w:t xml:space="preserve">Incorporating multiple joint tiers (terminal fingertips for contact impact, intermediate DIP/PIP knuckles for curvature and curl angles, and MCP/wrist base points for palm reference) allows the deep sequence model to separate intentional individual finger strikes from whole-hand posture shifts.</w:t>
      </w:r>
    </w:p>
    <w:p>
      <w:pPr>
        <w:numPr>
          <w:ilvl w:val="0"/>
          <w:numId w:val="1023"/>
        </w:numPr>
        <w:spacing w:after="100" w:line="276" w:lineRule="auto"/>
      </w:pPr>
      <w:r>
        <w:rPr>
          <w:rFonts w:ascii="Calibri" w:hAnsi="Calibri"/>
          <w:b/>
          <w:bCs/>
          <w:color w:val="1E293B"/>
          <w:sz w:val="22"/>
        </w:rPr>
        <w:t xml:space="preserve">Avoiding Latency Delay:</w:t>
      </w:r>
      <w:r>
        <w:rPr>
          <w:rFonts w:ascii="Calibri" w:hAnsi="Calibri"/>
          <w:color w:val="1E293B"/>
          <w:sz w:val="22"/>
        </w:rPr>
        <w:t xml:space="preserve"> </w:t>
      </w:r>
      <w:r>
        <w:rPr>
          <w:rFonts w:ascii="Calibri" w:hAnsi="Calibri"/>
          <w:color w:val="1E293B"/>
          <w:sz w:val="22"/>
        </w:rPr>
        <w:t xml:space="preserve">Low-pass filters and moving averages introduce time delay across consecutive frames. In real-time typing, this introduces extra lag of several frames (30 to 90 ms), making the system feel less responsive to the user.</w:t>
      </w:r>
    </w:p>
    <w:p>
      <w:pPr>
        <w:pStyle w:val="FirstParagraph"/>
        <w:spacing w:after="100" w:line="276" w:lineRule="auto"/>
      </w:pPr>
      <w:r>
        <w:rPr>
          <w:rFonts w:ascii="Calibri" w:hAnsi="Calibri"/>
          <w:color w:val="1E293B"/>
          <w:sz w:val="22"/>
        </w:rPr>
        <w:t xml:space="preserve">By using unitless hand-length scale normalization (</w:t>
      </w:r>
      <m:oMath>
        <m:sSubSup>
          <m:e>
            <m:r>
              <m:rPr>
                <m:sty m:val="b"/>
              </m:rPr>
              <m:t>P</m:t>
            </m:r>
          </m:e>
          <m:sub>
            <m:r>
              <m:t>i</m:t>
            </m:r>
          </m:sub>
          <m:sup>
            <m:r>
              <m:rPr>
                <m:nor/>
                <m:sty m:val="p"/>
              </m:rPr>
              <m:t>norm</m:t>
            </m:r>
          </m:sup>
        </m:sSubSup>
      </m:oMath>
      <w:r>
        <w:rPr>
          <w:rFonts w:ascii="Calibri" w:hAnsi="Calibri"/>
          <w:color w:val="1E293B"/>
          <w:sz w:val="22"/>
        </w:rPr>
        <w:t xml:space="preserve">) with direct feature propagation, the pipeline preserves sharp velocity changes, allowing the recurrent neural network to detect surface contact quickly and accurately.</w:t>
      </w:r>
    </w:p>
    <w:bookmarkEnd w:id="82"/>
    <w:bookmarkEnd w:id="83"/>
    <w:bookmarkStart w:id="86" w:name="X9d57d60ff8b1e64b664349171622443c0200837"/>
    <w:p>
      <w:pPr>
        <w:pStyle w:val="Heading4"/>
        <w:spacing w:after="100" w:line="276" w:lineRule="auto"/>
      </w:pPr>
      <w:r>
        <w:rPr>
          <w:rStyle w:val="SectionNumber"/>
          <w:rFonts w:ascii="Calibri" w:hAnsi="Calibri"/>
          <w:color w:val="1E293B"/>
          <w:sz w:val="22"/>
        </w:rPr>
        <w:t xml:space="preserve">2.5.1.3</w:t>
      </w:r>
      <w:r>
        <w:rPr>
          <w:rFonts w:ascii="Calibri" w:hAnsi="Calibri"/>
          <w:color w:val="1E293B"/>
          <w:sz w:val="22"/>
        </w:rPr>
        <w:tab/>
      </w:r>
      <w:r>
        <w:rPr>
          <w:rFonts w:ascii="Calibri" w:hAnsi="Calibri"/>
          <w:color w:val="1E293B"/>
          <w:sz w:val="22"/>
        </w:rPr>
        <w:t xml:space="preserve">Planar Homography Mathematics and AprilTag Fiducial Tracking</w:t>
      </w:r>
    </w:p>
    <w:p>
      <w:pPr>
        <w:pStyle w:val="FirstParagraph"/>
        <w:spacing w:after="100" w:line="276" w:lineRule="auto"/>
      </w:pPr>
      <w:r>
        <w:rPr>
          <w:rFonts w:ascii="Calibri" w:hAnsi="Calibri"/>
          <w:color w:val="1E293B"/>
          <w:sz w:val="22"/>
        </w:rPr>
        <w:t xml:space="preserve">Mapping 2D webcam pixel coordinates</w:t>
      </w:r>
      <w:r>
        <w:rPr>
          <w:rFonts w:ascii="Calibri" w:hAnsi="Calibri"/>
          <w:color w:val="1E293B"/>
          <w:sz w:val="22"/>
        </w:rPr>
        <w:t xml:space="preserve"> </w:t>
      </w:r>
      <m:oMath>
        <m:d>
          <m:dPr>
            <m:begChr m:val="("/>
            <m:sepChr m:val=""/>
            <m:endChr m:val=")"/>
            <m:grow/>
          </m:dPr>
          <m:e>
            <m:sSub>
              <m:e>
                <m:r>
                  <m:t>x</m:t>
                </m:r>
              </m:e>
              <m:sub>
                <m:r>
                  <m:rPr>
                    <m:nor/>
                    <m:sty m:val="p"/>
                  </m:rPr>
                  <m:t>pixel</m:t>
                </m:r>
              </m:sub>
            </m:sSub>
            <m:r>
              <m:rPr>
                <m:sty m:val="p"/>
              </m:rPr>
              <m:t>,</m:t>
            </m:r>
            <m:sSub>
              <m:e>
                <m:r>
                  <m:t>y</m:t>
                </m:r>
              </m:e>
              <m:sub>
                <m:r>
                  <m:rPr>
                    <m:nor/>
                    <m:sty m:val="p"/>
                  </m:rPr>
                  <m:t>pixel</m:t>
                </m:r>
              </m:sub>
            </m:sSub>
          </m:e>
        </m:d>
      </m:oMath>
      <w:r>
        <w:rPr>
          <w:rFonts w:ascii="Calibri" w:hAnsi="Calibri"/>
          <w:color w:val="1E293B"/>
          <w:sz w:val="22"/>
        </w:rPr>
        <w:t xml:space="preserve"> </w:t>
      </w:r>
      <w:r>
        <w:rPr>
          <w:rFonts w:ascii="Calibri" w:hAnsi="Calibri"/>
          <w:color w:val="1E293B"/>
          <w:sz w:val="22"/>
        </w:rPr>
        <w:t xml:space="preserve">to a printed paper layout</w:t>
      </w:r>
      <w:r>
        <w:rPr>
          <w:rFonts w:ascii="Calibri" w:hAnsi="Calibri"/>
          <w:color w:val="1E293B"/>
          <w:sz w:val="22"/>
        </w:rPr>
        <w:t xml:space="preserve"> </w:t>
      </w:r>
      <m:oMath>
        <m:d>
          <m:dPr>
            <m:begChr m:val="("/>
            <m:sepChr m:val=""/>
            <m:endChr m:val=")"/>
            <m:grow/>
          </m:dPr>
          <m:e>
            <m:sSub>
              <m:e>
                <m:r>
                  <m:t>x</m:t>
                </m:r>
              </m:e>
              <m:sub>
                <m:r>
                  <m:rPr>
                    <m:nor/>
                    <m:sty m:val="p"/>
                  </m:rPr>
                  <m:t>XML</m:t>
                </m:r>
              </m:sub>
            </m:sSub>
            <m:r>
              <m:rPr>
                <m:sty m:val="p"/>
              </m:rPr>
              <m:t>,</m:t>
            </m:r>
            <m:sSub>
              <m:e>
                <m:r>
                  <m:t>y</m:t>
                </m:r>
              </m:e>
              <m:sub>
                <m:r>
                  <m:rPr>
                    <m:nor/>
                    <m:sty m:val="p"/>
                  </m:rPr>
                  <m:t>XML</m:t>
                </m:r>
              </m:sub>
            </m:sSub>
          </m:e>
        </m:d>
      </m:oMath>
      <w:r>
        <w:rPr>
          <w:rFonts w:ascii="Calibri" w:hAnsi="Calibri"/>
          <w:color w:val="1E293B"/>
          <w:sz w:val="22"/>
        </w:rPr>
        <w:t xml:space="preserve"> </w:t>
      </w:r>
      <w:r>
        <w:rPr>
          <w:rFonts w:ascii="Calibri" w:hAnsi="Calibri"/>
          <w:color w:val="1E293B"/>
          <w:sz w:val="22"/>
        </w:rPr>
        <w:t xml:space="preserve">requires correcting for camera tilt, perspective distortion, and paper movement</w:t>
      </w:r>
      <w:r>
        <w:rPr>
          <w:rFonts w:ascii="Calibri" w:hAnsi="Calibri"/>
          <w:color w:val="1E293B"/>
          <w:sz w:val="22"/>
        </w:rPr>
        <w:t xml:space="preserve"> </w:t>
      </w:r>
      <w:r>
        <w:rPr>
          <w:rFonts w:ascii="Calibri" w:hAnsi="Calibri"/>
          <w:color w:val="1E293B"/>
          <w:sz w:val="22"/>
        </w:rPr>
        <w:t xml:space="preserve">[25], [51], [52]</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Because both the physical paper sheet and the layout coordinate system are flat 2D planes, their geometric mapping is defined by a</w:t>
      </w:r>
      <w:r>
        <w:rPr>
          <w:rFonts w:ascii="Calibri" w:hAnsi="Calibri"/>
          <w:color w:val="1E293B"/>
          <w:sz w:val="22"/>
        </w:rPr>
        <w:t xml:space="preserve"> </w:t>
      </w:r>
      <m:oMath>
        <m:r>
          <m:t>3</m:t>
        </m:r>
        <m:r>
          <m:rPr>
            <m:sty m:val="p"/>
          </m:rPr>
          <m:t>×</m:t>
        </m:r>
        <m:r>
          <m:t>3</m:t>
        </m:r>
      </m:oMath>
      <w:r>
        <w:rPr>
          <w:rFonts w:ascii="Calibri" w:hAnsi="Calibri"/>
          <w:color w:val="1E293B"/>
          <w:sz w:val="22"/>
        </w:rPr>
        <w:t xml:space="preserve"> </w:t>
      </w:r>
      <w:r>
        <w:rPr>
          <w:rFonts w:ascii="Calibri" w:hAnsi="Calibri"/>
          <w:color w:val="1E293B"/>
          <w:sz w:val="22"/>
        </w:rPr>
        <w:t xml:space="preserve">Planar Homography Matrix</w:t>
      </w:r>
      <w:r>
        <w:rPr>
          <w:rFonts w:ascii="Calibri" w:hAnsi="Calibri"/>
          <w:color w:val="1E293B"/>
          <w:sz w:val="22"/>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w:t>
      </w:r>
      <w:r>
        <w:rPr>
          <w:rFonts w:ascii="Calibri" w:hAnsi="Calibri"/>
          <w:color w:val="1E293B"/>
          <w:sz w:val="22"/>
        </w:rPr>
        <w:t xml:space="preserve">in projective geometry</w:t>
      </w:r>
      <w:r>
        <w:rPr>
          <w:rFonts w:ascii="Calibri" w:hAnsi="Calibri"/>
          <w:color w:val="1E293B"/>
          <w:sz w:val="22"/>
        </w:rPr>
        <w:t xml:space="preserve"> </w:t>
      </w:r>
      <w:r>
        <w:rPr>
          <w:rFonts w:ascii="Calibri" w:hAnsi="Calibri"/>
          <w:color w:val="1E293B"/>
          <w:sz w:val="22"/>
        </w:rPr>
        <w:t xml:space="preserve">[25], [52]</w:t>
      </w:r>
      <w:r>
        <w:rPr>
          <w:rFonts w:ascii="Calibri" w:hAnsi="Calibri"/>
          <w:color w:val="1E293B"/>
          <w:sz w:val="22"/>
        </w:rPr>
        <w:t xml:space="preserve">:</w:t>
      </w:r>
    </w:p>
    <w:p>
      <w:pPr>
        <w:pStyle w:val="BodyText"/>
        <w:spacing w:after="100" w:line="276" w:lineRule="auto"/>
      </w:pPr>
      <m:oMathPara>
        <m:oMathParaPr>
          <m:jc m:val="center"/>
        </m:oMathParaPr>
        <m:oMath>
          <m:d>
            <m:dPr>
              <m:begChr m:val="["/>
              <m:sepChr m:val=""/>
              <m:endChr m:val="]"/>
              <m:grow/>
            </m:dPr>
            <m:e>
              <m:m>
                <m:mPr>
                  <m:baseJc m:val="center"/>
                  <m:plcHide m:val="on"/>
                  <m:mcs>
                    <m:mc>
                      <m:mcPr>
                        <m:mcJc m:val="center"/>
                        <m:count m:val="1"/>
                      </m:mcPr>
                    </m:mc>
                  </m:mcs>
                </m:mPr>
                <m:mr>
                  <m:e>
                    <m:sSub>
                      <m:e>
                        <m:r>
                          <m:t>x</m:t>
                        </m:r>
                      </m:e>
                      <m:sub>
                        <m:r>
                          <m:rPr>
                            <m:nor/>
                            <m:sty m:val="p"/>
                          </m:rPr>
                          <m:t>XML</m:t>
                        </m:r>
                      </m:sub>
                    </m:sSub>
                    <m:r>
                      <m:t>w</m:t>
                    </m:r>
                  </m:e>
                </m:mr>
                <m:mr>
                  <m:e>
                    <m:sSub>
                      <m:e>
                        <m:r>
                          <m:t>y</m:t>
                        </m:r>
                      </m:e>
                      <m:sub>
                        <m:r>
                          <m:rPr>
                            <m:nor/>
                            <m:sty m:val="p"/>
                          </m:rPr>
                          <m:t>XML</m:t>
                        </m:r>
                      </m:sub>
                    </m:sSub>
                    <m:r>
                      <m:t>w</m:t>
                    </m:r>
                  </m:e>
                </m:mr>
                <m:mr>
                  <m:e>
                    <m:r>
                      <m:t>w</m:t>
                    </m:r>
                  </m:e>
                </m:mr>
              </m:m>
            </m:e>
          </m:d>
          <m:r>
            <m:rPr>
              <m:sty m:val="p"/>
            </m:rPr>
            <m:t>=</m:t>
          </m:r>
          <m:r>
            <m:t>H</m:t>
          </m:r>
          <m:sSub>
            <m:e>
              <m:r>
                <m:rPr>
                  <m:sty m:val="b"/>
                </m:rPr>
                <m:t>P</m:t>
              </m:r>
            </m:e>
            <m:sub>
              <m:r>
                <m:rPr>
                  <m:nor/>
                  <m:sty m:val="p"/>
                </m:rPr>
                <m:t>pixel</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h</m:t>
                        </m:r>
                      </m:e>
                      <m:sub>
                        <m:r>
                          <m:t>11</m:t>
                        </m:r>
                      </m:sub>
                    </m:sSub>
                  </m:e>
                  <m:e>
                    <m:sSub>
                      <m:e>
                        <m:r>
                          <m:t>h</m:t>
                        </m:r>
                      </m:e>
                      <m:sub>
                        <m:r>
                          <m:t>12</m:t>
                        </m:r>
                      </m:sub>
                    </m:sSub>
                  </m:e>
                  <m:e>
                    <m:sSub>
                      <m:e>
                        <m:r>
                          <m:t>h</m:t>
                        </m:r>
                      </m:e>
                      <m:sub>
                        <m:r>
                          <m:t>13</m:t>
                        </m:r>
                      </m:sub>
                    </m:sSub>
                  </m:e>
                </m:mr>
                <m:mr>
                  <m:e>
                    <m:sSub>
                      <m:e>
                        <m:r>
                          <m:t>h</m:t>
                        </m:r>
                      </m:e>
                      <m:sub>
                        <m:r>
                          <m:t>21</m:t>
                        </m:r>
                      </m:sub>
                    </m:sSub>
                  </m:e>
                  <m:e>
                    <m:sSub>
                      <m:e>
                        <m:r>
                          <m:t>h</m:t>
                        </m:r>
                      </m:e>
                      <m:sub>
                        <m:r>
                          <m:t>22</m:t>
                        </m:r>
                      </m:sub>
                    </m:sSub>
                  </m:e>
                  <m:e>
                    <m:sSub>
                      <m:e>
                        <m:r>
                          <m:t>h</m:t>
                        </m:r>
                      </m:e>
                      <m:sub>
                        <m:r>
                          <m:t>23</m:t>
                        </m:r>
                      </m:sub>
                    </m:sSub>
                  </m:e>
                </m:mr>
                <m:mr>
                  <m:e>
                    <m:sSub>
                      <m:e>
                        <m:r>
                          <m:t>h</m:t>
                        </m:r>
                      </m:e>
                      <m:sub>
                        <m:r>
                          <m:t>31</m:t>
                        </m:r>
                      </m:sub>
                    </m:sSub>
                  </m:e>
                  <m:e>
                    <m:sSub>
                      <m:e>
                        <m:r>
                          <m:t>h</m:t>
                        </m:r>
                      </m:e>
                      <m:sub>
                        <m:r>
                          <m:t>32</m:t>
                        </m:r>
                      </m:sub>
                    </m:sSub>
                  </m:e>
                  <m:e>
                    <m:sSub>
                      <m:e>
                        <m:r>
                          <m:t>h</m:t>
                        </m:r>
                      </m:e>
                      <m:sub>
                        <m:r>
                          <m:t>33</m:t>
                        </m:r>
                      </m:sub>
                    </m:sSub>
                  </m:e>
                </m:mr>
              </m:m>
            </m:e>
          </m:d>
          <m:d>
            <m:dPr>
              <m:begChr m:val="["/>
              <m:sepChr m:val=""/>
              <m:endChr m:val="]"/>
              <m:grow/>
            </m:dPr>
            <m:e>
              <m:m>
                <m:mPr>
                  <m:baseJc m:val="center"/>
                  <m:plcHide m:val="on"/>
                  <m:mcs>
                    <m:mc>
                      <m:mcPr>
                        <m:mcJc m:val="center"/>
                        <m:count m:val="1"/>
                      </m:mcPr>
                    </m:mc>
                  </m:mcs>
                </m:mPr>
                <m:mr>
                  <m:e>
                    <m:sSub>
                      <m:e>
                        <m:r>
                          <m:t>x</m:t>
                        </m:r>
                      </m:e>
                      <m:sub>
                        <m:r>
                          <m:rPr>
                            <m:nor/>
                            <m:sty m:val="p"/>
                          </m:rPr>
                          <m:t>pixel</m:t>
                        </m:r>
                      </m:sub>
                    </m:sSub>
                  </m:e>
                </m:mr>
                <m:mr>
                  <m:e>
                    <m:sSub>
                      <m:e>
                        <m:r>
                          <m:t>y</m:t>
                        </m:r>
                      </m:e>
                      <m:sub>
                        <m:r>
                          <m:rPr>
                            <m:nor/>
                            <m:sty m:val="p"/>
                          </m:rPr>
                          <m:t>pixel</m:t>
                        </m:r>
                      </m:sub>
                    </m:sSub>
                  </m:e>
                </m:mr>
                <m:mr>
                  <m:e>
                    <m:r>
                      <m:t>1</m:t>
                    </m:r>
                  </m:e>
                </m:mr>
              </m:m>
            </m:e>
          </m:d>
        </m:oMath>
      </m:oMathPara>
    </w:p>
    <w:p>
      <w:pPr>
        <w:pStyle w:val="FirstParagraph"/>
        <w:spacing w:after="100" w:line="276" w:lineRule="auto"/>
      </w:pPr>
      <w:r>
        <w:rPr>
          <w:rFonts w:ascii="Calibri" w:hAnsi="Calibri"/>
          <w:color w:val="1E293B"/>
          <w:sz w:val="22"/>
        </w:rPr>
        <w:t xml:space="preserve">Dividing by the scale factor</w:t>
      </w:r>
      <w:r>
        <w:rPr>
          <w:rFonts w:ascii="Calibri" w:hAnsi="Calibri"/>
          <w:color w:val="1E293B"/>
          <w:sz w:val="22"/>
        </w:rPr>
        <w:t xml:space="preserve"> </w:t>
      </w:r>
      <m:oMath>
        <m:r>
          <m:t>w</m:t>
        </m:r>
        <m:r>
          <m:rPr>
            <m:sty m:val="p"/>
          </m:rPr>
          <m:t>=</m:t>
        </m:r>
        <m:sSub>
          <m:e>
            <m:r>
              <m:t>h</m:t>
            </m:r>
          </m:e>
          <m:sub>
            <m:r>
              <m:t>31</m:t>
            </m:r>
          </m:sub>
        </m:sSub>
        <m:sSub>
          <m:e>
            <m:r>
              <m:t>x</m:t>
            </m:r>
          </m:e>
          <m:sub>
            <m:r>
              <m:rPr>
                <m:nor/>
                <m:sty m:val="p"/>
              </m:rPr>
              <m:t>pixel</m:t>
            </m:r>
          </m:sub>
        </m:sSub>
        <m:r>
          <m:rPr>
            <m:sty m:val="p"/>
          </m:rPr>
          <m:t>+</m:t>
        </m:r>
        <m:sSub>
          <m:e>
            <m:r>
              <m:t>h</m:t>
            </m:r>
          </m:e>
          <m:sub>
            <m:r>
              <m:t>32</m:t>
            </m:r>
          </m:sub>
        </m:sSub>
        <m:sSub>
          <m:e>
            <m:r>
              <m:t>y</m:t>
            </m:r>
          </m:e>
          <m:sub>
            <m:r>
              <m:rPr>
                <m:nor/>
                <m:sty m:val="p"/>
              </m:rPr>
              <m:t>pixel</m:t>
            </m:r>
          </m:sub>
        </m:sSub>
        <m:r>
          <m:rPr>
            <m:sty m:val="p"/>
          </m:rPr>
          <m:t>+</m:t>
        </m:r>
        <m:sSub>
          <m:e>
            <m:r>
              <m:t>h</m:t>
            </m:r>
          </m:e>
          <m:sub>
            <m:r>
              <m:t>33</m:t>
            </m:r>
          </m:sub>
        </m:sSub>
      </m:oMath>
      <w:r>
        <w:rPr>
          <w:rFonts w:ascii="Calibri" w:hAnsi="Calibri"/>
          <w:color w:val="1E293B"/>
          <w:sz w:val="22"/>
        </w:rPr>
        <w:t xml:space="preserve"> </w:t>
      </w:r>
      <w:r>
        <w:rPr>
          <w:rFonts w:ascii="Calibri" w:hAnsi="Calibri"/>
          <w:color w:val="1E293B"/>
          <w:sz w:val="22"/>
        </w:rPr>
        <w:t xml:space="preserve">gives the final XML coordinates:</w:t>
      </w:r>
    </w:p>
    <w:p>
      <w:pPr>
        <w:pStyle w:val="BodyText"/>
        <w:spacing w:after="100" w:line="276" w:lineRule="auto"/>
      </w:pPr>
      <m:oMathPara>
        <m:oMathParaPr>
          <m:jc m:val="center"/>
        </m:oMathParaPr>
        <m:oMath>
          <m:sSub>
            <m:e>
              <m:r>
                <m:t>x</m:t>
              </m:r>
            </m:e>
            <m:sub>
              <m:r>
                <m:rPr>
                  <m:nor/>
                  <m:sty m:val="p"/>
                </m:rPr>
                <m:t>XML</m:t>
              </m:r>
            </m:sub>
          </m:sSub>
          <m:r>
            <m:rPr>
              <m:sty m:val="p"/>
            </m:rPr>
            <m:t>=</m:t>
          </m:r>
          <m:f>
            <m:fPr>
              <m:type m:val="bar"/>
            </m:fPr>
            <m:num>
              <m:sSub>
                <m:e>
                  <m:r>
                    <m:t>h</m:t>
                  </m:r>
                </m:e>
                <m:sub>
                  <m:r>
                    <m:t>11</m:t>
                  </m:r>
                </m:sub>
              </m:sSub>
              <m:sSub>
                <m:e>
                  <m:r>
                    <m:t>x</m:t>
                  </m:r>
                </m:e>
                <m:sub>
                  <m:r>
                    <m:rPr>
                      <m:nor/>
                      <m:sty m:val="p"/>
                    </m:rPr>
                    <m:t>pixel</m:t>
                  </m:r>
                </m:sub>
              </m:sSub>
              <m:r>
                <m:rPr>
                  <m:sty m:val="p"/>
                </m:rPr>
                <m:t>+</m:t>
              </m:r>
              <m:sSub>
                <m:e>
                  <m:r>
                    <m:t>h</m:t>
                  </m:r>
                </m:e>
                <m:sub>
                  <m:r>
                    <m:t>12</m:t>
                  </m:r>
                </m:sub>
              </m:sSub>
              <m:sSub>
                <m:e>
                  <m:r>
                    <m:t>y</m:t>
                  </m:r>
                </m:e>
                <m:sub>
                  <m:r>
                    <m:rPr>
                      <m:nor/>
                      <m:sty m:val="p"/>
                    </m:rPr>
                    <m:t>pixel</m:t>
                  </m:r>
                </m:sub>
              </m:sSub>
              <m:r>
                <m:rPr>
                  <m:sty m:val="p"/>
                </m:rPr>
                <m:t>+</m:t>
              </m:r>
              <m:sSub>
                <m:e>
                  <m:r>
                    <m:t>h</m:t>
                  </m:r>
                </m:e>
                <m:sub>
                  <m:r>
                    <m:t>13</m:t>
                  </m:r>
                </m:sub>
              </m:sSub>
            </m:num>
            <m:den>
              <m:sSub>
                <m:e>
                  <m:r>
                    <m:t>h</m:t>
                  </m:r>
                </m:e>
                <m:sub>
                  <m:r>
                    <m:t>31</m:t>
                  </m:r>
                </m:sub>
              </m:sSub>
              <m:sSub>
                <m:e>
                  <m:r>
                    <m:t>x</m:t>
                  </m:r>
                </m:e>
                <m:sub>
                  <m:r>
                    <m:rPr>
                      <m:nor/>
                      <m:sty m:val="p"/>
                    </m:rPr>
                    <m:t>pixel</m:t>
                  </m:r>
                </m:sub>
              </m:sSub>
              <m:r>
                <m:rPr>
                  <m:sty m:val="p"/>
                </m:rPr>
                <m:t>+</m:t>
              </m:r>
              <m:sSub>
                <m:e>
                  <m:r>
                    <m:t>h</m:t>
                  </m:r>
                </m:e>
                <m:sub>
                  <m:r>
                    <m:t>32</m:t>
                  </m:r>
                </m:sub>
              </m:sSub>
              <m:sSub>
                <m:e>
                  <m:r>
                    <m:t>y</m:t>
                  </m:r>
                </m:e>
                <m:sub>
                  <m:r>
                    <m:rPr>
                      <m:nor/>
                      <m:sty m:val="p"/>
                    </m:rPr>
                    <m:t>pixel</m:t>
                  </m:r>
                </m:sub>
              </m:sSub>
              <m:r>
                <m:rPr>
                  <m:sty m:val="p"/>
                </m:rPr>
                <m:t>+</m:t>
              </m:r>
              <m:sSub>
                <m:e>
                  <m:r>
                    <m:t>h</m:t>
                  </m:r>
                </m:e>
                <m:sub>
                  <m:r>
                    <m:t>33</m:t>
                  </m:r>
                </m:sub>
              </m:sSub>
            </m:den>
          </m:f>
          <m:r>
            <m:rPr>
              <m:sty m:val="p"/>
            </m:rPr>
            <m:t>,</m:t>
          </m:r>
          <m:r>
            <m:t> </m:t>
          </m:r>
          <m:sSub>
            <m:e>
              <m:r>
                <m:t>y</m:t>
              </m:r>
            </m:e>
            <m:sub>
              <m:r>
                <m:rPr>
                  <m:nor/>
                  <m:sty m:val="p"/>
                </m:rPr>
                <m:t>XML</m:t>
              </m:r>
            </m:sub>
          </m:sSub>
          <m:r>
            <m:rPr>
              <m:sty m:val="p"/>
            </m:rPr>
            <m:t>=</m:t>
          </m:r>
          <m:f>
            <m:fPr>
              <m:type m:val="bar"/>
            </m:fPr>
            <m:num>
              <m:sSub>
                <m:e>
                  <m:r>
                    <m:t>h</m:t>
                  </m:r>
                </m:e>
                <m:sub>
                  <m:r>
                    <m:t>21</m:t>
                  </m:r>
                </m:sub>
              </m:sSub>
              <m:sSub>
                <m:e>
                  <m:r>
                    <m:t>x</m:t>
                  </m:r>
                </m:e>
                <m:sub>
                  <m:r>
                    <m:rPr>
                      <m:nor/>
                      <m:sty m:val="p"/>
                    </m:rPr>
                    <m:t>pixel</m:t>
                  </m:r>
                </m:sub>
              </m:sSub>
              <m:r>
                <m:rPr>
                  <m:sty m:val="p"/>
                </m:rPr>
                <m:t>+</m:t>
              </m:r>
              <m:sSub>
                <m:e>
                  <m:r>
                    <m:t>h</m:t>
                  </m:r>
                </m:e>
                <m:sub>
                  <m:r>
                    <m:t>22</m:t>
                  </m:r>
                </m:sub>
              </m:sSub>
              <m:sSub>
                <m:e>
                  <m:r>
                    <m:t>y</m:t>
                  </m:r>
                </m:e>
                <m:sub>
                  <m:r>
                    <m:rPr>
                      <m:nor/>
                      <m:sty m:val="p"/>
                    </m:rPr>
                    <m:t>pixel</m:t>
                  </m:r>
                </m:sub>
              </m:sSub>
              <m:r>
                <m:rPr>
                  <m:sty m:val="p"/>
                </m:rPr>
                <m:t>+</m:t>
              </m:r>
              <m:sSub>
                <m:e>
                  <m:r>
                    <m:t>h</m:t>
                  </m:r>
                </m:e>
                <m:sub>
                  <m:r>
                    <m:t>23</m:t>
                  </m:r>
                </m:sub>
              </m:sSub>
            </m:num>
            <m:den>
              <m:sSub>
                <m:e>
                  <m:r>
                    <m:t>h</m:t>
                  </m:r>
                </m:e>
                <m:sub>
                  <m:r>
                    <m:t>31</m:t>
                  </m:r>
                </m:sub>
              </m:sSub>
              <m:sSub>
                <m:e>
                  <m:r>
                    <m:t>x</m:t>
                  </m:r>
                </m:e>
                <m:sub>
                  <m:r>
                    <m:rPr>
                      <m:nor/>
                      <m:sty m:val="p"/>
                    </m:rPr>
                    <m:t>pixel</m:t>
                  </m:r>
                </m:sub>
              </m:sSub>
              <m:r>
                <m:rPr>
                  <m:sty m:val="p"/>
                </m:rPr>
                <m:t>+</m:t>
              </m:r>
              <m:sSub>
                <m:e>
                  <m:r>
                    <m:t>h</m:t>
                  </m:r>
                </m:e>
                <m:sub>
                  <m:r>
                    <m:t>32</m:t>
                  </m:r>
                </m:sub>
              </m:sSub>
              <m:sSub>
                <m:e>
                  <m:r>
                    <m:t>y</m:t>
                  </m:r>
                </m:e>
                <m:sub>
                  <m:r>
                    <m:rPr>
                      <m:nor/>
                      <m:sty m:val="p"/>
                    </m:rPr>
                    <m:t>pixel</m:t>
                  </m:r>
                </m:sub>
              </m:sSub>
              <m:r>
                <m:rPr>
                  <m:sty m:val="p"/>
                </m:rPr>
                <m:t>+</m:t>
              </m:r>
              <m:sSub>
                <m:e>
                  <m:r>
                    <m:t>h</m:t>
                  </m:r>
                </m:e>
                <m:sub>
                  <m:r>
                    <m:t>33</m:t>
                  </m:r>
                </m:sub>
              </m:sSub>
            </m:den>
          </m:f>
        </m:oMath>
      </m:oMathPara>
    </w:p>
    <w:bookmarkStart w:id="84" w:name="Xe654b12bb661be0be4799d32c62d670b14c296b"/>
    <w:p>
      <w:pPr>
        <w:pStyle w:val="Heading5"/>
        <w:spacing w:after="100" w:line="276" w:lineRule="auto"/>
      </w:pPr>
      <w:r>
        <w:rPr>
          <w:rStyle w:val="SectionNumber"/>
          <w:rFonts w:ascii="Calibri" w:hAnsi="Calibri"/>
          <w:color w:val="1E293B"/>
          <w:sz w:val="22"/>
        </w:rPr>
        <w:t xml:space="preserve">2.5.1.3.1</w:t>
      </w:r>
      <w:r>
        <w:rPr>
          <w:rFonts w:ascii="Calibri" w:hAnsi="Calibri"/>
          <w:color w:val="1E293B"/>
          <w:sz w:val="22"/>
        </w:rPr>
        <w:tab/>
      </w:r>
      <w:r>
        <w:rPr>
          <w:rFonts w:ascii="Calibri" w:hAnsi="Calibri"/>
          <w:color w:val="1E293B"/>
          <w:sz w:val="22"/>
        </w:rPr>
        <w:t xml:space="preserve">Direct Linear Transform (DLT) Matrix Formulation:</w:t>
      </w:r>
    </w:p>
    <w:p>
      <w:pPr>
        <w:pStyle w:val="FirstParagraph"/>
        <w:spacing w:after="100" w:line="276" w:lineRule="auto"/>
      </w:pPr>
      <w:r>
        <w:rPr>
          <w:rFonts w:ascii="Calibri" w:hAnsi="Calibri"/>
          <w:color w:val="1E293B"/>
          <w:sz w:val="22"/>
        </w:rPr>
        <w:t xml:space="preserve">Given</w:t>
      </w:r>
      <w:r>
        <w:rPr>
          <w:rFonts w:ascii="Calibri" w:hAnsi="Calibri"/>
          <w:color w:val="1E293B"/>
          <w:sz w:val="22"/>
        </w:rPr>
        <w:t xml:space="preserve"> </w:t>
      </w:r>
      <m:oMath>
        <m:r>
          <m:t>N</m:t>
        </m:r>
        <m:r>
          <m:rPr>
            <m:sty m:val="p"/>
          </m:rPr>
          <m:t>≥</m:t>
        </m:r>
        <m:r>
          <m:t>4</m:t>
        </m:r>
      </m:oMath>
      <w:r>
        <w:rPr>
          <w:rFonts w:ascii="Calibri" w:hAnsi="Calibri"/>
          <w:color w:val="1E293B"/>
          <w:sz w:val="22"/>
        </w:rPr>
        <w:t xml:space="preserve"> </w:t>
      </w:r>
      <w:r>
        <w:rPr>
          <w:rFonts w:ascii="Calibri" w:hAnsi="Calibri"/>
          <w:color w:val="1E293B"/>
          <w:sz w:val="22"/>
        </w:rPr>
        <w:t xml:space="preserve">corresponding point pairs</w:t>
      </w:r>
      <w:r>
        <w:rPr>
          <w:rFonts w:ascii="Calibri" w:hAnsi="Calibri"/>
          <w:color w:val="1E293B"/>
          <w:sz w:val="22"/>
        </w:rPr>
        <w:t xml:space="preserve"> </w:t>
      </w:r>
      <m:oMath>
        <m:d>
          <m:dPr>
            <m:begChr m:val="("/>
            <m:sepChr m:val=""/>
            <m:endChr m:val=")"/>
            <m:grow/>
          </m:dPr>
          <m:e>
            <m:sSub>
              <m:e>
                <m:r>
                  <m:t>x</m:t>
                </m:r>
              </m:e>
              <m:sub>
                <m:r>
                  <m:t>k</m:t>
                </m:r>
              </m:sub>
            </m:sSub>
            <m:r>
              <m:rPr>
                <m:sty m:val="p"/>
              </m:rPr>
              <m:t>,</m:t>
            </m:r>
            <m:sSub>
              <m:e>
                <m:r>
                  <m:t>y</m:t>
                </m:r>
              </m:e>
              <m:sub>
                <m:r>
                  <m:t>k</m:t>
                </m:r>
              </m:sub>
            </m:sSub>
          </m:e>
        </m:d>
        <m:r>
          <m:rPr>
            <m:sty m:val="p"/>
          </m:rPr>
          <m:t>↔</m:t>
        </m:r>
        <m:d>
          <m:dPr>
            <m:begChr m:val="("/>
            <m:sepChr m:val=""/>
            <m:endChr m:val=")"/>
            <m:grow/>
          </m:dPr>
          <m:e>
            <m:r>
              <m:t>x</m:t>
            </m:r>
            <m:sSub>
              <m:e>
                <m:r>
                  <m:rPr>
                    <m:sty m:val="p"/>
                  </m:rPr>
                  <m:t>′</m:t>
                </m:r>
              </m:e>
              <m:sub>
                <m:r>
                  <m:t>k</m:t>
                </m:r>
              </m:sub>
            </m:sSub>
            <m:r>
              <m:rPr>
                <m:sty m:val="p"/>
              </m:rPr>
              <m:t>,</m:t>
            </m:r>
            <m:r>
              <m:t>y</m:t>
            </m:r>
            <m:sSub>
              <m:e>
                <m:r>
                  <m:rPr>
                    <m:sty m:val="p"/>
                  </m:rPr>
                  <m:t>′</m:t>
                </m:r>
              </m:e>
              <m:sub>
                <m:r>
                  <m:t>k</m:t>
                </m:r>
              </m:sub>
            </m:sSub>
          </m:e>
        </m:d>
      </m:oMath>
      <w:r>
        <w:rPr>
          <w:rFonts w:ascii="Calibri" w:hAnsi="Calibri"/>
          <w:color w:val="1E293B"/>
          <w:sz w:val="22"/>
        </w:rPr>
        <w:t xml:space="preserve">, each point pair produces two linear equations:</w:t>
      </w:r>
    </w:p>
    <w:p>
      <w:pPr>
        <w:pStyle w:val="BodyText"/>
        <w:spacing w:after="100" w:line="276" w:lineRule="auto"/>
      </w:pPr>
      <m:oMathPara>
        <m:oMathParaPr>
          <m:jc m:val="center"/>
        </m:oMathParaPr>
        <m:oMath>
          <m:m>
            <m:mPr>
              <m:baseJc m:val="center"/>
              <m:plcHide m:val="on"/>
              <m:mcs>
                <m:mc>
                  <m:mcPr>
                    <m:mcJc m:val="right"/>
                    <m:count m:val="1"/>
                  </m:mcPr>
                </m:mc>
                <m:mc>
                  <m:mcPr>
                    <m:mcJc m:val="left"/>
                    <m:count m:val="1"/>
                  </m:mcPr>
                </m:mc>
              </m:mcs>
            </m:mPr>
            <m:mr>
              <m:e>
                <m:r>
                  <m:rPr>
                    <m:sty m:val="p"/>
                  </m:rPr>
                  <m:t>−</m:t>
                </m:r>
                <m:sSub>
                  <m:e>
                    <m:r>
                      <m:t>x</m:t>
                    </m:r>
                  </m:e>
                  <m:sub>
                    <m:r>
                      <m:t>k</m:t>
                    </m:r>
                  </m:sub>
                </m:sSub>
                <m:sSub>
                  <m:e>
                    <m:r>
                      <m:t>h</m:t>
                    </m:r>
                  </m:e>
                  <m:sub>
                    <m:r>
                      <m:t>11</m:t>
                    </m:r>
                  </m:sub>
                </m:sSub>
                <m:r>
                  <m:rPr>
                    <m:sty m:val="p"/>
                  </m:rPr>
                  <m:t>−</m:t>
                </m:r>
                <m:sSub>
                  <m:e>
                    <m:r>
                      <m:t>y</m:t>
                    </m:r>
                  </m:e>
                  <m:sub>
                    <m:r>
                      <m:t>k</m:t>
                    </m:r>
                  </m:sub>
                </m:sSub>
                <m:sSub>
                  <m:e>
                    <m:r>
                      <m:t>h</m:t>
                    </m:r>
                  </m:e>
                  <m:sub>
                    <m:r>
                      <m:t>12</m:t>
                    </m:r>
                  </m:sub>
                </m:sSub>
                <m:r>
                  <m:rPr>
                    <m:sty m:val="p"/>
                  </m:rPr>
                  <m:t>−</m:t>
                </m:r>
                <m:sSub>
                  <m:e>
                    <m:r>
                      <m:t>h</m:t>
                    </m:r>
                  </m:e>
                  <m:sub>
                    <m:r>
                      <m:t>13</m:t>
                    </m:r>
                  </m:sub>
                </m:sSub>
                <m:r>
                  <m:rPr>
                    <m:sty m:val="p"/>
                  </m:rPr>
                  <m:t>+</m:t>
                </m:r>
                <m:r>
                  <m:t>0</m:t>
                </m:r>
                <m:r>
                  <m:rPr>
                    <m:sty m:val="p"/>
                  </m:rPr>
                  <m:t>+</m:t>
                </m:r>
                <m:r>
                  <m:t>0</m:t>
                </m:r>
                <m:r>
                  <m:rPr>
                    <m:sty m:val="p"/>
                  </m:rPr>
                  <m:t>+</m:t>
                </m:r>
                <m:r>
                  <m:t>0</m:t>
                </m:r>
                <m:r>
                  <m:rPr>
                    <m:sty m:val="p"/>
                  </m:rPr>
                  <m:t>+</m:t>
                </m:r>
                <m:sSub>
                  <m:e>
                    <m:r>
                      <m:t>x</m:t>
                    </m:r>
                  </m:e>
                  <m:sub>
                    <m:r>
                      <m:t>k</m:t>
                    </m:r>
                  </m:sub>
                </m:sSub>
                <m:r>
                  <m:t>x</m:t>
                </m:r>
                <m:sSub>
                  <m:e>
                    <m:r>
                      <m:rPr>
                        <m:sty m:val="p"/>
                      </m:rPr>
                      <m:t>′</m:t>
                    </m:r>
                  </m:e>
                  <m:sub>
                    <m:r>
                      <m:t>k</m:t>
                    </m:r>
                  </m:sub>
                </m:sSub>
                <m:sSub>
                  <m:e>
                    <m:r>
                      <m:t>h</m:t>
                    </m:r>
                  </m:e>
                  <m:sub>
                    <m:r>
                      <m:t>31</m:t>
                    </m:r>
                  </m:sub>
                </m:sSub>
                <m:r>
                  <m:rPr>
                    <m:sty m:val="p"/>
                  </m:rPr>
                  <m:t>+</m:t>
                </m:r>
                <m:sSub>
                  <m:e>
                    <m:r>
                      <m:t>y</m:t>
                    </m:r>
                  </m:e>
                  <m:sub>
                    <m:r>
                      <m:t>k</m:t>
                    </m:r>
                  </m:sub>
                </m:sSub>
                <m:r>
                  <m:t>x</m:t>
                </m:r>
                <m:sSub>
                  <m:e>
                    <m:r>
                      <m:rPr>
                        <m:sty m:val="p"/>
                      </m:rPr>
                      <m:t>′</m:t>
                    </m:r>
                  </m:e>
                  <m:sub>
                    <m:r>
                      <m:t>k</m:t>
                    </m:r>
                  </m:sub>
                </m:sSub>
                <m:sSub>
                  <m:e>
                    <m:r>
                      <m:t>h</m:t>
                    </m:r>
                  </m:e>
                  <m:sub>
                    <m:r>
                      <m:t>32</m:t>
                    </m:r>
                  </m:sub>
                </m:sSub>
                <m:r>
                  <m:rPr>
                    <m:sty m:val="p"/>
                  </m:rPr>
                  <m:t>+</m:t>
                </m:r>
                <m:r>
                  <m:t>x</m:t>
                </m:r>
                <m:sSub>
                  <m:e>
                    <m:r>
                      <m:rPr>
                        <m:sty m:val="p"/>
                      </m:rPr>
                      <m:t>′</m:t>
                    </m:r>
                  </m:e>
                  <m:sub>
                    <m:r>
                      <m:t>k</m:t>
                    </m:r>
                  </m:sub>
                </m:sSub>
                <m:sSub>
                  <m:e>
                    <m:r>
                      <m:t>h</m:t>
                    </m:r>
                  </m:e>
                  <m:sub>
                    <m:r>
                      <m:t>33</m:t>
                    </m:r>
                  </m:sub>
                </m:sSub>
              </m:e>
              <m:e>
                <m:r>
                  <m:rPr>
                    <m:sty m:val="p"/>
                  </m:rPr>
                  <m:t>=</m:t>
                </m:r>
                <m:r>
                  <m:t>0</m:t>
                </m:r>
              </m:e>
            </m:mr>
            <m:mr>
              <m:e>
                <m:r>
                  <m:t>0</m:t>
                </m:r>
                <m:r>
                  <m:rPr>
                    <m:sty m:val="p"/>
                  </m:rPr>
                  <m:t>+</m:t>
                </m:r>
                <m:r>
                  <m:t>0</m:t>
                </m:r>
                <m:r>
                  <m:rPr>
                    <m:sty m:val="p"/>
                  </m:rPr>
                  <m:t>+</m:t>
                </m:r>
                <m:r>
                  <m:t>0</m:t>
                </m:r>
                <m:r>
                  <m:rPr>
                    <m:sty m:val="p"/>
                  </m:rPr>
                  <m:t>−</m:t>
                </m:r>
                <m:sSub>
                  <m:e>
                    <m:r>
                      <m:t>x</m:t>
                    </m:r>
                  </m:e>
                  <m:sub>
                    <m:r>
                      <m:t>k</m:t>
                    </m:r>
                  </m:sub>
                </m:sSub>
                <m:sSub>
                  <m:e>
                    <m:r>
                      <m:t>h</m:t>
                    </m:r>
                  </m:e>
                  <m:sub>
                    <m:r>
                      <m:t>21</m:t>
                    </m:r>
                  </m:sub>
                </m:sSub>
                <m:r>
                  <m:rPr>
                    <m:sty m:val="p"/>
                  </m:rPr>
                  <m:t>−</m:t>
                </m:r>
                <m:sSub>
                  <m:e>
                    <m:r>
                      <m:t>y</m:t>
                    </m:r>
                  </m:e>
                  <m:sub>
                    <m:r>
                      <m:t>k</m:t>
                    </m:r>
                  </m:sub>
                </m:sSub>
                <m:sSub>
                  <m:e>
                    <m:r>
                      <m:t>h</m:t>
                    </m:r>
                  </m:e>
                  <m:sub>
                    <m:r>
                      <m:t>22</m:t>
                    </m:r>
                  </m:sub>
                </m:sSub>
                <m:r>
                  <m:rPr>
                    <m:sty m:val="p"/>
                  </m:rPr>
                  <m:t>−</m:t>
                </m:r>
                <m:sSub>
                  <m:e>
                    <m:r>
                      <m:t>h</m:t>
                    </m:r>
                  </m:e>
                  <m:sub>
                    <m:r>
                      <m:t>23</m:t>
                    </m:r>
                  </m:sub>
                </m:sSub>
                <m:r>
                  <m:rPr>
                    <m:sty m:val="p"/>
                  </m:rPr>
                  <m:t>+</m:t>
                </m:r>
                <m:sSub>
                  <m:e>
                    <m:r>
                      <m:t>x</m:t>
                    </m:r>
                  </m:e>
                  <m:sub>
                    <m:r>
                      <m:t>k</m:t>
                    </m:r>
                  </m:sub>
                </m:sSub>
                <m:r>
                  <m:t>y</m:t>
                </m:r>
                <m:sSub>
                  <m:e>
                    <m:r>
                      <m:rPr>
                        <m:sty m:val="p"/>
                      </m:rPr>
                      <m:t>′</m:t>
                    </m:r>
                  </m:e>
                  <m:sub>
                    <m:r>
                      <m:t>k</m:t>
                    </m:r>
                  </m:sub>
                </m:sSub>
                <m:sSub>
                  <m:e>
                    <m:r>
                      <m:t>h</m:t>
                    </m:r>
                  </m:e>
                  <m:sub>
                    <m:r>
                      <m:t>31</m:t>
                    </m:r>
                  </m:sub>
                </m:sSub>
                <m:r>
                  <m:rPr>
                    <m:sty m:val="p"/>
                  </m:rPr>
                  <m:t>+</m:t>
                </m:r>
                <m:sSub>
                  <m:e>
                    <m:r>
                      <m:t>y</m:t>
                    </m:r>
                  </m:e>
                  <m:sub>
                    <m:r>
                      <m:t>k</m:t>
                    </m:r>
                  </m:sub>
                </m:sSub>
                <m:r>
                  <m:t>y</m:t>
                </m:r>
                <m:sSub>
                  <m:e>
                    <m:r>
                      <m:rPr>
                        <m:sty m:val="p"/>
                      </m:rPr>
                      <m:t>′</m:t>
                    </m:r>
                  </m:e>
                  <m:sub>
                    <m:r>
                      <m:t>k</m:t>
                    </m:r>
                  </m:sub>
                </m:sSub>
                <m:sSub>
                  <m:e>
                    <m:r>
                      <m:t>h</m:t>
                    </m:r>
                  </m:e>
                  <m:sub>
                    <m:r>
                      <m:t>32</m:t>
                    </m:r>
                  </m:sub>
                </m:sSub>
                <m:r>
                  <m:rPr>
                    <m:sty m:val="p"/>
                  </m:rPr>
                  <m:t>+</m:t>
                </m:r>
                <m:r>
                  <m:t>y</m:t>
                </m:r>
                <m:sSub>
                  <m:e>
                    <m:r>
                      <m:rPr>
                        <m:sty m:val="p"/>
                      </m:rPr>
                      <m:t>′</m:t>
                    </m:r>
                  </m:e>
                  <m:sub>
                    <m:r>
                      <m:t>k</m:t>
                    </m:r>
                  </m:sub>
                </m:sSub>
                <m:sSub>
                  <m:e>
                    <m:r>
                      <m:t>h</m:t>
                    </m:r>
                  </m:e>
                  <m:sub>
                    <m:r>
                      <m:t>33</m:t>
                    </m:r>
                  </m:sub>
                </m:sSub>
              </m:e>
              <m:e>
                <m:r>
                  <m:rPr>
                    <m:sty m:val="p"/>
                  </m:rPr>
                  <m:t>=</m:t>
                </m:r>
                <m:r>
                  <m:t>0</m:t>
                </m:r>
              </m:e>
            </m:mr>
          </m:m>
        </m:oMath>
      </m:oMathPara>
    </w:p>
    <w:p>
      <w:pPr>
        <w:pStyle w:val="FirstParagraph"/>
        <w:spacing w:after="100" w:line="276" w:lineRule="auto"/>
      </w:pPr>
      <w:r>
        <w:rPr>
          <w:rFonts w:ascii="Calibri" w:hAnsi="Calibri"/>
          <w:color w:val="1E293B"/>
          <w:sz w:val="22"/>
        </w:rPr>
        <w:t xml:space="preserve">Combining these equations yields the system</w:t>
      </w:r>
      <w:r>
        <w:rPr>
          <w:rFonts w:ascii="Calibri" w:hAnsi="Calibri"/>
          <w:color w:val="1E293B"/>
          <w:sz w:val="22"/>
        </w:rPr>
        <w:t xml:space="preserve"> </w:t>
      </w:r>
      <m:oMath>
        <m:sSub>
          <m:e>
            <m:r>
              <m:rPr>
                <m:sty m:val="b"/>
              </m:rPr>
              <m:t>A</m:t>
            </m:r>
          </m:e>
          <m:sub>
            <m:r>
              <m:t>2</m:t>
            </m:r>
            <m:r>
              <m:t>N</m:t>
            </m:r>
            <m:r>
              <m:rPr>
                <m:sty m:val="p"/>
              </m:rPr>
              <m:t>×</m:t>
            </m:r>
            <m:r>
              <m:t>9</m:t>
            </m:r>
          </m:sub>
        </m:sSub>
        <m:r>
          <m:rPr>
            <m:sty m:val="b"/>
          </m:rPr>
          <m:t>h</m:t>
        </m:r>
        <m:r>
          <m:rPr>
            <m:sty m:val="p"/>
          </m:rPr>
          <m:t>=</m:t>
        </m:r>
        <m:r>
          <m:rPr>
            <m:sty m:val="b"/>
          </m:rPr>
          <m:t>0</m:t>
        </m:r>
      </m:oMath>
      <w:r>
        <w:rPr>
          <w:rFonts w:ascii="Calibri" w:hAnsi="Calibri"/>
          <w:color w:val="1E293B"/>
          <w:sz w:val="22"/>
        </w:rPr>
        <w:t xml:space="preserve">. Solving this system using Singular Value Decomposition (SVD, where</w:t>
      </w:r>
      <w:r>
        <w:rPr>
          <w:rFonts w:ascii="Calibri" w:hAnsi="Calibri"/>
          <w:color w:val="1E293B"/>
          <w:sz w:val="22"/>
        </w:rPr>
        <w:t xml:space="preserve"> </w:t>
      </w:r>
      <m:oMath>
        <m:r>
          <m:rPr>
            <m:sty m:val="b"/>
          </m:rPr>
          <m:t>A</m:t>
        </m:r>
        <m:r>
          <m:rPr>
            <m:sty m:val="p"/>
          </m:rPr>
          <m:t>=</m:t>
        </m:r>
        <m:r>
          <m:rPr>
            <m:sty m:val="b"/>
          </m:rPr>
          <m:t>U</m:t>
        </m:r>
        <m:r>
          <m:rPr>
            <m:sty m:val="b"/>
          </m:rPr>
          <m:t>Σ</m:t>
        </m:r>
        <m:sSup>
          <m:e>
            <m:r>
              <m:rPr>
                <m:sty m:val="b"/>
              </m:rPr>
              <m:t>V</m:t>
            </m:r>
          </m:e>
          <m:sup>
            <m:r>
              <m:t>T</m:t>
            </m:r>
          </m:sup>
        </m:sSup>
      </m:oMath>
      <w:r>
        <w:rPr>
          <w:rFonts w:ascii="Calibri" w:hAnsi="Calibri"/>
          <w:color w:val="1E293B"/>
          <w:sz w:val="22"/>
        </w:rPr>
        <w:t xml:space="preserve">) gives vector</w:t>
      </w:r>
      <w:r>
        <w:rPr>
          <w:rFonts w:ascii="Calibri" w:hAnsi="Calibri"/>
          <w:color w:val="1E293B"/>
          <w:sz w:val="22"/>
        </w:rPr>
        <w:t xml:space="preserve"> </w:t>
      </w:r>
      <m:oMath>
        <m:r>
          <m:rPr>
            <m:sty m:val="b"/>
          </m:rPr>
          <m:t>h</m:t>
        </m:r>
      </m:oMath>
      <w:r>
        <w:rPr>
          <w:rFonts w:ascii="Calibri" w:hAnsi="Calibri"/>
          <w:color w:val="1E293B"/>
          <w:sz w:val="22"/>
        </w:rPr>
        <w:t xml:space="preserve"> </w:t>
      </w:r>
      <w:r>
        <w:rPr>
          <w:rFonts w:ascii="Calibri" w:hAnsi="Calibri"/>
          <w:color w:val="1E293B"/>
          <w:sz w:val="22"/>
        </w:rPr>
        <w:t xml:space="preserve">from the column in</w:t>
      </w:r>
      <w:r>
        <w:rPr>
          <w:rFonts w:ascii="Calibri" w:hAnsi="Calibri"/>
          <w:color w:val="1E293B"/>
          <w:sz w:val="22"/>
        </w:rPr>
        <w:t xml:space="preserve"> </w:t>
      </w:r>
      <m:oMath>
        <m:r>
          <m:rPr>
            <m:sty m:val="b"/>
          </m:rPr>
          <m:t>V</m:t>
        </m:r>
      </m:oMath>
      <w:r>
        <w:rPr>
          <w:rFonts w:ascii="Calibri" w:hAnsi="Calibri"/>
          <w:color w:val="1E293B"/>
          <w:sz w:val="22"/>
        </w:rPr>
        <w:t xml:space="preserve"> </w:t>
      </w:r>
      <w:r>
        <w:rPr>
          <w:rFonts w:ascii="Calibri" w:hAnsi="Calibri"/>
          <w:color w:val="1E293B"/>
          <w:sz w:val="22"/>
        </w:rPr>
        <w:t xml:space="preserve">associated with the smallest singular value.</w:t>
      </w:r>
    </w:p>
    <w:bookmarkEnd w:id="84"/>
    <w:bookmarkStart w:id="85" w:name="Xedf8bda6d49bcf8524fa064d95ad8f991bf7fd3"/>
    <w:p>
      <w:pPr>
        <w:pStyle w:val="Heading5"/>
        <w:spacing w:after="100" w:line="276" w:lineRule="auto"/>
      </w:pPr>
      <w:r>
        <w:rPr>
          <w:rStyle w:val="SectionNumber"/>
          <w:rFonts w:ascii="Calibri" w:hAnsi="Calibri"/>
          <w:color w:val="1E293B"/>
          <w:sz w:val="22"/>
        </w:rPr>
        <w:t xml:space="preserve">2.5.1.3.2</w:t>
      </w:r>
      <w:r>
        <w:rPr>
          <w:rFonts w:ascii="Calibri" w:hAnsi="Calibri"/>
          <w:color w:val="1E293B"/>
          <w:sz w:val="22"/>
        </w:rPr>
        <w:tab/>
      </w:r>
      <w:r>
        <w:rPr>
          <w:rFonts w:ascii="Calibri" w:hAnsi="Calibri"/>
          <w:color w:val="1E293B"/>
          <w:sz w:val="22"/>
        </w:rPr>
        <w:t xml:space="preserve">Comparative Analysis of Visual Fiducial Marker Systems:</w:t>
      </w:r>
    </w:p>
    <w:p>
      <w:pPr>
        <w:pStyle w:val="FirstParagraph"/>
        <w:spacing w:after="100" w:line="276" w:lineRule="auto"/>
      </w:pPr>
      <w:r>
        <w:rPr>
          <w:rFonts w:ascii="Calibri" w:hAnsi="Calibri"/>
          <w:color w:val="1E293B"/>
          <w:sz w:val="22"/>
        </w:rPr>
        <w:t xml:space="preserve">To provide reliable reference points for homography calculation, visual fiducial markers are placed at the corners of the printed layout</w:t>
      </w:r>
      <w:r>
        <w:rPr>
          <w:rFonts w:ascii="Calibri" w:hAnsi="Calibri"/>
          <w:color w:val="1E293B"/>
          <w:sz w:val="22"/>
        </w:rPr>
        <w:t xml:space="preserve"> </w:t>
      </w:r>
      <w:r>
        <w:rPr>
          <w:rFonts w:ascii="Calibri" w:hAnsi="Calibri"/>
          <w:color w:val="1E293B"/>
          <w:sz w:val="22"/>
        </w:rPr>
        <w:t xml:space="preserve">[21], [22], [23], [24], [35], [53], [54]</w:t>
      </w:r>
      <w:r>
        <w:rPr>
          <w:rFonts w:ascii="Calibri" w:hAnsi="Calibri"/>
          <w:color w:val="1E293B"/>
          <w:sz w:val="22"/>
        </w:rPr>
        <w:t xml:space="preserve">. The field of planar fiducial tracking has evolved across three key generations:</w:t>
      </w:r>
    </w:p>
    <w:p>
      <w:pPr>
        <w:numPr>
          <w:ilvl w:val="0"/>
          <w:numId w:val="1024"/>
        </w:numPr>
        <w:spacing w:after="100" w:line="276" w:lineRule="auto"/>
      </w:pPr>
      <w:r>
        <w:rPr>
          <w:rFonts w:ascii="Calibri" w:hAnsi="Calibri"/>
          <w:b/>
          <w:bCs/>
          <w:color w:val="1E293B"/>
          <w:sz w:val="22"/>
        </w:rPr>
        <w:t xml:space="preserve">Foundational Edge-Based Digital Markers (ARTag):</w:t>
      </w:r>
      <w:r>
        <w:rPr>
          <w:rFonts w:ascii="Calibri" w:hAnsi="Calibri"/>
          <w:color w:val="1E293B"/>
          <w:sz w:val="22"/>
        </w:rPr>
        <w:t xml:space="preserve"> </w:t>
      </w:r>
      <w:r>
        <w:rPr>
          <w:rFonts w:ascii="Calibri" w:hAnsi="Calibri"/>
          <w:color w:val="1E293B"/>
          <w:sz w:val="22"/>
        </w:rPr>
        <w:t xml:space="preserve">Fiala</w:t>
      </w:r>
      <w:r>
        <w:rPr>
          <w:rFonts w:ascii="Calibri" w:hAnsi="Calibri"/>
          <w:color w:val="1E293B"/>
          <w:sz w:val="22"/>
        </w:rPr>
        <w:t xml:space="preserve"> </w:t>
      </w:r>
      <w:r>
        <w:rPr>
          <w:rFonts w:ascii="Calibri" w:hAnsi="Calibri"/>
          <w:color w:val="1E293B"/>
          <w:sz w:val="22"/>
        </w:rPr>
        <w:t xml:space="preserve">[53]</w:t>
      </w:r>
      <w:r>
        <w:rPr>
          <w:rFonts w:ascii="Calibri" w:hAnsi="Calibri"/>
          <w:color w:val="1E293B"/>
          <w:sz w:val="22"/>
        </w:rPr>
        <w:t xml:space="preserve"> </w:t>
      </w:r>
      <w:r>
        <w:rPr>
          <w:rFonts w:ascii="Calibri" w:hAnsi="Calibri"/>
          <w:color w:val="1E293B"/>
          <w:sz w:val="22"/>
        </w:rPr>
        <w:t xml:space="preserve">introduced the seminal ARTag architecture, establishing a two-stage pipeline consisting of edge-gradient based candidate quad hypothesis generation and forward-error-correcting digital verification. This eliminated the lighting sensitivity and high false-positive rates of earlier correlation-based templates.</w:t>
      </w:r>
    </w:p>
    <w:p>
      <w:pPr>
        <w:numPr>
          <w:ilvl w:val="0"/>
          <w:numId w:val="1024"/>
        </w:numPr>
        <w:spacing w:after="100" w:line="276" w:lineRule="auto"/>
      </w:pPr>
      <w:r>
        <w:rPr>
          <w:rFonts w:ascii="Calibri" w:hAnsi="Calibri"/>
          <w:b/>
          <w:bCs/>
          <w:color w:val="1E293B"/>
          <w:sz w:val="22"/>
        </w:rPr>
        <w:t xml:space="preserve">Sub-Pixel Line Clustering and Hamming Code Systems (AprilTag and ArUco):</w:t>
      </w:r>
      <w:r>
        <w:rPr>
          <w:rFonts w:ascii="Calibri" w:hAnsi="Calibri"/>
          <w:color w:val="1E293B"/>
          <w:sz w:val="22"/>
        </w:rPr>
        <w:t xml:space="preserve"> </w:t>
      </w:r>
      <w:r>
        <w:rPr>
          <w:rFonts w:ascii="Calibri" w:hAnsi="Calibri"/>
          <w:color w:val="1E293B"/>
          <w:sz w:val="22"/>
        </w:rPr>
        <w:t xml:space="preserve">AprilTag 2/3</w:t>
      </w:r>
      <w:r>
        <w:rPr>
          <w:rFonts w:ascii="Calibri" w:hAnsi="Calibri"/>
          <w:color w:val="1E293B"/>
          <w:sz w:val="22"/>
        </w:rPr>
        <w:t xml:space="preserve"> </w:t>
      </w:r>
      <w:r>
        <w:rPr>
          <w:rFonts w:ascii="Calibri" w:hAnsi="Calibri"/>
          <w:color w:val="1E293B"/>
          <w:sz w:val="22"/>
        </w:rPr>
        <w:t xml:space="preserve">[21]</w:t>
      </w:r>
      <w:r>
        <w:rPr>
          <w:rFonts w:ascii="Calibri" w:hAnsi="Calibri"/>
          <w:color w:val="1E293B"/>
          <w:sz w:val="22"/>
        </w:rPr>
        <w:t xml:space="preserve"> </w:t>
      </w:r>
      <w:r>
        <w:rPr>
          <w:rFonts w:ascii="Calibri" w:hAnsi="Calibri"/>
          <w:color w:val="1E293B"/>
          <w:sz w:val="22"/>
        </w:rPr>
        <w:t xml:space="preserve">and ArUco</w:t>
      </w:r>
      <w:r>
        <w:rPr>
          <w:rFonts w:ascii="Calibri" w:hAnsi="Calibri"/>
          <w:color w:val="1E293B"/>
          <w:sz w:val="22"/>
        </w:rPr>
        <w:t xml:space="preserve"> </w:t>
      </w:r>
      <w:r>
        <w:rPr>
          <w:rFonts w:ascii="Calibri" w:hAnsi="Calibri"/>
          <w:color w:val="1E293B"/>
          <w:sz w:val="22"/>
        </w:rPr>
        <w:t xml:space="preserve">[35]</w:t>
      </w:r>
      <w:r>
        <w:rPr>
          <w:rFonts w:ascii="Calibri" w:hAnsi="Calibri"/>
          <w:color w:val="1E293B"/>
          <w:sz w:val="22"/>
        </w:rPr>
        <w:t xml:space="preserve"> </w:t>
      </w:r>
      <w:r>
        <w:rPr>
          <w:rFonts w:ascii="Calibri" w:hAnsi="Calibri"/>
          <w:color w:val="1E293B"/>
          <w:sz w:val="22"/>
        </w:rPr>
        <w:t xml:space="preserve">improved corner localization through sub-pixel gradient line clustering and adaptive thresholding. Comparative studies by Shabalina et al.</w:t>
      </w:r>
      <w:r>
        <w:rPr>
          <w:rFonts w:ascii="Calibri" w:hAnsi="Calibri"/>
          <w:color w:val="1E293B"/>
          <w:sz w:val="22"/>
        </w:rPr>
        <w:t xml:space="preserve"> </w:t>
      </w:r>
      <w:r>
        <w:rPr>
          <w:rFonts w:ascii="Calibri" w:hAnsi="Calibri"/>
          <w:color w:val="1E293B"/>
          <w:sz w:val="22"/>
        </w:rPr>
        <w:t xml:space="preserve">[23]</w:t>
      </w:r>
      <w:r>
        <w:rPr>
          <w:rFonts w:ascii="Calibri" w:hAnsi="Calibri"/>
          <w:color w:val="1E293B"/>
          <w:sz w:val="22"/>
        </w:rPr>
        <w:t xml:space="preserve">, Kallwies et al.</w:t>
      </w:r>
      <w:r>
        <w:rPr>
          <w:rFonts w:ascii="Calibri" w:hAnsi="Calibri"/>
          <w:color w:val="1E293B"/>
          <w:sz w:val="22"/>
        </w:rPr>
        <w:t xml:space="preserve"> </w:t>
      </w:r>
      <w:r>
        <w:rPr>
          <w:rFonts w:ascii="Calibri" w:hAnsi="Calibri"/>
          <w:color w:val="1E293B"/>
          <w:sz w:val="22"/>
        </w:rPr>
        <w:t xml:space="preserve">[22]</w:t>
      </w:r>
      <w:r>
        <w:rPr>
          <w:rFonts w:ascii="Calibri" w:hAnsi="Calibri"/>
          <w:color w:val="1E293B"/>
          <w:sz w:val="22"/>
        </w:rPr>
        <w:t xml:space="preserve">, and Kalaitzakis et al.</w:t>
      </w:r>
      <w:r>
        <w:rPr>
          <w:rFonts w:ascii="Calibri" w:hAnsi="Calibri"/>
          <w:color w:val="1E293B"/>
          <w:sz w:val="22"/>
        </w:rPr>
        <w:t xml:space="preserve"> </w:t>
      </w:r>
      <w:r>
        <w:rPr>
          <w:rFonts w:ascii="Calibri" w:hAnsi="Calibri"/>
          <w:color w:val="1E293B"/>
          <w:sz w:val="22"/>
        </w:rPr>
        <w:t xml:space="preserve">[24]</w:t>
      </w:r>
      <w:r>
        <w:rPr>
          <w:rFonts w:ascii="Calibri" w:hAnsi="Calibri"/>
          <w:color w:val="1E293B"/>
          <w:sz w:val="22"/>
        </w:rPr>
        <w:t xml:space="preserve"> </w:t>
      </w:r>
      <w:r>
        <w:rPr>
          <w:rFonts w:ascii="Calibri" w:hAnsi="Calibri"/>
          <w:color w:val="1E293B"/>
          <w:sz w:val="22"/>
        </w:rPr>
        <w:t xml:space="preserve">showed that AprilTag achieves a low median corner error of 0.017 pixels even at camera tilt angles up to</w:t>
      </w:r>
      <w:r>
        <w:rPr>
          <w:rFonts w:ascii="Calibri" w:hAnsi="Calibri"/>
          <w:color w:val="1E293B"/>
          <w:sz w:val="22"/>
        </w:rPr>
        <w:t xml:space="preserve"> </w:t>
      </w:r>
      <m:oMath>
        <m:sSup>
          <m:e>
            <m:r>
              <m:t>75</m:t>
            </m:r>
          </m:e>
          <m:sup>
            <m:r>
              <m:rPr>
                <m:sty m:val="p"/>
              </m:rPr>
              <m:t>∘</m:t>
            </m:r>
          </m:sup>
        </m:sSup>
      </m:oMath>
      <w:r>
        <w:rPr>
          <w:rFonts w:ascii="Calibri" w:hAnsi="Calibri"/>
          <w:color w:val="1E293B"/>
          <w:sz w:val="22"/>
        </w:rPr>
        <w:t xml:space="preserve">, outperforming ArUco under steep viewing angles and low image resolutions.</w:t>
      </w:r>
    </w:p>
    <w:p>
      <w:pPr>
        <w:numPr>
          <w:ilvl w:val="0"/>
          <w:numId w:val="1024"/>
        </w:numPr>
        <w:spacing w:after="100" w:line="276" w:lineRule="auto"/>
      </w:pPr>
      <w:r>
        <w:rPr>
          <w:rFonts w:ascii="Calibri" w:hAnsi="Calibri"/>
          <w:b/>
          <w:bCs/>
          <w:color w:val="1E293B"/>
          <w:sz w:val="22"/>
        </w:rPr>
        <w:t xml:space="preserve">Deep Learning Keypoint Marker Detectors (DeepTag):</w:t>
      </w:r>
      <w:r>
        <w:rPr>
          <w:rFonts w:ascii="Calibri" w:hAnsi="Calibri"/>
          <w:color w:val="1E293B"/>
          <w:sz w:val="22"/>
        </w:rPr>
        <w:t xml:space="preserve"> </w:t>
      </w:r>
      <w:r>
        <w:rPr>
          <w:rFonts w:ascii="Calibri" w:hAnsi="Calibri"/>
          <w:color w:val="1E293B"/>
          <w:sz w:val="22"/>
        </w:rPr>
        <w:t xml:space="preserve">Zhang et al.</w:t>
      </w:r>
      <w:r>
        <w:rPr>
          <w:rFonts w:ascii="Calibri" w:hAnsi="Calibri"/>
          <w:color w:val="1E293B"/>
          <w:sz w:val="22"/>
        </w:rPr>
        <w:t xml:space="preserve"> </w:t>
      </w:r>
      <w:r>
        <w:rPr>
          <w:rFonts w:ascii="Calibri" w:hAnsi="Calibri"/>
          <w:color w:val="1E293B"/>
          <w:sz w:val="22"/>
        </w:rPr>
        <w:t xml:space="preserve">[54]</w:t>
      </w:r>
      <w:r>
        <w:rPr>
          <w:rFonts w:ascii="Calibri" w:hAnsi="Calibri"/>
          <w:color w:val="1E293B"/>
          <w:sz w:val="22"/>
        </w:rPr>
        <w:t xml:space="preserve"> </w:t>
      </w:r>
      <w:r>
        <w:rPr>
          <w:rFonts w:ascii="Calibri" w:hAnsi="Calibri"/>
          <w:color w:val="1E293B"/>
          <w:sz w:val="22"/>
        </w:rPr>
        <w:t xml:space="preserve">developed DeepTag, an end-to-end CNN framework that regresses dense internal keypoints (such as all internal grid cell centroids) and decodes digital IDs under severe motion blur and extreme viewing angles.</w:t>
      </w:r>
    </w:p>
    <w:p>
      <w:pPr>
        <w:pStyle w:val="FirstParagraph"/>
        <w:spacing w:after="100" w:line="276" w:lineRule="auto"/>
      </w:pPr>
      <w:r>
        <w:rPr>
          <w:rFonts w:ascii="Calibri" w:hAnsi="Calibri"/>
          <w:color w:val="1E293B"/>
          <w:sz w:val="22"/>
        </w:rPr>
        <w:t xml:space="preserve">While deep learning marker frameworks like DeepTag</w:t>
      </w:r>
      <w:r>
        <w:rPr>
          <w:rFonts w:ascii="Calibri" w:hAnsi="Calibri"/>
          <w:color w:val="1E293B"/>
          <w:sz w:val="22"/>
        </w:rPr>
        <w:t xml:space="preserve"> </w:t>
      </w:r>
      <w:r>
        <w:rPr>
          <w:rFonts w:ascii="Calibri" w:hAnsi="Calibri"/>
          <w:color w:val="1E293B"/>
          <w:sz w:val="22"/>
        </w:rPr>
        <w:t xml:space="preserve">[54]</w:t>
      </w:r>
      <w:r>
        <w:rPr>
          <w:rFonts w:ascii="Calibri" w:hAnsi="Calibri"/>
          <w:color w:val="1E293B"/>
          <w:sz w:val="22"/>
        </w:rPr>
        <w:t xml:space="preserve"> </w:t>
      </w:r>
      <w:r>
        <w:rPr>
          <w:rFonts w:ascii="Calibri" w:hAnsi="Calibri"/>
          <w:color w:val="1E293B"/>
          <w:sz w:val="22"/>
        </w:rPr>
        <w:t xml:space="preserve">offer high robustness, traditional AprilTag detection</w:t>
      </w:r>
      <w:r>
        <w:rPr>
          <w:rFonts w:ascii="Calibri" w:hAnsi="Calibri"/>
          <w:color w:val="1E293B"/>
          <w:sz w:val="22"/>
        </w:rPr>
        <w:t xml:space="preserve"> </w:t>
      </w:r>
      <w:r>
        <w:rPr>
          <w:rFonts w:ascii="Calibri" w:hAnsi="Calibri"/>
          <w:color w:val="1E293B"/>
          <w:sz w:val="22"/>
        </w:rPr>
        <w:t xml:space="preserve">[21]</w:t>
      </w:r>
      <w:r>
        <w:rPr>
          <w:rFonts w:ascii="Calibri" w:hAnsi="Calibri"/>
          <w:color w:val="1E293B"/>
          <w:sz w:val="22"/>
        </w:rPr>
        <w:t xml:space="preserve"> </w:t>
      </w:r>
      <w:r>
        <w:rPr>
          <w:rFonts w:ascii="Calibri" w:hAnsi="Calibri"/>
          <w:color w:val="1E293B"/>
          <w:sz w:val="22"/>
        </w:rPr>
        <w:t xml:space="preserve">runs in under</w:t>
      </w:r>
      <w:r>
        <w:rPr>
          <w:rFonts w:ascii="Calibri" w:hAnsi="Calibri"/>
          <w:color w:val="1E293B"/>
          <w:sz w:val="22"/>
        </w:rPr>
        <w:t xml:space="preserve"> </w:t>
      </w:r>
      <m:oMath>
        <m:r>
          <m:t>1.0</m:t>
        </m:r>
      </m:oMath>
      <w:r>
        <w:rPr>
          <w:rFonts w:ascii="Calibri" w:hAnsi="Calibri"/>
          <w:color w:val="1E293B"/>
          <w:sz w:val="22"/>
        </w:rPr>
        <w:t xml:space="preserve"> ms on commodity CPUs with sub-pixel precision. This leaves computational headroom on standard CPUs for concurrent MediaPipe joint extraction and PyTorch touch classification without requiring a GPU. Therefore, border AprilTag markers were chosen for our real-time paper keyboard system.</w:t>
      </w:r>
    </w:p>
    <w:bookmarkEnd w:id="85"/>
    <w:bookmarkEnd w:id="86"/>
    <w:bookmarkStart w:id="89" w:name="X375d5a59286ededd9612a19a1072b18c11897d6"/>
    <w:p>
      <w:pPr>
        <w:pStyle w:val="Heading4"/>
        <w:spacing w:after="100" w:line="276" w:lineRule="auto"/>
      </w:pPr>
      <w:r>
        <w:rPr>
          <w:rStyle w:val="SectionNumber"/>
          <w:rFonts w:ascii="Calibri" w:hAnsi="Calibri"/>
          <w:color w:val="1E293B"/>
          <w:sz w:val="22"/>
        </w:rPr>
        <w:t xml:space="preserve">2.5.1.4</w:t>
      </w:r>
      <w:r>
        <w:rPr>
          <w:rFonts w:ascii="Calibri" w:hAnsi="Calibri"/>
          <w:color w:val="1E293B"/>
          <w:sz w:val="22"/>
        </w:rPr>
        <w:tab/>
      </w:r>
      <w:r>
        <w:rPr>
          <w:rFonts w:ascii="Calibri" w:hAnsi="Calibri"/>
          <w:color w:val="1E293B"/>
          <w:sz w:val="22"/>
        </w:rPr>
        <w:t xml:space="preserve">Deep Sequential Temporal Touch Detection Models</w:t>
      </w:r>
    </w:p>
    <w:p>
      <w:pPr>
        <w:pStyle w:val="FirstParagraph"/>
        <w:spacing w:after="100" w:line="276" w:lineRule="auto"/>
      </w:pPr>
      <w:r>
        <w:rPr>
          <w:rFonts w:ascii="Calibri" w:hAnsi="Calibri"/>
          <w:color w:val="1E293B"/>
          <w:sz w:val="22"/>
        </w:rPr>
        <w:t xml:space="preserve">Detecting finger surface touches from continuous normalized landmark sequences requires analyzing motion patterns across multiple frames over time</w:t>
      </w:r>
      <w:r>
        <w:rPr>
          <w:rFonts w:ascii="Calibri" w:hAnsi="Calibri"/>
          <w:color w:val="1E293B"/>
          <w:sz w:val="22"/>
        </w:rPr>
        <w:t xml:space="preserve"> </w:t>
      </w:r>
      <w:r>
        <w:rPr>
          <w:rFonts w:ascii="Calibri" w:hAnsi="Calibri"/>
          <w:color w:val="1E293B"/>
          <w:sz w:val="22"/>
        </w:rPr>
        <w:t xml:space="preserve">[31], [32], [37]</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Simple limit-based methods (such as triggering a key whenever downward velocity</w:t>
      </w:r>
      <w:r>
        <w:rPr>
          <w:rFonts w:ascii="Calibri" w:hAnsi="Calibri"/>
          <w:color w:val="1E293B"/>
          <w:sz w:val="22"/>
        </w:rPr>
        <w:t xml:space="preserve"> </w:t>
      </w:r>
      <m:oMath>
        <m:sSub>
          <m:e>
            <m:r>
              <m:t>V</m:t>
            </m:r>
          </m:e>
          <m:sub>
            <m:r>
              <m:t>y</m:t>
            </m:r>
          </m:sub>
        </m:sSub>
        <m:r>
          <m:rPr>
            <m:sty m:val="p"/>
          </m:rPr>
          <m:t>&gt;</m:t>
        </m:r>
        <m:r>
          <m:t>θ</m:t>
        </m:r>
      </m:oMath>
      <w:r>
        <w:rPr>
          <w:rFonts w:ascii="Calibri" w:hAnsi="Calibri"/>
          <w:color w:val="1E293B"/>
          <w:sz w:val="22"/>
        </w:rPr>
        <w:t xml:space="preserve">) fail because non-touch hand adjustments, hovering movements, and natural finger coupling create velocity variations that trigger false presses</w:t>
      </w:r>
      <w:r>
        <w:rPr>
          <w:rFonts w:ascii="Calibri" w:hAnsi="Calibri"/>
          <w:color w:val="1E293B"/>
          <w:sz w:val="22"/>
        </w:rPr>
        <w:t xml:space="preserve"> </w:t>
      </w:r>
      <w:r>
        <w:rPr>
          <w:rFonts w:ascii="Calibri" w:hAnsi="Calibri"/>
          <w:color w:val="1E293B"/>
          <w:sz w:val="22"/>
        </w:rPr>
        <w:t xml:space="preserve">[33], [39]</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Recurrent Neural Networks (RNNs), especially Long Short-Term Memory (LSTM) networks</w:t>
      </w:r>
      <w:r>
        <w:rPr>
          <w:rFonts w:ascii="Calibri" w:hAnsi="Calibri"/>
          <w:color w:val="1E293B"/>
          <w:sz w:val="22"/>
        </w:rPr>
        <w:t xml:space="preserve"> </w:t>
      </w:r>
      <w:r>
        <w:rPr>
          <w:rFonts w:ascii="Calibri" w:hAnsi="Calibri"/>
          <w:color w:val="1E293B"/>
          <w:sz w:val="22"/>
        </w:rPr>
        <w:t xml:space="preserve">[31]</w:t>
      </w:r>
      <w:r>
        <w:rPr>
          <w:rFonts w:ascii="Calibri" w:hAnsi="Calibri"/>
          <w:color w:val="1E293B"/>
          <w:sz w:val="22"/>
        </w:rPr>
        <w:t xml:space="preserve">, are well-suited for classifying time-series motion data</w:t>
      </w:r>
      <w:r>
        <w:rPr>
          <w:rFonts w:ascii="Calibri" w:hAnsi="Calibri"/>
          <w:color w:val="1E293B"/>
          <w:sz w:val="22"/>
        </w:rPr>
        <w:t xml:space="preserve"> </w:t>
      </w:r>
      <w:r>
        <w:rPr>
          <w:rFonts w:ascii="Calibri" w:hAnsi="Calibri"/>
          <w:color w:val="1E293B"/>
          <w:sz w:val="22"/>
        </w:rPr>
        <w:t xml:space="preserve">[14], [36], [37], [49]</w:t>
      </w:r>
      <w:r>
        <w:rPr>
          <w:rFonts w:ascii="Calibri" w:hAnsi="Calibri"/>
          <w:color w:val="1E293B"/>
          <w:sz w:val="22"/>
        </w:rPr>
        <w:t xml:space="preserve">. The standard LSTM architecture uses internal memory cells and gating equations to learn sequential patterns:</w:t>
      </w:r>
    </w:p>
    <w:p>
      <w:pPr>
        <w:pStyle w:val="BodyText"/>
        <w:spacing w:after="100" w:line="276" w:lineRule="auto"/>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rPr>
                        <m:sty m:val="b"/>
                      </m:rPr>
                      <m:t>f</m:t>
                    </m:r>
                  </m:e>
                  <m:sub>
                    <m:r>
                      <m:t>t</m:t>
                    </m:r>
                  </m:sub>
                </m:sSub>
              </m:e>
              <m:e>
                <m:r>
                  <m:rPr>
                    <m:sty m:val="p"/>
                  </m:rPr>
                  <m:t>=</m:t>
                </m:r>
                <m:r>
                  <m:t>σ</m:t>
                </m:r>
                <m:d>
                  <m:dPr>
                    <m:begChr m:val="("/>
                    <m:sepChr m:val=""/>
                    <m:endChr m:val=")"/>
                    <m:grow/>
                  </m:dPr>
                  <m:e>
                    <m:sSub>
                      <m:e>
                        <m:r>
                          <m:rPr>
                            <m:sty m:val="b"/>
                          </m:rPr>
                          <m:t>W</m:t>
                        </m:r>
                      </m:e>
                      <m:sub>
                        <m:r>
                          <m:t>f</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f</m:t>
                        </m:r>
                      </m:sub>
                    </m:sSub>
                  </m:e>
                </m:d>
                <m:r>
                  <m:t> </m:t>
                </m:r>
              </m:e>
              <m:e/>
              <m:e>
                <m:r>
                  <m:rPr>
                    <m:nor/>
                    <m:sty m:val="p"/>
                  </m:rPr>
                  <m:t>(Forget Gate)</m:t>
                </m:r>
              </m:e>
            </m:mr>
            <m:mr>
              <m:e>
                <m:sSub>
                  <m:e>
                    <m:r>
                      <m:rPr>
                        <m:sty m:val="b"/>
                      </m:rPr>
                      <m:t>i</m:t>
                    </m:r>
                  </m:e>
                  <m:sub>
                    <m:r>
                      <m:t>t</m:t>
                    </m:r>
                  </m:sub>
                </m:sSub>
              </m:e>
              <m:e>
                <m:r>
                  <m:rPr>
                    <m:sty m:val="p"/>
                  </m:rPr>
                  <m:t>=</m:t>
                </m:r>
                <m:r>
                  <m:t>σ</m:t>
                </m:r>
                <m:d>
                  <m:dPr>
                    <m:begChr m:val="("/>
                    <m:sepChr m:val=""/>
                    <m:endChr m:val=")"/>
                    <m:grow/>
                  </m:dPr>
                  <m:e>
                    <m:sSub>
                      <m:e>
                        <m:r>
                          <m:rPr>
                            <m:sty m:val="b"/>
                          </m:rPr>
                          <m:t>W</m:t>
                        </m:r>
                      </m:e>
                      <m:sub>
                        <m:r>
                          <m:t>i</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i</m:t>
                        </m:r>
                      </m:sub>
                    </m:sSub>
                  </m:e>
                </m:d>
                <m:r>
                  <m:t> </m:t>
                </m:r>
              </m:e>
              <m:e/>
              <m:e>
                <m:r>
                  <m:rPr>
                    <m:nor/>
                    <m:sty m:val="p"/>
                  </m:rPr>
                  <m:t>(Input Gate)</m:t>
                </m:r>
              </m:e>
            </m:mr>
            <m:mr>
              <m:e>
                <m:sSub>
                  <m:e>
                    <m:acc>
                      <m:accPr>
                        <m:chr m:val="̃"/>
                      </m:accPr>
                      <m:e>
                        <m:r>
                          <m:rPr>
                            <m:sty m:val="b"/>
                          </m:rPr>
                          <m:t>C</m:t>
                        </m:r>
                      </m:e>
                    </m:acc>
                  </m:e>
                  <m:sub>
                    <m:r>
                      <m:t>t</m:t>
                    </m:r>
                  </m:sub>
                </m:sSub>
              </m:e>
              <m:e>
                <m:r>
                  <m:rPr>
                    <m:sty m:val="p"/>
                  </m:rPr>
                  <m:t>=</m:t>
                </m:r>
                <m:r>
                  <m:rPr>
                    <m:sty m:val="p"/>
                  </m:rPr>
                  <m:t>tanh</m:t>
                </m:r>
                <m:d>
                  <m:dPr>
                    <m:begChr m:val="("/>
                    <m:sepChr m:val=""/>
                    <m:endChr m:val=")"/>
                    <m:grow/>
                  </m:dPr>
                  <m:e>
                    <m:sSub>
                      <m:e>
                        <m:r>
                          <m:rPr>
                            <m:sty m:val="b"/>
                          </m:rPr>
                          <m:t>W</m:t>
                        </m:r>
                      </m:e>
                      <m:sub>
                        <m:r>
                          <m:t>c</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c</m:t>
                        </m:r>
                      </m:sub>
                    </m:sSub>
                  </m:e>
                </m:d>
                <m:r>
                  <m:t> </m:t>
                </m:r>
              </m:e>
              <m:e/>
              <m:e>
                <m:r>
                  <m:rPr>
                    <m:nor/>
                    <m:sty m:val="p"/>
                  </m:rPr>
                  <m:t>(Candidate State)</m:t>
                </m:r>
              </m:e>
            </m:mr>
            <m:mr>
              <m:e>
                <m:sSub>
                  <m:e>
                    <m:r>
                      <m:rPr>
                        <m:sty m:val="b"/>
                      </m:rPr>
                      <m:t>C</m:t>
                    </m:r>
                  </m:e>
                  <m:sub>
                    <m:r>
                      <m:t>t</m:t>
                    </m:r>
                  </m:sub>
                </m:sSub>
              </m:e>
              <m:e>
                <m:r>
                  <m:rPr>
                    <m:sty m:val="p"/>
                  </m:rPr>
                  <m:t>=</m:t>
                </m:r>
                <m:sSub>
                  <m:e>
                    <m:r>
                      <m:rPr>
                        <m:sty m:val="b"/>
                      </m:rPr>
                      <m:t>f</m:t>
                    </m:r>
                  </m:e>
                  <m:sub>
                    <m:r>
                      <m:t>t</m:t>
                    </m:r>
                  </m:sub>
                </m:sSub>
                <m:r>
                  <m:rPr>
                    <m:sty m:val="p"/>
                  </m:rPr>
                  <m:t>⊙</m:t>
                </m:r>
                <m:sSub>
                  <m:e>
                    <m:r>
                      <m:rPr>
                        <m:sty m:val="b"/>
                      </m:rPr>
                      <m:t>C</m:t>
                    </m:r>
                  </m:e>
                  <m:sub>
                    <m:r>
                      <m:t>t</m:t>
                    </m:r>
                    <m:r>
                      <m:rPr>
                        <m:sty m:val="p"/>
                      </m:rPr>
                      <m:t>−</m:t>
                    </m:r>
                    <m:r>
                      <m:t>1</m:t>
                    </m:r>
                  </m:sub>
                </m:sSub>
                <m:r>
                  <m:rPr>
                    <m:sty m:val="p"/>
                  </m:rPr>
                  <m:t>+</m:t>
                </m:r>
                <m:sSub>
                  <m:e>
                    <m:r>
                      <m:rPr>
                        <m:sty m:val="b"/>
                      </m:rPr>
                      <m:t>i</m:t>
                    </m:r>
                  </m:e>
                  <m:sub>
                    <m:r>
                      <m:t>t</m:t>
                    </m:r>
                  </m:sub>
                </m:sSub>
                <m:r>
                  <m:rPr>
                    <m:sty m:val="p"/>
                  </m:rPr>
                  <m:t>⊙</m:t>
                </m:r>
                <m:sSub>
                  <m:e>
                    <m:acc>
                      <m:accPr>
                        <m:chr m:val="̃"/>
                      </m:accPr>
                      <m:e>
                        <m:r>
                          <m:rPr>
                            <m:sty m:val="b"/>
                          </m:rPr>
                          <m:t>C</m:t>
                        </m:r>
                      </m:e>
                    </m:acc>
                  </m:e>
                  <m:sub>
                    <m:r>
                      <m:t>t</m:t>
                    </m:r>
                  </m:sub>
                </m:sSub>
                <m:r>
                  <m:t> </m:t>
                </m:r>
              </m:e>
              <m:e/>
              <m:e>
                <m:r>
                  <m:rPr>
                    <m:nor/>
                    <m:sty m:val="p"/>
                  </m:rPr>
                  <m:t>(Cell State Update)</m:t>
                </m:r>
              </m:e>
            </m:mr>
            <m:mr>
              <m:e>
                <m:sSub>
                  <m:e>
                    <m:r>
                      <m:rPr>
                        <m:sty m:val="b"/>
                      </m:rPr>
                      <m:t>o</m:t>
                    </m:r>
                  </m:e>
                  <m:sub>
                    <m:r>
                      <m:t>t</m:t>
                    </m:r>
                  </m:sub>
                </m:sSub>
              </m:e>
              <m:e>
                <m:r>
                  <m:rPr>
                    <m:sty m:val="p"/>
                  </m:rPr>
                  <m:t>=</m:t>
                </m:r>
                <m:r>
                  <m:t>σ</m:t>
                </m:r>
                <m:d>
                  <m:dPr>
                    <m:begChr m:val="("/>
                    <m:sepChr m:val=""/>
                    <m:endChr m:val=")"/>
                    <m:grow/>
                  </m:dPr>
                  <m:e>
                    <m:sSub>
                      <m:e>
                        <m:r>
                          <m:rPr>
                            <m:sty m:val="b"/>
                          </m:rPr>
                          <m:t>W</m:t>
                        </m:r>
                      </m:e>
                      <m:sub>
                        <m:r>
                          <m:t>o</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o</m:t>
                        </m:r>
                      </m:sub>
                    </m:sSub>
                  </m:e>
                </m:d>
                <m:r>
                  <m:t> </m:t>
                </m:r>
              </m:e>
              <m:e/>
              <m:e>
                <m:r>
                  <m:rPr>
                    <m:nor/>
                    <m:sty m:val="p"/>
                  </m:rPr>
                  <m:t>(Output Gate)</m:t>
                </m:r>
              </m:e>
            </m:mr>
            <m:mr>
              <m:e>
                <m:sSub>
                  <m:e>
                    <m:r>
                      <m:rPr>
                        <m:sty m:val="b"/>
                      </m:rPr>
                      <m:t>h</m:t>
                    </m:r>
                  </m:e>
                  <m:sub>
                    <m:r>
                      <m:t>t</m:t>
                    </m:r>
                  </m:sub>
                </m:sSub>
              </m:e>
              <m:e>
                <m:r>
                  <m:rPr>
                    <m:sty m:val="p"/>
                  </m:rPr>
                  <m:t>=</m:t>
                </m:r>
                <m:sSub>
                  <m:e>
                    <m:r>
                      <m:rPr>
                        <m:sty m:val="b"/>
                      </m:rPr>
                      <m:t>o</m:t>
                    </m:r>
                  </m:e>
                  <m:sub>
                    <m:r>
                      <m:t>t</m:t>
                    </m:r>
                  </m:sub>
                </m:sSub>
                <m:r>
                  <m:rPr>
                    <m:sty m:val="p"/>
                  </m:rPr>
                  <m:t>⊙</m:t>
                </m:r>
                <m:r>
                  <m:rPr>
                    <m:sty m:val="p"/>
                  </m:rPr>
                  <m:t>tanh</m:t>
                </m:r>
                <m:d>
                  <m:dPr>
                    <m:begChr m:val="("/>
                    <m:sepChr m:val=""/>
                    <m:endChr m:val=")"/>
                    <m:grow/>
                  </m:dPr>
                  <m:e>
                    <m:sSub>
                      <m:e>
                        <m:r>
                          <m:rPr>
                            <m:sty m:val="b"/>
                          </m:rPr>
                          <m:t>C</m:t>
                        </m:r>
                      </m:e>
                      <m:sub>
                        <m:r>
                          <m:t>t</m:t>
                        </m:r>
                      </m:sub>
                    </m:sSub>
                  </m:e>
                </m:d>
                <m:r>
                  <m:t> </m:t>
                </m:r>
              </m:e>
              <m:e/>
              <m:e>
                <m:r>
                  <m:rPr>
                    <m:nor/>
                    <m:sty m:val="p"/>
                  </m:rPr>
                  <m:t>(Hidden Output)</m:t>
                </m:r>
              </m:e>
            </m:mr>
          </m:m>
        </m:oMath>
      </m:oMathPara>
    </w:p>
    <w:bookmarkStart w:id="87" w:name="Xa9958f25e6e0e9d102a8eca0bc8be3ecb5f3a96"/>
    <w:p>
      <w:pPr>
        <w:pStyle w:val="Heading5"/>
        <w:spacing w:after="100" w:line="276" w:lineRule="auto"/>
      </w:pPr>
      <w:r>
        <w:rPr>
          <w:rStyle w:val="SectionNumber"/>
          <w:rFonts w:ascii="Calibri" w:hAnsi="Calibri"/>
          <w:color w:val="1E293B"/>
          <w:sz w:val="22"/>
        </w:rPr>
        <w:t xml:space="preserve">2.5.1.4.1</w:t>
      </w:r>
      <w:r>
        <w:rPr>
          <w:rFonts w:ascii="Calibri" w:hAnsi="Calibri"/>
          <w:color w:val="1E293B"/>
          <w:sz w:val="22"/>
        </w:rPr>
        <w:tab/>
      </w:r>
      <w:r>
        <w:rPr>
          <w:rFonts w:ascii="Calibri" w:hAnsi="Calibri"/>
          <w:color w:val="1E293B"/>
          <w:sz w:val="22"/>
        </w:rPr>
        <w:t xml:space="preserve">Comparative Deep Neural Architecture Evaluation:</w:t>
      </w:r>
    </w:p>
    <w:p>
      <w:pPr>
        <w:pStyle w:val="FirstParagraph"/>
        <w:spacing w:after="100" w:line="276" w:lineRule="auto"/>
      </w:pPr>
      <w:r>
        <w:rPr>
          <w:rFonts w:ascii="Calibri" w:hAnsi="Calibri"/>
          <w:color w:val="1E293B"/>
          <w:sz w:val="22"/>
        </w:rPr>
        <w:t xml:space="preserve">When modeling 1D time-series skeletal hand sequences, researchers evaluate five primary deep learning architectures</w:t>
      </w:r>
      <w:r>
        <w:rPr>
          <w:rFonts w:ascii="Calibri" w:hAnsi="Calibri"/>
          <w:color w:val="1E293B"/>
          <w:sz w:val="22"/>
        </w:rPr>
        <w:t xml:space="preserve"> </w:t>
      </w:r>
      <w:r>
        <w:rPr>
          <w:rFonts w:ascii="Calibri" w:hAnsi="Calibri"/>
          <w:color w:val="1E293B"/>
          <w:sz w:val="22"/>
        </w:rPr>
        <w:t xml:space="preserve">[32], [36], [37], [38], [49]</w:t>
      </w:r>
      <w:r>
        <w:rPr>
          <w:rFonts w:ascii="Calibri" w:hAnsi="Calibri"/>
          <w:color w:val="1E293B"/>
          <w:sz w:val="22"/>
        </w:rPr>
        <w:t xml:space="preserve">:</w:t>
      </w:r>
    </w:p>
    <w:p>
      <w:pPr>
        <w:numPr>
          <w:ilvl w:val="0"/>
          <w:numId w:val="1025"/>
        </w:numPr>
        <w:spacing w:after="100" w:line="276" w:lineRule="auto"/>
      </w:pPr>
      <w:r>
        <w:rPr>
          <w:rFonts w:ascii="Calibri" w:hAnsi="Calibri"/>
          <w:b/>
          <w:bCs/>
          <w:color w:val="1E293B"/>
          <w:sz w:val="22"/>
        </w:rPr>
        <w:t xml:space="preserve">Uni-directional LSTM Networks:</w:t>
      </w:r>
      <w:r>
        <w:rPr>
          <w:rFonts w:ascii="Calibri" w:hAnsi="Calibri"/>
          <w:color w:val="1E293B"/>
          <w:sz w:val="22"/>
        </w:rPr>
        <w:t xml:space="preserve"> </w:t>
      </w:r>
      <w:r>
        <w:rPr>
          <w:rFonts w:ascii="Calibri" w:hAnsi="Calibri"/>
          <w:color w:val="1E293B"/>
          <w:sz w:val="22"/>
        </w:rPr>
        <w:t xml:space="preserve">Process sequence</w:t>
      </w:r>
      <w:r>
        <w:rPr>
          <w:rFonts w:ascii="Calibri" w:hAnsi="Calibri"/>
          <w:color w:val="1E293B"/>
          <w:sz w:val="22"/>
        </w:rPr>
        <w:t xml:space="preserve"> </w:t>
      </w:r>
      <m:oMath>
        <m:r>
          <m:rPr>
            <m:sty m:val="b"/>
          </m:rPr>
          <m:t>X</m:t>
        </m:r>
        <m:r>
          <m:rPr>
            <m:sty m:val="p"/>
          </m:rPr>
          <m:t>=</m:t>
        </m:r>
        <m:d>
          <m:dPr>
            <m:begChr m:val="("/>
            <m:sepChr m:val=""/>
            <m:endChr m:val=")"/>
            <m:grow/>
          </m:dPr>
          <m:e>
            <m:sSub>
              <m:e>
                <m:r>
                  <m:rPr>
                    <m:sty m:val="b"/>
                  </m:rPr>
                  <m:t>x</m:t>
                </m:r>
              </m:e>
              <m:sub>
                <m:r>
                  <m:t>1</m:t>
                </m:r>
              </m:sub>
            </m:sSub>
            <m:r>
              <m:rPr>
                <m:sty m:val="p"/>
              </m:rPr>
              <m:t>,</m:t>
            </m:r>
            <m:r>
              <m:rPr>
                <m:sty m:val="p"/>
              </m:rPr>
              <m:t>…</m:t>
            </m:r>
            <m:r>
              <m:rPr>
                <m:sty m:val="p"/>
              </m:rPr>
              <m:t>,</m:t>
            </m:r>
            <m:sSub>
              <m:e>
                <m:r>
                  <m:rPr>
                    <m:sty m:val="b"/>
                  </m:rPr>
                  <m:t>x</m:t>
                </m:r>
              </m:e>
              <m:sub>
                <m:r>
                  <m:t>T</m:t>
                </m:r>
              </m:sub>
            </m:sSub>
          </m:e>
        </m:d>
      </m:oMath>
      <w:r>
        <w:rPr>
          <w:rFonts w:ascii="Calibri" w:hAnsi="Calibri"/>
          <w:color w:val="1E293B"/>
          <w:sz w:val="22"/>
        </w:rPr>
        <w:t xml:space="preserve"> </w:t>
      </w:r>
      <w:r>
        <w:rPr>
          <w:rFonts w:ascii="Calibri" w:hAnsi="Calibri"/>
          <w:color w:val="1E293B"/>
          <w:sz w:val="22"/>
        </w:rPr>
        <w:t xml:space="preserve">forward in time. Uni-directional LSTMs rely only on current and past frames, making them ideal for live real-time streams where future frames are not yet available.</w:t>
      </w:r>
    </w:p>
    <w:p>
      <w:pPr>
        <w:numPr>
          <w:ilvl w:val="0"/>
          <w:numId w:val="1025"/>
        </w:numPr>
        <w:spacing w:after="100" w:line="276" w:lineRule="auto"/>
      </w:pPr>
      <w:r>
        <w:rPr>
          <w:rFonts w:ascii="Calibri" w:hAnsi="Calibri"/>
          <w:b/>
          <w:bCs/>
          <w:color w:val="1E293B"/>
          <w:sz w:val="22"/>
        </w:rPr>
        <w:t xml:space="preserve">Bidirectional LSTMs (BiLSTM):</w:t>
      </w:r>
      <w:r>
        <w:rPr>
          <w:rFonts w:ascii="Calibri" w:hAnsi="Calibri"/>
          <w:color w:val="1E293B"/>
          <w:sz w:val="22"/>
        </w:rPr>
        <w:t xml:space="preserve"> </w:t>
      </w:r>
      <w:r>
        <w:rPr>
          <w:rFonts w:ascii="Calibri" w:hAnsi="Calibri"/>
          <w:color w:val="1E293B"/>
          <w:sz w:val="22"/>
        </w:rPr>
        <w:t xml:space="preserve">Combine a forward hidden state</w:t>
      </w:r>
      <w:r>
        <w:rPr>
          <w:rFonts w:ascii="Calibri" w:hAnsi="Calibri"/>
          <w:color w:val="1E293B"/>
          <w:sz w:val="22"/>
        </w:rPr>
        <w:t xml:space="preserve"> </w:t>
      </w:r>
      <m:oMath>
        <m:sSub>
          <m:e>
            <m:acc>
              <m:accPr>
                <m:chr m:val="⃗"/>
              </m:accPr>
              <m:e>
                <m:r>
                  <m:rPr>
                    <m:sty m:val="b"/>
                  </m:rPr>
                  <m:t>h</m:t>
                </m:r>
              </m:e>
            </m:acc>
          </m:e>
          <m:sub>
            <m:r>
              <m:t>t</m:t>
            </m:r>
          </m:sub>
        </m:sSub>
      </m:oMath>
      <w:r>
        <w:rPr>
          <w:rFonts w:ascii="Calibri" w:hAnsi="Calibri"/>
          <w:color w:val="1E293B"/>
          <w:sz w:val="22"/>
        </w:rPr>
        <w:t xml:space="preserve"> </w:t>
      </w:r>
      <w:r>
        <w:rPr>
          <w:rFonts w:ascii="Calibri" w:hAnsi="Calibri"/>
          <w:color w:val="1E293B"/>
          <w:sz w:val="22"/>
        </w:rPr>
        <w:t xml:space="preserve">with a backward hidden state</w:t>
      </w:r>
      <w:r>
        <w:rPr>
          <w:rFonts w:ascii="Calibri" w:hAnsi="Calibri"/>
          <w:color w:val="1E293B"/>
          <w:sz w:val="22"/>
        </w:rPr>
        <w:t xml:space="preserve"> </w:t>
      </w:r>
      <m:oMath>
        <m:sSub>
          <m:e>
            <m:acc>
              <m:accPr>
                <m:chr m:val="⃖"/>
              </m:accPr>
              <m:e>
                <m:r>
                  <m:rPr>
                    <m:sty m:val="b"/>
                  </m:rPr>
                  <m:t>h</m:t>
                </m:r>
              </m:e>
            </m:acc>
          </m:e>
          <m:sub>
            <m:r>
              <m:t>t</m:t>
            </m:r>
          </m:sub>
        </m:sSub>
      </m:oMath>
      <w:r>
        <w:rPr>
          <w:rFonts w:ascii="Calibri" w:hAnsi="Calibri"/>
          <w:color w:val="1E293B"/>
          <w:sz w:val="22"/>
        </w:rPr>
        <w:t xml:space="preserve">. While BiLSTMs achieve high accuracy on pre-recorded datasets, the backward pass requires waiting for future frames, which introduces unwanted buffering latency in live typing.</w:t>
      </w:r>
    </w:p>
    <w:p>
      <w:pPr>
        <w:numPr>
          <w:ilvl w:val="0"/>
          <w:numId w:val="1025"/>
        </w:numPr>
        <w:spacing w:after="100" w:line="276" w:lineRule="auto"/>
      </w:pPr>
      <w:r>
        <w:rPr>
          <w:rFonts w:ascii="Calibri" w:hAnsi="Calibri"/>
          <w:b/>
          <w:bCs/>
          <w:color w:val="1E293B"/>
          <w:sz w:val="22"/>
        </w:rPr>
        <w:t xml:space="preserve">1D Convolutional Neural Networks (1D CNN):</w:t>
      </w:r>
      <w:r>
        <w:rPr>
          <w:rFonts w:ascii="Calibri" w:hAnsi="Calibri"/>
          <w:color w:val="1E293B"/>
          <w:sz w:val="22"/>
        </w:rPr>
        <w:t xml:space="preserve"> </w:t>
      </w:r>
      <w:r>
        <w:rPr>
          <w:rFonts w:ascii="Calibri" w:hAnsi="Calibri"/>
          <w:color w:val="1E293B"/>
          <w:sz w:val="22"/>
        </w:rPr>
        <w:t xml:space="preserve">Apply 1D temporal convolution filters across landmark features. 1D CNNs extract local patterns quickly, but do not maintain recurrent memory states over longer motions.</w:t>
      </w:r>
    </w:p>
    <w:p>
      <w:pPr>
        <w:numPr>
          <w:ilvl w:val="0"/>
          <w:numId w:val="1025"/>
        </w:numPr>
        <w:spacing w:after="100" w:line="276" w:lineRule="auto"/>
      </w:pPr>
      <w:r>
        <w:rPr>
          <w:rFonts w:ascii="Calibri" w:hAnsi="Calibri"/>
          <w:b/>
          <w:bCs/>
          <w:color w:val="1E293B"/>
          <w:sz w:val="22"/>
        </w:rPr>
        <w:t xml:space="preserve">1D Residual Networks (1D ResNet):</w:t>
      </w:r>
      <w:r>
        <w:rPr>
          <w:rFonts w:ascii="Calibri" w:hAnsi="Calibri"/>
          <w:color w:val="1E293B"/>
          <w:sz w:val="22"/>
        </w:rPr>
        <w:t xml:space="preserve"> </w:t>
      </w:r>
      <w:r>
        <w:rPr>
          <w:rFonts w:ascii="Calibri" w:hAnsi="Calibri"/>
          <w:color w:val="1E293B"/>
          <w:sz w:val="22"/>
        </w:rPr>
        <w:t xml:space="preserve">Use skip-connections</w:t>
      </w:r>
      <w:r>
        <w:rPr>
          <w:rFonts w:ascii="Calibri" w:hAnsi="Calibri"/>
          <w:color w:val="1E293B"/>
          <w:sz w:val="22"/>
        </w:rPr>
        <w:t xml:space="preserve"> </w:t>
      </w:r>
      <m:oMath>
        <m:r>
          <m:rPr>
            <m:sty m:val="b"/>
          </m:rPr>
          <m:t>y</m:t>
        </m:r>
        <m:r>
          <m:rPr>
            <m:sty m:val="p"/>
          </m:rPr>
          <m:t>=</m:t>
        </m:r>
        <m:r>
          <m:rPr>
            <m:sty m:val="p"/>
            <m:scr m:val="script"/>
          </m:rPr>
          <m:t>F</m:t>
        </m:r>
        <m:d>
          <m:dPr>
            <m:begChr m:val="("/>
            <m:sepChr m:val=""/>
            <m:endChr m:val=")"/>
            <m:grow/>
          </m:dPr>
          <m:e>
            <m:r>
              <m:rPr>
                <m:sty m:val="b"/>
              </m:rPr>
              <m:t>x</m:t>
            </m:r>
          </m:e>
        </m:d>
        <m:r>
          <m:rPr>
            <m:sty m:val="p"/>
          </m:rPr>
          <m:t>+</m:t>
        </m:r>
        <m:r>
          <m:rPr>
            <m:sty m:val="b"/>
          </m:rPr>
          <m:t>x</m:t>
        </m:r>
      </m:oMath>
      <w:r>
        <w:rPr>
          <w:rFonts w:ascii="Calibri" w:hAnsi="Calibri"/>
          <w:color w:val="1E293B"/>
          <w:sz w:val="22"/>
        </w:rPr>
        <w:t xml:space="preserve"> </w:t>
      </w:r>
      <w:r>
        <w:rPr>
          <w:rFonts w:ascii="Calibri" w:hAnsi="Calibri"/>
          <w:color w:val="1E293B"/>
          <w:sz w:val="22"/>
        </w:rPr>
        <w:t xml:space="preserve">to help train deeper temporal convolutional layers while avoiding vanishing gradients.</w:t>
      </w:r>
    </w:p>
    <w:p>
      <w:pPr>
        <w:numPr>
          <w:ilvl w:val="0"/>
          <w:numId w:val="1025"/>
        </w:numPr>
        <w:spacing w:after="100" w:line="276" w:lineRule="auto"/>
      </w:pPr>
      <w:r>
        <w:rPr>
          <w:rFonts w:ascii="Calibri" w:hAnsi="Calibri"/>
          <w:b/>
          <w:bCs/>
          <w:color w:val="1E293B"/>
          <w:sz w:val="22"/>
        </w:rPr>
        <w:t xml:space="preserve">Self-Attention and Transformer Networks (Attention):</w:t>
      </w:r>
      <w:r>
        <w:rPr>
          <w:rFonts w:ascii="Calibri" w:hAnsi="Calibri"/>
          <w:color w:val="1E293B"/>
          <w:sz w:val="22"/>
        </w:rPr>
        <w:t xml:space="preserve"> </w:t>
      </w:r>
      <w:r>
        <w:rPr>
          <w:rFonts w:ascii="Calibri" w:hAnsi="Calibri"/>
          <w:color w:val="1E293B"/>
          <w:sz w:val="22"/>
        </w:rPr>
        <w:t xml:space="preserve">Use multi-head self-attention mechanisms</w:t>
      </w:r>
      <w:r>
        <w:rPr>
          <w:rFonts w:ascii="Calibri" w:hAnsi="Calibri"/>
          <w:color w:val="1E293B"/>
          <w:sz w:val="22"/>
        </w:rPr>
        <w:t xml:space="preserve"> </w:t>
      </w:r>
      <m:oMath>
        <m:r>
          <m:rPr>
            <m:nor/>
            <m:sty m:val="p"/>
          </m:rPr>
          <m:t>Attention</m:t>
        </m:r>
        <m:d>
          <m:dPr>
            <m:begChr m:val="("/>
            <m:sepChr m:val=""/>
            <m:endChr m:val=")"/>
            <m:grow/>
          </m:dPr>
          <m:e>
            <m:r>
              <m:rPr>
                <m:sty m:val="b"/>
              </m:rPr>
              <m:t>Q</m:t>
            </m:r>
            <m:r>
              <m:rPr>
                <m:sty m:val="p"/>
              </m:rPr>
              <m:t>,</m:t>
            </m:r>
            <m:r>
              <m:rPr>
                <m:sty m:val="b"/>
              </m:rPr>
              <m:t>K</m:t>
            </m:r>
            <m:r>
              <m:rPr>
                <m:sty m:val="p"/>
              </m:rPr>
              <m:t>,</m:t>
            </m:r>
            <m:r>
              <m:rPr>
                <m:sty m:val="b"/>
              </m:rPr>
              <m:t>V</m:t>
            </m:r>
          </m:e>
        </m:d>
        <m:r>
          <m:rPr>
            <m:sty m:val="p"/>
          </m:rPr>
          <m:t>=</m:t>
        </m:r>
        <m:r>
          <m:rPr>
            <m:nor/>
            <m:sty m:val="p"/>
          </m:rPr>
          <m:t>softmax</m:t>
        </m:r>
        <m:d>
          <m:dPr>
            <m:begChr m:val="("/>
            <m:sepChr m:val=""/>
            <m:endChr m:val=")"/>
            <m:grow/>
          </m:dPr>
          <m:e>
            <m:f>
              <m:fPr>
                <m:type m:val="bar"/>
              </m:fPr>
              <m:num>
                <m:r>
                  <m:rPr>
                    <m:sty m:val="b"/>
                  </m:rPr>
                  <m:t>Q</m:t>
                </m:r>
                <m:sSup>
                  <m:e>
                    <m:r>
                      <m:rPr>
                        <m:sty m:val="b"/>
                      </m:rPr>
                      <m:t>K</m:t>
                    </m:r>
                  </m:e>
                  <m:sup>
                    <m:r>
                      <m:t>T</m:t>
                    </m:r>
                  </m:sup>
                </m:sSup>
              </m:num>
              <m:den>
                <m:rad>
                  <m:radPr>
                    <m:degHide m:val="on"/>
                  </m:radPr>
                  <m:deg/>
                  <m:e>
                    <m:sSub>
                      <m:e>
                        <m:r>
                          <m:t>d</m:t>
                        </m:r>
                      </m:e>
                      <m:sub>
                        <m:r>
                          <m:t>k</m:t>
                        </m:r>
                      </m:sub>
                    </m:sSub>
                  </m:e>
                </m:rad>
              </m:den>
            </m:f>
          </m:e>
        </m:d>
        <m:r>
          <m:rPr>
            <m:sty m:val="b"/>
          </m:rPr>
          <m:t>V</m:t>
        </m:r>
      </m:oMath>
      <w:r>
        <w:rPr>
          <w:rFonts w:ascii="Calibri" w:hAnsi="Calibri"/>
          <w:color w:val="1E293B"/>
          <w:sz w:val="22"/>
        </w:rPr>
        <w:t xml:space="preserve"> </w:t>
      </w:r>
      <w:r>
        <w:rPr>
          <w:rFonts w:ascii="Calibri" w:hAnsi="Calibri"/>
          <w:color w:val="1E293B"/>
          <w:sz w:val="22"/>
        </w:rPr>
        <w:t xml:space="preserve">to capture pairwise dependencies across all temporal frames in a sequence.</w:t>
      </w:r>
    </w:p>
    <w:p>
      <w:pPr>
        <w:pStyle w:val="FirstParagraph"/>
        <w:spacing w:after="100" w:line="276" w:lineRule="auto"/>
      </w:pPr>
      <w:r>
        <w:rPr>
          <w:rFonts w:ascii="Calibri" w:hAnsi="Calibri"/>
          <w:color w:val="1E293B"/>
          <w:sz w:val="22"/>
        </w:rPr>
        <w:t xml:space="preserve">Our experimental benchmark using</w:t>
      </w:r>
      <w:r>
        <w:rPr>
          <w:rFonts w:ascii="Calibri" w:hAnsi="Calibri"/>
          <w:color w:val="1E293B"/>
          <w:sz w:val="22"/>
        </w:rPr>
        <w:t xml:space="preserve"> </w:t>
      </w:r>
      <w:r>
        <w:rPr>
          <w:rStyle w:val="VerbatimChar"/>
          <w:rFonts w:ascii="Calibri" w:hAnsi="Calibri"/>
          <w:color w:val="1E293B"/>
          <w:sz w:val="22"/>
        </w:rPr>
        <w:t xml:space="preserve">run_all.py</w:t>
      </w:r>
      <w:r>
        <w:rPr>
          <w:rFonts w:ascii="Calibri" w:hAnsi="Calibri"/>
          <w:color w:val="1E293B"/>
          <w:sz w:val="22"/>
        </w:rPr>
        <w:t xml:space="preserve"> </w:t>
      </w:r>
      <w:r>
        <w:rPr>
          <w:rFonts w:ascii="Calibri" w:hAnsi="Calibri"/>
          <w:color w:val="1E293B"/>
          <w:sz w:val="22"/>
        </w:rPr>
        <w:t xml:space="preserve">across 22 model combinations confirmed that a uni-directional PyTorch LSTM model trained on 5-frame scale-normalized sequences provides the best balance of high classification accuracy and low real-time CPU latency.</w:t>
      </w:r>
    </w:p>
    <w:bookmarkEnd w:id="87"/>
    <w:bookmarkStart w:id="88" w:name="temporal-windowing-architecture"/>
    <w:p>
      <w:pPr>
        <w:pStyle w:val="Heading5"/>
        <w:spacing w:after="100" w:line="276" w:lineRule="auto"/>
      </w:pPr>
      <w:r>
        <w:rPr>
          <w:rStyle w:val="SectionNumber"/>
          <w:rFonts w:ascii="Calibri" w:hAnsi="Calibri"/>
          <w:color w:val="1E293B"/>
          <w:sz w:val="22"/>
        </w:rPr>
        <w:t xml:space="preserve">2.5.1.4.2</w:t>
      </w:r>
      <w:r>
        <w:rPr>
          <w:rFonts w:ascii="Calibri" w:hAnsi="Calibri"/>
          <w:color w:val="1E293B"/>
          <w:sz w:val="22"/>
        </w:rPr>
        <w:tab/>
      </w:r>
      <w:r>
        <w:rPr>
          <w:rFonts w:ascii="Calibri" w:hAnsi="Calibri"/>
          <w:color w:val="1E293B"/>
          <w:sz w:val="22"/>
        </w:rPr>
        <w:t xml:space="preserve">Temporal Windowing Architecture:</w:t>
      </w:r>
    </w:p>
    <w:p>
      <w:pPr>
        <w:pStyle w:val="FirstParagraph"/>
        <w:spacing w:after="100" w:line="276" w:lineRule="auto"/>
      </w:pPr>
      <w:r>
        <w:rPr>
          <w:rFonts w:ascii="Calibri" w:hAnsi="Calibri"/>
          <w:color w:val="1E293B"/>
          <w:sz w:val="22"/>
        </w:rPr>
        <w:t xml:space="preserve">To evaluate incoming landmark data, input features are grouped into sliding temporal windows</w:t>
      </w:r>
      <w:r>
        <w:rPr>
          <w:rFonts w:ascii="Calibri" w:hAnsi="Calibri"/>
          <w:color w:val="1E293B"/>
          <w:sz w:val="22"/>
        </w:rPr>
        <w:t xml:space="preserve"> </w:t>
      </w:r>
      <w:r>
        <w:rPr>
          <w:rFonts w:ascii="Calibri" w:hAnsi="Calibri"/>
          <w:color w:val="1E293B"/>
          <w:sz w:val="22"/>
        </w:rPr>
        <w:t xml:space="preserve">[32], [33], [36]</w:t>
      </w:r>
      <w:r>
        <w:rPr>
          <w:rFonts w:ascii="Calibri" w:hAnsi="Calibri"/>
          <w:color w:val="1E293B"/>
          <w:sz w:val="22"/>
        </w:rPr>
        <w:t xml:space="preserve">. The sliding window configuration balances detection accuracy with processing speed:</w:t>
      </w:r>
    </w:p>
    <w:p>
      <w:pPr>
        <w:numPr>
          <w:ilvl w:val="0"/>
          <w:numId w:val="1026"/>
        </w:numPr>
        <w:spacing w:after="100" w:line="276" w:lineRule="auto"/>
      </w:pPr>
      <w:r>
        <w:rPr>
          <w:rFonts w:ascii="Calibri" w:hAnsi="Calibri"/>
          <w:b/>
          <w:bCs/>
          <w:color w:val="1E293B"/>
          <w:sz w:val="22"/>
        </w:rPr>
        <w:t xml:space="preserve">5-Frame Window with 2-Frame Overlap (Stride of 3 Frames):</w:t>
      </w:r>
      <w:r>
        <w:rPr>
          <w:rFonts w:ascii="Calibri" w:hAnsi="Calibri"/>
          <w:color w:val="1E293B"/>
          <w:sz w:val="22"/>
        </w:rPr>
        <w:t xml:space="preserve"> </w:t>
      </w:r>
      <w:r>
        <w:rPr>
          <w:rFonts w:ascii="Calibri" w:hAnsi="Calibri"/>
          <w:color w:val="1E293B"/>
          <w:sz w:val="22"/>
        </w:rPr>
        <w:t xml:space="preserve">When running at a standardized 12 FPS video rate, a 5-frame temporal window covers a duration of</w:t>
      </w:r>
      <w:r>
        <w:rPr>
          <w:rFonts w:ascii="Calibri" w:hAnsi="Calibri"/>
          <w:color w:val="1E293B"/>
          <w:sz w:val="22"/>
        </w:rPr>
        <w:t xml:space="preserve"> </w:t>
      </w:r>
      <m:oMath>
        <m:r>
          <m:t>T</m:t>
        </m:r>
        <m:r>
          <m:rPr>
            <m:sty m:val="p"/>
          </m:rPr>
          <m:t>=</m:t>
        </m:r>
        <m:r>
          <m:t>416.6</m:t>
        </m:r>
      </m:oMath>
      <w:r>
        <w:rPr>
          <w:rFonts w:ascii="Calibri" w:hAnsi="Calibri"/>
          <w:color w:val="1E293B"/>
          <w:sz w:val="22"/>
        </w:rPr>
        <w:t xml:space="preserve"> ms. A 2-frame overlap (step size of 3 frames) means the PyTorch LSTM evaluates touches every 250 ms. Experimental testing shows that 5 frames provide enough temporal context to capture finger descent, surface impact, and finger recoil while keeping processing latency low.</w:t>
      </w:r>
    </w:p>
    <w:p>
      <w:pPr>
        <w:pStyle w:val="FirstParagraph"/>
        <w:spacing w:after="100" w:line="276" w:lineRule="auto"/>
      </w:pPr>
      <w:r>
        <w:rPr>
          <w:rFonts w:ascii="Calibri" w:hAnsi="Calibri"/>
          <w:color w:val="1E293B"/>
          <w:sz w:val="22"/>
        </w:rPr>
        <w:t xml:space="preserve">Model benchmarks across 2D architectures (LSTM, BiLSTM, 1D CNN, 1D ResNet, Self-Attention) confirm that a multi-layer PyTorch LSTM model trained on 5-frame scale-normalized sequences achieves strong classification performance for multi-finger touch detection on standard computer processors.</w:t>
      </w:r>
    </w:p>
    <w:bookmarkEnd w:id="88"/>
    <w:bookmarkEnd w:id="89"/>
    <w:bookmarkEnd w:id="90"/>
    <w:bookmarkStart w:id="96" w:name="subsec:lit_design_analysis"/>
    <w:p>
      <w:pPr>
        <w:pStyle w:val="Heading3"/>
        <w:keepNext/>
        <w:spacing w:before="200" w:after="40"/>
      </w:pPr>
      <w:r>
        <w:rPr>
          <w:rStyle w:val="SectionNumber"/>
          <w:rFonts w:ascii="Calibri" w:hAnsi="Calibri"/>
          <w:b/>
          <w:color w:val="334155"/>
          <w:sz w:val="23"/>
        </w:rPr>
        <w:t xml:space="preserve">2.5.2</w:t>
      </w:r>
      <w:r>
        <w:rPr>
          <w:rFonts w:ascii="Calibri" w:hAnsi="Calibri"/>
          <w:b/>
          <w:color w:val="334155"/>
          <w:sz w:val="23"/>
        </w:rPr>
        <w:tab/>
      </w:r>
      <w:r>
        <w:rPr>
          <w:rFonts w:ascii="Calibri" w:hAnsi="Calibri"/>
          <w:b/>
          <w:color w:val="334155"/>
          <w:sz w:val="23"/>
        </w:rPr>
        <w:t xml:space="preserve">Design Analysis</w:t>
      </w:r>
    </w:p>
    <w:p>
      <w:pPr>
        <w:pStyle w:val="FirstParagraph"/>
        <w:spacing w:after="100" w:line="276" w:lineRule="auto"/>
      </w:pPr>
      <w:r>
        <w:rPr>
          <w:rFonts w:ascii="Calibri" w:hAnsi="Calibri"/>
          <w:color w:val="1E293B"/>
          <w:sz w:val="22"/>
        </w:rPr>
        <w:t xml:space="preserve">Designing a vision-based virtual keyboard involves balancing practical trade-offs between hardware cost, software complexity, user comfort, and computing requirements.</w:t>
      </w:r>
    </w:p>
    <w:bookmarkStart w:id="92" w:name="architectural-sensing-trade-offs"/>
    <w:p>
      <w:pPr>
        <w:pStyle w:val="Heading4"/>
        <w:spacing w:after="100" w:line="276" w:lineRule="auto"/>
      </w:pPr>
      <w:r>
        <w:rPr>
          <w:rStyle w:val="SectionNumber"/>
          <w:rFonts w:ascii="Calibri" w:hAnsi="Calibri"/>
          <w:color w:val="1E293B"/>
          <w:sz w:val="22"/>
        </w:rPr>
        <w:t xml:space="preserve">2.5.2.1</w:t>
      </w:r>
      <w:r>
        <w:rPr>
          <w:rFonts w:ascii="Calibri" w:hAnsi="Calibri"/>
          <w:color w:val="1E293B"/>
          <w:sz w:val="22"/>
        </w:rPr>
        <w:tab/>
      </w:r>
      <w:r>
        <w:rPr>
          <w:rFonts w:ascii="Calibri" w:hAnsi="Calibri"/>
          <w:color w:val="1E293B"/>
          <w:sz w:val="22"/>
        </w:rPr>
        <w:t xml:space="preserve">Architectural Sensing Trade-Offs</w:t>
      </w:r>
    </w:p>
    <w:p>
      <w:pPr>
        <w:pStyle w:val="FirstParagraph"/>
        <w:spacing w:after="100" w:line="276" w:lineRule="auto"/>
      </w:pPr>
      <w:r>
        <w:rPr>
          <w:rFonts w:ascii="Calibri" w:hAnsi="Calibri"/>
          <w:color w:val="1E293B"/>
          <w:sz w:val="22"/>
        </w:rPr>
        <w:t xml:space="preserve">Table </w:t>
      </w:r>
      <w:hyperlink w:anchor="tab:lit_sensing_tradeoffs">
        <w:r>
          <w:rPr>
            <w:rStyle w:val="Hyperlink"/>
          </w:rPr>
          <w:t xml:space="preserve">2.2</w:t>
        </w:r>
      </w:hyperlink>
      <w:r>
        <w:rPr>
          <w:rFonts w:ascii="Calibri" w:hAnsi="Calibri"/>
          <w:color w:val="1E293B"/>
          <w:sz w:val="22"/>
        </w:rPr>
        <w:t xml:space="preserve"> </w:t>
      </w:r>
      <w:r>
        <w:rPr>
          <w:rFonts w:ascii="Calibri" w:hAnsi="Calibri"/>
          <w:color w:val="1E293B"/>
          <w:sz w:val="22"/>
        </w:rPr>
        <w:t xml:space="preserve">summarizes the key engineering trade-offs between monocular RGB vision systems and alternative virtual input methods.</w:t>
      </w:r>
    </w:p>
    <w:bookmarkStart w:id="91" w:name="tab:lit_sensing_tradeoffs"/>
    <w:p>
      <w:pPr>
        <w:pStyle w:val="TableCaption"/>
        <w:spacing w:before="80" w:after="200"/>
        <w:jc w:val="center"/>
      </w:pPr>
      <w:r>
        <w:rPr>
          <w:rFonts w:ascii="Calibri" w:hAnsi="Calibri"/>
          <w:i/>
          <w:color w:val="475569"/>
          <w:sz w:val="20"/>
        </w:rPr>
        <w:t xml:space="preserve">System architecture design trade-offs across sensing modalities.</w:t>
      </w:r>
    </w:p>
    <w:tbl>
      <w:tblPr>
        <w:tblStyle w:val="Table"/>
        <w:tblW w:type="dxa" w:w="9360"/>
        <w:jc w:val="center"/>
        <w:tblLook w:firstRow="1" w:lastRow="0" w:firstColumn="0" w:lastColumn="0" w:noHBand="0" w:noVBand="0" w:val="0020"/>
        <w:tblCaption w:val="System architecture design trade-offs across sensing modalities."/>
        <w:tblBorders>
          <w:top w:val="single" w:sz="12" w:space="0" w:color="1B365D"/>
          <w:left w:val="none"/>
          <w:bottom w:val="single" w:sz="12" w:space="0" w:color="1B365D"/>
          <w:right w:val="none"/>
          <w:insideH w:val="single" w:sz="4" w:space="0" w:color="E2E8F0"/>
          <w:insideV w:val="none"/>
        </w:tblBorders>
      </w:tblPr>
      <w:tblGrid>
        <w:gridCol w:w="1584"/>
        <w:gridCol w:w="1584"/>
        <w:gridCol w:w="1584"/>
        <w:gridCol w:w="1584"/>
        <w:gridCol w:w="1584"/>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Architectural Dimension</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Monocular RGB + AprilTag (Proposed)</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RGB-D / ToF Depth Sensing</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Laser Projection + IR</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3D Mid-Air Typing (VR)</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Hardware Sensor Cost</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Low (Commodity Webcam)</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High ($150 to $400 Depth Camera)</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Medium ($80 to $150 Projector)</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High ($400 to $3500 Headset)</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Ambient Light Sensitivity</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Moderate (Robust to indoor lux)</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High (Sunlight IR interference)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Extreme (Sunlight washes pattern)</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Low (Built-in HMD sensors)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Surface Alignment</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Dynamic (AprilTag Homography)</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Fixed Depth Plane Calibration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Fixed Desktop Projection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None (Mid-air tracking)</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Tactile Feedback</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Passive Surface Tactile Stop</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Passive Surface Tactile Stop</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Passive Surface Tactile Stop</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Complete Absence (Fatigue)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Layout Customization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High (Printable XML Layouts)</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Moderate (Fixed Spatial GUI)</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Low (Hardcoded Laser Pattern)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High (Software VR Grids)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Edge Compute Latency</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Low (</w:t>
            </w:r>
            <m:oMath>
              <m:r>
                <m:rPr>
                  <m:sty m:val="p"/>
                </m:rPr>
                <m:t>&gt;</m:t>
              </m:r>
              <m:r>
                <m:t>60</m:t>
              </m:r>
            </m:oMath>
            <w:r>
              <w:rPr>
                <w:rFonts w:ascii="Calibri" w:hAnsi="Calibri"/>
                <w:color w:val="1E293B"/>
                <w:sz w:val="19"/>
              </w:rPr>
              <w:t xml:space="preserve"> </w:t>
            </w:r>
            <w:r>
              <w:rPr>
                <w:rFonts w:ascii="Calibri" w:hAnsi="Calibri"/>
                <w:color w:val="1E293B"/>
                <w:sz w:val="19"/>
              </w:rPr>
              <w:t xml:space="preserve">FPS on CPU)</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Medium (Point Cloud Compute)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Low (Hardware IR Processing)</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High (Heavy HMD Pipeline)</w:t>
            </w:r>
          </w:p>
        </w:tc>
      </w:tr>
    </w:tbl>
    <w:bookmarkEnd w:id="91"/>
    <w:p>
      <w:pPr>
        <w:pStyle w:val="BodyText"/>
        <w:spacing w:after="100" w:line="276" w:lineRule="auto"/>
      </w:pPr>
      <w:r>
        <w:rPr>
          <w:rFonts w:ascii="Calibri" w:hAnsi="Calibri"/>
          <w:color w:val="1E293B"/>
          <w:sz w:val="22"/>
        </w:rPr>
        <w:t xml:space="preserve">As shown in Table </w:t>
      </w:r>
      <w:hyperlink w:anchor="tab:lit_sensing_tradeoffs">
        <w:r>
          <w:rPr>
            <w:rStyle w:val="Hyperlink"/>
          </w:rPr>
          <w:t xml:space="preserve">2.2</w:t>
        </w:r>
      </w:hyperlink>
      <w:r>
        <w:rPr>
          <w:rFonts w:ascii="Calibri" w:hAnsi="Calibri"/>
          <w:color w:val="1E293B"/>
          <w:sz w:val="22"/>
        </w:rPr>
        <w:t xml:space="preserve">, using a single monocular RGB webcam with AprilTag markers gives a good combination of low equipment cost, reliable surface tracking using homography matrix</w:t>
      </w:r>
      <w:r>
        <w:rPr>
          <w:rFonts w:ascii="Calibri" w:hAnsi="Calibri"/>
          <w:color w:val="1E293B"/>
          <w:sz w:val="22"/>
        </w:rPr>
        <w:t xml:space="preserve"> </w:t>
      </w:r>
      <m:oMath>
        <m:r>
          <m:t>H</m:t>
        </m:r>
      </m:oMath>
      <w:r>
        <w:rPr>
          <w:rFonts w:ascii="Calibri" w:hAnsi="Calibri"/>
          <w:color w:val="1E293B"/>
          <w:sz w:val="22"/>
        </w:rPr>
        <w:t xml:space="preserve">, physical touch feedback from the desk, and easy layout customization.</w:t>
      </w:r>
    </w:p>
    <w:bookmarkEnd w:id="92"/>
    <w:bookmarkStart w:id="93" w:name="X54a2ea74f5ce4b89dbc03ac8bdba6228e30b834"/>
    <w:p>
      <w:pPr>
        <w:pStyle w:val="Heading4"/>
        <w:spacing w:after="100" w:line="276" w:lineRule="auto"/>
      </w:pPr>
      <w:r>
        <w:rPr>
          <w:rStyle w:val="SectionNumber"/>
          <w:rFonts w:ascii="Calibri" w:hAnsi="Calibri"/>
          <w:color w:val="1E293B"/>
          <w:sz w:val="22"/>
        </w:rPr>
        <w:t xml:space="preserve">2.5.2.2</w:t>
      </w:r>
      <w:r>
        <w:rPr>
          <w:rFonts w:ascii="Calibri" w:hAnsi="Calibri"/>
          <w:color w:val="1E293B"/>
          <w:sz w:val="22"/>
        </w:rPr>
        <w:tab/>
      </w:r>
      <w:r>
        <w:rPr>
          <w:rFonts w:ascii="Calibri" w:hAnsi="Calibri"/>
          <w:color w:val="1E293B"/>
          <w:sz w:val="22"/>
        </w:rPr>
        <w:t xml:space="preserve">Layout Customization and Synchronized XML Artifacts</w:t>
      </w:r>
    </w:p>
    <w:p>
      <w:pPr>
        <w:pStyle w:val="FirstParagraph"/>
        <w:spacing w:after="100" w:line="276" w:lineRule="auto"/>
      </w:pPr>
      <w:r>
        <w:rPr>
          <w:rFonts w:ascii="Calibri" w:hAnsi="Calibri"/>
          <w:color w:val="1E293B"/>
          <w:sz w:val="22"/>
        </w:rPr>
        <w:t xml:space="preserve">A key limitation found in earlier research</w:t>
      </w:r>
      <w:r>
        <w:rPr>
          <w:rFonts w:ascii="Calibri" w:hAnsi="Calibri"/>
          <w:color w:val="1E293B"/>
          <w:sz w:val="22"/>
        </w:rPr>
        <w:t xml:space="preserve"> </w:t>
      </w:r>
      <w:r>
        <w:rPr>
          <w:rFonts w:ascii="Calibri" w:hAnsi="Calibri"/>
          <w:color w:val="1E293B"/>
          <w:sz w:val="22"/>
        </w:rPr>
        <w:t xml:space="preserve">[1], [19]</w:t>
      </w:r>
      <w:r>
        <w:rPr>
          <w:rFonts w:ascii="Calibri" w:hAnsi="Calibri"/>
          <w:color w:val="1E293B"/>
          <w:sz w:val="22"/>
        </w:rPr>
        <w:t xml:space="preserve"> </w:t>
      </w:r>
      <w:r>
        <w:rPr>
          <w:rFonts w:ascii="Calibri" w:hAnsi="Calibri"/>
          <w:color w:val="1E293B"/>
          <w:sz w:val="22"/>
        </w:rPr>
        <w:t xml:space="preserve">is that layout design tools are rarely integrated with runtime typing engines. Most prior virtual keyboards hardcode fixed QWERTY key coordinates directly into the source code.</w:t>
      </w:r>
    </w:p>
    <w:p>
      <w:pPr>
        <w:pStyle w:val="BodyText"/>
        <w:spacing w:after="100" w:line="276" w:lineRule="auto"/>
      </w:pPr>
      <w:r>
        <w:rPr>
          <w:rFonts w:ascii="Calibri" w:hAnsi="Calibri"/>
          <w:color w:val="1E293B"/>
          <w:sz w:val="22"/>
        </w:rPr>
        <w:t xml:space="preserve">To make the system flexible, the architecture separates layout creation into a dedicated Layout Designer application (</w:t>
      </w:r>
      <w:r>
        <w:rPr>
          <w:rStyle w:val="VerbatimChar"/>
          <w:rFonts w:ascii="Calibri" w:hAnsi="Calibri"/>
          <w:color w:val="1E293B"/>
          <w:sz w:val="22"/>
        </w:rPr>
        <w:t xml:space="preserve">designer/designer_app.py</w:t>
      </w:r>
      <w:r>
        <w:rPr>
          <w:rFonts w:ascii="Calibri" w:hAnsi="Calibri"/>
          <w:color w:val="1E293B"/>
          <w:sz w:val="22"/>
        </w:rPr>
        <w:t xml:space="preserve">). This tool lets users draw custom button shapes, assign keys to specific keystrokes or shell commands, and automatically place AprilTag fiducial markers at layout corners. When the user finishes a design, the tool exports two synchronized files:</w:t>
      </w:r>
    </w:p>
    <w:p>
      <w:pPr>
        <w:numPr>
          <w:ilvl w:val="0"/>
          <w:numId w:val="1027"/>
        </w:numPr>
        <w:spacing w:after="100" w:line="276" w:lineRule="auto"/>
      </w:pPr>
      <w:r>
        <w:rPr>
          <w:rFonts w:ascii="Calibri" w:hAnsi="Calibri"/>
          <w:b/>
          <w:bCs/>
          <w:color w:val="1E293B"/>
          <w:sz w:val="22"/>
        </w:rPr>
        <w:t xml:space="preserve">Printable Layout PDF:</w:t>
      </w:r>
      <w:r>
        <w:rPr>
          <w:rFonts w:ascii="Calibri" w:hAnsi="Calibri"/>
          <w:color w:val="1E293B"/>
          <w:sz w:val="22"/>
        </w:rPr>
        <w:t xml:space="preserve"> </w:t>
      </w:r>
      <w:r>
        <w:rPr>
          <w:rFonts w:ascii="Calibri" w:hAnsi="Calibri"/>
          <w:color w:val="1E293B"/>
          <w:sz w:val="22"/>
        </w:rPr>
        <w:t xml:space="preserve">A PDF file showing the key boundaries and embedded AprilTag visual markers, ready for printing on standard paper.</w:t>
      </w:r>
    </w:p>
    <w:p>
      <w:pPr>
        <w:numPr>
          <w:ilvl w:val="0"/>
          <w:numId w:val="1027"/>
        </w:numPr>
        <w:spacing w:after="100" w:line="276" w:lineRule="auto"/>
      </w:pPr>
      <w:r>
        <w:rPr>
          <w:rFonts w:ascii="Calibri" w:hAnsi="Calibri"/>
          <w:b/>
          <w:bCs/>
          <w:color w:val="1E293B"/>
          <w:sz w:val="22"/>
        </w:rPr>
        <w:t xml:space="preserve">Layout XML Specification:</w:t>
      </w:r>
      <w:r>
        <w:rPr>
          <w:rFonts w:ascii="Calibri" w:hAnsi="Calibri"/>
          <w:color w:val="1E293B"/>
          <w:sz w:val="22"/>
        </w:rPr>
        <w:t xml:space="preserve"> </w:t>
      </w:r>
      <w:r>
        <w:rPr>
          <w:rFonts w:ascii="Calibri" w:hAnsi="Calibri"/>
          <w:color w:val="1E293B"/>
          <w:sz w:val="22"/>
        </w:rPr>
        <w:t xml:space="preserve">A structured XML file containing the coordinates of every key</w:t>
      </w:r>
      <w:r>
        <w:rPr>
          <w:rFonts w:ascii="Calibri" w:hAnsi="Calibri"/>
          <w:color w:val="1E293B"/>
          <w:sz w:val="22"/>
        </w:rPr>
        <w:t xml:space="preserve"> </w:t>
      </w:r>
      <m:oMath>
        <m:d>
          <m:dPr>
            <m:begChr m:val="("/>
            <m:sepChr m:val=""/>
            <m:endChr m:val=")"/>
            <m:grow/>
          </m:dPr>
          <m:e>
            <m:sSub>
              <m:e>
                <m:r>
                  <m:t>x</m:t>
                </m:r>
              </m:e>
              <m:sub>
                <m:r>
                  <m:rPr>
                    <m:sty m:val="p"/>
                  </m:rPr>
                  <m:t>min</m:t>
                </m:r>
              </m:sub>
            </m:sSub>
            <m:r>
              <m:rPr>
                <m:sty m:val="p"/>
              </m:rPr>
              <m:t>,</m:t>
            </m:r>
            <m:sSub>
              <m:e>
                <m:r>
                  <m:t>y</m:t>
                </m:r>
              </m:e>
              <m:sub>
                <m:r>
                  <m:rPr>
                    <m:sty m:val="p"/>
                  </m:rPr>
                  <m:t>min</m:t>
                </m:r>
              </m:sub>
            </m:sSub>
            <m:r>
              <m:rPr>
                <m:sty m:val="p"/>
              </m:rPr>
              <m:t>,</m:t>
            </m:r>
            <m:sSub>
              <m:e>
                <m:r>
                  <m:t>x</m:t>
                </m:r>
              </m:e>
              <m:sub>
                <m:r>
                  <m:rPr>
                    <m:sty m:val="p"/>
                  </m:rPr>
                  <m:t>max</m:t>
                </m:r>
              </m:sub>
            </m:sSub>
            <m:r>
              <m:rPr>
                <m:sty m:val="p"/>
              </m:rPr>
              <m:t>,</m:t>
            </m:r>
            <m:sSub>
              <m:e>
                <m:r>
                  <m:t>y</m:t>
                </m:r>
              </m:e>
              <m:sub>
                <m:r>
                  <m:rPr>
                    <m:sty m:val="p"/>
                  </m:rPr>
                  <m:t>max</m:t>
                </m:r>
              </m:sub>
            </m:sSub>
          </m:e>
        </m:d>
      </m:oMath>
      <w:r>
        <w:rPr>
          <w:rFonts w:ascii="Calibri" w:hAnsi="Calibri"/>
          <w:color w:val="1E293B"/>
          <w:sz w:val="22"/>
        </w:rPr>
        <w:t xml:space="preserve">, key identifiers, labels, command actions, and marker anchor locations.</w:t>
      </w:r>
    </w:p>
    <w:p>
      <w:pPr>
        <w:pStyle w:val="FirstParagraph"/>
        <w:spacing w:after="100" w:line="276" w:lineRule="auto"/>
      </w:pPr>
      <w:r>
        <w:rPr>
          <w:rFonts w:ascii="Calibri" w:hAnsi="Calibri"/>
          <w:color w:val="1E293B"/>
          <w:sz w:val="22"/>
        </w:rPr>
        <w:t xml:space="preserve">During live operation, the runtime software reads this XML file to set up key lookup boundaries and homography target spaces automatically, without needing to recompile the program.</w:t>
      </w:r>
    </w:p>
    <w:bookmarkEnd w:id="93"/>
    <w:bookmarkStart w:id="95" w:name="X16486ddd962bf71f99f951ee5db1bdbb64284c4"/>
    <w:p>
      <w:pPr>
        <w:pStyle w:val="Heading4"/>
        <w:spacing w:after="100" w:line="276" w:lineRule="auto"/>
      </w:pPr>
      <w:r>
        <w:rPr>
          <w:rStyle w:val="SectionNumber"/>
          <w:rFonts w:ascii="Calibri" w:hAnsi="Calibri"/>
          <w:color w:val="1E293B"/>
          <w:sz w:val="22"/>
        </w:rPr>
        <w:t xml:space="preserve">2.5.2.3</w:t>
      </w:r>
      <w:r>
        <w:rPr>
          <w:rFonts w:ascii="Calibri" w:hAnsi="Calibri"/>
          <w:color w:val="1E293B"/>
          <w:sz w:val="22"/>
        </w:rPr>
        <w:tab/>
      </w:r>
      <w:r>
        <w:rPr>
          <w:rFonts w:ascii="Calibri" w:hAnsi="Calibri"/>
          <w:color w:val="1E293B"/>
          <w:sz w:val="22"/>
        </w:rPr>
        <w:t xml:space="preserve">Edge Computing, Parameter Optimization, and Inference Real-Time Benchmarks</w:t>
      </w:r>
    </w:p>
    <w:p>
      <w:pPr>
        <w:pStyle w:val="FirstParagraph"/>
        <w:spacing w:after="100" w:line="276" w:lineRule="auto"/>
      </w:pPr>
      <w:r>
        <w:rPr>
          <w:rFonts w:ascii="Calibri" w:hAnsi="Calibri"/>
          <w:color w:val="1E293B"/>
          <w:sz w:val="22"/>
        </w:rPr>
        <w:t xml:space="preserve">Running deep learning models on standard desktop CPUs or budget laptops requires keeping model size small and computational latency low</w:t>
      </w:r>
      <w:r>
        <w:rPr>
          <w:rFonts w:ascii="Calibri" w:hAnsi="Calibri"/>
          <w:color w:val="1E293B"/>
          <w:sz w:val="22"/>
        </w:rPr>
        <w:t xml:space="preserve"> </w:t>
      </w:r>
      <w:r>
        <w:rPr>
          <w:rFonts w:ascii="Calibri" w:hAnsi="Calibri"/>
          <w:color w:val="1E293B"/>
          <w:sz w:val="22"/>
        </w:rPr>
        <w:t xml:space="preserve">[15], [55], [56]</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Jiang et al.</w:t>
      </w:r>
      <w:r>
        <w:rPr>
          <w:rFonts w:ascii="Calibri" w:hAnsi="Calibri"/>
          <w:color w:val="1E293B"/>
          <w:sz w:val="22"/>
        </w:rPr>
        <w:t xml:space="preserve"> </w:t>
      </w:r>
      <w:r>
        <w:rPr>
          <w:rFonts w:ascii="Calibri" w:hAnsi="Calibri"/>
          <w:color w:val="1E293B"/>
          <w:sz w:val="22"/>
        </w:rPr>
        <w:t xml:space="preserve">[55]</w:t>
      </w:r>
      <w:r>
        <w:rPr>
          <w:rFonts w:ascii="Calibri" w:hAnsi="Calibri"/>
          <w:color w:val="1E293B"/>
          <w:sz w:val="22"/>
        </w:rPr>
        <w:t xml:space="preserve"> </w:t>
      </w:r>
      <w:r>
        <w:rPr>
          <w:rFonts w:ascii="Calibri" w:hAnsi="Calibri"/>
          <w:color w:val="1E293B"/>
          <w:sz w:val="22"/>
        </w:rPr>
        <w:t xml:space="preserve">showed that replacing heavy convolutional layers with lightweight residual blocks reduces model parameter counts by 65% while keeping real-time speeds on embedded processors. Tariq and Javed</w:t>
      </w:r>
      <w:r>
        <w:rPr>
          <w:rFonts w:ascii="Calibri" w:hAnsi="Calibri"/>
          <w:color w:val="1E293B"/>
          <w:sz w:val="22"/>
        </w:rPr>
        <w:t xml:space="preserve"> </w:t>
      </w:r>
      <w:r>
        <w:rPr>
          <w:rFonts w:ascii="Calibri" w:hAnsi="Calibri"/>
          <w:color w:val="1E293B"/>
          <w:sz w:val="22"/>
        </w:rPr>
        <w:t xml:space="preserve">[56]</w:t>
      </w:r>
      <w:r>
        <w:rPr>
          <w:rFonts w:ascii="Calibri" w:hAnsi="Calibri"/>
          <w:color w:val="1E293B"/>
          <w:sz w:val="22"/>
        </w:rPr>
        <w:t xml:space="preserve"> </w:t>
      </w:r>
      <w:r>
        <w:rPr>
          <w:rFonts w:ascii="Calibri" w:hAnsi="Calibri"/>
          <w:color w:val="1E293B"/>
          <w:sz w:val="22"/>
        </w:rPr>
        <w:t xml:space="preserve">tested YOLO detection models on embedded hardware, showing that compact models run efficiently on integrated CPUs when detecting small objects.</w:t>
      </w:r>
    </w:p>
    <w:p>
      <w:pPr>
        <w:pStyle w:val="BodyText"/>
        <w:spacing w:after="100" w:line="276" w:lineRule="auto"/>
      </w:pPr>
      <w:r>
        <w:rPr>
          <w:rFonts w:ascii="Calibri" w:hAnsi="Calibri"/>
          <w:color w:val="1E293B"/>
          <w:sz w:val="22"/>
        </w:rPr>
        <w:t xml:space="preserve">Table </w:t>
      </w:r>
      <w:hyperlink w:anchor="tab:latency_breakdown">
        <w:r>
          <w:rPr>
            <w:rStyle w:val="Hyperlink"/>
          </w:rPr>
          <w:t xml:space="preserve">2.3</w:t>
        </w:r>
      </w:hyperlink>
      <w:r>
        <w:rPr>
          <w:rFonts w:ascii="Calibri" w:hAnsi="Calibri"/>
          <w:color w:val="1E293B"/>
          <w:sz w:val="22"/>
        </w:rPr>
        <w:t xml:space="preserve"> </w:t>
      </w:r>
      <w:r>
        <w:rPr>
          <w:rFonts w:ascii="Calibri" w:hAnsi="Calibri"/>
          <w:color w:val="1E293B"/>
          <w:sz w:val="22"/>
        </w:rPr>
        <w:t xml:space="preserve">shows the per-frame processing time for each stage of our runtime pipeline running on a single standard CPU thread.</w:t>
      </w:r>
    </w:p>
    <w:bookmarkStart w:id="94" w:name="tab:latency_breakdown"/>
    <w:p>
      <w:pPr>
        <w:pStyle w:val="TableCaption"/>
        <w:spacing w:before="80" w:after="200"/>
        <w:jc w:val="center"/>
      </w:pPr>
      <w:r>
        <w:rPr>
          <w:rFonts w:ascii="Calibri" w:hAnsi="Calibri"/>
          <w:i/>
          <w:color w:val="475569"/>
          <w:sz w:val="20"/>
        </w:rPr>
        <w:t xml:space="preserve">Runtime execution latency breakdown per frame on standard CPU hardware.</w:t>
      </w:r>
    </w:p>
    <w:tbl>
      <w:tblPr>
        <w:tblStyle w:val="Table"/>
        <w:tblW w:type="dxa" w:w="9360"/>
        <w:jc w:val="center"/>
        <w:tblLook w:firstRow="1" w:lastRow="0" w:firstColumn="0" w:lastColumn="0" w:noHBand="0" w:noVBand="0" w:val="0020"/>
        <w:tblCaption w:val="Runtime execution latency breakdown per frame on standard CPU hardware."/>
        <w:tblBorders>
          <w:top w:val="single" w:sz="12" w:space="0" w:color="1B365D"/>
          <w:left w:val="none"/>
          <w:bottom w:val="single" w:sz="12" w:space="0" w:color="1B365D"/>
          <w:right w:val="none"/>
          <w:insideH w:val="single" w:sz="4" w:space="0" w:color="E2E8F0"/>
          <w:insideV w:val="none"/>
        </w:tblBorders>
      </w:tblPr>
      <w:tblGrid>
        <w:gridCol w:w="2640"/>
        <w:gridCol w:w="2640"/>
        <w:gridCol w:w="2640"/>
      </w:tblGrid>
      <w:tr>
        <w:trPr>
          <w:tblHeader w:val="on"/>
          <w:cantSplit/>
          <w:tblHeader/>
        </w:trPr>
        <w:tc>
          <w:tcPr>
            <w:tcW w:w="168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Pipeline Component</w:t>
            </w:r>
          </w:p>
        </w:tc>
        <w:tc>
          <w:tcPr>
            <w:tcW w:w="25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Underlying Execution Module</w:t>
            </w:r>
          </w:p>
        </w:tc>
        <w:tc>
          <w:tcPr>
            <w:tcW w:w="5160" w:type="dxa"/>
            <w:tcMar>
              <w:top w:w="120" w:type="dxa"/>
              <w:bottom w:w="120" w:type="dxa"/>
              <w:left w:w="160" w:type="dxa"/>
              <w:right w:w="160" w:type="dxa"/>
            </w:tcMar>
            <w:vAlign w:val="center"/>
            <w:shd w:fill="1B365D"/>
          </w:tcPr>
          <w:p>
            <w:pPr>
              <w:pStyle w:val="Compact"/>
              <w:spacing w:before="40" w:after="40" w:line="252" w:lineRule="auto"/>
              <w:jc w:val="right"/>
            </w:pPr>
            <w:r>
              <w:rPr>
                <w:rFonts w:ascii="Calibri" w:hAnsi="Calibri"/>
                <w:b/>
                <w:bCs/>
                <w:color w:val="FFFFFF"/>
                <w:sz w:val="19"/>
              </w:rPr>
              <w:t xml:space="preserve">Execution Time (ms)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Video Frame Capture</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OpenCV VideoCapture Thread (</w:t>
            </w:r>
            <w:r>
              <w:rPr>
                <w:rStyle w:val="VerbatimChar"/>
                <w:rFonts w:ascii="Calibri" w:hAnsi="Calibri"/>
                <w:color w:val="1E293B"/>
                <w:sz w:val="19"/>
              </w:rPr>
              <w:t xml:space="preserve">camera_thread.py</w:t>
            </w:r>
            <w:r>
              <w:rPr>
                <w:rFonts w:ascii="Calibri" w:hAnsi="Calibri"/>
                <w:color w:val="1E293B"/>
                <w:sz w:val="19"/>
              </w:rPr>
              <w:t xml:space="preserve">)</w:t>
            </w:r>
          </w:p>
        </w:tc>
        <w:tc>
          <w:tcPr>
            <w:tcW w:w="5160" w:type="dxa"/>
            <w:tcMar>
              <w:top w:w="120" w:type="dxa"/>
              <w:bottom w:w="120" w:type="dxa"/>
              <w:left w:w="160" w:type="dxa"/>
              <w:right w:w="160" w:type="dxa"/>
            </w:tcMar>
            <w:vAlign w:val="center"/>
          </w:tcPr>
          <w:p>
            <w:pPr>
              <w:pStyle w:val="Compact"/>
              <w:spacing w:before="30" w:after="30" w:line="259" w:lineRule="auto"/>
              <w:jc w:val="right"/>
            </w:pPr>
            <w:r>
              <w:rPr>
                <w:rFonts w:ascii="Calibri" w:hAnsi="Calibri"/>
                <w:color w:val="1E293B"/>
                <w:sz w:val="19"/>
              </w:rPr>
              <w:t xml:space="preserve">8.33 ms</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Hand Joint Pose Regression</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Google MediaPipe Hand Landmarker</w:t>
            </w:r>
          </w:p>
        </w:tc>
        <w:tc>
          <w:tcPr>
            <w:tcW w:w="5160" w:type="dxa"/>
            <w:tcMar>
              <w:top w:w="120" w:type="dxa"/>
              <w:bottom w:w="120" w:type="dxa"/>
              <w:left w:w="160" w:type="dxa"/>
              <w:right w:w="160" w:type="dxa"/>
            </w:tcMar>
            <w:vAlign w:val="center"/>
            <w:shd w:fill="F8FAFC"/>
          </w:tcPr>
          <w:p>
            <w:pPr>
              <w:pStyle w:val="Compact"/>
              <w:spacing w:before="30" w:after="30" w:line="259" w:lineRule="auto"/>
              <w:jc w:val="right"/>
            </w:pPr>
            <w:r>
              <w:rPr>
                <w:rFonts w:ascii="Calibri" w:hAnsi="Calibri"/>
                <w:color w:val="1E293B"/>
                <w:sz w:val="19"/>
              </w:rPr>
              <w:t xml:space="preserve">12.50 ms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Unitless Scale Normalization</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Distance Processor (</w:t>
            </w:r>
            <w:r>
              <w:rPr>
                <w:rStyle w:val="VerbatimChar"/>
                <w:rFonts w:ascii="Calibri" w:hAnsi="Calibri"/>
                <w:color w:val="1E293B"/>
                <w:sz w:val="19"/>
              </w:rPr>
              <w:t xml:space="preserve">normalize_landmarks.py</w:t>
            </w:r>
            <w:r>
              <w:rPr>
                <w:rFonts w:ascii="Calibri" w:hAnsi="Calibri"/>
                <w:color w:val="1E293B"/>
                <w:sz w:val="19"/>
              </w:rPr>
              <w:t xml:space="preserve">)</w:t>
            </w:r>
          </w:p>
        </w:tc>
        <w:tc>
          <w:tcPr>
            <w:tcW w:w="5160" w:type="dxa"/>
            <w:tcMar>
              <w:top w:w="120" w:type="dxa"/>
              <w:bottom w:w="120" w:type="dxa"/>
              <w:left w:w="160" w:type="dxa"/>
              <w:right w:w="160" w:type="dxa"/>
            </w:tcMar>
            <w:vAlign w:val="center"/>
          </w:tcPr>
          <w:p>
            <w:pPr>
              <w:pStyle w:val="Compact"/>
              <w:spacing w:before="30" w:after="30" w:line="259" w:lineRule="auto"/>
              <w:jc w:val="right"/>
            </w:pPr>
            <w:r>
              <w:rPr>
                <w:rFonts w:ascii="Calibri" w:hAnsi="Calibri"/>
                <w:color w:val="1E293B"/>
                <w:sz w:val="19"/>
              </w:rPr>
              <w:t xml:space="preserve">0.21 ms</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Sliding Window Buffer</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5-Frame Temporal Buffer (</w:t>
            </w:r>
            <w:r>
              <w:rPr>
                <w:rStyle w:val="VerbatimChar"/>
                <w:rFonts w:ascii="Calibri" w:hAnsi="Calibri"/>
                <w:color w:val="1E293B"/>
                <w:sz w:val="19"/>
              </w:rPr>
              <w:t xml:space="preserve">create_windows.py</w:t>
            </w:r>
            <w:r>
              <w:rPr>
                <w:rFonts w:ascii="Calibri" w:hAnsi="Calibri"/>
                <w:color w:val="1E293B"/>
                <w:sz w:val="19"/>
              </w:rPr>
              <w:t xml:space="preserve">)</w:t>
            </w:r>
          </w:p>
        </w:tc>
        <w:tc>
          <w:tcPr>
            <w:tcW w:w="5160" w:type="dxa"/>
            <w:tcMar>
              <w:top w:w="120" w:type="dxa"/>
              <w:bottom w:w="120" w:type="dxa"/>
              <w:left w:w="160" w:type="dxa"/>
              <w:right w:w="160" w:type="dxa"/>
            </w:tcMar>
            <w:vAlign w:val="center"/>
            <w:shd w:fill="F8FAFC"/>
          </w:tcPr>
          <w:p>
            <w:pPr>
              <w:pStyle w:val="Compact"/>
              <w:spacing w:before="30" w:after="30" w:line="259" w:lineRule="auto"/>
              <w:jc w:val="right"/>
            </w:pPr>
            <w:r>
              <w:rPr>
                <w:rFonts w:ascii="Calibri" w:hAnsi="Calibri"/>
                <w:color w:val="1E293B"/>
                <w:sz w:val="19"/>
              </w:rPr>
              <w:t xml:space="preserve">0.15 ms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Deep Touch Classification</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PyTorch LSTM Model (</w:t>
            </w:r>
            <w:r>
              <w:rPr>
                <w:rStyle w:val="VerbatimChar"/>
                <w:rFonts w:ascii="Calibri" w:hAnsi="Calibri"/>
                <w:color w:val="1E293B"/>
                <w:sz w:val="19"/>
              </w:rPr>
              <w:t xml:space="preserve">best_finger_touch_lstm.pth</w:t>
            </w:r>
            <w:r>
              <w:rPr>
                <w:rFonts w:ascii="Calibri" w:hAnsi="Calibri"/>
                <w:color w:val="1E293B"/>
                <w:sz w:val="19"/>
              </w:rPr>
              <w:t xml:space="preserve">)</w:t>
            </w:r>
          </w:p>
        </w:tc>
        <w:tc>
          <w:tcPr>
            <w:tcW w:w="5160" w:type="dxa"/>
            <w:tcMar>
              <w:top w:w="120" w:type="dxa"/>
              <w:bottom w:w="120" w:type="dxa"/>
              <w:left w:w="160" w:type="dxa"/>
              <w:right w:w="160" w:type="dxa"/>
            </w:tcMar>
            <w:vAlign w:val="center"/>
          </w:tcPr>
          <w:p>
            <w:pPr>
              <w:pStyle w:val="Compact"/>
              <w:spacing w:before="30" w:after="30" w:line="259" w:lineRule="auto"/>
              <w:jc w:val="right"/>
            </w:pPr>
            <w:r>
              <w:rPr>
                <w:rFonts w:ascii="Calibri" w:hAnsi="Calibri"/>
                <w:color w:val="1E293B"/>
                <w:sz w:val="19"/>
              </w:rPr>
              <w:t xml:space="preserve">3.12 ms</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Fiducial Tag Localization</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AprilTag Tracker Engine</w:t>
            </w:r>
          </w:p>
        </w:tc>
        <w:tc>
          <w:tcPr>
            <w:tcW w:w="5160" w:type="dxa"/>
            <w:tcMar>
              <w:top w:w="120" w:type="dxa"/>
              <w:bottom w:w="120" w:type="dxa"/>
              <w:left w:w="160" w:type="dxa"/>
              <w:right w:w="160" w:type="dxa"/>
            </w:tcMar>
            <w:vAlign w:val="center"/>
            <w:shd w:fill="F8FAFC"/>
          </w:tcPr>
          <w:p>
            <w:pPr>
              <w:pStyle w:val="Compact"/>
              <w:spacing w:before="30" w:after="30" w:line="259" w:lineRule="auto"/>
              <w:jc w:val="right"/>
            </w:pPr>
            <w:r>
              <w:rPr>
                <w:rFonts w:ascii="Calibri" w:hAnsi="Calibri"/>
                <w:color w:val="1E293B"/>
                <w:sz w:val="19"/>
              </w:rPr>
              <w:t xml:space="preserve">4.65 ms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Homography Transformation</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Matrix Mapping Engine (</w:t>
            </w:r>
            <m:oMath>
              <m:r>
                <m:t>H</m:t>
              </m:r>
              <m:r>
                <m:rPr>
                  <m:sty m:val="p"/>
                </m:rPr>
                <m:t>⋅</m:t>
              </m:r>
              <m:sSub>
                <m:e>
                  <m:r>
                    <m:rPr>
                      <m:sty m:val="b"/>
                    </m:rPr>
                    <m:t>P</m:t>
                  </m:r>
                </m:e>
                <m:sub>
                  <m:r>
                    <m:rPr>
                      <m:nor/>
                      <m:sty m:val="p"/>
                    </m:rPr>
                    <m:t>pixel</m:t>
                  </m:r>
                </m:sub>
              </m:sSub>
            </m:oMath>
            <w:r>
              <w:rPr>
                <w:rFonts w:ascii="Calibri" w:hAnsi="Calibri"/>
                <w:color w:val="1E293B"/>
                <w:sz w:val="19"/>
              </w:rPr>
              <w:t xml:space="preserve">)</w:t>
            </w:r>
          </w:p>
        </w:tc>
        <w:tc>
          <w:tcPr>
            <w:tcW w:w="5160" w:type="dxa"/>
            <w:tcMar>
              <w:top w:w="120" w:type="dxa"/>
              <w:bottom w:w="120" w:type="dxa"/>
              <w:left w:w="160" w:type="dxa"/>
              <w:right w:w="160" w:type="dxa"/>
            </w:tcMar>
            <w:vAlign w:val="center"/>
          </w:tcPr>
          <w:p>
            <w:pPr>
              <w:pStyle w:val="Compact"/>
              <w:spacing w:before="30" w:after="30" w:line="259" w:lineRule="auto"/>
              <w:jc w:val="right"/>
            </w:pPr>
            <w:r>
              <w:rPr>
                <w:rFonts w:ascii="Calibri" w:hAnsi="Calibri"/>
                <w:color w:val="1E293B"/>
                <w:sz w:val="19"/>
              </w:rPr>
              <w:t xml:space="preserve">0.08 ms</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Key Lookup and Execution</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XML Action Dispatcher</w:t>
            </w:r>
          </w:p>
        </w:tc>
        <w:tc>
          <w:tcPr>
            <w:tcW w:w="5160" w:type="dxa"/>
            <w:tcMar>
              <w:top w:w="120" w:type="dxa"/>
              <w:bottom w:w="120" w:type="dxa"/>
              <w:left w:w="160" w:type="dxa"/>
              <w:right w:w="160" w:type="dxa"/>
            </w:tcMar>
            <w:vAlign w:val="center"/>
            <w:shd w:fill="F8FAFC"/>
          </w:tcPr>
          <w:p>
            <w:pPr>
              <w:pStyle w:val="Compact"/>
              <w:spacing w:before="30" w:after="30" w:line="259" w:lineRule="auto"/>
              <w:jc w:val="right"/>
            </w:pPr>
            <w:r>
              <w:rPr>
                <w:rFonts w:ascii="Calibri" w:hAnsi="Calibri"/>
                <w:color w:val="1E293B"/>
                <w:sz w:val="19"/>
              </w:rPr>
              <w:t xml:space="preserve">0.05 ms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Total Pipeline Latency</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End-to-End Latency per Frame</w:t>
            </w:r>
          </w:p>
        </w:tc>
        <w:tc>
          <w:tcPr>
            <w:tcW w:w="5160" w:type="dxa"/>
            <w:tcMar>
              <w:top w:w="120" w:type="dxa"/>
              <w:bottom w:w="120" w:type="dxa"/>
              <w:left w:w="160" w:type="dxa"/>
              <w:right w:w="160" w:type="dxa"/>
            </w:tcMar>
            <w:vAlign w:val="center"/>
          </w:tcPr>
          <w:p>
            <w:pPr>
              <w:pStyle w:val="Compact"/>
              <w:spacing w:before="30" w:after="30" w:line="259" w:lineRule="auto"/>
              <w:jc w:val="right"/>
            </w:pPr>
            <w:r>
              <w:rPr>
                <w:rFonts w:ascii="Calibri" w:hAnsi="Calibri"/>
                <w:b/>
                <w:bCs/>
                <w:color w:val="1E293B"/>
                <w:sz w:val="19"/>
              </w:rPr>
              <w:t xml:space="preserve">29.09 ms (</w:t>
            </w:r>
            <m:oMath>
              <m:r>
                <m:rPr>
                  <m:sty m:val="p"/>
                </m:rPr>
                <m:t>≈</m:t>
              </m:r>
              <m:r>
                <m:t>34.4</m:t>
              </m:r>
            </m:oMath>
            <w:r>
              <w:rPr>
                <w:rFonts w:ascii="Calibri" w:hAnsi="Calibri"/>
                <w:b/>
                <w:bCs/>
                <w:color w:val="1E293B"/>
                <w:sz w:val="19"/>
              </w:rPr>
              <w:t xml:space="preserve"> </w:t>
            </w:r>
            <w:r>
              <w:rPr>
                <w:rFonts w:ascii="Calibri" w:hAnsi="Calibri"/>
                <w:b/>
                <w:bCs/>
                <w:color w:val="1E293B"/>
                <w:sz w:val="19"/>
              </w:rPr>
              <w:t xml:space="preserve">FPS)</w:t>
            </w:r>
          </w:p>
        </w:tc>
      </w:tr>
    </w:tbl>
    <w:bookmarkEnd w:id="94"/>
    <w:p>
      <w:pPr>
        <w:pStyle w:val="BodyText"/>
        <w:spacing w:after="100" w:line="276" w:lineRule="auto"/>
      </w:pPr>
      <w:r>
        <w:rPr>
          <w:rFonts w:ascii="Calibri" w:hAnsi="Calibri"/>
          <w:color w:val="1E293B"/>
          <w:sz w:val="22"/>
        </w:rPr>
        <w:t xml:space="preserve">As shown in Table </w:t>
      </w:r>
      <w:hyperlink w:anchor="tab:latency_breakdown">
        <w:r>
          <w:rPr>
            <w:rStyle w:val="Hyperlink"/>
          </w:rPr>
          <w:t xml:space="preserve">2.3</w:t>
        </w:r>
      </w:hyperlink>
      <w:r>
        <w:rPr>
          <w:rFonts w:ascii="Calibri" w:hAnsi="Calibri"/>
          <w:color w:val="1E293B"/>
          <w:sz w:val="22"/>
        </w:rPr>
        <w:t xml:space="preserve">, the complete end-to-end processing time per frame is</w:t>
      </w:r>
      <w:r>
        <w:rPr>
          <w:rFonts w:ascii="Calibri" w:hAnsi="Calibri"/>
          <w:color w:val="1E293B"/>
          <w:sz w:val="22"/>
        </w:rPr>
        <w:t xml:space="preserve"> </w:t>
      </w:r>
      <m:oMath>
        <m:r>
          <m:t>29.09</m:t>
        </m:r>
      </m:oMath>
      <w:r>
        <w:rPr>
          <w:rFonts w:ascii="Calibri" w:hAnsi="Calibri"/>
          <w:color w:val="1E293B"/>
          <w:sz w:val="22"/>
        </w:rPr>
        <w:t xml:space="preserve"> ms. This allows the system to run at approximately 34.4 FPS on a standard CPU without requiring an external GPU.</w:t>
      </w:r>
    </w:p>
    <w:p>
      <w:pPr>
        <w:pStyle w:val="BodyText"/>
        <w:spacing w:after="100" w:line="276" w:lineRule="auto"/>
      </w:pPr>
      <w:r>
        <w:rPr>
          <w:rFonts w:ascii="Calibri" w:hAnsi="Calibri"/>
          <w:color w:val="1E293B"/>
          <w:sz w:val="22"/>
        </w:rPr>
        <w:t xml:space="preserve">In our system design, evaluating 2D deep temporal models (LSTM, BiLSTM, 1D CNN, 1D ResNet) using</w:t>
      </w:r>
      <w:r>
        <w:rPr>
          <w:rFonts w:ascii="Calibri" w:hAnsi="Calibri"/>
          <w:color w:val="1E293B"/>
          <w:sz w:val="22"/>
        </w:rPr>
        <w:t xml:space="preserve"> </w:t>
      </w:r>
      <w:r>
        <w:rPr>
          <w:rStyle w:val="VerbatimChar"/>
          <w:rFonts w:ascii="Calibri" w:hAnsi="Calibri"/>
          <w:color w:val="1E293B"/>
          <w:sz w:val="22"/>
        </w:rPr>
        <w:t xml:space="preserve">run_all.py</w:t>
      </w:r>
      <w:r>
        <w:rPr>
          <w:rFonts w:ascii="Calibri" w:hAnsi="Calibri"/>
          <w:color w:val="1E293B"/>
          <w:sz w:val="22"/>
        </w:rPr>
        <w:t xml:space="preserve"> </w:t>
      </w:r>
      <w:r>
        <w:rPr>
          <w:rFonts w:ascii="Calibri" w:hAnsi="Calibri"/>
          <w:color w:val="1E293B"/>
          <w:sz w:val="22"/>
        </w:rPr>
        <w:t xml:space="preserve">confirmed that a lightweight PyTorch LSTM model processes 21 2D joint landmarks with very little computing overhead (around 3.12 ms per frame), ensuring smooth real-time execution on standard CPUs.</w:t>
      </w:r>
    </w:p>
    <w:bookmarkEnd w:id="95"/>
    <w:bookmarkEnd w:id="96"/>
    <w:bookmarkStart w:id="107" w:name="subsec:lit_workflow_analysis"/>
    <w:p>
      <w:pPr>
        <w:pStyle w:val="Heading3"/>
        <w:keepNext/>
        <w:spacing w:before="200" w:after="40"/>
      </w:pPr>
      <w:r>
        <w:rPr>
          <w:rStyle w:val="SectionNumber"/>
          <w:rFonts w:ascii="Calibri" w:hAnsi="Calibri"/>
          <w:b/>
          <w:color w:val="334155"/>
          <w:sz w:val="23"/>
        </w:rPr>
        <w:t xml:space="preserve">2.5.3</w:t>
      </w:r>
      <w:r>
        <w:rPr>
          <w:rFonts w:ascii="Calibri" w:hAnsi="Calibri"/>
          <w:b/>
          <w:color w:val="334155"/>
          <w:sz w:val="23"/>
        </w:rPr>
        <w:tab/>
      </w:r>
      <w:r>
        <w:rPr>
          <w:rFonts w:ascii="Calibri" w:hAnsi="Calibri"/>
          <w:b/>
          <w:color w:val="334155"/>
          <w:sz w:val="23"/>
        </w:rPr>
        <w:t xml:space="preserve">Workflow Analysis</w:t>
      </w:r>
    </w:p>
    <w:p>
      <w:pPr>
        <w:pStyle w:val="FirstParagraph"/>
        <w:spacing w:after="100" w:line="276" w:lineRule="auto"/>
      </w:pPr>
      <w:r>
        <w:rPr>
          <w:rFonts w:ascii="Calibri" w:hAnsi="Calibri"/>
          <w:color w:val="1E293B"/>
          <w:sz w:val="22"/>
        </w:rPr>
        <w:t xml:space="preserve">The virtual keyboard system works through two main workflows: the Offline Dataset Creation and Model Training Pipeline, and the Real-Time Runtime Execution Pipeline.</w:t>
      </w:r>
    </w:p>
    <w:bookmarkStart w:id="101" w:name="Xf5ddbf1919ae32091e642265d2f1ff48a7c0fe0"/>
    <w:p>
      <w:pPr>
        <w:pStyle w:val="Heading4"/>
        <w:spacing w:after="100" w:line="276" w:lineRule="auto"/>
      </w:pPr>
      <w:r>
        <w:rPr>
          <w:rStyle w:val="SectionNumber"/>
          <w:rFonts w:ascii="Calibri" w:hAnsi="Calibri"/>
          <w:color w:val="1E293B"/>
          <w:sz w:val="22"/>
        </w:rPr>
        <w:t xml:space="preserve">2.5.3.1</w:t>
      </w:r>
      <w:r>
        <w:rPr>
          <w:rFonts w:ascii="Calibri" w:hAnsi="Calibri"/>
          <w:color w:val="1E293B"/>
          <w:sz w:val="22"/>
        </w:rPr>
        <w:tab/>
      </w:r>
      <w:r>
        <w:rPr>
          <w:rFonts w:ascii="Calibri" w:hAnsi="Calibri"/>
          <w:color w:val="1E293B"/>
          <w:sz w:val="22"/>
        </w:rPr>
        <w:t xml:space="preserve">Dataset Creation and Model Benchmark Pipeline Workflow</w:t>
      </w:r>
    </w:p>
    <w:p>
      <w:pPr>
        <w:pStyle w:val="FirstParagraph"/>
        <w:spacing w:after="100" w:line="276" w:lineRule="auto"/>
      </w:pPr>
      <w:r>
        <w:rPr>
          <w:rFonts w:ascii="Calibri" w:hAnsi="Calibri"/>
          <w:color w:val="1E293B"/>
          <w:sz w:val="22"/>
        </w:rPr>
        <w:t xml:space="preserve">Figure </w:t>
      </w:r>
      <w:hyperlink w:anchor="fig:workflow_dataset_pipeline">
        <w:r>
          <w:rPr>
            <w:rStyle w:val="Hyperlink"/>
          </w:rPr>
          <w:t xml:space="preserve">2.3</w:t>
        </w:r>
      </w:hyperlink>
      <w:r>
        <w:rPr>
          <w:rFonts w:ascii="Calibri" w:hAnsi="Calibri"/>
          <w:color w:val="1E293B"/>
          <w:sz w:val="22"/>
        </w:rPr>
        <w:t xml:space="preserve"> </w:t>
      </w:r>
      <w:r>
        <w:rPr>
          <w:rFonts w:ascii="Calibri" w:hAnsi="Calibri"/>
          <w:color w:val="1E293B"/>
          <w:sz w:val="22"/>
        </w:rPr>
        <w:t xml:space="preserve">shows the step-by-step data processing workflow used to create the scale-normalized training dataset and train the PyTorch LSTM classifier (</w:t>
      </w:r>
      <w:r>
        <w:rPr>
          <w:rStyle w:val="VerbatimChar"/>
          <w:rFonts w:ascii="Calibri" w:hAnsi="Calibri"/>
          <w:color w:val="1E293B"/>
          <w:sz w:val="22"/>
        </w:rPr>
        <w:t xml:space="preserve">best_finger_touch_lstm.pth</w:t>
      </w:r>
      <w:r>
        <w:rPr>
          <w:rFonts w:ascii="Calibri" w:hAnsi="Calibri"/>
          <w:color w:val="1E293B"/>
          <w:sz w:val="22"/>
        </w:rPr>
        <w:t xml:space="preserve">).</w:t>
      </w:r>
    </w:p>
    <w:bookmarkStart w:id="100" w:name="fig:workflow_dataset_pipeline"/>
    <w:p>
      <w:pPr>
        <w:pStyle w:val="CaptionedFigure"/>
        <w:spacing w:before="80" w:after="200"/>
        <w:jc w:val="center"/>
      </w:pPr>
      <w:r>
        <w:rPr>
          <w:rFonts w:ascii="Calibri" w:hAnsi="Calibri"/>
          <w:i/>
          <w:color w:val="475569"/>
          <w:sz w:val="20"/>
        </w:rPr>
        <w:drawing>
          <wp:inline>
            <wp:extent cx="4533900" cy="1341525"/>
            <wp:effectExtent b="0" l="0" r="0" t="0"/>
            <wp:docPr descr="" title="" id="98" name="Picture"/>
            <a:graphic>
              <a:graphicData uri="http://schemas.openxmlformats.org/drawingml/2006/picture">
                <pic:pic>
                  <pic:nvPicPr>
                    <pic:cNvPr descr="figures/chapter02_fig03.png" id="99" name="Picture"/>
                    <pic:cNvPicPr>
                      <a:picLocks noChangeArrowheads="1" noChangeAspect="1"/>
                    </pic:cNvPicPr>
                  </pic:nvPicPr>
                  <pic:blipFill>
                    <a:blip r:embed="rId97"/>
                    <a:stretch>
                      <a:fillRect/>
                    </a:stretch>
                  </pic:blipFill>
                  <pic:spPr bwMode="auto">
                    <a:xfrm>
                      <a:off x="0" y="0"/>
                      <a:ext cx="4533900" cy="1341525"/>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Data creation, feature engineering, and model training workflow pipeline.</w:t>
      </w:r>
    </w:p>
    <w:bookmarkEnd w:id="100"/>
    <w:p>
      <w:pPr>
        <w:pStyle w:val="BodyText"/>
        <w:spacing w:after="100" w:line="276" w:lineRule="auto"/>
      </w:pPr>
      <w:r>
        <w:rPr>
          <w:rFonts w:ascii="Calibri" w:hAnsi="Calibri"/>
          <w:color w:val="1E293B"/>
          <w:sz w:val="22"/>
        </w:rPr>
        <w:t xml:space="preserve">As shown in Figure </w:t>
      </w:r>
      <w:hyperlink w:anchor="fig:workflow_dataset_pipeline">
        <w:r>
          <w:rPr>
            <w:rStyle w:val="Hyperlink"/>
          </w:rPr>
          <w:t xml:space="preserve">2.3</w:t>
        </w:r>
      </w:hyperlink>
      <w:r>
        <w:rPr>
          <w:rFonts w:ascii="Calibri" w:hAnsi="Calibri"/>
          <w:color w:val="1E293B"/>
          <w:sz w:val="22"/>
        </w:rPr>
        <w:t xml:space="preserve">, raw video recordings are first resampled to a standardized 12 FPS rate (</w:t>
      </w:r>
      <w:r>
        <w:rPr>
          <w:rStyle w:val="VerbatimChar"/>
          <w:rFonts w:ascii="Calibri" w:hAnsi="Calibri"/>
          <w:color w:val="1E293B"/>
          <w:sz w:val="22"/>
        </w:rPr>
        <w:t xml:space="preserve">resample_12fps.py</w:t>
      </w:r>
      <w:r>
        <w:rPr>
          <w:rFonts w:ascii="Calibri" w:hAnsi="Calibri"/>
          <w:color w:val="1E293B"/>
          <w:sz w:val="22"/>
        </w:rPr>
        <w:t xml:space="preserve">) to keep CPU load low. MediaPipe extracts 21 hand joint positions, which are normalized using the hand length</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w:t>
      </w:r>
      <w:r>
        <w:rPr>
          <w:rStyle w:val="VerbatimChar"/>
          <w:rFonts w:ascii="Calibri" w:hAnsi="Calibri"/>
          <w:color w:val="1E293B"/>
          <w:sz w:val="22"/>
        </w:rPr>
        <w:t xml:space="preserve">normalize_landmarks.py</w:t>
      </w:r>
      <w:r>
        <w:rPr>
          <w:rFonts w:ascii="Calibri" w:hAnsi="Calibri"/>
          <w:color w:val="1E293B"/>
          <w:sz w:val="22"/>
        </w:rPr>
        <w:t xml:space="preserve">) so features do not depend on camera distance. Joint velocities are then calculated (</w:t>
      </w:r>
      <w:r>
        <w:rPr>
          <w:rStyle w:val="VerbatimChar"/>
          <w:rFonts w:ascii="Calibri" w:hAnsi="Calibri"/>
          <w:color w:val="1E293B"/>
          <w:sz w:val="22"/>
        </w:rPr>
        <w:t xml:space="preserve">calculate_velocities.py</w:t>
      </w:r>
      <w:r>
        <w:rPr>
          <w:rFonts w:ascii="Calibri" w:hAnsi="Calibri"/>
          <w:color w:val="1E293B"/>
          <w:sz w:val="22"/>
        </w:rPr>
        <w:t xml:space="preserve">), structured into 5-frame sliding windows with a 2-frame overlap (</w:t>
      </w:r>
      <w:r>
        <w:rPr>
          <w:rStyle w:val="VerbatimChar"/>
          <w:rFonts w:ascii="Calibri" w:hAnsi="Calibri"/>
          <w:color w:val="1E293B"/>
          <w:sz w:val="22"/>
        </w:rPr>
        <w:t xml:space="preserve">create_windows.py</w:t>
      </w:r>
      <w:r>
        <w:rPr>
          <w:rFonts w:ascii="Calibri" w:hAnsi="Calibri"/>
          <w:color w:val="1E293B"/>
          <w:sz w:val="22"/>
        </w:rPr>
        <w:t xml:space="preserve">), validated for quality (</w:t>
      </w:r>
      <w:r>
        <w:rPr>
          <w:rStyle w:val="VerbatimChar"/>
          <w:rFonts w:ascii="Calibri" w:hAnsi="Calibri"/>
          <w:color w:val="1E293B"/>
          <w:sz w:val="22"/>
        </w:rPr>
        <w:t xml:space="preserve">filter_window_quality.py</w:t>
      </w:r>
      <w:r>
        <w:rPr>
          <w:rFonts w:ascii="Calibri" w:hAnsi="Calibri"/>
          <w:color w:val="1E293B"/>
          <w:sz w:val="22"/>
        </w:rPr>
        <w:t xml:space="preserve">), and trained across 22 model architectures using</w:t>
      </w:r>
      <w:r>
        <w:rPr>
          <w:rFonts w:ascii="Calibri" w:hAnsi="Calibri"/>
          <w:color w:val="1E293B"/>
          <w:sz w:val="22"/>
        </w:rPr>
        <w:t xml:space="preserve"> </w:t>
      </w:r>
      <w:r>
        <w:rPr>
          <w:rStyle w:val="VerbatimChar"/>
          <w:rFonts w:ascii="Calibri" w:hAnsi="Calibri"/>
          <w:color w:val="1E293B"/>
          <w:sz w:val="22"/>
        </w:rPr>
        <w:t xml:space="preserve">run_all.py</w:t>
      </w:r>
      <w:r>
        <w:rPr>
          <w:rFonts w:ascii="Calibri" w:hAnsi="Calibri"/>
          <w:color w:val="1E293B"/>
          <w:sz w:val="22"/>
        </w:rPr>
        <w:t xml:space="preserve"> </w:t>
      </w:r>
      <w:r>
        <w:rPr>
          <w:rFonts w:ascii="Calibri" w:hAnsi="Calibri"/>
          <w:color w:val="1E293B"/>
          <w:sz w:val="22"/>
        </w:rPr>
        <w:t xml:space="preserve">to produce the final LSTM touch classifier.</w:t>
      </w:r>
    </w:p>
    <w:bookmarkEnd w:id="101"/>
    <w:bookmarkStart w:id="106" w:name="Xa3d717cdfa3b354545edcc202b70d11bfcb1829"/>
    <w:p>
      <w:pPr>
        <w:pStyle w:val="Heading4"/>
        <w:spacing w:after="100" w:line="276" w:lineRule="auto"/>
      </w:pPr>
      <w:r>
        <w:rPr>
          <w:rStyle w:val="SectionNumber"/>
          <w:rFonts w:ascii="Calibri" w:hAnsi="Calibri"/>
          <w:color w:val="1E293B"/>
          <w:sz w:val="22"/>
        </w:rPr>
        <w:t xml:space="preserve">2.5.3.2</w:t>
      </w:r>
      <w:r>
        <w:rPr>
          <w:rFonts w:ascii="Calibri" w:hAnsi="Calibri"/>
          <w:color w:val="1E293B"/>
          <w:sz w:val="22"/>
        </w:rPr>
        <w:tab/>
      </w:r>
      <w:r>
        <w:rPr>
          <w:rFonts w:ascii="Calibri" w:hAnsi="Calibri"/>
          <w:color w:val="1E293B"/>
          <w:sz w:val="22"/>
        </w:rPr>
        <w:t xml:space="preserve">Real-Time Runtime Watch and Key Execution Pipeline Workflow</w:t>
      </w:r>
    </w:p>
    <w:p>
      <w:pPr>
        <w:pStyle w:val="FirstParagraph"/>
        <w:spacing w:after="100" w:line="276" w:lineRule="auto"/>
      </w:pPr>
      <w:r>
        <w:rPr>
          <w:rFonts w:ascii="Calibri" w:hAnsi="Calibri"/>
          <w:color w:val="1E293B"/>
          <w:sz w:val="22"/>
        </w:rPr>
        <w:t xml:space="preserve">Figure </w:t>
      </w:r>
      <w:hyperlink w:anchor="fig:workflow_runtime_pipeline">
        <w:r>
          <w:rPr>
            <w:rStyle w:val="Hyperlink"/>
          </w:rPr>
          <w:t xml:space="preserve">2.4</w:t>
        </w:r>
      </w:hyperlink>
      <w:r>
        <w:rPr>
          <w:rFonts w:ascii="Calibri" w:hAnsi="Calibri"/>
          <w:color w:val="1E293B"/>
          <w:sz w:val="22"/>
        </w:rPr>
        <w:t xml:space="preserve"> </w:t>
      </w:r>
      <w:r>
        <w:rPr>
          <w:rFonts w:ascii="Calibri" w:hAnsi="Calibri"/>
          <w:color w:val="1E293B"/>
          <w:sz w:val="22"/>
        </w:rPr>
        <w:t xml:space="preserve">illustrates the real-time processing workflow inside Application 2 (Runtime Engine).</w:t>
      </w:r>
    </w:p>
    <w:bookmarkStart w:id="105" w:name="fig:workflow_runtime_pipeline"/>
    <w:p>
      <w:pPr>
        <w:pStyle w:val="CaptionedFigure"/>
        <w:spacing w:before="80" w:after="200"/>
        <w:jc w:val="center"/>
      </w:pPr>
      <w:r>
        <w:rPr>
          <w:rFonts w:ascii="Calibri" w:hAnsi="Calibri"/>
          <w:i/>
          <w:color w:val="475569"/>
          <w:sz w:val="20"/>
        </w:rPr>
        <w:drawing>
          <wp:inline>
            <wp:extent cx="4533900" cy="3318222"/>
            <wp:effectExtent b="0" l="0" r="0" t="0"/>
            <wp:docPr descr="" title="" id="103" name="Picture"/>
            <a:graphic>
              <a:graphicData uri="http://schemas.openxmlformats.org/drawingml/2006/picture">
                <pic:pic>
                  <pic:nvPicPr>
                    <pic:cNvPr descr="figures/chapter02_fig04.png" id="104" name="Picture"/>
                    <pic:cNvPicPr>
                      <a:picLocks noChangeArrowheads="1" noChangeAspect="1"/>
                    </pic:cNvPicPr>
                  </pic:nvPicPr>
                  <pic:blipFill>
                    <a:blip r:embed="rId102"/>
                    <a:stretch>
                      <a:fillRect/>
                    </a:stretch>
                  </pic:blipFill>
                  <pic:spPr bwMode="auto">
                    <a:xfrm>
                      <a:off x="0" y="0"/>
                      <a:ext cx="4533900" cy="3318222"/>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Real-time runtime vision, touch classification, homography mapping, and key execution workflow.</w:t>
      </w:r>
    </w:p>
    <w:bookmarkEnd w:id="105"/>
    <w:p>
      <w:pPr>
        <w:pStyle w:val="BodyText"/>
        <w:spacing w:after="100" w:line="276" w:lineRule="auto"/>
      </w:pPr>
      <w:r>
        <w:rPr>
          <w:rFonts w:ascii="Calibri" w:hAnsi="Calibri"/>
          <w:color w:val="1E293B"/>
          <w:sz w:val="22"/>
        </w:rPr>
        <w:t xml:space="preserve">During live operation (Figure </w:t>
      </w:r>
      <w:hyperlink w:anchor="fig:workflow_runtime_pipeline">
        <w:r>
          <w:rPr>
            <w:rStyle w:val="Hyperlink"/>
          </w:rPr>
          <w:t xml:space="preserve">2.4</w:t>
        </w:r>
      </w:hyperlink>
      <w:r>
        <w:rPr>
          <w:rFonts w:ascii="Calibri" w:hAnsi="Calibri"/>
          <w:color w:val="1E293B"/>
          <w:sz w:val="22"/>
        </w:rPr>
        <w:t xml:space="preserve">), the camera thread continuously captures video frames from a single ordinary RGB webcam and sends them in parallel to the AprilTag tracker and MediaPipe Hand Landmarker. AprilTag corner tracking computes the updated homography matrix</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for the paper surface. At the same time, MediaPipe joint positions are normalized using the hand length</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and placed into a 5-frame sliding window buffer operating at 12 FPS. The lightweight PyTorch LSTM model classifies the window sequence in real time on a standard CPU without needing a GPU. When a touch event is detected, the fingertip pixel coordinates</w:t>
      </w:r>
      <w:r>
        <w:rPr>
          <w:rFonts w:ascii="Calibri" w:hAnsi="Calibri"/>
          <w:color w:val="1E293B"/>
          <w:sz w:val="22"/>
        </w:rPr>
        <w:t xml:space="preserve"> </w:t>
      </w:r>
      <m:oMath>
        <m:sSub>
          <m:e>
            <m:r>
              <m:rPr>
                <m:sty m:val="b"/>
              </m:rPr>
              <m:t>P</m:t>
            </m:r>
          </m:e>
          <m:sub>
            <m:r>
              <m:rPr>
                <m:nor/>
                <m:sty m:val="p"/>
              </m:rPr>
              <m:t>pixel</m:t>
            </m:r>
          </m:sub>
        </m:sSub>
      </m:oMath>
      <w:r>
        <w:rPr>
          <w:rFonts w:ascii="Calibri" w:hAnsi="Calibri"/>
          <w:color w:val="1E293B"/>
          <w:sz w:val="22"/>
        </w:rPr>
        <w:t xml:space="preserve"> </w:t>
      </w:r>
      <w:r>
        <w:rPr>
          <w:rFonts w:ascii="Calibri" w:hAnsi="Calibri"/>
          <w:color w:val="1E293B"/>
          <w:sz w:val="22"/>
        </w:rPr>
        <w:t xml:space="preserve">are mapped through</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into the layout space (</w:t>
      </w:r>
      <m:oMath>
        <m:sSub>
          <m:e>
            <m:r>
              <m:rPr>
                <m:sty m:val="b"/>
              </m:rPr>
              <m:t>P</m:t>
            </m:r>
          </m:e>
          <m:sub>
            <m:r>
              <m:rPr>
                <m:nor/>
                <m:sty m:val="p"/>
              </m:rPr>
              <m:t>XML</m:t>
            </m:r>
          </m:sub>
        </m:sSub>
        <m:r>
          <m:rPr>
            <m:sty m:val="p"/>
          </m:rPr>
          <m:t>=</m:t>
        </m:r>
        <m:r>
          <m:t>H</m:t>
        </m:r>
        <m:r>
          <m:rPr>
            <m:sty m:val="p"/>
          </m:rPr>
          <m:t>⋅</m:t>
        </m:r>
        <m:sSub>
          <m:e>
            <m:r>
              <m:rPr>
                <m:sty m:val="b"/>
              </m:rPr>
              <m:t>P</m:t>
            </m:r>
          </m:e>
          <m:sub>
            <m:r>
              <m:rPr>
                <m:nor/>
                <m:sty m:val="p"/>
              </m:rPr>
              <m:t>pixel</m:t>
            </m:r>
          </m:sub>
        </m:sSub>
      </m:oMath>
      <w:r>
        <w:rPr>
          <w:rFonts w:ascii="Calibri" w:hAnsi="Calibri"/>
          <w:color w:val="1E293B"/>
          <w:sz w:val="22"/>
        </w:rPr>
        <w:t xml:space="preserve">), triggering the corresponding key press or system command.</w:t>
      </w:r>
    </w:p>
    <w:bookmarkEnd w:id="106"/>
    <w:bookmarkEnd w:id="107"/>
    <w:bookmarkEnd w:id="108"/>
    <w:bookmarkStart w:id="111" w:name="sec:lit_reflection"/>
    <w:p>
      <w:pPr>
        <w:pStyle w:val="Heading2"/>
        <w:keepNext/>
        <w:spacing w:before="280" w:after="80"/>
      </w:pPr>
      <w:r>
        <w:rPr>
          <w:rStyle w:val="SectionNumber"/>
          <w:rFonts w:ascii="Calibri" w:hAnsi="Calibri"/>
          <w:b/>
          <w:color w:val="1E40AF"/>
          <w:sz w:val="27"/>
        </w:rPr>
        <w:t xml:space="preserve">2.6</w:t>
      </w:r>
      <w:r>
        <w:rPr>
          <w:rFonts w:ascii="Calibri" w:hAnsi="Calibri"/>
          <w:b/>
          <w:color w:val="1E40AF"/>
          <w:sz w:val="27"/>
        </w:rPr>
        <w:tab/>
      </w:r>
      <w:r>
        <w:rPr>
          <w:rFonts w:ascii="Calibri" w:hAnsi="Calibri"/>
          <w:b/>
          <w:color w:val="1E40AF"/>
          <w:sz w:val="27"/>
        </w:rPr>
        <w:t xml:space="preserve">Reflection and Synthesis of Research Gap</w:t>
      </w:r>
    </w:p>
    <w:p>
      <w:pPr>
        <w:pStyle w:val="FirstParagraph"/>
        <w:spacing w:after="100" w:line="276" w:lineRule="auto"/>
      </w:pPr>
      <w:r>
        <w:rPr>
          <w:rFonts w:ascii="Calibri" w:hAnsi="Calibri"/>
          <w:color w:val="1E293B"/>
          <w:sz w:val="22"/>
        </w:rPr>
        <w:t xml:space="preserve">A careful review of prior work shows important achievements along with several remaining limitations in vision-based human-computer interaction.</w:t>
      </w:r>
    </w:p>
    <w:bookmarkStart w:id="109" w:name="X5198b8610f0be509403cd5cbe6c220d45f2bc35"/>
    <w:p>
      <w:pPr>
        <w:pStyle w:val="Heading3"/>
        <w:keepNext/>
        <w:spacing w:before="200" w:after="40"/>
      </w:pPr>
      <w:r>
        <w:rPr>
          <w:rStyle w:val="SectionNumber"/>
          <w:rFonts w:ascii="Calibri" w:hAnsi="Calibri"/>
          <w:b/>
          <w:color w:val="334155"/>
          <w:sz w:val="23"/>
        </w:rPr>
        <w:t xml:space="preserve">2.6.1</w:t>
      </w:r>
      <w:r>
        <w:rPr>
          <w:rFonts w:ascii="Calibri" w:hAnsi="Calibri"/>
          <w:b/>
          <w:color w:val="334155"/>
          <w:sz w:val="23"/>
        </w:rPr>
        <w:tab/>
      </w:r>
      <w:r>
        <w:rPr>
          <w:rFonts w:ascii="Calibri" w:hAnsi="Calibri"/>
          <w:b/>
          <w:color w:val="334155"/>
          <w:sz w:val="23"/>
        </w:rPr>
        <w:t xml:space="preserve">Synthesis of Prior Literature Limitations</w:t>
      </w:r>
    </w:p>
    <w:p>
      <w:pPr>
        <w:pStyle w:val="FirstParagraph"/>
        <w:spacing w:after="100" w:line="276" w:lineRule="auto"/>
      </w:pPr>
      <w:r>
        <w:rPr>
          <w:rFonts w:ascii="Calibri" w:hAnsi="Calibri"/>
          <w:color w:val="1E293B"/>
          <w:sz w:val="22"/>
        </w:rPr>
        <w:t xml:space="preserve">The review of existing systems reveals six major limitations and research gaps in previous research:</w:t>
      </w:r>
    </w:p>
    <w:p>
      <w:pPr>
        <w:numPr>
          <w:ilvl w:val="0"/>
          <w:numId w:val="1028"/>
        </w:numPr>
        <w:spacing w:after="100" w:line="276" w:lineRule="auto"/>
      </w:pPr>
      <w:r>
        <w:rPr>
          <w:rFonts w:ascii="Calibri" w:hAnsi="Calibri"/>
          <w:b/>
          <w:bCs/>
          <w:color w:val="1E293B"/>
          <w:sz w:val="22"/>
        </w:rPr>
        <w:t xml:space="preserve">Inability to Track Multiple Fingers Independently:</w:t>
      </w:r>
      <w:r>
        <w:rPr>
          <w:rFonts w:ascii="Calibri" w:hAnsi="Calibri"/>
          <w:color w:val="1E293B"/>
          <w:sz w:val="22"/>
        </w:rPr>
        <w:t xml:space="preserve"> </w:t>
      </w:r>
      <w:r>
        <w:rPr>
          <w:rFonts w:ascii="Calibri" w:hAnsi="Calibri"/>
          <w:color w:val="1E293B"/>
          <w:sz w:val="22"/>
        </w:rPr>
        <w:t xml:space="preserve">Traditional monocular camera keyboards are restricted to tracking only a single active finger (usually the index finger or the single fastest-moving fingertip)</w:t>
      </w:r>
      <w:r>
        <w:rPr>
          <w:rFonts w:ascii="Calibri" w:hAnsi="Calibri"/>
          <w:color w:val="1E293B"/>
          <w:sz w:val="22"/>
        </w:rPr>
        <w:t xml:space="preserve"> </w:t>
      </w:r>
      <w:r>
        <w:rPr>
          <w:rFonts w:ascii="Calibri" w:hAnsi="Calibri"/>
          <w:color w:val="1E293B"/>
          <w:sz w:val="22"/>
        </w:rPr>
        <w:t xml:space="preserve">[4], [6], [9]</w:t>
      </w:r>
      <w:r>
        <w:rPr>
          <w:rFonts w:ascii="Calibri" w:hAnsi="Calibri"/>
          <w:color w:val="1E293B"/>
          <w:sz w:val="22"/>
        </w:rPr>
        <w:t xml:space="preserve">. In shadow-based systems, when multiple fingers move near the surface together, their cast shadows merge and occlude one another</w:t>
      </w:r>
      <w:r>
        <w:rPr>
          <w:rFonts w:ascii="Calibri" w:hAnsi="Calibri"/>
          <w:color w:val="1E293B"/>
          <w:sz w:val="22"/>
        </w:rPr>
        <w:t xml:space="preserve"> </w:t>
      </w:r>
      <w:r>
        <w:rPr>
          <w:rFonts w:ascii="Calibri" w:hAnsi="Calibri"/>
          <w:color w:val="1E293B"/>
          <w:sz w:val="22"/>
        </w:rPr>
        <w:t xml:space="preserve">[10]</w:t>
      </w:r>
      <w:r>
        <w:rPr>
          <w:rFonts w:ascii="Calibri" w:hAnsi="Calibri"/>
          <w:color w:val="1E293B"/>
          <w:sz w:val="22"/>
        </w:rPr>
        <w:t xml:space="preserve">, causing the touch detector to fail. Consequently, prior systems cannot recognize natural touch events across all five individual fingers of the hand.</w:t>
      </w:r>
    </w:p>
    <w:p>
      <w:pPr>
        <w:numPr>
          <w:ilvl w:val="0"/>
          <w:numId w:val="1028"/>
        </w:numPr>
        <w:spacing w:after="100" w:line="276" w:lineRule="auto"/>
      </w:pPr>
      <w:r>
        <w:rPr>
          <w:rFonts w:ascii="Calibri" w:hAnsi="Calibri"/>
          <w:b/>
          <w:bCs/>
          <w:color w:val="1E293B"/>
          <w:sz w:val="22"/>
        </w:rPr>
        <w:t xml:space="preserve">Reliance on Artificial Dwell-Time Delays:</w:t>
      </w:r>
      <w:r>
        <w:rPr>
          <w:rFonts w:ascii="Calibri" w:hAnsi="Calibri"/>
          <w:color w:val="1E293B"/>
          <w:sz w:val="22"/>
        </w:rPr>
        <w:t xml:space="preserve"> </w:t>
      </w:r>
      <w:r>
        <w:rPr>
          <w:rFonts w:ascii="Calibri" w:hAnsi="Calibri"/>
          <w:color w:val="1E293B"/>
          <w:sz w:val="22"/>
        </w:rPr>
        <w:t xml:space="preserve">Because standard 2D webcams cannot measure physical contact directly, earlier vision keyboards forced the user to hover and freeze their finger over a key for a fixed duration (dwell-time of 500 ms to 1000 ms) to register a press</w:t>
      </w:r>
      <w:r>
        <w:rPr>
          <w:rFonts w:ascii="Calibri" w:hAnsi="Calibri"/>
          <w:color w:val="1E293B"/>
          <w:sz w:val="22"/>
        </w:rPr>
        <w:t xml:space="preserve"> </w:t>
      </w:r>
      <w:r>
        <w:rPr>
          <w:rFonts w:ascii="Calibri" w:hAnsi="Calibri"/>
          <w:color w:val="1E293B"/>
          <w:sz w:val="22"/>
        </w:rPr>
        <w:t xml:space="preserve">[5], [28]</w:t>
      </w:r>
      <w:r>
        <w:rPr>
          <w:rFonts w:ascii="Calibri" w:hAnsi="Calibri"/>
          <w:color w:val="1E293B"/>
          <w:sz w:val="22"/>
        </w:rPr>
        <w:t xml:space="preserve">. This artificial delay introduces high input latency, causes typing fatigue, and prevents natural, continuous typing.</w:t>
      </w:r>
    </w:p>
    <w:p>
      <w:pPr>
        <w:numPr>
          <w:ilvl w:val="0"/>
          <w:numId w:val="1028"/>
        </w:numPr>
        <w:spacing w:after="100" w:line="276" w:lineRule="auto"/>
      </w:pPr>
      <w:r>
        <w:rPr>
          <w:rFonts w:ascii="Calibri" w:hAnsi="Calibri"/>
          <w:b/>
          <w:bCs/>
          <w:color w:val="1E293B"/>
          <w:sz w:val="22"/>
        </w:rPr>
        <w:t xml:space="preserve">High Computing Overhead and GPU Requirements on Commodity Hardware:</w:t>
      </w:r>
      <w:r>
        <w:rPr>
          <w:rFonts w:ascii="Calibri" w:hAnsi="Calibri"/>
          <w:color w:val="1E293B"/>
          <w:sz w:val="22"/>
        </w:rPr>
        <w:t xml:space="preserve"> </w:t>
      </w:r>
      <w:r>
        <w:rPr>
          <w:rFonts w:ascii="Calibri" w:hAnsi="Calibri"/>
          <w:color w:val="1E293B"/>
          <w:sz w:val="22"/>
        </w:rPr>
        <w:t xml:space="preserve">Existing deep learning vision models that process high-resolution frames or complex 3D grids drop below 15 FPS on standard CPUs</w:t>
      </w:r>
      <w:r>
        <w:rPr>
          <w:rFonts w:ascii="Calibri" w:hAnsi="Calibri"/>
          <w:color w:val="1E293B"/>
          <w:sz w:val="22"/>
        </w:rPr>
        <w:t xml:space="preserve"> </w:t>
      </w:r>
      <w:r>
        <w:rPr>
          <w:rFonts w:ascii="Calibri" w:hAnsi="Calibri"/>
          <w:color w:val="1E293B"/>
          <w:sz w:val="22"/>
        </w:rPr>
        <w:t xml:space="preserve">[6], [29]</w:t>
      </w:r>
      <w:r>
        <w:rPr>
          <w:rFonts w:ascii="Calibri" w:hAnsi="Calibri"/>
          <w:color w:val="1E293B"/>
          <w:sz w:val="22"/>
        </w:rPr>
        <w:t xml:space="preserve">, while other systems require dedicated GPUs or high-end workstations to achieve real-time responsiveness.</w:t>
      </w:r>
    </w:p>
    <w:p>
      <w:pPr>
        <w:numPr>
          <w:ilvl w:val="0"/>
          <w:numId w:val="1028"/>
        </w:numPr>
        <w:spacing w:after="100" w:line="276" w:lineRule="auto"/>
      </w:pPr>
      <w:r>
        <w:rPr>
          <w:rFonts w:ascii="Calibri" w:hAnsi="Calibri"/>
          <w:b/>
          <w:bCs/>
          <w:color w:val="1E293B"/>
          <w:sz w:val="22"/>
        </w:rPr>
        <w:t xml:space="preserve">Environmental Brittleness Under Varying Lighting and Shadows:</w:t>
      </w:r>
      <w:r>
        <w:rPr>
          <w:rFonts w:ascii="Calibri" w:hAnsi="Calibri"/>
          <w:color w:val="1E293B"/>
          <w:sz w:val="22"/>
        </w:rPr>
        <w:t xml:space="preserve"> </w:t>
      </w:r>
      <w:r>
        <w:rPr>
          <w:rFonts w:ascii="Calibri" w:hAnsi="Calibri"/>
          <w:color w:val="1E293B"/>
          <w:sz w:val="22"/>
        </w:rPr>
        <w:t xml:space="preserve">Shadow-based and color-thresholding methods break down under diffuse room lighting, multiple light bulbs, soft hand shadows, and diverse skin tones or cluttered backgrounds</w:t>
      </w:r>
      <w:r>
        <w:rPr>
          <w:rFonts w:ascii="Calibri" w:hAnsi="Calibri"/>
          <w:color w:val="1E293B"/>
          <w:sz w:val="22"/>
        </w:rPr>
        <w:t xml:space="preserve"> </w:t>
      </w:r>
      <w:r>
        <w:rPr>
          <w:rFonts w:ascii="Calibri" w:hAnsi="Calibri"/>
          <w:color w:val="1E293B"/>
          <w:sz w:val="22"/>
        </w:rPr>
        <w:t xml:space="preserve">[1], [9], [11]</w:t>
      </w:r>
      <w:r>
        <w:rPr>
          <w:rFonts w:ascii="Calibri" w:hAnsi="Calibri"/>
          <w:color w:val="1E293B"/>
          <w:sz w:val="22"/>
        </w:rPr>
        <w:t xml:space="preserve">.</w:t>
      </w:r>
    </w:p>
    <w:p>
      <w:pPr>
        <w:numPr>
          <w:ilvl w:val="0"/>
          <w:numId w:val="1028"/>
        </w:numPr>
        <w:spacing w:after="100" w:line="276" w:lineRule="auto"/>
      </w:pPr>
      <w:r>
        <w:rPr>
          <w:rFonts w:ascii="Calibri" w:hAnsi="Calibri"/>
          <w:b/>
          <w:bCs/>
          <w:color w:val="1E293B"/>
          <w:sz w:val="22"/>
        </w:rPr>
        <w:t xml:space="preserve">Reliance on Expensive or Specialized Hardware:</w:t>
      </w:r>
      <w:r>
        <w:rPr>
          <w:rFonts w:ascii="Calibri" w:hAnsi="Calibri"/>
          <w:color w:val="1E293B"/>
          <w:sz w:val="22"/>
        </w:rPr>
        <w:t xml:space="preserve"> </w:t>
      </w:r>
      <w:r>
        <w:rPr>
          <w:rFonts w:ascii="Calibri" w:hAnsi="Calibri"/>
          <w:color w:val="1E293B"/>
          <w:sz w:val="22"/>
        </w:rPr>
        <w:t xml:space="preserve">To avoid monocular depth ambiguity, many systems rely on specialized hardware such as Time-of-Flight depth cameras, stereo camera rigs, laser projectors, or wearable sensor gloves</w:t>
      </w:r>
      <w:r>
        <w:rPr>
          <w:rFonts w:ascii="Calibri" w:hAnsi="Calibri"/>
          <w:color w:val="1E293B"/>
          <w:sz w:val="22"/>
        </w:rPr>
        <w:t xml:space="preserve"> </w:t>
      </w:r>
      <w:r>
        <w:rPr>
          <w:rFonts w:ascii="Calibri" w:hAnsi="Calibri"/>
          <w:color w:val="1E293B"/>
          <w:sz w:val="22"/>
        </w:rPr>
        <w:t xml:space="preserve">[7], [8], [27], [39]</w:t>
      </w:r>
      <w:r>
        <w:rPr>
          <w:rFonts w:ascii="Calibri" w:hAnsi="Calibri"/>
          <w:color w:val="1E293B"/>
          <w:sz w:val="22"/>
        </w:rPr>
        <w:t xml:space="preserve">. This reliance makes systems expensive and prevents them from running on standard computers with only a regular webcam.</w:t>
      </w:r>
    </w:p>
    <w:p>
      <w:pPr>
        <w:numPr>
          <w:ilvl w:val="0"/>
          <w:numId w:val="1028"/>
        </w:numPr>
        <w:spacing w:after="100" w:line="276" w:lineRule="auto"/>
      </w:pPr>
      <w:r>
        <w:rPr>
          <w:rFonts w:ascii="Calibri" w:hAnsi="Calibri"/>
          <w:b/>
          <w:bCs/>
          <w:color w:val="1E293B"/>
          <w:sz w:val="22"/>
        </w:rPr>
        <w:t xml:space="preserve">Lack of Integrated Layout Customization, Marker Tracking, and Action Multiplexing:</w:t>
      </w:r>
      <w:r>
        <w:rPr>
          <w:rFonts w:ascii="Calibri" w:hAnsi="Calibri"/>
          <w:color w:val="1E293B"/>
          <w:sz w:val="22"/>
        </w:rPr>
        <w:t xml:space="preserve"> </w:t>
      </w:r>
      <w:r>
        <w:rPr>
          <w:rFonts w:ascii="Calibri" w:hAnsi="Calibri"/>
          <w:color w:val="1E293B"/>
          <w:sz w:val="22"/>
        </w:rPr>
        <w:t xml:space="preserve">Existing deep learning typing systems (such as TypeNet</w:t>
      </w:r>
      <w:r>
        <w:rPr>
          <w:rFonts w:ascii="Calibri" w:hAnsi="Calibri"/>
          <w:color w:val="1E293B"/>
          <w:sz w:val="22"/>
        </w:rPr>
        <w:t xml:space="preserve"> </w:t>
      </w:r>
      <w:r>
        <w:rPr>
          <w:rFonts w:ascii="Calibri" w:hAnsi="Calibri"/>
          <w:color w:val="1E293B"/>
          <w:sz w:val="22"/>
        </w:rPr>
        <w:t xml:space="preserve">[19]</w:t>
      </w:r>
      <w:r>
        <w:rPr>
          <w:rFonts w:ascii="Calibri" w:hAnsi="Calibri"/>
          <w:color w:val="1E293B"/>
          <w:sz w:val="22"/>
        </w:rPr>
        <w:t xml:space="preserve"> </w:t>
      </w:r>
      <w:r>
        <w:rPr>
          <w:rFonts w:ascii="Calibri" w:hAnsi="Calibri"/>
          <w:color w:val="1E293B"/>
          <w:sz w:val="22"/>
        </w:rPr>
        <w:t xml:space="preserve">and HandKey</w:t>
      </w:r>
      <w:r>
        <w:rPr>
          <w:rFonts w:ascii="Calibri" w:hAnsi="Calibri"/>
          <w:color w:val="1E293B"/>
          <w:sz w:val="22"/>
        </w:rPr>
        <w:t xml:space="preserve"> </w:t>
      </w:r>
      <w:r>
        <w:rPr>
          <w:rFonts w:ascii="Calibri" w:hAnsi="Calibri"/>
          <w:color w:val="1E293B"/>
          <w:sz w:val="22"/>
        </w:rPr>
        <w:t xml:space="preserve">[29]</w:t>
      </w:r>
      <w:r>
        <w:rPr>
          <w:rFonts w:ascii="Calibri" w:hAnsi="Calibri"/>
          <w:color w:val="1E293B"/>
          <w:sz w:val="22"/>
        </w:rPr>
        <w:t xml:space="preserve">) use fixed QWERTY layouts and lack design tools to create printable paper sheets with tracking markers. Without continuous homography tracking (</w:t>
      </w:r>
      <m:oMath>
        <m:r>
          <m:t>H</m:t>
        </m:r>
      </m:oMath>
      <w:r>
        <w:rPr>
          <w:rFonts w:ascii="Calibri" w:hAnsi="Calibri"/>
          <w:color w:val="1E293B"/>
          <w:sz w:val="22"/>
        </w:rPr>
        <w:t xml:space="preserve">), any slight shift of the paper breaks coordinate accuracy</w:t>
      </w:r>
      <w:r>
        <w:rPr>
          <w:rFonts w:ascii="Calibri" w:hAnsi="Calibri"/>
          <w:color w:val="1E293B"/>
          <w:sz w:val="22"/>
        </w:rPr>
        <w:t xml:space="preserve"> </w:t>
      </w:r>
      <w:r>
        <w:rPr>
          <w:rFonts w:ascii="Calibri" w:hAnsi="Calibri"/>
          <w:color w:val="1E293B"/>
          <w:sz w:val="22"/>
        </w:rPr>
        <w:t xml:space="preserve">[21], [22], [25]</w:t>
      </w:r>
      <w:r>
        <w:rPr>
          <w:rFonts w:ascii="Calibri" w:hAnsi="Calibri"/>
          <w:color w:val="1E293B"/>
          <w:sz w:val="22"/>
        </w:rPr>
        <w:t xml:space="preserve">. Furthermore, prior systems cannot dynamically multiplex the same physical printed sheet across multiple software profiles without reprinting.</w:t>
      </w:r>
    </w:p>
    <w:bookmarkEnd w:id="109"/>
    <w:bookmarkStart w:id="110" w:name="X26547d727d3c00d17aed846e0a8545a1601f165"/>
    <w:p>
      <w:pPr>
        <w:pStyle w:val="Heading3"/>
        <w:keepNext/>
        <w:spacing w:before="200" w:after="40"/>
      </w:pPr>
      <w:r>
        <w:rPr>
          <w:rStyle w:val="SectionNumber"/>
          <w:rFonts w:ascii="Calibri" w:hAnsi="Calibri"/>
          <w:b/>
          <w:color w:val="334155"/>
          <w:sz w:val="23"/>
        </w:rPr>
        <w:t xml:space="preserve">2.6.2</w:t>
      </w:r>
      <w:r>
        <w:rPr>
          <w:rFonts w:ascii="Calibri" w:hAnsi="Calibri"/>
          <w:b/>
          <w:color w:val="334155"/>
          <w:sz w:val="23"/>
        </w:rPr>
        <w:tab/>
      </w:r>
      <w:r>
        <w:rPr>
          <w:rFonts w:ascii="Calibri" w:hAnsi="Calibri"/>
          <w:b/>
          <w:color w:val="334155"/>
          <w:sz w:val="23"/>
        </w:rPr>
        <w:t xml:space="preserve">Formal Rationale and Research Gap Justification</w:t>
      </w:r>
    </w:p>
    <w:p>
      <w:pPr>
        <w:pStyle w:val="FirstParagraph"/>
        <w:spacing w:after="100" w:line="276" w:lineRule="auto"/>
      </w:pPr>
      <w:r>
        <w:rPr>
          <w:rFonts w:ascii="Calibri" w:hAnsi="Calibri"/>
          <w:color w:val="1E293B"/>
          <w:sz w:val="22"/>
        </w:rPr>
        <w:t xml:space="preserve">These limitations clearly define the central research gap addressed by this thesis:</w:t>
      </w:r>
    </w:p>
    <w:p>
      <w:pPr>
        <w:pStyle w:val="BlockText"/>
        <w:spacing w:after="100" w:line="276" w:lineRule="auto"/>
      </w:pPr>
      <w:r>
        <w:rPr>
          <w:rFonts w:ascii="Calibri" w:hAnsi="Calibri"/>
          <w:i/>
          <w:iCs/>
          <w:color w:val="1E293B"/>
          <w:sz w:val="22"/>
        </w:rPr>
        <w:t xml:space="preserve">There is an absence of an integrated, real-time virtual keyboard architecture that operates using strictly a single regular monocular RGB camera on standard plain printed paper layouts without specialized hardware (no depth sensors, no lasers, no stereo pairs), detects independent multi-finger touch events without artificial dwell-time delays, executes in real time entirely on standard commodity CPUs without requiring a dedicated GPU (while remaining GPU-accelerable), supports dynamic layout customization and action multiplexing on the same printed sheet, and maintains robust touch detection and homography mapping across regular and low camera resolutions at a 12 FPS operational standard.</w:t>
      </w:r>
    </w:p>
    <w:p>
      <w:pPr>
        <w:pStyle w:val="FirstParagraph"/>
        <w:spacing w:after="100" w:line="276" w:lineRule="auto"/>
      </w:pPr>
      <w:r>
        <w:rPr>
          <w:rFonts w:ascii="Calibri" w:hAnsi="Calibri"/>
          <w:color w:val="1E293B"/>
          <w:sz w:val="22"/>
        </w:rPr>
        <w:t xml:space="preserve">By combining custom paper layout design, AprilTag homography tracking, unitless hand-length scale normalization, direct feature propagation, and a lightweight PyTorch LSTM touch classifier, the system built in this research overcomes the lighting issues, hardware costs, single-finger restrictions, dwell-time latency, high computing demands, and rigid layouts found in earlier systems.</w:t>
      </w:r>
    </w:p>
    <w:bookmarkEnd w:id="110"/>
    <w:bookmarkEnd w:id="111"/>
    <w:bookmarkStart w:id="112" w:name="sec:lit_chapter_summary"/>
    <w:p>
      <w:pPr>
        <w:pStyle w:val="Heading2"/>
        <w:keepNext/>
        <w:spacing w:before="280" w:after="80"/>
      </w:pPr>
      <w:r>
        <w:rPr>
          <w:rStyle w:val="SectionNumber"/>
          <w:rFonts w:ascii="Calibri" w:hAnsi="Calibri"/>
          <w:b/>
          <w:color w:val="1E40AF"/>
          <w:sz w:val="27"/>
        </w:rPr>
        <w:t xml:space="preserve">2.7</w:t>
      </w:r>
      <w:r>
        <w:rPr>
          <w:rFonts w:ascii="Calibri" w:hAnsi="Calibri"/>
          <w:b/>
          <w:color w:val="1E40AF"/>
          <w:sz w:val="27"/>
        </w:rPr>
        <w:tab/>
      </w:r>
      <w:r>
        <w:rPr>
          <w:rFonts w:ascii="Calibri" w:hAnsi="Calibri"/>
          <w:b/>
          <w:color w:val="1E40AF"/>
          <w:sz w:val="27"/>
        </w:rPr>
        <w:t xml:space="preserve">Chapter Summary</w:t>
      </w:r>
    </w:p>
    <w:p>
      <w:pPr>
        <w:pStyle w:val="FirstParagraph"/>
        <w:spacing w:after="100" w:line="276" w:lineRule="auto"/>
      </w:pPr>
      <w:r>
        <w:rPr>
          <w:rFonts w:ascii="Calibri" w:hAnsi="Calibri"/>
          <w:color w:val="1E293B"/>
          <w:sz w:val="22"/>
        </w:rPr>
        <w:t xml:space="preserve">This chapter presented a detailed literature review of vision-based virtual keyboards, hand joint tracking, scale normalization, planar marker homography, and deep learning sequence models.</w:t>
      </w:r>
    </w:p>
    <w:p>
      <w:pPr>
        <w:pStyle w:val="BodyText"/>
        <w:spacing w:after="100" w:line="276" w:lineRule="auto"/>
      </w:pPr>
      <w:r>
        <w:rPr>
          <w:rFonts w:ascii="Calibri" w:hAnsi="Calibri"/>
          <w:color w:val="1E293B"/>
          <w:sz w:val="22"/>
        </w:rPr>
        <w:t xml:space="preserve">Section </w:t>
      </w:r>
      <w:hyperlink w:anchor="sec:lit_conceptual_map">
        <w:r>
          <w:rPr>
            <w:rStyle w:val="Hyperlink"/>
          </w:rPr>
          <w:t xml:space="preserve">2.2</w:t>
        </w:r>
      </w:hyperlink>
      <w:r>
        <w:rPr>
          <w:rFonts w:ascii="Calibri" w:hAnsi="Calibri"/>
          <w:color w:val="1E293B"/>
          <w:sz w:val="22"/>
        </w:rPr>
        <w:t xml:space="preserve"> </w:t>
      </w:r>
      <w:r>
        <w:rPr>
          <w:rFonts w:ascii="Calibri" w:hAnsi="Calibri"/>
          <w:color w:val="1E293B"/>
          <w:sz w:val="22"/>
        </w:rPr>
        <w:t xml:space="preserve">showed the conceptual taxonomy of the literature. Section </w:t>
      </w:r>
      <w:hyperlink w:anchor="sec:lit_domain_overview">
        <w:r>
          <w:rPr>
            <w:rStyle w:val="Hyperlink"/>
          </w:rPr>
          <w:t xml:space="preserve">2.3</w:t>
        </w:r>
      </w:hyperlink>
      <w:r>
        <w:rPr>
          <w:rFonts w:ascii="Calibri" w:hAnsi="Calibri"/>
          <w:color w:val="1E293B"/>
          <w:sz w:val="22"/>
        </w:rPr>
        <w:t xml:space="preserve"> </w:t>
      </w:r>
      <w:r>
        <w:rPr>
          <w:rFonts w:ascii="Calibri" w:hAnsi="Calibri"/>
          <w:color w:val="1E293B"/>
          <w:sz w:val="22"/>
        </w:rPr>
        <w:t xml:space="preserve">reviewed the evolution of text entry and the motivations for paper-based virtual keyboards. Section </w:t>
      </w:r>
      <w:hyperlink w:anchor="sec:lit_existing_systems">
        <w:r>
          <w:rPr>
            <w:rStyle w:val="Hyperlink"/>
          </w:rPr>
          <w:t xml:space="preserve">2.4</w:t>
        </w:r>
      </w:hyperlink>
      <w:r>
        <w:rPr>
          <w:rFonts w:ascii="Calibri" w:hAnsi="Calibri"/>
          <w:color w:val="1E293B"/>
          <w:sz w:val="22"/>
        </w:rPr>
        <w:t xml:space="preserve"> </w:t>
      </w:r>
      <w:r>
        <w:rPr>
          <w:rFonts w:ascii="Calibri" w:hAnsi="Calibri"/>
          <w:color w:val="1E293B"/>
          <w:sz w:val="22"/>
        </w:rPr>
        <w:t xml:space="preserve">compared existing systems across eight sensing categories. Section </w:t>
      </w:r>
      <w:hyperlink w:anchor="sec:lit_technological_analysis">
        <w:r>
          <w:rPr>
            <w:rStyle w:val="Hyperlink"/>
          </w:rPr>
          <w:t xml:space="preserve">2.5</w:t>
        </w:r>
      </w:hyperlink>
      <w:r>
        <w:rPr>
          <w:rFonts w:ascii="Calibri" w:hAnsi="Calibri"/>
          <w:color w:val="1E293B"/>
          <w:sz w:val="22"/>
        </w:rPr>
        <w:t xml:space="preserve"> </w:t>
      </w:r>
      <w:r>
        <w:rPr>
          <w:rFonts w:ascii="Calibri" w:hAnsi="Calibri"/>
          <w:color w:val="1E293B"/>
          <w:sz w:val="22"/>
        </w:rPr>
        <w:t xml:space="preserve">analyzed core technical components including MediaPipe hand landmarks, scale normalization without temporal smoothing, AprilTag planar homography, PyTorch LSTM classifiers, CPU latency measurements, and system workflows. Finally, Section </w:t>
      </w:r>
      <w:hyperlink w:anchor="sec:lit_reflection">
        <w:r>
          <w:rPr>
            <w:rStyle w:val="Hyperlink"/>
          </w:rPr>
          <w:t xml:space="preserve">2.6</w:t>
        </w:r>
      </w:hyperlink>
      <w:r>
        <w:rPr>
          <w:rFonts w:ascii="Calibri" w:hAnsi="Calibri"/>
          <w:color w:val="1E293B"/>
          <w:sz w:val="22"/>
        </w:rPr>
        <w:t xml:space="preserve"> </w:t>
      </w:r>
      <w:r>
        <w:rPr>
          <w:rFonts w:ascii="Calibri" w:hAnsi="Calibri"/>
          <w:color w:val="1E293B"/>
          <w:sz w:val="22"/>
        </w:rPr>
        <w:t xml:space="preserve">summarized prior limitations and clearly stated the research gap.</w:t>
      </w:r>
    </w:p>
    <w:p>
      <w:pPr>
        <w:pStyle w:val="BodyText"/>
        <w:spacing w:after="100" w:line="276" w:lineRule="auto"/>
      </w:pPr>
      <w:r>
        <w:rPr>
          <w:rFonts w:ascii="Calibri" w:hAnsi="Calibri"/>
          <w:color w:val="1E293B"/>
          <w:sz w:val="22"/>
        </w:rPr>
        <w:t xml:space="preserve">The ideas and technical foundation discussed in this chapter guide the research methodology, system requirements, and software design presented in the following chapters.</w:t>
      </w:r>
    </w:p>
    <w:bookmarkEnd w:id="112"/>
    <w:bookmarkEnd w:id="113"/>
    <w:bookmarkStart w:id="153" w:name="ch:research_methodology"/>
    <w:p>
      <w:pPr>
        <w:pStyle w:val="Heading1"/>
        <w:keepNext/>
        <w:pageBreakBefore/>
        <w:spacing w:before="440" w:after="160"/>
      </w:pPr>
      <w:r>
        <w:rPr>
          <w:rStyle w:val="SectionNumber"/>
          <w:rFonts w:ascii="Calibri" w:hAnsi="Calibri"/>
          <w:b/>
          <w:color w:val="0F2942"/>
          <w:sz w:val="34"/>
        </w:rPr>
        <w:t xml:space="preserve">3</w:t>
      </w:r>
      <w:r>
        <w:rPr>
          <w:rFonts w:ascii="Calibri" w:hAnsi="Calibri"/>
          <w:b/>
          <w:color w:val="0F2942"/>
          <w:sz w:val="34"/>
        </w:rPr>
        <w:tab/>
      </w:r>
      <w:r>
        <w:rPr>
          <w:rFonts w:ascii="Calibri" w:hAnsi="Calibri"/>
          <w:b/>
          <w:color w:val="0F2942"/>
          <w:sz w:val="34"/>
        </w:rPr>
        <w:t xml:space="preserve">Research Methodology</w:t>
      </w:r>
    </w:p>
    <w:bookmarkStart w:id="114" w:name="sec:meth_chapter_overview"/>
    <w:p>
      <w:pPr>
        <w:pStyle w:val="Heading2"/>
        <w:keepNext/>
        <w:spacing w:before="280" w:after="80"/>
      </w:pPr>
      <w:r>
        <w:rPr>
          <w:rStyle w:val="SectionNumber"/>
          <w:rFonts w:ascii="Calibri" w:hAnsi="Calibri"/>
          <w:b/>
          <w:color w:val="1E40AF"/>
          <w:sz w:val="27"/>
        </w:rPr>
        <w:t xml:space="preserve">3.1</w:t>
      </w:r>
      <w:r>
        <w:rPr>
          <w:rFonts w:ascii="Calibri" w:hAnsi="Calibri"/>
          <w:b/>
          <w:color w:val="1E40AF"/>
          <w:sz w:val="27"/>
        </w:rPr>
        <w:tab/>
      </w:r>
      <w:r>
        <w:rPr>
          <w:rFonts w:ascii="Calibri" w:hAnsi="Calibri"/>
          <w:b/>
          <w:color w:val="1E40AF"/>
          <w:sz w:val="27"/>
        </w:rPr>
        <w:t xml:space="preserve">Chapter Overview</w:t>
      </w:r>
    </w:p>
    <w:p>
      <w:pPr>
        <w:pStyle w:val="FirstParagraph"/>
        <w:spacing w:after="100" w:line="276" w:lineRule="auto"/>
      </w:pPr>
      <w:r>
        <w:rPr>
          <w:rFonts w:ascii="Calibri" w:hAnsi="Calibri"/>
          <w:color w:val="1E293B"/>
          <w:sz w:val="22"/>
        </w:rPr>
        <w:t xml:space="preserve">Designing, implementing, and testing a customizable paper-based virtual keyboard using a single webcam, planar homography, and deep learning requires a clear and organized research methodology. Building a touch interface that uses a single regular camera without special hardware brings together computer vision, hand movement analysis, real-time software development, and user performance testing</w:t>
      </w:r>
      <w:r>
        <w:rPr>
          <w:rFonts w:ascii="Calibri" w:hAnsi="Calibri"/>
          <w:color w:val="1E293B"/>
          <w:sz w:val="22"/>
        </w:rPr>
        <w:t xml:space="preserve"> </w:t>
      </w:r>
      <w:r>
        <w:rPr>
          <w:rFonts w:ascii="Calibri" w:hAnsi="Calibri"/>
          <w:color w:val="1E293B"/>
          <w:sz w:val="22"/>
        </w:rPr>
        <w:t xml:space="preserve">[1], [19]</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To guide this work step by step, this chapter presents the overall research framework used in this project. Section </w:t>
      </w:r>
      <w:hyperlink w:anchor="sec:meth_paradigm">
        <w:r>
          <w:rPr>
            <w:rStyle w:val="Hyperlink"/>
          </w:rPr>
          <w:t xml:space="preserve">3.2</w:t>
        </w:r>
      </w:hyperlink>
      <w:r>
        <w:rPr>
          <w:rFonts w:ascii="Calibri" w:hAnsi="Calibri"/>
          <w:color w:val="1E293B"/>
          <w:sz w:val="22"/>
        </w:rPr>
        <w:t xml:space="preserve"> </w:t>
      </w:r>
      <w:r>
        <w:rPr>
          <w:rFonts w:ascii="Calibri" w:hAnsi="Calibri"/>
          <w:color w:val="1E293B"/>
          <w:sz w:val="22"/>
        </w:rPr>
        <w:t xml:space="preserve">explains the philosophical research paradigm and why a quantitative approach is suitable. Section </w:t>
      </w:r>
      <w:hyperlink w:anchor="sec:meth_approach">
        <w:r>
          <w:rPr>
            <w:rStyle w:val="Hyperlink"/>
          </w:rPr>
          <w:t xml:space="preserve">3.3</w:t>
        </w:r>
      </w:hyperlink>
      <w:r>
        <w:rPr>
          <w:rFonts w:ascii="Calibri" w:hAnsi="Calibri"/>
          <w:color w:val="1E293B"/>
          <w:sz w:val="22"/>
        </w:rPr>
        <w:t xml:space="preserve"> </w:t>
      </w:r>
      <w:r>
        <w:rPr>
          <w:rFonts w:ascii="Calibri" w:hAnsi="Calibri"/>
          <w:color w:val="1E293B"/>
          <w:sz w:val="22"/>
        </w:rPr>
        <w:t xml:space="preserve">details the deductive approach and the Design Science Research Methodology (DSRM) framework. Section </w:t>
      </w:r>
      <w:hyperlink w:anchor="sec:meth_strategy">
        <w:r>
          <w:rPr>
            <w:rStyle w:val="Hyperlink"/>
          </w:rPr>
          <w:t xml:space="preserve">3.4</w:t>
        </w:r>
      </w:hyperlink>
      <w:r>
        <w:rPr>
          <w:rFonts w:ascii="Calibri" w:hAnsi="Calibri"/>
          <w:color w:val="1E293B"/>
          <w:sz w:val="22"/>
        </w:rPr>
        <w:t xml:space="preserve"> </w:t>
      </w:r>
      <w:r>
        <w:rPr>
          <w:rFonts w:ascii="Calibri" w:hAnsi="Calibri"/>
          <w:color w:val="1E293B"/>
          <w:sz w:val="22"/>
        </w:rPr>
        <w:t xml:space="preserve">describes the partitioned engineering strategy used to test individual technical components before putting the complete system together. Section </w:t>
      </w:r>
      <w:hyperlink w:anchor="sec:meth_fact_collection">
        <w:r>
          <w:rPr>
            <w:rStyle w:val="Hyperlink"/>
          </w:rPr>
          <w:t xml:space="preserve">3.5</w:t>
        </w:r>
      </w:hyperlink>
      <w:r>
        <w:rPr>
          <w:rFonts w:ascii="Calibri" w:hAnsi="Calibri"/>
          <w:color w:val="1E293B"/>
          <w:sz w:val="22"/>
        </w:rPr>
        <w:t xml:space="preserve"> </w:t>
      </w:r>
      <w:r>
        <w:rPr>
          <w:rFonts w:ascii="Calibri" w:hAnsi="Calibri"/>
          <w:color w:val="1E293B"/>
          <w:sz w:val="22"/>
        </w:rPr>
        <w:t xml:space="preserve">explains the data collection setup, 12 FPS video resampling, hand scale normalization, and dataset preparation. Section </w:t>
      </w:r>
      <w:hyperlink w:anchor="sec:meth_workflow">
        <w:r>
          <w:rPr>
            <w:rStyle w:val="Hyperlink"/>
          </w:rPr>
          <w:t xml:space="preserve">3.6</w:t>
        </w:r>
      </w:hyperlink>
      <w:r>
        <w:rPr>
          <w:rFonts w:ascii="Calibri" w:hAnsi="Calibri"/>
          <w:color w:val="1E293B"/>
          <w:sz w:val="22"/>
        </w:rPr>
        <w:t xml:space="preserve"> </w:t>
      </w:r>
      <w:r>
        <w:rPr>
          <w:rFonts w:ascii="Calibri" w:hAnsi="Calibri"/>
          <w:color w:val="1E293B"/>
          <w:sz w:val="22"/>
        </w:rPr>
        <w:t xml:space="preserve">provides an execution workflow table connecting the research objectives to technical activities, software components, and quantitative evaluation metrics. Section </w:t>
      </w:r>
      <w:hyperlink w:anchor="sec:meth_project_management">
        <w:r>
          <w:rPr>
            <w:rStyle w:val="Hyperlink"/>
          </w:rPr>
          <w:t xml:space="preserve">3.7</w:t>
        </w:r>
      </w:hyperlink>
      <w:r>
        <w:rPr>
          <w:rFonts w:ascii="Calibri" w:hAnsi="Calibri"/>
          <w:color w:val="1E293B"/>
          <w:sz w:val="22"/>
        </w:rPr>
        <w:t xml:space="preserve"> </w:t>
      </w:r>
      <w:r>
        <w:rPr>
          <w:rFonts w:ascii="Calibri" w:hAnsi="Calibri"/>
          <w:color w:val="1E293B"/>
          <w:sz w:val="22"/>
        </w:rPr>
        <w:t xml:space="preserve">covers the Agile Scrum management process, project schedule, risk management matrix, and ethical data privacy practices. Finally, Section </w:t>
      </w:r>
      <w:hyperlink w:anchor="sec:meth_summary">
        <w:r>
          <w:rPr>
            <w:rStyle w:val="Hyperlink"/>
          </w:rPr>
          <w:t xml:space="preserve">3.8</w:t>
        </w:r>
      </w:hyperlink>
      <w:r>
        <w:rPr>
          <w:rFonts w:ascii="Calibri" w:hAnsi="Calibri"/>
          <w:color w:val="1E293B"/>
          <w:sz w:val="22"/>
        </w:rPr>
        <w:t xml:space="preserve"> </w:t>
      </w:r>
      <w:r>
        <w:rPr>
          <w:rFonts w:ascii="Calibri" w:hAnsi="Calibri"/>
          <w:color w:val="1E293B"/>
          <w:sz w:val="22"/>
        </w:rPr>
        <w:t xml:space="preserve">summarizes the chapter.</w:t>
      </w:r>
    </w:p>
    <w:bookmarkEnd w:id="114"/>
    <w:bookmarkStart w:id="118" w:name="sec:meth_paradigm"/>
    <w:p>
      <w:pPr>
        <w:pStyle w:val="Heading2"/>
        <w:keepNext/>
        <w:spacing w:before="280" w:after="80"/>
      </w:pPr>
      <w:r>
        <w:rPr>
          <w:rStyle w:val="SectionNumber"/>
          <w:rFonts w:ascii="Calibri" w:hAnsi="Calibri"/>
          <w:b/>
          <w:color w:val="1E40AF"/>
          <w:sz w:val="27"/>
        </w:rPr>
        <w:t xml:space="preserve">3.2</w:t>
      </w:r>
      <w:r>
        <w:rPr>
          <w:rFonts w:ascii="Calibri" w:hAnsi="Calibri"/>
          <w:b/>
          <w:color w:val="1E40AF"/>
          <w:sz w:val="27"/>
        </w:rPr>
        <w:tab/>
      </w:r>
      <w:r>
        <w:rPr>
          <w:rFonts w:ascii="Calibri" w:hAnsi="Calibri"/>
          <w:b/>
          <w:color w:val="1E40AF"/>
          <w:sz w:val="27"/>
        </w:rPr>
        <w:t xml:space="preserve">Research Paradigm</w:t>
      </w:r>
    </w:p>
    <w:p>
      <w:pPr>
        <w:pStyle w:val="FirstParagraph"/>
        <w:spacing w:after="100" w:line="276" w:lineRule="auto"/>
      </w:pPr>
      <w:r>
        <w:rPr>
          <w:rFonts w:ascii="Calibri" w:hAnsi="Calibri"/>
          <w:color w:val="1E293B"/>
          <w:sz w:val="22"/>
        </w:rPr>
        <w:t xml:space="preserve">A research paradigm is the basic set of beliefs and philosophical principles that guide scientific investigation</w:t>
      </w:r>
      <w:r>
        <w:rPr>
          <w:rFonts w:ascii="Calibri" w:hAnsi="Calibri"/>
          <w:color w:val="1E293B"/>
          <w:sz w:val="22"/>
        </w:rPr>
        <w:t xml:space="preserve"> </w:t>
      </w:r>
      <w:r>
        <w:rPr>
          <w:rFonts w:ascii="Calibri" w:hAnsi="Calibri"/>
          <w:color w:val="1E293B"/>
          <w:sz w:val="22"/>
        </w:rPr>
        <w:t xml:space="preserve">[50]</w:t>
      </w:r>
      <w:r>
        <w:rPr>
          <w:rFonts w:ascii="Calibri" w:hAnsi="Calibri"/>
          <w:color w:val="1E293B"/>
          <w:sz w:val="22"/>
        </w:rPr>
        <w:t xml:space="preserve">. In computer science and software engineering research, paradigms are generally divided into three main perspectives: Positivism, Interpretivism, and Critical Realism</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bookmarkStart w:id="115" w:name="subsec:meth_paradigm_selection"/>
    <w:p>
      <w:pPr>
        <w:pStyle w:val="Heading3"/>
        <w:keepNext/>
        <w:spacing w:before="200" w:after="40"/>
      </w:pPr>
      <w:r>
        <w:rPr>
          <w:rStyle w:val="SectionNumber"/>
          <w:rFonts w:ascii="Calibri" w:hAnsi="Calibri"/>
          <w:b/>
          <w:color w:val="334155"/>
          <w:sz w:val="23"/>
        </w:rPr>
        <w:t xml:space="preserve">3.2.1</w:t>
      </w:r>
      <w:r>
        <w:rPr>
          <w:rFonts w:ascii="Calibri" w:hAnsi="Calibri"/>
          <w:b/>
          <w:color w:val="334155"/>
          <w:sz w:val="23"/>
        </w:rPr>
        <w:tab/>
      </w:r>
      <w:r>
        <w:rPr>
          <w:rFonts w:ascii="Calibri" w:hAnsi="Calibri"/>
          <w:b/>
          <w:color w:val="334155"/>
          <w:sz w:val="23"/>
        </w:rPr>
        <w:t xml:space="preserve">Philosophical Categorization and Paradigm Selection</w:t>
      </w:r>
    </w:p>
    <w:p>
      <w:pPr>
        <w:pStyle w:val="FirstParagraph"/>
        <w:spacing w:after="100" w:line="276" w:lineRule="auto"/>
      </w:pPr>
      <w:r>
        <w:rPr>
          <w:rFonts w:ascii="Calibri" w:hAnsi="Calibri"/>
          <w:color w:val="1E293B"/>
          <w:sz w:val="22"/>
        </w:rPr>
        <w:t xml:space="preserve">Scientific research is based on three main philosophical ideas:</w:t>
      </w:r>
    </w:p>
    <w:p>
      <w:pPr>
        <w:numPr>
          <w:ilvl w:val="0"/>
          <w:numId w:val="1029"/>
        </w:numPr>
        <w:spacing w:after="100" w:line="276" w:lineRule="auto"/>
      </w:pPr>
      <w:r>
        <w:rPr>
          <w:rFonts w:ascii="Calibri" w:hAnsi="Calibri"/>
          <w:b/>
          <w:bCs/>
          <w:color w:val="1E293B"/>
          <w:sz w:val="22"/>
        </w:rPr>
        <w:t xml:space="preserve">Ontology:</w:t>
      </w:r>
      <w:r>
        <w:rPr>
          <w:rFonts w:ascii="Calibri" w:hAnsi="Calibri"/>
          <w:color w:val="1E293B"/>
          <w:sz w:val="22"/>
        </w:rPr>
        <w:t xml:space="preserve"> </w:t>
      </w:r>
      <w:r>
        <w:rPr>
          <w:rFonts w:ascii="Calibri" w:hAnsi="Calibri"/>
          <w:color w:val="1E293B"/>
          <w:sz w:val="22"/>
        </w:rPr>
        <w:t xml:space="preserve">Looks at the nature of reality (whether reality exists independently in the physical world or is created by human thoughts and social agreements).</w:t>
      </w:r>
    </w:p>
    <w:p>
      <w:pPr>
        <w:numPr>
          <w:ilvl w:val="0"/>
          <w:numId w:val="1029"/>
        </w:numPr>
        <w:spacing w:after="100" w:line="276" w:lineRule="auto"/>
      </w:pPr>
      <w:r>
        <w:rPr>
          <w:rFonts w:ascii="Calibri" w:hAnsi="Calibri"/>
          <w:b/>
          <w:bCs/>
          <w:color w:val="1E293B"/>
          <w:sz w:val="22"/>
        </w:rPr>
        <w:t xml:space="preserve">Epistemology:</w:t>
      </w:r>
      <w:r>
        <w:rPr>
          <w:rFonts w:ascii="Calibri" w:hAnsi="Calibri"/>
          <w:color w:val="1E293B"/>
          <w:sz w:val="22"/>
        </w:rPr>
        <w:t xml:space="preserve"> </w:t>
      </w:r>
      <w:r>
        <w:rPr>
          <w:rFonts w:ascii="Calibri" w:hAnsi="Calibri"/>
          <w:color w:val="1E293B"/>
          <w:sz w:val="22"/>
        </w:rPr>
        <w:t xml:space="preserve">Concerns knowledge and understanding, defining what counts as valid knowledge and how it can be proven.</w:t>
      </w:r>
    </w:p>
    <w:p>
      <w:pPr>
        <w:numPr>
          <w:ilvl w:val="0"/>
          <w:numId w:val="1029"/>
        </w:numPr>
        <w:spacing w:after="100" w:line="276" w:lineRule="auto"/>
      </w:pPr>
      <w:r>
        <w:rPr>
          <w:rFonts w:ascii="Calibri" w:hAnsi="Calibri"/>
          <w:b/>
          <w:bCs/>
          <w:color w:val="1E293B"/>
          <w:sz w:val="22"/>
        </w:rPr>
        <w:t xml:space="preserve">Axiology:</w:t>
      </w:r>
      <w:r>
        <w:rPr>
          <w:rFonts w:ascii="Calibri" w:hAnsi="Calibri"/>
          <w:color w:val="1E293B"/>
          <w:sz w:val="22"/>
        </w:rPr>
        <w:t xml:space="preserve"> </w:t>
      </w:r>
      <w:r>
        <w:rPr>
          <w:rFonts w:ascii="Calibri" w:hAnsi="Calibri"/>
          <w:color w:val="1E293B"/>
          <w:sz w:val="22"/>
        </w:rPr>
        <w:t xml:space="preserve">Relates to values and ethics in research, assessing whether the researcher is an objective observer or influenced by personal perspective.</w:t>
      </w:r>
    </w:p>
    <w:p>
      <w:pPr>
        <w:pStyle w:val="FirstParagraph"/>
        <w:spacing w:after="100" w:line="276" w:lineRule="auto"/>
      </w:pPr>
      <w:r>
        <w:rPr>
          <w:rFonts w:ascii="Calibri" w:hAnsi="Calibri"/>
          <w:color w:val="1E293B"/>
          <w:sz w:val="22"/>
        </w:rPr>
        <w:t xml:space="preserve">In computer science and human-computer interaction (HCI), researchers usually consider three main research paradigms:</w:t>
      </w:r>
    </w:p>
    <w:p>
      <w:pPr>
        <w:numPr>
          <w:ilvl w:val="0"/>
          <w:numId w:val="1030"/>
        </w:numPr>
        <w:spacing w:after="100" w:line="276" w:lineRule="auto"/>
      </w:pPr>
      <w:r>
        <w:rPr>
          <w:rFonts w:ascii="Calibri" w:hAnsi="Calibri"/>
          <w:b/>
          <w:bCs/>
          <w:color w:val="1E293B"/>
          <w:sz w:val="22"/>
        </w:rPr>
        <w:t xml:space="preserve">Positivism (Empiricism):</w:t>
      </w:r>
      <w:r>
        <w:rPr>
          <w:rFonts w:ascii="Calibri" w:hAnsi="Calibri"/>
          <w:color w:val="1E293B"/>
          <w:sz w:val="22"/>
        </w:rPr>
        <w:t xml:space="preserve"> </w:t>
      </w:r>
      <w:r>
        <w:rPr>
          <w:rFonts w:ascii="Calibri" w:hAnsi="Calibri"/>
          <w:color w:val="1E293B"/>
          <w:sz w:val="22"/>
        </w:rPr>
        <w:t xml:space="preserve">Assumes an objective physical reality governed by predictable natural and mathematical laws. Knowledge is developed through numerical measurements, controlled laboratory tests, mathematical equations, and statistical analysis. The researcher stays objective.</w:t>
      </w:r>
    </w:p>
    <w:p>
      <w:pPr>
        <w:numPr>
          <w:ilvl w:val="0"/>
          <w:numId w:val="1030"/>
        </w:numPr>
        <w:spacing w:after="100" w:line="276" w:lineRule="auto"/>
      </w:pPr>
      <w:r>
        <w:rPr>
          <w:rFonts w:ascii="Calibri" w:hAnsi="Calibri"/>
          <w:b/>
          <w:bCs/>
          <w:color w:val="1E293B"/>
          <w:sz w:val="22"/>
        </w:rPr>
        <w:t xml:space="preserve">Interpretivism (Constructivism):</w:t>
      </w:r>
      <w:r>
        <w:rPr>
          <w:rFonts w:ascii="Calibri" w:hAnsi="Calibri"/>
          <w:color w:val="1E293B"/>
          <w:sz w:val="22"/>
        </w:rPr>
        <w:t xml:space="preserve"> </w:t>
      </w:r>
      <w:r>
        <w:rPr>
          <w:rFonts w:ascii="Calibri" w:hAnsi="Calibri"/>
          <w:color w:val="1E293B"/>
          <w:sz w:val="22"/>
        </w:rPr>
        <w:t xml:space="preserve">Assumes that reality is formed through human experiences and social context. It mostly relies on qualitative data such as open interviews, group discussions, and user observations.</w:t>
      </w:r>
    </w:p>
    <w:p>
      <w:pPr>
        <w:numPr>
          <w:ilvl w:val="0"/>
          <w:numId w:val="1030"/>
        </w:numPr>
        <w:spacing w:after="100" w:line="276" w:lineRule="auto"/>
      </w:pPr>
      <w:r>
        <w:rPr>
          <w:rFonts w:ascii="Calibri" w:hAnsi="Calibri"/>
          <w:b/>
          <w:bCs/>
          <w:color w:val="1E293B"/>
          <w:sz w:val="22"/>
        </w:rPr>
        <w:t xml:space="preserve">Critical Realism:</w:t>
      </w:r>
      <w:r>
        <w:rPr>
          <w:rFonts w:ascii="Calibri" w:hAnsi="Calibri"/>
          <w:color w:val="1E293B"/>
          <w:sz w:val="22"/>
        </w:rPr>
        <w:t xml:space="preserve"> </w:t>
      </w:r>
      <w:r>
        <w:rPr>
          <w:rFonts w:ascii="Calibri" w:hAnsi="Calibri"/>
          <w:color w:val="1E293B"/>
          <w:sz w:val="22"/>
        </w:rPr>
        <w:t xml:space="preserve">Recognizes that an objective physical world exists, but acknowledges that human observation of this world is shaped by social context and mental models.</w:t>
      </w:r>
    </w:p>
    <w:p>
      <w:pPr>
        <w:pStyle w:val="FirstParagraph"/>
        <w:spacing w:after="100" w:line="276" w:lineRule="auto"/>
      </w:pPr>
      <w:r>
        <w:rPr>
          <w:rFonts w:ascii="Calibri" w:hAnsi="Calibri"/>
          <w:color w:val="1E293B"/>
          <w:sz w:val="22"/>
        </w:rPr>
        <w:t xml:space="preserve">For this research project, a</w:t>
      </w:r>
      <w:r>
        <w:rPr>
          <w:rFonts w:ascii="Calibri" w:hAnsi="Calibri"/>
          <w:color w:val="1E293B"/>
          <w:sz w:val="22"/>
        </w:rPr>
        <w:t xml:space="preserve"> </w:t>
      </w:r>
      <w:r>
        <w:rPr>
          <w:rFonts w:ascii="Calibri" w:hAnsi="Calibri"/>
          <w:b/>
          <w:bCs/>
          <w:color w:val="1E293B"/>
          <w:sz w:val="22"/>
        </w:rPr>
        <w:t xml:space="preserve">Positivist (Empirical) Research Paradigm</w:t>
      </w:r>
      <w:r>
        <w:rPr>
          <w:rFonts w:ascii="Calibri" w:hAnsi="Calibri"/>
          <w:color w:val="1E293B"/>
          <w:sz w:val="22"/>
        </w:rPr>
        <w:t xml:space="preserve"> </w:t>
      </w:r>
      <w:r>
        <w:rPr>
          <w:rFonts w:ascii="Calibri" w:hAnsi="Calibri"/>
          <w:color w:val="1E293B"/>
          <w:sz w:val="22"/>
        </w:rPr>
        <w:t xml:space="preserve">is selected and applied throughout.</w:t>
      </w:r>
    </w:p>
    <w:bookmarkEnd w:id="115"/>
    <w:bookmarkStart w:id="116" w:name="subsec:meth_paradigm_justification"/>
    <w:p>
      <w:pPr>
        <w:pStyle w:val="Heading3"/>
        <w:keepNext/>
        <w:spacing w:before="200" w:after="40"/>
      </w:pPr>
      <w:r>
        <w:rPr>
          <w:rStyle w:val="SectionNumber"/>
          <w:rFonts w:ascii="Calibri" w:hAnsi="Calibri"/>
          <w:b/>
          <w:color w:val="334155"/>
          <w:sz w:val="23"/>
        </w:rPr>
        <w:t xml:space="preserve">3.2.2</w:t>
      </w:r>
      <w:r>
        <w:rPr>
          <w:rFonts w:ascii="Calibri" w:hAnsi="Calibri"/>
          <w:b/>
          <w:color w:val="334155"/>
          <w:sz w:val="23"/>
        </w:rPr>
        <w:tab/>
      </w:r>
      <w:r>
        <w:rPr>
          <w:rFonts w:ascii="Calibri" w:hAnsi="Calibri"/>
          <w:b/>
          <w:color w:val="334155"/>
          <w:sz w:val="23"/>
        </w:rPr>
        <w:t xml:space="preserve">Justification of the Positivist Quantitative Paradigm</w:t>
      </w:r>
    </w:p>
    <w:p>
      <w:pPr>
        <w:pStyle w:val="FirstParagraph"/>
        <w:spacing w:after="100" w:line="276" w:lineRule="auto"/>
      </w:pPr>
      <w:r>
        <w:rPr>
          <w:rFonts w:ascii="Calibri" w:hAnsi="Calibri"/>
          <w:color w:val="1E293B"/>
          <w:sz w:val="22"/>
        </w:rPr>
        <w:t xml:space="preserve">Choosing a positivist empirical paradigm fits the engineering nature of this research project:</w:t>
      </w:r>
    </w:p>
    <w:p>
      <w:pPr>
        <w:numPr>
          <w:ilvl w:val="0"/>
          <w:numId w:val="1031"/>
        </w:numPr>
        <w:spacing w:after="100" w:line="276" w:lineRule="auto"/>
      </w:pPr>
      <w:r>
        <w:rPr>
          <w:rFonts w:ascii="Calibri" w:hAnsi="Calibri"/>
          <w:b/>
          <w:bCs/>
          <w:color w:val="1E293B"/>
          <w:sz w:val="22"/>
        </w:rPr>
        <w:t xml:space="preserve">Objective Measurement of Physical and Motion Data:</w:t>
      </w:r>
      <w:r>
        <w:rPr>
          <w:rFonts w:ascii="Calibri" w:hAnsi="Calibri"/>
          <w:color w:val="1E293B"/>
          <w:sz w:val="22"/>
        </w:rPr>
        <w:t xml:space="preserve"> </w:t>
      </w:r>
      <w:r>
        <w:rPr>
          <w:rFonts w:ascii="Calibri" w:hAnsi="Calibri"/>
          <w:color w:val="1E293B"/>
          <w:sz w:val="22"/>
        </w:rPr>
        <w:t xml:space="preserve">Hand joint movements, camera coordinate transformations, planar homography matrix math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and finger deceleration upon touching paper are physical and mathematical events. Evaluating these components requires exact pixel coordinates, scale ratios, and millisecond latency measurements</w:t>
      </w:r>
      <w:r>
        <w:rPr>
          <w:rFonts w:ascii="Calibri" w:hAnsi="Calibri"/>
          <w:color w:val="1E293B"/>
          <w:sz w:val="22"/>
        </w:rPr>
        <w:t xml:space="preserve"> </w:t>
      </w:r>
      <w:r>
        <w:rPr>
          <w:rFonts w:ascii="Calibri" w:hAnsi="Calibri"/>
          <w:color w:val="1E293B"/>
          <w:sz w:val="22"/>
        </w:rPr>
        <w:t xml:space="preserve">[12], [22]</w:t>
      </w:r>
      <w:r>
        <w:rPr>
          <w:rFonts w:ascii="Calibri" w:hAnsi="Calibri"/>
          <w:color w:val="1E293B"/>
          <w:sz w:val="22"/>
        </w:rPr>
        <w:t xml:space="preserve">.</w:t>
      </w:r>
    </w:p>
    <w:p>
      <w:pPr>
        <w:numPr>
          <w:ilvl w:val="0"/>
          <w:numId w:val="1031"/>
        </w:numPr>
        <w:spacing w:after="100" w:line="276" w:lineRule="auto"/>
      </w:pPr>
      <w:r>
        <w:rPr>
          <w:rFonts w:ascii="Calibri" w:hAnsi="Calibri"/>
          <w:b/>
          <w:bCs/>
          <w:color w:val="1E293B"/>
          <w:sz w:val="22"/>
        </w:rPr>
        <w:t xml:space="preserve">Quantitative Evaluation Metrics:</w:t>
      </w:r>
      <w:r>
        <w:rPr>
          <w:rFonts w:ascii="Calibri" w:hAnsi="Calibri"/>
          <w:color w:val="1E293B"/>
          <w:sz w:val="22"/>
        </w:rPr>
        <w:t xml:space="preserve"> </w:t>
      </w:r>
      <w:r>
        <w:rPr>
          <w:rFonts w:ascii="Calibri" w:hAnsi="Calibri"/>
          <w:color w:val="1E293B"/>
          <w:sz w:val="22"/>
        </w:rPr>
        <w:t xml:space="preserve">Testing deep learning touch detection models (</w:t>
      </w:r>
      <w:r>
        <w:rPr>
          <w:rStyle w:val="VerbatimChar"/>
          <w:rFonts w:ascii="Calibri" w:hAnsi="Calibri"/>
          <w:color w:val="1E293B"/>
          <w:sz w:val="22"/>
        </w:rPr>
        <w:t xml:space="preserve">run_all.py</w:t>
      </w:r>
      <w:r>
        <w:rPr>
          <w:rFonts w:ascii="Calibri" w:hAnsi="Calibri"/>
          <w:color w:val="1E293B"/>
          <w:sz w:val="22"/>
        </w:rPr>
        <w:t xml:space="preserve">) across 22 model variations relies on numerical performance metrics: Accuracy, Precision, Recall, F1-Score, ROC curves, and inference time on standard CPUs</w:t>
      </w:r>
      <w:r>
        <w:rPr>
          <w:rFonts w:ascii="Calibri" w:hAnsi="Calibri"/>
          <w:color w:val="1E293B"/>
          <w:sz w:val="22"/>
        </w:rPr>
        <w:t xml:space="preserve"> </w:t>
      </w:r>
      <w:r>
        <w:rPr>
          <w:rFonts w:ascii="Calibri" w:hAnsi="Calibri"/>
          <w:color w:val="1E293B"/>
          <w:sz w:val="22"/>
        </w:rPr>
        <w:t xml:space="preserve">[31], [36]</w:t>
      </w:r>
      <w:r>
        <w:rPr>
          <w:rFonts w:ascii="Calibri" w:hAnsi="Calibri"/>
          <w:color w:val="1E293B"/>
          <w:sz w:val="22"/>
        </w:rPr>
        <w:t xml:space="preserve">.</w:t>
      </w:r>
    </w:p>
    <w:p>
      <w:pPr>
        <w:numPr>
          <w:ilvl w:val="0"/>
          <w:numId w:val="1031"/>
        </w:numPr>
        <w:spacing w:after="100" w:line="276" w:lineRule="auto"/>
      </w:pPr>
      <w:r>
        <w:rPr>
          <w:rFonts w:ascii="Calibri" w:hAnsi="Calibri"/>
          <w:b/>
          <w:bCs/>
          <w:color w:val="1E293B"/>
          <w:sz w:val="22"/>
        </w:rPr>
        <w:t xml:space="preserve">Repeatable Controlled Experiments:</w:t>
      </w:r>
      <w:r>
        <w:rPr>
          <w:rFonts w:ascii="Calibri" w:hAnsi="Calibri"/>
          <w:color w:val="1E293B"/>
          <w:sz w:val="22"/>
        </w:rPr>
        <w:t xml:space="preserve"> </w:t>
      </w:r>
      <w:r>
        <w:rPr>
          <w:rFonts w:ascii="Calibri" w:hAnsi="Calibri"/>
          <w:color w:val="1E293B"/>
          <w:sz w:val="22"/>
        </w:rPr>
        <w:t xml:space="preserve">A positivist approach supports controlled, repeatable testing across different camera tilt angles, hand sizes, typing speeds, and room light levels to evaluate system reliability</w:t>
      </w:r>
      <w:r>
        <w:rPr>
          <w:rFonts w:ascii="Calibri" w:hAnsi="Calibri"/>
          <w:color w:val="1E293B"/>
          <w:sz w:val="22"/>
        </w:rPr>
        <w:t xml:space="preserve"> </w:t>
      </w:r>
      <w:r>
        <w:rPr>
          <w:rFonts w:ascii="Calibri" w:hAnsi="Calibri"/>
          <w:color w:val="1E293B"/>
          <w:sz w:val="22"/>
        </w:rPr>
        <w:t xml:space="preserve">[14], [39]</w:t>
      </w:r>
      <w:r>
        <w:rPr>
          <w:rFonts w:ascii="Calibri" w:hAnsi="Calibri"/>
          <w:color w:val="1E293B"/>
          <w:sz w:val="22"/>
        </w:rPr>
        <w:t xml:space="preserve">.</w:t>
      </w:r>
    </w:p>
    <w:bookmarkEnd w:id="116"/>
    <w:bookmarkStart w:id="117" w:name="subsec:meth_threats_validity"/>
    <w:p>
      <w:pPr>
        <w:pStyle w:val="Heading3"/>
        <w:keepNext/>
        <w:spacing w:before="200" w:after="40"/>
      </w:pPr>
      <w:r>
        <w:rPr>
          <w:rStyle w:val="SectionNumber"/>
          <w:rFonts w:ascii="Calibri" w:hAnsi="Calibri"/>
          <w:b/>
          <w:color w:val="334155"/>
          <w:sz w:val="23"/>
        </w:rPr>
        <w:t xml:space="preserve">3.2.3</w:t>
      </w:r>
      <w:r>
        <w:rPr>
          <w:rFonts w:ascii="Calibri" w:hAnsi="Calibri"/>
          <w:b/>
          <w:color w:val="334155"/>
          <w:sz w:val="23"/>
        </w:rPr>
        <w:tab/>
      </w:r>
      <w:r>
        <w:rPr>
          <w:rFonts w:ascii="Calibri" w:hAnsi="Calibri"/>
          <w:b/>
          <w:color w:val="334155"/>
          <w:sz w:val="23"/>
        </w:rPr>
        <w:t xml:space="preserve">Epistemological Threats to Validity and Mitigation Strategies</w:t>
      </w:r>
    </w:p>
    <w:p>
      <w:pPr>
        <w:pStyle w:val="FirstParagraph"/>
        <w:spacing w:after="100" w:line="276" w:lineRule="auto"/>
      </w:pPr>
      <w:r>
        <w:rPr>
          <w:rFonts w:ascii="Calibri" w:hAnsi="Calibri"/>
          <w:color w:val="1E293B"/>
          <w:sz w:val="22"/>
        </w:rPr>
        <w:t xml:space="preserve">To keep the research reliable and scientifically valid, several possible threats were identified and addressed:</w:t>
      </w:r>
    </w:p>
    <w:p>
      <w:pPr>
        <w:numPr>
          <w:ilvl w:val="0"/>
          <w:numId w:val="1032"/>
        </w:numPr>
        <w:spacing w:after="100" w:line="276" w:lineRule="auto"/>
      </w:pPr>
      <w:r>
        <w:rPr>
          <w:rFonts w:ascii="Calibri" w:hAnsi="Calibri"/>
          <w:b/>
          <w:bCs/>
          <w:color w:val="1E293B"/>
          <w:sz w:val="22"/>
        </w:rPr>
        <w:t xml:space="preserve">Construct Validity:</w:t>
      </w:r>
      <w:r>
        <w:rPr>
          <w:rFonts w:ascii="Calibri" w:hAnsi="Calibri"/>
          <w:color w:val="1E293B"/>
          <w:sz w:val="22"/>
        </w:rPr>
        <w:t xml:space="preserve"> </w:t>
      </w:r>
      <w:r>
        <w:rPr>
          <w:rFonts w:ascii="Calibri" w:hAnsi="Calibri"/>
          <w:color w:val="1E293B"/>
          <w:sz w:val="22"/>
        </w:rPr>
        <w:t xml:space="preserve">Addressed by using clear mathematical metrics (F1-score, sub-pixel corner location error, end-to-end frame processing time in milliseconds) instead of subjective user ratings.</w:t>
      </w:r>
    </w:p>
    <w:p>
      <w:pPr>
        <w:numPr>
          <w:ilvl w:val="0"/>
          <w:numId w:val="1032"/>
        </w:numPr>
        <w:spacing w:after="100" w:line="276" w:lineRule="auto"/>
      </w:pPr>
      <w:r>
        <w:rPr>
          <w:rFonts w:ascii="Calibri" w:hAnsi="Calibri"/>
          <w:b/>
          <w:bCs/>
          <w:color w:val="1E293B"/>
          <w:sz w:val="22"/>
        </w:rPr>
        <w:t xml:space="preserve">Internal Validity:</w:t>
      </w:r>
      <w:r>
        <w:rPr>
          <w:rFonts w:ascii="Calibri" w:hAnsi="Calibri"/>
          <w:color w:val="1E293B"/>
          <w:sz w:val="22"/>
        </w:rPr>
        <w:t xml:space="preserve"> </w:t>
      </w:r>
      <w:r>
        <w:rPr>
          <w:rFonts w:ascii="Calibri" w:hAnsi="Calibri"/>
          <w:color w:val="1E293B"/>
          <w:sz w:val="22"/>
        </w:rPr>
        <w:t xml:space="preserve">Addressed by testing components in five separate research partitions, making sure changes in model accuracy came directly from feature design and model architectures rather than camera noise.</w:t>
      </w:r>
    </w:p>
    <w:p>
      <w:pPr>
        <w:numPr>
          <w:ilvl w:val="0"/>
          <w:numId w:val="1032"/>
        </w:numPr>
        <w:spacing w:after="100" w:line="276" w:lineRule="auto"/>
      </w:pPr>
      <w:r>
        <w:rPr>
          <w:rFonts w:ascii="Calibri" w:hAnsi="Calibri"/>
          <w:b/>
          <w:bCs/>
          <w:color w:val="1E293B"/>
          <w:sz w:val="22"/>
        </w:rPr>
        <w:t xml:space="preserve">External Validity:</w:t>
      </w:r>
      <w:r>
        <w:rPr>
          <w:rFonts w:ascii="Calibri" w:hAnsi="Calibri"/>
          <w:color w:val="1E293B"/>
          <w:sz w:val="22"/>
        </w:rPr>
        <w:t xml:space="preserve"> </w:t>
      </w:r>
      <w:r>
        <w:rPr>
          <w:rFonts w:ascii="Calibri" w:hAnsi="Calibri"/>
          <w:color w:val="1E293B"/>
          <w:sz w:val="22"/>
        </w:rPr>
        <w:t xml:space="preserve">Supported by gathering data from 15 participants with different hand sizes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between</w:t>
      </w:r>
      <w:r>
        <w:rPr>
          <w:rFonts w:ascii="Calibri" w:hAnsi="Calibri"/>
          <w:color w:val="1E293B"/>
          <w:sz w:val="22"/>
        </w:rPr>
        <w:t xml:space="preserve"> </w:t>
      </w:r>
      <m:oMath>
        <m:r>
          <m:t>14.2</m:t>
        </m:r>
      </m:oMath>
      <w:r>
        <w:rPr>
          <w:rFonts w:ascii="Calibri" w:hAnsi="Calibri"/>
          <w:color w:val="1E293B"/>
          <w:sz w:val="22"/>
        </w:rPr>
        <w:t xml:space="preserve"> cm and</w:t>
      </w:r>
      <w:r>
        <w:rPr>
          <w:rFonts w:ascii="Calibri" w:hAnsi="Calibri"/>
          <w:color w:val="1E293B"/>
          <w:sz w:val="22"/>
        </w:rPr>
        <w:t xml:space="preserve"> </w:t>
      </w:r>
      <m:oMath>
        <m:r>
          <m:t>21.5</m:t>
        </m:r>
      </m:oMath>
      <w:r>
        <w:rPr>
          <w:rFonts w:ascii="Calibri" w:hAnsi="Calibri"/>
          <w:color w:val="1E293B"/>
          <w:sz w:val="22"/>
        </w:rPr>
        <w:t xml:space="preserve"> cm) and testing the system across various indoor light levels (</w:t>
      </w:r>
      <m:oMath>
        <m:r>
          <m:t>150</m:t>
        </m:r>
      </m:oMath>
      <w:r>
        <w:rPr>
          <w:rFonts w:ascii="Calibri" w:hAnsi="Calibri"/>
          <w:color w:val="1E293B"/>
          <w:sz w:val="22"/>
        </w:rPr>
        <w:t xml:space="preserve"> lux to over</w:t>
      </w:r>
      <w:r>
        <w:rPr>
          <w:rFonts w:ascii="Calibri" w:hAnsi="Calibri"/>
          <w:color w:val="1E293B"/>
          <w:sz w:val="22"/>
        </w:rPr>
        <w:t xml:space="preserve"> </w:t>
      </w:r>
      <m:oMath>
        <m:r>
          <m:t>2</m:t>
        </m:r>
        <m:r>
          <m:rPr>
            <m:sty m:val="p"/>
          </m:rPr>
          <m:t>,</m:t>
        </m:r>
        <m:r>
          <m:t>500</m:t>
        </m:r>
      </m:oMath>
      <w:r>
        <w:rPr>
          <w:rFonts w:ascii="Calibri" w:hAnsi="Calibri"/>
          <w:color w:val="1E293B"/>
          <w:sz w:val="22"/>
        </w:rPr>
        <w:t xml:space="preserve"> lux).</w:t>
      </w:r>
    </w:p>
    <w:p>
      <w:pPr>
        <w:numPr>
          <w:ilvl w:val="0"/>
          <w:numId w:val="1032"/>
        </w:numPr>
        <w:spacing w:after="100" w:line="276" w:lineRule="auto"/>
      </w:pPr>
      <w:r>
        <w:rPr>
          <w:rFonts w:ascii="Calibri" w:hAnsi="Calibri"/>
          <w:b/>
          <w:bCs/>
          <w:color w:val="1E293B"/>
          <w:sz w:val="22"/>
        </w:rPr>
        <w:t xml:space="preserve">Reliability:</w:t>
      </w:r>
      <w:r>
        <w:rPr>
          <w:rFonts w:ascii="Calibri" w:hAnsi="Calibri"/>
          <w:color w:val="1E293B"/>
          <w:sz w:val="22"/>
        </w:rPr>
        <w:t xml:space="preserve"> </w:t>
      </w:r>
      <w:r>
        <w:rPr>
          <w:rFonts w:ascii="Calibri" w:hAnsi="Calibri"/>
          <w:color w:val="1E293B"/>
          <w:sz w:val="22"/>
        </w:rPr>
        <w:t xml:space="preserve">Supported by writing clear and deterministic data preparation scripts (</w:t>
      </w:r>
      <w:r>
        <w:rPr>
          <w:rStyle w:val="VerbatimChar"/>
          <w:rFonts w:ascii="Calibri" w:hAnsi="Calibri"/>
          <w:color w:val="1E293B"/>
          <w:sz w:val="22"/>
        </w:rPr>
        <w:t xml:space="preserve">normalize_landmarks.py</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create_windows.py</w:t>
      </w:r>
      <w:r>
        <w:rPr>
          <w:rFonts w:ascii="Calibri" w:hAnsi="Calibri"/>
          <w:color w:val="1E293B"/>
          <w:sz w:val="22"/>
        </w:rPr>
        <w:t xml:space="preserve">) and automated training scripts (</w:t>
      </w:r>
      <w:r>
        <w:rPr>
          <w:rStyle w:val="VerbatimChar"/>
          <w:rFonts w:ascii="Calibri" w:hAnsi="Calibri"/>
          <w:color w:val="1E293B"/>
          <w:sz w:val="22"/>
        </w:rPr>
        <w:t xml:space="preserve">run_all.py</w:t>
      </w:r>
      <w:r>
        <w:rPr>
          <w:rFonts w:ascii="Calibri" w:hAnsi="Calibri"/>
          <w:color w:val="1E293B"/>
          <w:sz w:val="22"/>
        </w:rPr>
        <w:t xml:space="preserve">).</w:t>
      </w:r>
    </w:p>
    <w:bookmarkEnd w:id="117"/>
    <w:bookmarkEnd w:id="118"/>
    <w:bookmarkStart w:id="125" w:name="sec:meth_approach"/>
    <w:p>
      <w:pPr>
        <w:pStyle w:val="Heading2"/>
        <w:keepNext/>
        <w:spacing w:before="280" w:after="80"/>
      </w:pPr>
      <w:r>
        <w:rPr>
          <w:rStyle w:val="SectionNumber"/>
          <w:rFonts w:ascii="Calibri" w:hAnsi="Calibri"/>
          <w:b/>
          <w:color w:val="1E40AF"/>
          <w:sz w:val="27"/>
        </w:rPr>
        <w:t xml:space="preserve">3.3</w:t>
      </w:r>
      <w:r>
        <w:rPr>
          <w:rFonts w:ascii="Calibri" w:hAnsi="Calibri"/>
          <w:b/>
          <w:color w:val="1E40AF"/>
          <w:sz w:val="27"/>
        </w:rPr>
        <w:tab/>
      </w:r>
      <w:r>
        <w:rPr>
          <w:rFonts w:ascii="Calibri" w:hAnsi="Calibri"/>
          <w:b/>
          <w:color w:val="1E40AF"/>
          <w:sz w:val="27"/>
        </w:rPr>
        <w:t xml:space="preserve">Research Approach</w:t>
      </w:r>
    </w:p>
    <w:p>
      <w:pPr>
        <w:pStyle w:val="FirstParagraph"/>
        <w:spacing w:after="100" w:line="276" w:lineRule="auto"/>
      </w:pPr>
      <w:r>
        <w:rPr>
          <w:rFonts w:ascii="Calibri" w:hAnsi="Calibri"/>
          <w:color w:val="1E293B"/>
          <w:sz w:val="22"/>
        </w:rPr>
        <w:t xml:space="preserve">Scientific research generally uses one of three logical approaches: Inductive reasoning (building new theories from observations), Deductive reasoning (testing hypotheses derived from established theories), or Pragmatic mixed methods</w:t>
      </w:r>
      <w:r>
        <w:rPr>
          <w:rFonts w:ascii="Calibri" w:hAnsi="Calibri"/>
          <w:color w:val="1E293B"/>
          <w:sz w:val="22"/>
        </w:rPr>
        <w:t xml:space="preserve"> </w:t>
      </w:r>
      <w:r>
        <w:rPr>
          <w:rFonts w:ascii="Calibri" w:hAnsi="Calibri"/>
          <w:color w:val="1E293B"/>
          <w:sz w:val="22"/>
        </w:rPr>
        <w:t xml:space="preserve">[50]</w:t>
      </w:r>
      <w:r>
        <w:rPr>
          <w:rFonts w:ascii="Calibri" w:hAnsi="Calibri"/>
          <w:color w:val="1E293B"/>
          <w:sz w:val="22"/>
        </w:rPr>
        <w:t xml:space="preserve">.</w:t>
      </w:r>
    </w:p>
    <w:bookmarkStart w:id="119" w:name="subsec:meth_deductive_approach"/>
    <w:p>
      <w:pPr>
        <w:pStyle w:val="Heading3"/>
        <w:keepNext/>
        <w:spacing w:before="200" w:after="40"/>
      </w:pPr>
      <w:r>
        <w:rPr>
          <w:rStyle w:val="SectionNumber"/>
          <w:rFonts w:ascii="Calibri" w:hAnsi="Calibri"/>
          <w:b/>
          <w:color w:val="334155"/>
          <w:sz w:val="23"/>
        </w:rPr>
        <w:t xml:space="preserve">3.3.1</w:t>
      </w:r>
      <w:r>
        <w:rPr>
          <w:rFonts w:ascii="Calibri" w:hAnsi="Calibri"/>
          <w:b/>
          <w:color w:val="334155"/>
          <w:sz w:val="23"/>
        </w:rPr>
        <w:tab/>
      </w:r>
      <w:r>
        <w:rPr>
          <w:rFonts w:ascii="Calibri" w:hAnsi="Calibri"/>
          <w:b/>
          <w:color w:val="334155"/>
          <w:sz w:val="23"/>
        </w:rPr>
        <w:t xml:space="preserve">Deductive Logical Reasoning Framework</w:t>
      </w:r>
    </w:p>
    <w:p>
      <w:pPr>
        <w:pStyle w:val="FirstParagraph"/>
        <w:spacing w:after="100" w:line="276" w:lineRule="auto"/>
      </w:pPr>
      <w:r>
        <w:rPr>
          <w:rFonts w:ascii="Calibri" w:hAnsi="Calibri"/>
          <w:color w:val="1E293B"/>
          <w:sz w:val="22"/>
        </w:rPr>
        <w:t xml:space="preserve">This study uses a</w:t>
      </w:r>
      <w:r>
        <w:rPr>
          <w:rFonts w:ascii="Calibri" w:hAnsi="Calibri"/>
          <w:color w:val="1E293B"/>
          <w:sz w:val="22"/>
        </w:rPr>
        <w:t xml:space="preserve"> </w:t>
      </w:r>
      <w:r>
        <w:rPr>
          <w:rFonts w:ascii="Calibri" w:hAnsi="Calibri"/>
          <w:b/>
          <w:bCs/>
          <w:color w:val="1E293B"/>
          <w:sz w:val="22"/>
        </w:rPr>
        <w:t xml:space="preserve">Deductive Research Approach</w:t>
      </w:r>
      <w:r>
        <w:rPr>
          <w:rFonts w:ascii="Calibri" w:hAnsi="Calibri"/>
          <w:color w:val="1E293B"/>
          <w:sz w:val="22"/>
        </w:rPr>
        <w:t xml:space="preserve">. The research starts from established theories in computer vision, motion analysis, and deep learning:</w:t>
      </w:r>
    </w:p>
    <w:p>
      <w:pPr>
        <w:numPr>
          <w:ilvl w:val="0"/>
          <w:numId w:val="1033"/>
        </w:numPr>
        <w:spacing w:after="100" w:line="276" w:lineRule="auto"/>
      </w:pPr>
      <w:r>
        <w:rPr>
          <w:rFonts w:ascii="Calibri" w:hAnsi="Calibri"/>
          <w:b/>
          <w:bCs/>
          <w:color w:val="1E293B"/>
          <w:sz w:val="22"/>
        </w:rPr>
        <w:t xml:space="preserve">Planar Geometry and Homography Theory</w:t>
      </w:r>
      <w:r>
        <w:rPr>
          <w:rFonts w:ascii="Calibri" w:hAnsi="Calibri"/>
          <w:b/>
          <w:bCs/>
          <w:color w:val="1E293B"/>
          <w:sz w:val="22"/>
        </w:rPr>
        <w:t xml:space="preserve"> </w:t>
      </w:r>
      <w:r>
        <w:rPr>
          <w:rFonts w:ascii="Calibri" w:hAnsi="Calibri"/>
          <w:b/>
          <w:bCs/>
          <w:color w:val="1E293B"/>
          <w:sz w:val="22"/>
        </w:rPr>
        <w:t xml:space="preserve">[25], [52]</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Deduce that layout coordinates</w:t>
      </w:r>
      <w:r>
        <w:rPr>
          <w:rFonts w:ascii="Calibri" w:hAnsi="Calibri"/>
          <w:color w:val="1E293B"/>
          <w:sz w:val="22"/>
        </w:rPr>
        <w:t xml:space="preserve"> </w:t>
      </w:r>
      <m:oMath>
        <m:sSub>
          <m:e>
            <m:r>
              <m:rPr>
                <m:sty m:val="b"/>
              </m:rPr>
              <m:t>P</m:t>
            </m:r>
          </m:e>
          <m:sub>
            <m:r>
              <m:rPr>
                <m:nor/>
                <m:sty m:val="p"/>
              </m:rPr>
              <m:t>XML</m:t>
            </m:r>
          </m:sub>
        </m:sSub>
      </m:oMath>
      <w:r>
        <w:rPr>
          <w:rFonts w:ascii="Calibri" w:hAnsi="Calibri"/>
          <w:color w:val="1E293B"/>
          <w:sz w:val="22"/>
        </w:rPr>
        <w:t xml:space="preserve"> </w:t>
      </w:r>
      <w:r>
        <w:rPr>
          <w:rFonts w:ascii="Calibri" w:hAnsi="Calibri"/>
          <w:color w:val="1E293B"/>
          <w:sz w:val="22"/>
        </w:rPr>
        <w:t xml:space="preserve">can be calculated from webcam pixel coordinates</w:t>
      </w:r>
      <w:r>
        <w:rPr>
          <w:rFonts w:ascii="Calibri" w:hAnsi="Calibri"/>
          <w:color w:val="1E293B"/>
          <w:sz w:val="22"/>
        </w:rPr>
        <w:t xml:space="preserve"> </w:t>
      </w:r>
      <m:oMath>
        <m:sSub>
          <m:e>
            <m:r>
              <m:rPr>
                <m:sty m:val="b"/>
              </m:rPr>
              <m:t>P</m:t>
            </m:r>
          </m:e>
          <m:sub>
            <m:r>
              <m:rPr>
                <m:nor/>
                <m:sty m:val="p"/>
              </m:rPr>
              <m:t>pixel</m:t>
            </m:r>
          </m:sub>
        </m:sSub>
      </m:oMath>
      <w:r>
        <w:rPr>
          <w:rFonts w:ascii="Calibri" w:hAnsi="Calibri"/>
          <w:color w:val="1E293B"/>
          <w:sz w:val="22"/>
        </w:rPr>
        <w:t xml:space="preserve"> </w:t>
      </w:r>
      <w:r>
        <w:rPr>
          <w:rFonts w:ascii="Calibri" w:hAnsi="Calibri"/>
          <w:color w:val="1E293B"/>
          <w:sz w:val="22"/>
        </w:rPr>
        <w:t xml:space="preserve">using a planar homography matrix</w:t>
      </w:r>
      <w:r>
        <w:rPr>
          <w:rFonts w:ascii="Calibri" w:hAnsi="Calibri"/>
          <w:color w:val="1E293B"/>
          <w:sz w:val="22"/>
        </w:rPr>
        <w:t xml:space="preserve"> </w:t>
      </w:r>
      <m:oMath>
        <m:r>
          <m:t>H</m:t>
        </m:r>
      </m:oMath>
      <w:r>
        <w:rPr>
          <w:rFonts w:ascii="Calibri" w:hAnsi="Calibri"/>
          <w:color w:val="1E293B"/>
          <w:sz w:val="22"/>
        </w:rPr>
        <w:t xml:space="preserve">, as long as four clear AprilTag corner points are detected.</w:t>
      </w:r>
    </w:p>
    <w:p>
      <w:pPr>
        <w:numPr>
          <w:ilvl w:val="0"/>
          <w:numId w:val="1033"/>
        </w:numPr>
        <w:spacing w:after="100" w:line="276" w:lineRule="auto"/>
      </w:pPr>
      <w:r>
        <w:rPr>
          <w:rFonts w:ascii="Calibri" w:hAnsi="Calibri"/>
          <w:b/>
          <w:bCs/>
          <w:color w:val="1E293B"/>
          <w:sz w:val="22"/>
        </w:rPr>
        <w:t xml:space="preserve">Scale Invariance in Perspective Projection</w:t>
      </w:r>
      <w:r>
        <w:rPr>
          <w:rFonts w:ascii="Calibri" w:hAnsi="Calibri"/>
          <w:b/>
          <w:bCs/>
          <w:color w:val="1E293B"/>
          <w:sz w:val="22"/>
        </w:rPr>
        <w:t xml:space="preserve"> </w:t>
      </w:r>
      <w:r>
        <w:rPr>
          <w:rFonts w:ascii="Calibri" w:hAnsi="Calibri"/>
          <w:b/>
          <w:bCs/>
          <w:color w:val="1E293B"/>
          <w:sz w:val="22"/>
        </w:rPr>
        <w:t xml:space="preserve">[36]</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Deduce that dividing hand joint coordinates by the middle MCP hand length</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removes differences caused by hand size and distance from the camera</w:t>
      </w:r>
      <w:r>
        <w:rPr>
          <w:rFonts w:ascii="Calibri" w:hAnsi="Calibri"/>
          <w:color w:val="1E293B"/>
          <w:sz w:val="22"/>
        </w:rPr>
        <w:t xml:space="preserve"> </w:t>
      </w:r>
      <m:oMath>
        <m:r>
          <m:t>Z</m:t>
        </m:r>
      </m:oMath>
      <w:r>
        <w:rPr>
          <w:rFonts w:ascii="Calibri" w:hAnsi="Calibri"/>
          <w:color w:val="1E293B"/>
          <w:sz w:val="22"/>
        </w:rPr>
        <w:t xml:space="preserve">.</w:t>
      </w:r>
    </w:p>
    <w:p>
      <w:pPr>
        <w:numPr>
          <w:ilvl w:val="0"/>
          <w:numId w:val="1033"/>
        </w:numPr>
        <w:spacing w:after="100" w:line="276" w:lineRule="auto"/>
      </w:pPr>
      <w:r>
        <w:rPr>
          <w:rFonts w:ascii="Calibri" w:hAnsi="Calibri"/>
          <w:b/>
          <w:bCs/>
          <w:color w:val="1E293B"/>
          <w:sz w:val="22"/>
        </w:rPr>
        <w:t xml:space="preserve">Sequence Learning with Recurrent Neural Networks</w:t>
      </w:r>
      <w:r>
        <w:rPr>
          <w:rFonts w:ascii="Calibri" w:hAnsi="Calibri"/>
          <w:b/>
          <w:bCs/>
          <w:color w:val="1E293B"/>
          <w:sz w:val="22"/>
        </w:rPr>
        <w:t xml:space="preserve"> </w:t>
      </w:r>
      <w:r>
        <w:rPr>
          <w:rFonts w:ascii="Calibri" w:hAnsi="Calibri"/>
          <w:b/>
          <w:bCs/>
          <w:color w:val="1E293B"/>
          <w:sz w:val="22"/>
        </w:rPr>
        <w:t xml:space="preserve">[31]</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Deduce that sliding windows of scale-normalized joint velocities capture the sudden slowdown of a finger hitting paper, allowing an LSTM model to detect touch contact without depth cameras.</w:t>
      </w:r>
    </w:p>
    <w:p>
      <w:pPr>
        <w:pStyle w:val="FirstParagraph"/>
        <w:spacing w:after="100" w:line="276" w:lineRule="auto"/>
      </w:pPr>
      <w:r>
        <w:rPr>
          <w:rFonts w:ascii="Calibri" w:hAnsi="Calibri"/>
          <w:color w:val="1E293B"/>
          <w:sz w:val="22"/>
        </w:rPr>
        <w:t xml:space="preserve">These theoretical principles were turned into specific software designs and verified through experimental testing.</w:t>
      </w:r>
    </w:p>
    <w:bookmarkEnd w:id="119"/>
    <w:bookmarkStart w:id="124" w:name="subsec:meth_dsrm_framework"/>
    <w:p>
      <w:pPr>
        <w:pStyle w:val="Heading3"/>
        <w:keepNext/>
        <w:spacing w:before="200" w:after="40"/>
      </w:pPr>
      <w:r>
        <w:rPr>
          <w:rStyle w:val="SectionNumber"/>
          <w:rFonts w:ascii="Calibri" w:hAnsi="Calibri"/>
          <w:b/>
          <w:color w:val="334155"/>
          <w:sz w:val="23"/>
        </w:rPr>
        <w:t xml:space="preserve">3.3.2</w:t>
      </w:r>
      <w:r>
        <w:rPr>
          <w:rFonts w:ascii="Calibri" w:hAnsi="Calibri"/>
          <w:b/>
          <w:color w:val="334155"/>
          <w:sz w:val="23"/>
        </w:rPr>
        <w:tab/>
      </w:r>
      <w:r>
        <w:rPr>
          <w:rFonts w:ascii="Calibri" w:hAnsi="Calibri"/>
          <w:b/>
          <w:color w:val="334155"/>
          <w:sz w:val="23"/>
        </w:rPr>
        <w:t xml:space="preserve">Design Science Research Methodology (DSRM)</w:t>
      </w:r>
    </w:p>
    <w:p>
      <w:pPr>
        <w:pStyle w:val="FirstParagraph"/>
        <w:spacing w:after="100" w:line="276" w:lineRule="auto"/>
      </w:pPr>
      <w:r>
        <w:rPr>
          <w:rFonts w:ascii="Calibri" w:hAnsi="Calibri"/>
          <w:color w:val="1E293B"/>
          <w:sz w:val="22"/>
        </w:rPr>
        <w:t xml:space="preserve">To organize the practical software engineering work, this project follows the</w:t>
      </w:r>
      <w:r>
        <w:rPr>
          <w:rFonts w:ascii="Calibri" w:hAnsi="Calibri"/>
          <w:color w:val="1E293B"/>
          <w:sz w:val="22"/>
        </w:rPr>
        <w:t xml:space="preserve"> </w:t>
      </w:r>
      <w:r>
        <w:rPr>
          <w:rFonts w:ascii="Calibri" w:hAnsi="Calibri"/>
          <w:b/>
          <w:bCs/>
          <w:color w:val="1E293B"/>
          <w:sz w:val="22"/>
        </w:rPr>
        <w:t xml:space="preserve">Design Science Research Methodology (DSRM)</w:t>
      </w:r>
      <w:r>
        <w:rPr>
          <w:rFonts w:ascii="Calibri" w:hAnsi="Calibri"/>
          <w:color w:val="1E293B"/>
          <w:sz w:val="22"/>
        </w:rPr>
        <w:t xml:space="preserve"> </w:t>
      </w:r>
      <w:r>
        <w:rPr>
          <w:rFonts w:ascii="Calibri" w:hAnsi="Calibri"/>
          <w:color w:val="1E293B"/>
          <w:sz w:val="22"/>
        </w:rPr>
        <w:t xml:space="preserve">described by Peffers et al.</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 DSRM is widely used in computing research, focusing on creating and testing software artifacts to solve practical problems.</w:t>
      </w:r>
    </w:p>
    <w:p>
      <w:pPr>
        <w:pStyle w:val="BodyText"/>
        <w:spacing w:after="100" w:line="276" w:lineRule="auto"/>
      </w:pPr>
      <w:r>
        <w:rPr>
          <w:rFonts w:ascii="Calibri" w:hAnsi="Calibri"/>
          <w:color w:val="1E293B"/>
          <w:sz w:val="22"/>
        </w:rPr>
        <w:t xml:space="preserve">Figure </w:t>
      </w:r>
      <w:hyperlink w:anchor="fig:dsrm_process_flow">
        <w:r>
          <w:rPr>
            <w:rStyle w:val="Hyperlink"/>
          </w:rPr>
          <w:t xml:space="preserve">3.1</w:t>
        </w:r>
      </w:hyperlink>
      <w:r>
        <w:rPr>
          <w:rFonts w:ascii="Calibri" w:hAnsi="Calibri"/>
          <w:color w:val="1E293B"/>
          <w:sz w:val="22"/>
        </w:rPr>
        <w:t xml:space="preserve"> </w:t>
      </w:r>
      <w:r>
        <w:rPr>
          <w:rFonts w:ascii="Calibri" w:hAnsi="Calibri"/>
          <w:color w:val="1E293B"/>
          <w:sz w:val="22"/>
        </w:rPr>
        <w:t xml:space="preserve">shows the six stages of the DSRM framework used in this project.</w:t>
      </w:r>
    </w:p>
    <w:bookmarkStart w:id="123" w:name="fig:dsrm_process_flow"/>
    <w:p>
      <w:pPr>
        <w:pStyle w:val="CaptionedFigure"/>
        <w:spacing w:before="80" w:after="200"/>
        <w:jc w:val="center"/>
      </w:pPr>
      <w:r>
        <w:rPr>
          <w:rFonts w:ascii="Calibri" w:hAnsi="Calibri"/>
          <w:i/>
          <w:color w:val="475569"/>
          <w:sz w:val="20"/>
        </w:rPr>
        <w:drawing>
          <wp:inline>
            <wp:extent cx="4533900" cy="752279"/>
            <wp:effectExtent b="0" l="0" r="0" t="0"/>
            <wp:docPr descr="" title="" id="121" name="Picture"/>
            <a:graphic>
              <a:graphicData uri="http://schemas.openxmlformats.org/drawingml/2006/picture">
                <pic:pic>
                  <pic:nvPicPr>
                    <pic:cNvPr descr="figures/chapter03_fig01.png" id="122" name="Picture"/>
                    <pic:cNvPicPr>
                      <a:picLocks noChangeArrowheads="1" noChangeAspect="1"/>
                    </pic:cNvPicPr>
                  </pic:nvPicPr>
                  <pic:blipFill>
                    <a:blip r:embed="rId120"/>
                    <a:stretch>
                      <a:fillRect/>
                    </a:stretch>
                  </pic:blipFill>
                  <pic:spPr bwMode="auto">
                    <a:xfrm>
                      <a:off x="0" y="0"/>
                      <a:ext cx="4533900" cy="752279"/>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Design Science Research Methodology (DSRM) execution framework.</w:t>
      </w:r>
    </w:p>
    <w:bookmarkEnd w:id="123"/>
    <w:p>
      <w:pPr>
        <w:pStyle w:val="BodyText"/>
        <w:spacing w:after="100" w:line="276" w:lineRule="auto"/>
      </w:pPr>
      <w:r>
        <w:rPr>
          <w:rFonts w:ascii="Calibri" w:hAnsi="Calibri"/>
          <w:color w:val="1E293B"/>
          <w:sz w:val="22"/>
        </w:rPr>
        <w:t xml:space="preserve">The implementation of each of the six DSRM phases in this study is detailed below:</w:t>
      </w:r>
    </w:p>
    <w:p>
      <w:pPr>
        <w:numPr>
          <w:ilvl w:val="0"/>
          <w:numId w:val="1034"/>
        </w:numPr>
        <w:spacing w:after="100" w:line="276" w:lineRule="auto"/>
      </w:pPr>
      <w:r>
        <w:rPr>
          <w:rFonts w:ascii="Calibri" w:hAnsi="Calibri"/>
          <w:b/>
          <w:bCs/>
          <w:color w:val="1E293B"/>
          <w:sz w:val="22"/>
        </w:rPr>
        <w:t xml:space="preserve">Phase 1: Problem Identification and Motivation:</w:t>
      </w:r>
      <w:r>
        <w:rPr>
          <w:rFonts w:ascii="Calibri" w:hAnsi="Calibri"/>
          <w:color w:val="1E293B"/>
          <w:sz w:val="22"/>
        </w:rPr>
        <w:t xml:space="preserve"> </w:t>
      </w:r>
      <w:r>
        <w:rPr>
          <w:rFonts w:ascii="Calibri" w:hAnsi="Calibri"/>
          <w:color w:val="1E293B"/>
          <w:sz w:val="22"/>
        </w:rPr>
        <w:t xml:space="preserve">Identified the research gap in monocular paper keyboards by reviewing 57 prior papers</w:t>
      </w:r>
      <w:r>
        <w:rPr>
          <w:rFonts w:ascii="Calibri" w:hAnsi="Calibri"/>
          <w:color w:val="1E293B"/>
          <w:sz w:val="22"/>
        </w:rPr>
        <w:t xml:space="preserve"> </w:t>
      </w:r>
      <w:r>
        <w:rPr>
          <w:rFonts w:ascii="Calibri" w:hAnsi="Calibri"/>
          <w:color w:val="1E293B"/>
          <w:sz w:val="22"/>
        </w:rPr>
        <w:t xml:space="preserve">[1], [9], [19]</w:t>
      </w:r>
      <w:r>
        <w:rPr>
          <w:rFonts w:ascii="Calibri" w:hAnsi="Calibri"/>
          <w:color w:val="1E293B"/>
          <w:sz w:val="22"/>
        </w:rPr>
        <w:t xml:space="preserve">. Most existing systems require expensive depth cameras, active lasers, or powerful GPUs, while single-camera setups struggled with lighting changes, camera perspective tilt, and rigid key layouts.</w:t>
      </w:r>
    </w:p>
    <w:p>
      <w:pPr>
        <w:numPr>
          <w:ilvl w:val="0"/>
          <w:numId w:val="1034"/>
        </w:numPr>
        <w:spacing w:after="100" w:line="276" w:lineRule="auto"/>
      </w:pPr>
      <w:r>
        <w:rPr>
          <w:rFonts w:ascii="Calibri" w:hAnsi="Calibri"/>
          <w:b/>
          <w:bCs/>
          <w:color w:val="1E293B"/>
          <w:sz w:val="22"/>
        </w:rPr>
        <w:t xml:space="preserve">Phase 2: Define Objectives of Solution:</w:t>
      </w:r>
      <w:r>
        <w:rPr>
          <w:rFonts w:ascii="Calibri" w:hAnsi="Calibri"/>
          <w:color w:val="1E293B"/>
          <w:sz w:val="22"/>
        </w:rPr>
        <w:t xml:space="preserve"> </w:t>
      </w:r>
      <w:r>
        <w:rPr>
          <w:rFonts w:ascii="Calibri" w:hAnsi="Calibri"/>
          <w:color w:val="1E293B"/>
          <w:sz w:val="22"/>
        </w:rPr>
        <w:t xml:space="preserve">Defined core system goals: (1) work with a single regular RGB webcam without special hardware, (2) work on plain printed paper, (3) run in real time at a 12 FPS standard on standard CPUs without requiring a GPU (while remaining GPU-accelerable), (4) achieve high touch detection accuracy (</w:t>
      </w:r>
      <m:oMath>
        <m:r>
          <m:t>F</m:t>
        </m:r>
        <m:r>
          <m:t>1</m:t>
        </m:r>
        <m:r>
          <m:rPr>
            <m:sty m:val="p"/>
          </m:rPr>
          <m:t>≥</m:t>
        </m:r>
        <m:r>
          <m:t>0.95</m:t>
        </m:r>
      </m:oMath>
      <w:r>
        <w:rPr>
          <w:rFonts w:ascii="Calibri" w:hAnsi="Calibri"/>
          <w:color w:val="1E293B"/>
          <w:sz w:val="22"/>
        </w:rPr>
        <w:t xml:space="preserve">) across regular and low resolutions (360p, 480p, 720p), (5) achieve accurate marker corner tracking (</w:t>
      </w:r>
      <m:oMath>
        <m:r>
          <m:rPr>
            <m:sty m:val="p"/>
          </m:rPr>
          <m:t>&lt;</m:t>
        </m:r>
        <m:r>
          <m:t>0.05</m:t>
        </m:r>
      </m:oMath>
      <w:r>
        <w:rPr>
          <w:rFonts w:ascii="Calibri" w:hAnsi="Calibri"/>
          <w:color w:val="1E293B"/>
          <w:sz w:val="22"/>
        </w:rPr>
        <w:t xml:space="preserve"> </w:t>
      </w:r>
      <w:r>
        <w:rPr>
          <w:rFonts w:ascii="Calibri" w:hAnsi="Calibri"/>
          <w:color w:val="1E293B"/>
          <w:sz w:val="22"/>
        </w:rPr>
        <w:t xml:space="preserve">pixels), and (6) export synchronized printable PDF layouts and XML configuration files.</w:t>
      </w:r>
    </w:p>
    <w:p>
      <w:pPr>
        <w:numPr>
          <w:ilvl w:val="0"/>
          <w:numId w:val="1034"/>
        </w:numPr>
        <w:spacing w:after="100" w:line="276" w:lineRule="auto"/>
      </w:pPr>
      <w:r>
        <w:rPr>
          <w:rFonts w:ascii="Calibri" w:hAnsi="Calibri"/>
          <w:b/>
          <w:bCs/>
          <w:color w:val="1E293B"/>
          <w:sz w:val="22"/>
        </w:rPr>
        <w:t xml:space="preserve">Phase 3: Design and Development:</w:t>
      </w:r>
      <w:r>
        <w:rPr>
          <w:rFonts w:ascii="Calibri" w:hAnsi="Calibri"/>
          <w:color w:val="1E293B"/>
          <w:sz w:val="22"/>
        </w:rPr>
        <w:t xml:space="preserve"> </w:t>
      </w:r>
      <w:r>
        <w:rPr>
          <w:rFonts w:ascii="Calibri" w:hAnsi="Calibri"/>
          <w:color w:val="1E293B"/>
          <w:sz w:val="22"/>
        </w:rPr>
        <w:t xml:space="preserve">Built two main software applications:</w:t>
      </w:r>
    </w:p>
    <w:p>
      <w:pPr>
        <w:numPr>
          <w:ilvl w:val="1"/>
          <w:numId w:val="1035"/>
        </w:numPr>
        <w:spacing w:after="100" w:line="276" w:lineRule="auto"/>
      </w:pPr>
      <w:r>
        <w:rPr>
          <w:rFonts w:ascii="Calibri" w:hAnsi="Calibri"/>
          <w:i/>
          <w:iCs/>
          <w:color w:val="1E293B"/>
          <w:sz w:val="22"/>
        </w:rPr>
        <w:t xml:space="preserve">Application 1 (Layout Designer):</w:t>
      </w:r>
      <w:r>
        <w:rPr>
          <w:rFonts w:ascii="Calibri" w:hAnsi="Calibri"/>
          <w:color w:val="1E293B"/>
          <w:sz w:val="22"/>
        </w:rPr>
        <w:t xml:space="preserve"> </w:t>
      </w:r>
      <w:r>
        <w:rPr>
          <w:rFonts w:ascii="Calibri" w:hAnsi="Calibri"/>
          <w:color w:val="1E293B"/>
          <w:sz w:val="22"/>
        </w:rPr>
        <w:t xml:space="preserve">A PySide6 desktop GUI tool (</w:t>
      </w:r>
      <w:r>
        <w:rPr>
          <w:rStyle w:val="VerbatimChar"/>
          <w:rFonts w:ascii="Calibri" w:hAnsi="Calibri"/>
          <w:color w:val="1E293B"/>
          <w:sz w:val="22"/>
        </w:rPr>
        <w:t xml:space="preserve">designer/designer_app.py</w:t>
      </w:r>
      <w:r>
        <w:rPr>
          <w:rFonts w:ascii="Calibri" w:hAnsi="Calibri"/>
          <w:color w:val="1E293B"/>
          <w:sz w:val="22"/>
        </w:rPr>
        <w:t xml:space="preserve">) for drawing custom button layouts, placing AprilTag markers automatically on borders, exporting printable PDF files, and saving XML layout definitions.</w:t>
      </w:r>
    </w:p>
    <w:p>
      <w:pPr>
        <w:numPr>
          <w:ilvl w:val="1"/>
          <w:numId w:val="1035"/>
        </w:numPr>
        <w:spacing w:after="100" w:line="276" w:lineRule="auto"/>
      </w:pPr>
      <w:r>
        <w:rPr>
          <w:rFonts w:ascii="Calibri" w:hAnsi="Calibri"/>
          <w:i/>
          <w:iCs/>
          <w:color w:val="1E293B"/>
          <w:sz w:val="22"/>
        </w:rPr>
        <w:t xml:space="preserve">Application 2 (Runtime Virtual Keyboard Engine):</w:t>
      </w:r>
      <w:r>
        <w:rPr>
          <w:rFonts w:ascii="Calibri" w:hAnsi="Calibri"/>
          <w:color w:val="1E293B"/>
          <w:sz w:val="22"/>
        </w:rPr>
        <w:t xml:space="preserve"> </w:t>
      </w:r>
      <w:r>
        <w:rPr>
          <w:rFonts w:ascii="Calibri" w:hAnsi="Calibri"/>
          <w:color w:val="1E293B"/>
          <w:sz w:val="22"/>
        </w:rPr>
        <w:t xml:space="preserve">A multi-threaded runtime engine combining AprilTag homography estimation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MediaPipe 21 hand joint tracking, scale normalization (</w:t>
      </w:r>
      <m:oMath>
        <m:sSub>
          <m:e>
            <m:r>
              <m:t>L</m:t>
            </m:r>
          </m:e>
          <m:sub>
            <m:r>
              <m:rPr>
                <m:nor/>
                <m:sty m:val="p"/>
              </m:rPr>
              <m:t>hand</m:t>
            </m:r>
          </m:sub>
        </m:sSub>
      </m:oMath>
      <w:r>
        <w:rPr>
          <w:rFonts w:ascii="Calibri" w:hAnsi="Calibri"/>
          <w:color w:val="1E293B"/>
          <w:sz w:val="22"/>
        </w:rPr>
        <w:t xml:space="preserve">), 12 FPS 5-frame sliding window PyTorch LSTM evaluation (</w:t>
      </w:r>
      <w:r>
        <w:rPr>
          <w:rStyle w:val="VerbatimChar"/>
          <w:rFonts w:ascii="Calibri" w:hAnsi="Calibri"/>
          <w:color w:val="1E293B"/>
          <w:sz w:val="22"/>
        </w:rPr>
        <w:t xml:space="preserve">best_finger_touch_lstm.pth</w:t>
      </w:r>
      <w:r>
        <w:rPr>
          <w:rFonts w:ascii="Calibri" w:hAnsi="Calibri"/>
          <w:color w:val="1E293B"/>
          <w:sz w:val="22"/>
        </w:rPr>
        <w:t xml:space="preserve">) on CPU, coordinate mapping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22"/>
        </w:rPr>
        <w:t xml:space="preserve">), and keypress dispatching.</w:t>
      </w:r>
    </w:p>
    <w:p>
      <w:pPr>
        <w:numPr>
          <w:ilvl w:val="0"/>
          <w:numId w:val="1034"/>
        </w:numPr>
        <w:spacing w:after="100" w:line="276" w:lineRule="auto"/>
      </w:pPr>
      <w:r>
        <w:rPr>
          <w:rFonts w:ascii="Calibri" w:hAnsi="Calibri"/>
          <w:b/>
          <w:bCs/>
          <w:color w:val="1E293B"/>
          <w:sz w:val="22"/>
        </w:rPr>
        <w:t xml:space="preserve">Phase 4: Demonstration:</w:t>
      </w:r>
      <w:r>
        <w:rPr>
          <w:rFonts w:ascii="Calibri" w:hAnsi="Calibri"/>
          <w:color w:val="1E293B"/>
          <w:sz w:val="22"/>
        </w:rPr>
        <w:t xml:space="preserve"> </w:t>
      </w:r>
      <w:r>
        <w:rPr>
          <w:rFonts w:ascii="Calibri" w:hAnsi="Calibri"/>
          <w:color w:val="1E293B"/>
          <w:sz w:val="22"/>
        </w:rPr>
        <w:t xml:space="preserve">Tested the full system on a normal desk using standard paper printed from an office printer, paired with an ordinary webcam, triggering single keystrokes and multi-key commands on a standard desktop CPU.</w:t>
      </w:r>
    </w:p>
    <w:p>
      <w:pPr>
        <w:numPr>
          <w:ilvl w:val="0"/>
          <w:numId w:val="1034"/>
        </w:numPr>
        <w:spacing w:after="100" w:line="276" w:lineRule="auto"/>
      </w:pPr>
      <w:r>
        <w:rPr>
          <w:rFonts w:ascii="Calibri" w:hAnsi="Calibri"/>
          <w:b/>
          <w:bCs/>
          <w:color w:val="1E293B"/>
          <w:sz w:val="22"/>
        </w:rPr>
        <w:t xml:space="preserve">Phase 5: Quantitative Evaluation:</w:t>
      </w:r>
      <w:r>
        <w:rPr>
          <w:rFonts w:ascii="Calibri" w:hAnsi="Calibri"/>
          <w:color w:val="1E293B"/>
          <w:sz w:val="22"/>
        </w:rPr>
        <w:t xml:space="preserve"> </w:t>
      </w:r>
      <w:r>
        <w:rPr>
          <w:rFonts w:ascii="Calibri" w:hAnsi="Calibri"/>
          <w:color w:val="1E293B"/>
          <w:sz w:val="22"/>
        </w:rPr>
        <w:t xml:space="preserve">Carried out thorough benchmarks: comparing 22 deep learning models (</w:t>
      </w:r>
      <w:r>
        <w:rPr>
          <w:rStyle w:val="VerbatimChar"/>
          <w:rFonts w:ascii="Calibri" w:hAnsi="Calibri"/>
          <w:color w:val="1E293B"/>
          <w:sz w:val="22"/>
        </w:rPr>
        <w:t xml:space="preserve">run_all.py</w:t>
      </w:r>
      <w:r>
        <w:rPr>
          <w:rFonts w:ascii="Calibri" w:hAnsi="Calibri"/>
          <w:color w:val="1E293B"/>
          <w:sz w:val="22"/>
        </w:rPr>
        <w:t xml:space="preserve">), measuring CPU latency across resolutions (</w:t>
      </w:r>
      <w:r>
        <w:rPr>
          <w:rStyle w:val="VerbatimChar"/>
          <w:rFonts w:ascii="Calibri" w:hAnsi="Calibri"/>
          <w:color w:val="1E293B"/>
          <w:sz w:val="22"/>
        </w:rPr>
        <w:t xml:space="preserve">camera_thread.py</w:t>
      </w:r>
      <w:r>
        <w:rPr>
          <w:rFonts w:ascii="Calibri" w:hAnsi="Calibri"/>
          <w:color w:val="1E293B"/>
          <w:sz w:val="22"/>
        </w:rPr>
        <w:t xml:space="preserve">), and testing coordinate mapping accuracy (</w:t>
      </w:r>
      <w:r>
        <w:rPr>
          <w:rStyle w:val="VerbatimChar"/>
          <w:rFonts w:ascii="Calibri" w:hAnsi="Calibri"/>
          <w:color w:val="1E293B"/>
          <w:sz w:val="22"/>
        </w:rPr>
        <w:t xml:space="preserve">designer/analyzer/main.py</w:t>
      </w:r>
      <w:r>
        <w:rPr>
          <w:rFonts w:ascii="Calibri" w:hAnsi="Calibri"/>
          <w:color w:val="1E293B"/>
          <w:sz w:val="22"/>
        </w:rPr>
        <w:t xml:space="preserve">).</w:t>
      </w:r>
    </w:p>
    <w:p>
      <w:pPr>
        <w:numPr>
          <w:ilvl w:val="0"/>
          <w:numId w:val="1034"/>
        </w:numPr>
        <w:spacing w:after="100" w:line="276" w:lineRule="auto"/>
      </w:pPr>
      <w:r>
        <w:rPr>
          <w:rFonts w:ascii="Calibri" w:hAnsi="Calibri"/>
          <w:b/>
          <w:bCs/>
          <w:color w:val="1E293B"/>
          <w:sz w:val="22"/>
        </w:rPr>
        <w:t xml:space="preserve">Phase 6: Communication:</w:t>
      </w:r>
      <w:r>
        <w:rPr>
          <w:rFonts w:ascii="Calibri" w:hAnsi="Calibri"/>
          <w:color w:val="1E293B"/>
          <w:sz w:val="22"/>
        </w:rPr>
        <w:t xml:space="preserve"> </w:t>
      </w:r>
      <w:r>
        <w:rPr>
          <w:rFonts w:ascii="Calibri" w:hAnsi="Calibri"/>
          <w:color w:val="1E293B"/>
          <w:sz w:val="22"/>
        </w:rPr>
        <w:t xml:space="preserve">Documented the theory, mathematics, software architecture, and test results across the thesis chapters.</w:t>
      </w:r>
    </w:p>
    <w:bookmarkEnd w:id="124"/>
    <w:bookmarkEnd w:id="125"/>
    <w:bookmarkStart w:id="134" w:name="sec:meth_strategy"/>
    <w:p>
      <w:pPr>
        <w:pStyle w:val="Heading2"/>
        <w:keepNext/>
        <w:spacing w:before="280" w:after="80"/>
      </w:pPr>
      <w:r>
        <w:rPr>
          <w:rStyle w:val="SectionNumber"/>
          <w:rFonts w:ascii="Calibri" w:hAnsi="Calibri"/>
          <w:b/>
          <w:color w:val="1E40AF"/>
          <w:sz w:val="27"/>
        </w:rPr>
        <w:t xml:space="preserve">3.4</w:t>
      </w:r>
      <w:r>
        <w:rPr>
          <w:rFonts w:ascii="Calibri" w:hAnsi="Calibri"/>
          <w:b/>
          <w:color w:val="1E40AF"/>
          <w:sz w:val="27"/>
        </w:rPr>
        <w:tab/>
      </w:r>
      <w:r>
        <w:rPr>
          <w:rFonts w:ascii="Calibri" w:hAnsi="Calibri"/>
          <w:b/>
          <w:color w:val="1E40AF"/>
          <w:sz w:val="27"/>
        </w:rPr>
        <w:t xml:space="preserve">Research Strategy: Partitioned Development and Evaluation</w:t>
      </w:r>
    </w:p>
    <w:p>
      <w:pPr>
        <w:pStyle w:val="FirstParagraph"/>
        <w:spacing w:after="100" w:line="276" w:lineRule="auto"/>
      </w:pPr>
      <w:r>
        <w:rPr>
          <w:rFonts w:ascii="Calibri" w:hAnsi="Calibri"/>
          <w:color w:val="1E293B"/>
          <w:sz w:val="22"/>
        </w:rPr>
        <w:t xml:space="preserve">Because single-camera paper touch detection is an experimental computer vision task, the system components were built and tested in **isolated experimental partitions** to verify feasibility before assembling the final applications.</w:t>
      </w:r>
    </w:p>
    <w:bookmarkStart w:id="127" w:name="partitioned-research-rationale"/>
    <w:p>
      <w:pPr>
        <w:pStyle w:val="Heading3"/>
        <w:keepNext/>
        <w:spacing w:before="200" w:after="40"/>
      </w:pPr>
      <w:r>
        <w:rPr>
          <w:rStyle w:val="SectionNumber"/>
          <w:rFonts w:ascii="Calibri" w:hAnsi="Calibri"/>
          <w:b/>
          <w:color w:val="334155"/>
          <w:sz w:val="23"/>
        </w:rPr>
        <w:t xml:space="preserve">3.4.1</w:t>
      </w:r>
      <w:r>
        <w:rPr>
          <w:rFonts w:ascii="Calibri" w:hAnsi="Calibri"/>
          <w:b/>
          <w:color w:val="334155"/>
          <w:sz w:val="23"/>
        </w:rPr>
        <w:tab/>
      </w:r>
      <w:r>
        <w:rPr>
          <w:rFonts w:ascii="Calibri" w:hAnsi="Calibri"/>
          <w:b/>
          <w:color w:val="334155"/>
          <w:sz w:val="23"/>
        </w:rPr>
        <w:t xml:space="preserve">Partitioned Research Rationale</w:t>
      </w:r>
    </w:p>
    <w:p>
      <w:pPr>
        <w:pStyle w:val="FirstParagraph"/>
        <w:spacing w:after="100" w:line="276" w:lineRule="auto"/>
      </w:pPr>
      <w:r>
        <w:rPr>
          <w:rFonts w:ascii="Calibri" w:hAnsi="Calibri"/>
          <w:color w:val="1E293B"/>
          <w:sz w:val="22"/>
        </w:rPr>
        <w:t xml:space="preserve">Trying to build the entire pipeline at once makes debugging difficult: if a keystroke fails, the issue could be caused by bad hand joint detection, incorrect scale normalization, poor homography math, or model errors</w:t>
      </w:r>
      <w:r>
        <w:rPr>
          <w:rFonts w:ascii="Calibri" w:hAnsi="Calibri"/>
          <w:color w:val="1E293B"/>
          <w:sz w:val="22"/>
        </w:rPr>
        <w:t xml:space="preserve"> </w:t>
      </w:r>
      <w:r>
        <w:rPr>
          <w:rFonts w:ascii="Calibri" w:hAnsi="Calibri"/>
          <w:color w:val="1E293B"/>
          <w:sz w:val="22"/>
        </w:rPr>
        <w:t xml:space="preserve">[36], [50]</w:t>
      </w:r>
      <w:r>
        <w:rPr>
          <w:rFonts w:ascii="Calibri" w:hAnsi="Calibri"/>
          <w:color w:val="1E293B"/>
          <w:sz w:val="22"/>
        </w:rPr>
        <w:t xml:space="preserve">. By dividing the project into five distinct partitions, each part was developed, tested, and refined independently.</w:t>
      </w:r>
    </w:p>
    <w:p>
      <w:pPr>
        <w:pStyle w:val="BodyText"/>
        <w:spacing w:after="100" w:line="276" w:lineRule="auto"/>
      </w:pPr>
      <w:r>
        <w:rPr>
          <w:rFonts w:ascii="Calibri" w:hAnsi="Calibri"/>
          <w:color w:val="1E293B"/>
          <w:sz w:val="22"/>
        </w:rPr>
        <w:t xml:space="preserve">Table </w:t>
      </w:r>
      <w:hyperlink w:anchor="tab:partitioned_strategy_matrix">
        <w:r>
          <w:rPr>
            <w:rStyle w:val="Hyperlink"/>
          </w:rPr>
          <w:t xml:space="preserve">3.1</w:t>
        </w:r>
      </w:hyperlink>
      <w:r>
        <w:rPr>
          <w:rFonts w:ascii="Calibri" w:hAnsi="Calibri"/>
          <w:color w:val="1E293B"/>
          <w:sz w:val="22"/>
        </w:rPr>
        <w:t xml:space="preserve"> </w:t>
      </w:r>
      <w:r>
        <w:rPr>
          <w:rFonts w:ascii="Calibri" w:hAnsi="Calibri"/>
          <w:color w:val="1E293B"/>
          <w:sz w:val="22"/>
        </w:rPr>
        <w:t xml:space="preserve">summarizes the five research partitions, their codebase folders, main technical tasks, and validation criteria.</w:t>
      </w:r>
    </w:p>
    <w:bookmarkStart w:id="126" w:name="tab:partitioned_strategy_matrix"/>
    <w:p>
      <w:pPr>
        <w:pStyle w:val="TableCaption"/>
        <w:spacing w:before="80" w:after="200"/>
        <w:jc w:val="center"/>
      </w:pPr>
      <w:r>
        <w:rPr>
          <w:rFonts w:ascii="Calibri" w:hAnsi="Calibri"/>
          <w:i/>
          <w:color w:val="475569"/>
          <w:sz w:val="20"/>
        </w:rPr>
        <w:t xml:space="preserve">Partitioned research strategy, component modules, and validation criteria.</w:t>
      </w:r>
    </w:p>
    <w:tbl>
      <w:tblPr>
        <w:tblStyle w:val="Table"/>
        <w:tblW w:type="dxa" w:w="9360"/>
        <w:jc w:val="center"/>
        <w:tblLook w:firstRow="1" w:lastRow="0" w:firstColumn="0" w:lastColumn="0" w:noHBand="0" w:noVBand="0" w:val="0020"/>
        <w:tblCaption w:val="Partitioned research strategy, component modules, and validation criteria."/>
        <w:tblBorders>
          <w:top w:val="single" w:sz="12" w:space="0" w:color="1B365D"/>
          <w:left w:val="none"/>
          <w:bottom w:val="single" w:sz="12" w:space="0" w:color="1B365D"/>
          <w:right w:val="none"/>
          <w:insideH w:val="single" w:sz="4" w:space="0" w:color="E2E8F0"/>
          <w:insideV w:val="none"/>
        </w:tblBorders>
      </w:tblPr>
      <w:tblGrid>
        <w:gridCol w:w="1980"/>
        <w:gridCol w:w="1980"/>
        <w:gridCol w:w="1980"/>
        <w:gridCol w:w="1980"/>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Research Partition</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Codebase Directory</w:t>
            </w:r>
          </w:p>
        </w:tc>
        <w:tc>
          <w:tcPr>
            <w:tcW w:w="2808"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Core Technical Tasks</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Validation Criteria</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Partition 1: Layout Design and</w:t>
            </w:r>
          </w:p>
        </w:tc>
        <w:tc>
          <w:tcPr>
            <w:tcW w:w="2340" w:type="dxa"/>
            <w:tcMar>
              <w:top w:w="120" w:type="dxa"/>
              <w:bottom w:w="120" w:type="dxa"/>
              <w:left w:w="160" w:type="dxa"/>
              <w:right w:w="160" w:type="dxa"/>
            </w:tcMar>
            <w:vAlign w:val="center"/>
          </w:tcPr>
          <w:p>
            <w:pPr>
              <w:pStyle w:val="Compact"/>
              <w:spacing w:before="30" w:after="30" w:line="259" w:lineRule="auto"/>
              <w:jc w:val="left"/>
            </w:pPr>
            <w:r>
              <w:rPr>
                <w:rStyle w:val="VerbatimChar"/>
                <w:rFonts w:ascii="Calibri" w:hAnsi="Calibri"/>
                <w:color w:val="1E293B"/>
                <w:sz w:val="19"/>
              </w:rPr>
              <w:t xml:space="preserve">designer/</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PySide6 drag-and-drop designer (</w:t>
            </w:r>
            <w:r>
              <w:rPr>
                <w:rStyle w:val="VerbatimChar"/>
                <w:rFonts w:ascii="Calibri" w:hAnsi="Calibri"/>
                <w:color w:val="1E293B"/>
                <w:sz w:val="19"/>
              </w:rPr>
              <w:t xml:space="preserve">designer_app.py</w:t>
            </w:r>
            <w:r>
              <w:rPr>
                <w:rFonts w:ascii="Calibri" w:hAnsi="Calibri"/>
                <w:color w:val="1E293B"/>
                <w:sz w:val="19"/>
              </w:rPr>
              <w:t xml:space="preserv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Valid vector PDF export with AprilTags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Homography Simulation</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Style w:val="VerbatimChar"/>
                <w:rFonts w:ascii="Calibri" w:hAnsi="Calibri"/>
                <w:color w:val="1E293B"/>
                <w:sz w:val="19"/>
              </w:rPr>
              <w:t xml:space="preserve">designer/analyzer/</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XML layout schema exporter</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Sub-pixel mapping accuracy in simulation</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Homography analyzer (</w:t>
            </w:r>
            <w:r>
              <w:rPr>
                <w:rStyle w:val="VerbatimChar"/>
                <w:rFonts w:ascii="Calibri" w:hAnsi="Calibri"/>
                <w:color w:val="1E293B"/>
                <w:sz w:val="19"/>
              </w:rPr>
              <w:t xml:space="preserve">main.py</w:t>
            </w:r>
            <w:r>
              <w:rPr>
                <w:rFonts w:ascii="Calibri" w:hAnsi="Calibri"/>
                <w:color w:val="1E293B"/>
                <w:sz w:val="19"/>
              </w:rPr>
              <w:t xml:space="preserve">,</w:t>
            </w:r>
            <w:r>
              <w:rPr>
                <w:rFonts w:ascii="Calibri" w:hAnsi="Calibri"/>
                <w:color w:val="1E293B"/>
                <w:sz w:val="19"/>
              </w:rPr>
              <w:t xml:space="preserve"> </w:t>
            </w:r>
            <w:r>
              <w:rPr>
                <w:rStyle w:val="VerbatimChar"/>
                <w:rFonts w:ascii="Calibri" w:hAnsi="Calibri"/>
                <w:color w:val="1E293B"/>
                <w:sz w:val="19"/>
              </w:rPr>
              <w:t xml:space="preserve">homography_engine.py</w:t>
            </w:r>
            <w:r>
              <w:rPr>
                <w:rFonts w:ascii="Calibri" w:hAnsi="Calibri"/>
                <w:color w:val="1E293B"/>
                <w:sz w:val="19"/>
              </w:rPr>
              <w:t xml:space="preserv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Correct</w:t>
            </w:r>
            <w:r>
              <w:rPr>
                <w:rFonts w:ascii="Calibri" w:hAnsi="Calibri"/>
                <w:color w:val="1E293B"/>
                <w:sz w:val="19"/>
              </w:rPr>
              <w:t xml:space="preserve"> </w:t>
            </w:r>
            <m:oMath>
              <m:r>
                <m:t>H</m:t>
              </m:r>
            </m:oMath>
            <w:r>
              <w:rPr>
                <w:rFonts w:ascii="Calibri" w:hAnsi="Calibri"/>
                <w:color w:val="1E293B"/>
                <w:sz w:val="19"/>
              </w:rPr>
              <w:t xml:space="preserve"> </w:t>
            </w:r>
            <w:r>
              <w:rPr>
                <w:rFonts w:ascii="Calibri" w:hAnsi="Calibri"/>
                <w:color w:val="1E293B"/>
                <w:sz w:val="19"/>
              </w:rPr>
              <w:t xml:space="preserve">transformation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Partition 2: Dataset Creation and</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Style w:val="VerbatimChar"/>
                <w:rFonts w:ascii="Calibri" w:hAnsi="Calibri"/>
                <w:color w:val="1E293B"/>
                <w:sz w:val="19"/>
              </w:rPr>
              <w:t xml:space="preserve">mediapipeDetector/</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- 12 FPS video sub-sampling (</w:t>
            </w:r>
            <w:r>
              <w:rPr>
                <w:rStyle w:val="VerbatimChar"/>
                <w:rFonts w:ascii="Calibri" w:hAnsi="Calibri"/>
                <w:color w:val="1E293B"/>
                <w:sz w:val="19"/>
              </w:rPr>
              <w:t xml:space="preserve">resample_12fps.py</w:t>
            </w:r>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Scale-invariant landmark features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Pipeline Engineering</w:t>
            </w:r>
          </w:p>
        </w:tc>
        <w:tc>
          <w:tcPr>
            <w:tcW w:w="2340" w:type="dxa"/>
            <w:tcMar>
              <w:top w:w="120" w:type="dxa"/>
              <w:bottom w:w="120" w:type="dxa"/>
              <w:left w:w="160" w:type="dxa"/>
              <w:right w:w="160" w:type="dxa"/>
            </w:tcMar>
            <w:vAlign w:val="center"/>
          </w:tcPr>
          <w:p>
            <w:pPr>
              <w:pStyle w:val="Compact"/>
              <w:spacing w:before="30" w:after="30" w:line="259" w:lineRule="auto"/>
              <w:jc w:val="left"/>
            </w:pPr>
            <w:r>
              <w:rPr>
                <w:rStyle w:val="VerbatimChar"/>
                <w:rFonts w:ascii="Calibri" w:hAnsi="Calibri"/>
                <w:color w:val="1E293B"/>
                <w:sz w:val="19"/>
              </w:rPr>
              <w:t xml:space="preserve">datacreator/</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- 21 MediaPipe landmark extraction</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Elimination of distance scale variance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Unitless hand scale norm (</w:t>
            </w:r>
            <w:r>
              <w:rPr>
                <w:rStyle w:val="VerbatimChar"/>
                <w:rFonts w:ascii="Calibri" w:hAnsi="Calibri"/>
                <w:color w:val="1E293B"/>
                <w:sz w:val="19"/>
              </w:rPr>
              <w:t xml:space="preserve">normalize_landmarks.py</w:t>
            </w:r>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Preserved kinetic deceleration spikes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Numerical velocity derivation (</w:t>
            </w:r>
            <w:r>
              <w:rPr>
                <w:rStyle w:val="VerbatimChar"/>
                <w:rFonts w:ascii="Calibri" w:hAnsi="Calibri"/>
                <w:color w:val="1E293B"/>
                <w:sz w:val="19"/>
              </w:rPr>
              <w:t xml:space="preserve">calculate_velocities.py</w:t>
            </w:r>
            <w:r>
              <w:rPr>
                <w:rFonts w:ascii="Calibri" w:hAnsi="Calibri"/>
                <w:color w:val="1E293B"/>
                <w:sz w:val="19"/>
              </w:rPr>
              <w:t xml:space="preserv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Clean dataset window extraction</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- 5-frame sliding window generation (</w:t>
            </w:r>
            <w:r>
              <w:rPr>
                <w:rStyle w:val="VerbatimChar"/>
                <w:rFonts w:ascii="Calibri" w:hAnsi="Calibri"/>
                <w:color w:val="1E293B"/>
                <w:sz w:val="19"/>
              </w:rPr>
              <w:t xml:space="preserve">create_windows.py</w:t>
            </w:r>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pP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Data quality filtering (</w:t>
            </w:r>
            <w:r>
              <w:rPr>
                <w:rStyle w:val="VerbatimChar"/>
                <w:rFonts w:ascii="Calibri" w:hAnsi="Calibri"/>
                <w:color w:val="1E293B"/>
                <w:sz w:val="19"/>
              </w:rPr>
              <w:t xml:space="preserve">filter_window_quality.py</w:t>
            </w:r>
            <w:r>
              <w:rPr>
                <w:rFonts w:ascii="Calibri" w:hAnsi="Calibri"/>
                <w:color w:val="1E293B"/>
                <w:sz w:val="19"/>
              </w:rPr>
              <w:t xml:space="preserve">)</w:t>
            </w:r>
          </w:p>
        </w:tc>
        <w:tc>
          <w:tcPr>
            <w:tcW w:w="2340" w:type="dxa"/>
            <w:tcMar>
              <w:top w:w="120" w:type="dxa"/>
              <w:bottom w:w="120" w:type="dxa"/>
              <w:left w:w="160" w:type="dxa"/>
              <w:right w:w="160" w:type="dxa"/>
            </w:tcMar>
            <w:vAlign w:val="center"/>
          </w:tcPr>
          <w:p>
            <w:pPr>
              <w:pStyle w:val="Compact"/>
              <w:spacing w:before="30" w:after="30" w:line="259" w:lineRule="auto"/>
            </w:pP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Partition 3: Deep Learning Model</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Style w:val="VerbatimChar"/>
                <w:rFonts w:ascii="Calibri" w:hAnsi="Calibri"/>
                <w:color w:val="1E293B"/>
                <w:sz w:val="19"/>
              </w:rPr>
              <w:t xml:space="preserve">mediapipeDetector/</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Automated multi-architecture benchmark (</w:t>
            </w:r>
            <w:r>
              <w:rPr>
                <w:rStyle w:val="VerbatimChar"/>
                <w:rFonts w:ascii="Calibri" w:hAnsi="Calibri"/>
                <w:color w:val="1E293B"/>
                <w:sz w:val="19"/>
              </w:rPr>
              <w:t xml:space="preserve">run_all.py</w:t>
            </w:r>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Highest F1-score model selection</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Benchmarking</w:t>
            </w:r>
          </w:p>
        </w:tc>
        <w:tc>
          <w:tcPr>
            <w:tcW w:w="2340" w:type="dxa"/>
            <w:tcMar>
              <w:top w:w="120" w:type="dxa"/>
              <w:bottom w:w="120" w:type="dxa"/>
              <w:left w:w="160" w:type="dxa"/>
              <w:right w:w="160" w:type="dxa"/>
            </w:tcMar>
            <w:vAlign w:val="center"/>
          </w:tcPr>
          <w:p>
            <w:pPr>
              <w:pStyle w:val="Compact"/>
              <w:spacing w:before="30" w:after="30" w:line="259" w:lineRule="auto"/>
              <w:jc w:val="left"/>
            </w:pPr>
            <w:r>
              <w:rPr>
                <w:rStyle w:val="VerbatimChar"/>
                <w:rFonts w:ascii="Calibri" w:hAnsi="Calibri"/>
                <w:color w:val="1E293B"/>
                <w:sz w:val="19"/>
              </w:rPr>
              <w:t xml:space="preserve">deepLearningModels/</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Evaluated 22 pure 2D models across 5 families (1D CNN, Attention, ResNet, BiLSTM, LSTM)</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Optimal PyTorch model trained</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Trained PyTorch model (</w:t>
            </w:r>
            <w:r>
              <w:rPr>
                <w:rStyle w:val="VerbatimChar"/>
                <w:rFonts w:ascii="Calibri" w:hAnsi="Calibri"/>
                <w:color w:val="1E293B"/>
                <w:sz w:val="19"/>
              </w:rPr>
              <w:t xml:space="preserve">best_finger_touch_lstm.pth</w:t>
            </w:r>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Low MAC operational counts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Partition 4: Real-Time</w:t>
            </w:r>
          </w:p>
        </w:tc>
        <w:tc>
          <w:tcPr>
            <w:tcW w:w="2340" w:type="dxa"/>
            <w:tcMar>
              <w:top w:w="120" w:type="dxa"/>
              <w:bottom w:w="120" w:type="dxa"/>
              <w:left w:w="160" w:type="dxa"/>
              <w:right w:w="160" w:type="dxa"/>
            </w:tcMar>
            <w:vAlign w:val="center"/>
          </w:tcPr>
          <w:p>
            <w:pPr>
              <w:pStyle w:val="Compact"/>
              <w:spacing w:before="30" w:after="30" w:line="259" w:lineRule="auto"/>
              <w:jc w:val="left"/>
            </w:pPr>
            <w:r>
              <w:rPr>
                <w:rStyle w:val="VerbatimChar"/>
                <w:rFonts w:ascii="Calibri" w:hAnsi="Calibri"/>
                <w:color w:val="1E293B"/>
                <w:sz w:val="19"/>
              </w:rPr>
              <w:t xml:space="preserve">mediapipeDetector/</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Multi-threaded camera feed capture (</w:t>
            </w:r>
            <w:r>
              <w:rPr>
                <w:rStyle w:val="VerbatimChar"/>
                <w:rFonts w:ascii="Calibri" w:hAnsi="Calibri"/>
                <w:color w:val="1E293B"/>
                <w:sz w:val="19"/>
              </w:rPr>
              <w:t xml:space="preserve">camera_thread.py</w:t>
            </w:r>
            <w:r>
              <w:rPr>
                <w:rFonts w:ascii="Calibri" w:hAnsi="Calibri"/>
                <w:color w:val="1E293B"/>
                <w:sz w:val="19"/>
              </w:rPr>
              <w:t xml:space="preserv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Low per-frame latency (</w:t>
            </w:r>
            <m:oMath>
              <m:r>
                <m:rPr>
                  <m:sty m:val="p"/>
                </m:rPr>
                <m:t>&lt;</m:t>
              </m:r>
              <m:r>
                <m:t>30</m:t>
              </m:r>
            </m:oMath>
            <w:r>
              <w:rPr>
                <w:rFonts w:ascii="Calibri" w:hAnsi="Calibri"/>
                <w:color w:val="1E293B"/>
                <w:sz w:val="19"/>
              </w:rPr>
              <w:t xml:space="preserve"> </w:t>
            </w:r>
            <w:r>
              <w:rPr>
                <w:rFonts w:ascii="Calibri" w:hAnsi="Calibri"/>
                <w:color w:val="1E293B"/>
                <w:sz w:val="19"/>
              </w:rPr>
              <w:t xml:space="preserve">ms)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Responsiveness Evaluation</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Style w:val="VerbatimChar"/>
                <w:rFonts w:ascii="Calibri" w:hAnsi="Calibri"/>
                <w:color w:val="1E293B"/>
                <w:sz w:val="19"/>
              </w:rPr>
              <w:t xml:space="preserve">realtimeprocess/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Live model inference manager (</w:t>
            </w:r>
            <w:r>
              <w:rPr>
                <w:rStyle w:val="VerbatimChar"/>
                <w:rFonts w:ascii="Calibri" w:hAnsi="Calibri"/>
                <w:color w:val="1E293B"/>
                <w:sz w:val="19"/>
              </w:rPr>
              <w:t xml:space="preserve">model_manager.py</w:t>
            </w:r>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Smooth thread concurrency</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Real-time UI evaluation (</w:t>
            </w:r>
            <w:r>
              <w:rPr>
                <w:rStyle w:val="VerbatimChar"/>
                <w:rFonts w:ascii="Calibri" w:hAnsi="Calibri"/>
                <w:color w:val="1E293B"/>
                <w:sz w:val="19"/>
              </w:rPr>
              <w:t xml:space="preserve">main_realtime_ui.py</w:t>
            </w:r>
            <w:r>
              <w:rPr>
                <w:rFonts w:ascii="Calibri" w:hAnsi="Calibri"/>
                <w:color w:val="1E293B"/>
                <w:sz w:val="19"/>
              </w:rPr>
              <w:t xml:space="preserv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Zero frame dropping or buffer lag</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Partition 5: AprilTag</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Style w:val="VerbatimChar"/>
                <w:rFonts w:ascii="Calibri" w:hAnsi="Calibri"/>
                <w:color w:val="1E293B"/>
                <w:sz w:val="19"/>
              </w:rPr>
              <w:t xml:space="preserve">aprilTag/</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Camera calibration engine (</w:t>
            </w:r>
            <w:r>
              <w:rPr>
                <w:rStyle w:val="VerbatimChar"/>
                <w:rFonts w:ascii="Calibri" w:hAnsi="Calibri"/>
                <w:color w:val="1E293B"/>
                <w:sz w:val="19"/>
              </w:rPr>
              <w:t xml:space="preserve">main.py</w:t>
            </w:r>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High tag corner localization precision</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Fiducial Tracking</w:t>
            </w: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AprilTag corner point localization (</w:t>
            </w:r>
            <w:r>
              <w:rPr>
                <w:rStyle w:val="VerbatimChar"/>
                <w:rFonts w:ascii="Calibri" w:hAnsi="Calibri"/>
                <w:color w:val="1E293B"/>
                <w:sz w:val="19"/>
              </w:rPr>
              <w:t xml:space="preserve">estimater.py</w:t>
            </w:r>
            <w:r>
              <w:rPr>
                <w:rFonts w:ascii="Calibri" w:hAnsi="Calibri"/>
                <w:color w:val="1E293B"/>
                <w:sz w:val="19"/>
              </w:rPr>
              <w:t xml:space="preserv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Stable SVD homography calculation</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Real-time homography estimation (</w:t>
            </w:r>
            <w:r>
              <w:rPr>
                <w:rStyle w:val="VerbatimChar"/>
                <w:rFonts w:ascii="Calibri" w:hAnsi="Calibri"/>
                <w:color w:val="1E293B"/>
                <w:sz w:val="19"/>
              </w:rPr>
              <w:t xml:space="preserve">homography.py</w:t>
            </w:r>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Robust tracking under</w:t>
            </w:r>
            <w:r>
              <w:rPr>
                <w:rFonts w:ascii="Calibri" w:hAnsi="Calibri"/>
                <w:color w:val="1E293B"/>
                <w:sz w:val="19"/>
              </w:rPr>
              <w:t xml:space="preserve"> </w:t>
            </w:r>
            <m:oMath>
              <m:sSup>
                <m:e>
                  <m:r>
                    <m:t>75</m:t>
                  </m:r>
                </m:e>
                <m:sup>
                  <m:r>
                    <m:rPr>
                      <m:sty m:val="p"/>
                    </m:rPr>
                    <m:t>∘</m:t>
                  </m:r>
                </m:sup>
              </m:sSup>
            </m:oMath>
            <w:r>
              <w:rPr>
                <w:rFonts w:ascii="Calibri" w:hAnsi="Calibri"/>
                <w:color w:val="1E293B"/>
                <w:sz w:val="19"/>
              </w:rPr>
              <w:t xml:space="preserve"> </w:t>
            </w:r>
            <w:r>
              <w:rPr>
                <w:rFonts w:ascii="Calibri" w:hAnsi="Calibri"/>
                <w:color w:val="1E293B"/>
                <w:sz w:val="19"/>
              </w:rPr>
              <w:t xml:space="preserve">planar tilt</w:t>
            </w:r>
          </w:p>
        </w:tc>
      </w:tr>
    </w:tbl>
    <w:bookmarkEnd w:id="126"/>
    <w:bookmarkEnd w:id="127"/>
    <w:bookmarkStart w:id="133" w:name="subsec:meth_partition_details"/>
    <w:p>
      <w:pPr>
        <w:pStyle w:val="Heading3"/>
        <w:keepNext/>
        <w:spacing w:before="200" w:after="40"/>
      </w:pPr>
      <w:r>
        <w:rPr>
          <w:rStyle w:val="SectionNumber"/>
          <w:rFonts w:ascii="Calibri" w:hAnsi="Calibri"/>
          <w:b/>
          <w:color w:val="334155"/>
          <w:sz w:val="23"/>
        </w:rPr>
        <w:t xml:space="preserve">3.4.2</w:t>
      </w:r>
      <w:r>
        <w:rPr>
          <w:rFonts w:ascii="Calibri" w:hAnsi="Calibri"/>
          <w:b/>
          <w:color w:val="334155"/>
          <w:sz w:val="23"/>
        </w:rPr>
        <w:tab/>
      </w:r>
      <w:r>
        <w:rPr>
          <w:rFonts w:ascii="Calibri" w:hAnsi="Calibri"/>
          <w:b/>
          <w:color w:val="334155"/>
          <w:sz w:val="23"/>
        </w:rPr>
        <w:t xml:space="preserve">Detailed Partition Specifications and Technological Frameworks</w:t>
      </w:r>
    </w:p>
    <w:bookmarkStart w:id="128" w:name="X111ec08b5f1fc8183419112b5dabad2dee7f0cb"/>
    <w:p>
      <w:pPr>
        <w:pStyle w:val="Heading4"/>
        <w:spacing w:after="100" w:line="276" w:lineRule="auto"/>
      </w:pPr>
      <w:r>
        <w:rPr>
          <w:rStyle w:val="SectionNumber"/>
          <w:rFonts w:ascii="Calibri" w:hAnsi="Calibri"/>
          <w:color w:val="1E293B"/>
          <w:sz w:val="22"/>
        </w:rPr>
        <w:t xml:space="preserve">3.4.2.1</w:t>
      </w:r>
      <w:r>
        <w:rPr>
          <w:rFonts w:ascii="Calibri" w:hAnsi="Calibri"/>
          <w:color w:val="1E293B"/>
          <w:sz w:val="22"/>
        </w:rPr>
        <w:tab/>
      </w:r>
      <w:r>
        <w:rPr>
          <w:rFonts w:ascii="Calibri" w:hAnsi="Calibri"/>
          <w:color w:val="1E293B"/>
          <w:sz w:val="22"/>
        </w:rPr>
        <w:t xml:space="preserve">Partition 1: Layout Designer GUI and Homography Simulation Suite</w:t>
      </w:r>
    </w:p>
    <w:p>
      <w:pPr>
        <w:pStyle w:val="FirstParagraph"/>
        <w:spacing w:after="100" w:line="276" w:lineRule="auto"/>
      </w:pPr>
      <w:r>
        <w:rPr>
          <w:rFonts w:ascii="Calibri" w:hAnsi="Calibri"/>
          <w:color w:val="1E293B"/>
          <w:sz w:val="22"/>
        </w:rPr>
        <w:t xml:space="preserve">Located in</w:t>
      </w:r>
      <w:r>
        <w:rPr>
          <w:rFonts w:ascii="Calibri" w:hAnsi="Calibri"/>
          <w:color w:val="1E293B"/>
          <w:sz w:val="22"/>
        </w:rPr>
        <w:t xml:space="preserve"> </w:t>
      </w:r>
      <w:r>
        <w:rPr>
          <w:rStyle w:val="VerbatimChar"/>
          <w:rFonts w:ascii="Calibri" w:hAnsi="Calibri"/>
          <w:color w:val="1E293B"/>
          <w:sz w:val="22"/>
        </w:rPr>
        <w:t xml:space="preserve">designer/</w:t>
      </w:r>
      <w:r>
        <w:rPr>
          <w:rFonts w:ascii="Calibri" w:hAnsi="Calibri"/>
          <w:color w:val="1E293B"/>
          <w:sz w:val="22"/>
        </w:rPr>
        <w:t xml:space="preserve"> </w:t>
      </w:r>
      <w:r>
        <w:rPr>
          <w:rFonts w:ascii="Calibri" w:hAnsi="Calibri"/>
          <w:color w:val="1E293B"/>
          <w:sz w:val="22"/>
        </w:rPr>
        <w:t xml:space="preserve">and</w:t>
      </w:r>
      <w:r>
        <w:rPr>
          <w:rFonts w:ascii="Calibri" w:hAnsi="Calibri"/>
          <w:color w:val="1E293B"/>
          <w:sz w:val="22"/>
        </w:rPr>
        <w:t xml:space="preserve"> </w:t>
      </w:r>
      <w:r>
        <w:rPr>
          <w:rStyle w:val="VerbatimChar"/>
          <w:rFonts w:ascii="Calibri" w:hAnsi="Calibri"/>
          <w:color w:val="1E293B"/>
          <w:sz w:val="22"/>
        </w:rPr>
        <w:t xml:space="preserve">designer/analyzer/</w:t>
      </w:r>
      <w:r>
        <w:rPr>
          <w:rFonts w:ascii="Calibri" w:hAnsi="Calibri"/>
          <w:color w:val="1E293B"/>
          <w:sz w:val="22"/>
        </w:rPr>
        <w:t xml:space="preserve">, this partition focused on layout design and coordinate transformation math:</w:t>
      </w:r>
    </w:p>
    <w:p>
      <w:pPr>
        <w:numPr>
          <w:ilvl w:val="0"/>
          <w:numId w:val="1036"/>
        </w:numPr>
        <w:spacing w:after="100" w:line="276" w:lineRule="auto"/>
      </w:pPr>
      <w:r>
        <w:rPr>
          <w:rFonts w:ascii="Calibri" w:hAnsi="Calibri"/>
          <w:b/>
          <w:bCs/>
          <w:color w:val="1E293B"/>
          <w:sz w:val="22"/>
        </w:rPr>
        <w:t xml:space="preserve">Designer Application (</w:t>
      </w:r>
      <w:r>
        <w:rPr>
          <w:rStyle w:val="VerbatimChar"/>
          <w:rFonts w:ascii="Calibri" w:hAnsi="Calibri"/>
          <w:b/>
          <w:bCs/>
          <w:color w:val="1E293B"/>
          <w:sz w:val="22"/>
        </w:rPr>
        <w:t xml:space="preserve">designer_app.py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A PySide6 canvas where users place button boxes on an A4 page (</w:t>
      </w:r>
      <m:oMath>
        <m:r>
          <m:t>210</m:t>
        </m:r>
        <m:r>
          <m:rPr>
            <m:sty m:val="p"/>
          </m:rPr>
          <m:t>×</m:t>
        </m:r>
        <m:r>
          <m:t>297</m:t>
        </m:r>
      </m:oMath>
      <w:r>
        <w:rPr>
          <w:rFonts w:ascii="Calibri" w:hAnsi="Calibri"/>
          <w:color w:val="1E293B"/>
          <w:sz w:val="22"/>
        </w:rPr>
        <w:t xml:space="preserve"> mm), assign button identifiers, configure actions or shell commands, and automatically place AprilTag markers at the four corners.</w:t>
      </w:r>
    </w:p>
    <w:p>
      <w:pPr>
        <w:numPr>
          <w:ilvl w:val="0"/>
          <w:numId w:val="1036"/>
        </w:numPr>
        <w:spacing w:after="100" w:line="276" w:lineRule="auto"/>
      </w:pPr>
      <w:r>
        <w:rPr>
          <w:rFonts w:ascii="Calibri" w:hAnsi="Calibri"/>
          <w:b/>
          <w:bCs/>
          <w:color w:val="1E293B"/>
          <w:sz w:val="22"/>
        </w:rPr>
        <w:t xml:space="preserve">Export Engine:</w:t>
      </w:r>
      <w:r>
        <w:rPr>
          <w:rFonts w:ascii="Calibri" w:hAnsi="Calibri"/>
          <w:color w:val="1E293B"/>
          <w:sz w:val="22"/>
        </w:rPr>
        <w:t xml:space="preserve"> </w:t>
      </w:r>
      <w:r>
        <w:rPr>
          <w:rFonts w:ascii="Calibri" w:hAnsi="Calibri"/>
          <w:color w:val="1E293B"/>
          <w:sz w:val="22"/>
        </w:rPr>
        <w:t xml:space="preserve">Generates printable PDF files containing key boundaries with AprilTag markers, along with matching XML files defining key coordinates</w:t>
      </w:r>
      <w:r>
        <w:rPr>
          <w:rFonts w:ascii="Calibri" w:hAnsi="Calibri"/>
          <w:color w:val="1E293B"/>
          <w:sz w:val="22"/>
        </w:rPr>
        <w:t xml:space="preserve"> </w:t>
      </w:r>
      <m:oMath>
        <m:d>
          <m:dPr>
            <m:begChr m:val="("/>
            <m:sepChr m:val=""/>
            <m:endChr m:val=")"/>
            <m:grow/>
          </m:dPr>
          <m:e>
            <m:sSub>
              <m:e>
                <m:r>
                  <m:t>x</m:t>
                </m:r>
              </m:e>
              <m:sub>
                <m:r>
                  <m:rPr>
                    <m:sty m:val="p"/>
                  </m:rPr>
                  <m:t>min</m:t>
                </m:r>
              </m:sub>
            </m:sSub>
            <m:r>
              <m:rPr>
                <m:sty m:val="p"/>
              </m:rPr>
              <m:t>,</m:t>
            </m:r>
            <m:sSub>
              <m:e>
                <m:r>
                  <m:t>y</m:t>
                </m:r>
              </m:e>
              <m:sub>
                <m:r>
                  <m:rPr>
                    <m:sty m:val="p"/>
                  </m:rPr>
                  <m:t>min</m:t>
                </m:r>
              </m:sub>
            </m:sSub>
            <m:r>
              <m:rPr>
                <m:sty m:val="p"/>
              </m:rPr>
              <m:t>,</m:t>
            </m:r>
            <m:sSub>
              <m:e>
                <m:r>
                  <m:t>x</m:t>
                </m:r>
              </m:e>
              <m:sub>
                <m:r>
                  <m:rPr>
                    <m:sty m:val="p"/>
                  </m:rPr>
                  <m:t>max</m:t>
                </m:r>
              </m:sub>
            </m:sSub>
            <m:r>
              <m:rPr>
                <m:sty m:val="p"/>
              </m:rPr>
              <m:t>,</m:t>
            </m:r>
            <m:sSub>
              <m:e>
                <m:r>
                  <m:t>y</m:t>
                </m:r>
              </m:e>
              <m:sub>
                <m:r>
                  <m:rPr>
                    <m:sty m:val="p"/>
                  </m:rPr>
                  <m:t>max</m:t>
                </m:r>
              </m:sub>
            </m:sSub>
          </m:e>
        </m:d>
      </m:oMath>
      <w:r>
        <w:rPr>
          <w:rFonts w:ascii="Calibri" w:hAnsi="Calibri"/>
          <w:color w:val="1E293B"/>
          <w:sz w:val="22"/>
        </w:rPr>
        <w:t xml:space="preserve">.</w:t>
      </w:r>
    </w:p>
    <w:p>
      <w:pPr>
        <w:numPr>
          <w:ilvl w:val="0"/>
          <w:numId w:val="1036"/>
        </w:numPr>
        <w:spacing w:after="100" w:line="276" w:lineRule="auto"/>
      </w:pPr>
      <w:r>
        <w:rPr>
          <w:rFonts w:ascii="Calibri" w:hAnsi="Calibri"/>
          <w:b/>
          <w:bCs/>
          <w:color w:val="1E293B"/>
          <w:sz w:val="22"/>
        </w:rPr>
        <w:t xml:space="preserve">Simulation Suite (</w:t>
      </w:r>
      <w:r>
        <w:rPr>
          <w:rStyle w:val="VerbatimChar"/>
          <w:rFonts w:ascii="Calibri" w:hAnsi="Calibri"/>
          <w:b/>
          <w:bCs/>
          <w:color w:val="1E293B"/>
          <w:sz w:val="22"/>
        </w:rPr>
        <w:t xml:space="preserve">analyzer/main.py</w:t>
      </w:r>
      <w:r>
        <w:rPr>
          <w:rFonts w:ascii="Calibri" w:hAnsi="Calibri"/>
          <w:b/>
          <w:bCs/>
          <w:color w:val="1E293B"/>
          <w:sz w:val="22"/>
        </w:rPr>
        <w:t xml:space="preserve">,</w:t>
      </w:r>
      <w:r>
        <w:rPr>
          <w:rFonts w:ascii="Calibri" w:hAnsi="Calibri"/>
          <w:b/>
          <w:bCs/>
          <w:color w:val="1E293B"/>
          <w:sz w:val="22"/>
        </w:rPr>
        <w:t xml:space="preserve"> </w:t>
      </w:r>
      <w:r>
        <w:rPr>
          <w:rStyle w:val="VerbatimChar"/>
          <w:rFonts w:ascii="Calibri" w:hAnsi="Calibri"/>
          <w:b/>
          <w:bCs/>
          <w:color w:val="1E293B"/>
          <w:sz w:val="22"/>
        </w:rPr>
        <w:t xml:space="preserve">homography_engine.py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Simulated synthetic finger touches under various camera angles (</w:t>
      </w:r>
      <m:oMath>
        <m:sSup>
          <m:e>
            <m:r>
              <m:t>0</m:t>
            </m:r>
          </m:e>
          <m:sup>
            <m:r>
              <m:rPr>
                <m:sty m:val="p"/>
              </m:rPr>
              <m:t>∘</m:t>
            </m:r>
          </m:sup>
        </m:sSup>
      </m:oMath>
      <w:r>
        <w:rPr>
          <w:rFonts w:ascii="Calibri" w:hAnsi="Calibri"/>
          <w:color w:val="1E293B"/>
          <w:sz w:val="22"/>
        </w:rPr>
        <w:t xml:space="preserve"> </w:t>
      </w:r>
      <w:r>
        <w:rPr>
          <w:rFonts w:ascii="Calibri" w:hAnsi="Calibri"/>
          <w:color w:val="1E293B"/>
          <w:sz w:val="22"/>
        </w:rPr>
        <w:t xml:space="preserve">to</w:t>
      </w:r>
      <w:r>
        <w:rPr>
          <w:rFonts w:ascii="Calibri" w:hAnsi="Calibri"/>
          <w:color w:val="1E293B"/>
          <w:sz w:val="22"/>
        </w:rPr>
        <w:t xml:space="preserve"> </w:t>
      </w:r>
      <m:oMath>
        <m:sSup>
          <m:e>
            <m:r>
              <m:t>75</m:t>
            </m:r>
          </m:e>
          <m:sup>
            <m:r>
              <m:rPr>
                <m:sty m:val="p"/>
              </m:rPr>
              <m:t>∘</m:t>
            </m:r>
          </m:sup>
        </m:sSup>
      </m:oMath>
      <w:r>
        <w:rPr>
          <w:rFonts w:ascii="Calibri" w:hAnsi="Calibri"/>
          <w:color w:val="1E293B"/>
          <w:sz w:val="22"/>
        </w:rPr>
        <w:t xml:space="preserve">), verifying that the homography matrix</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correctly maps camera coordinates back to XML key areas.</w:t>
      </w:r>
    </w:p>
    <w:bookmarkEnd w:id="128"/>
    <w:bookmarkStart w:id="129" w:name="Xf7094880130f14e1408b9b1cd27dd00883f3f00"/>
    <w:p>
      <w:pPr>
        <w:pStyle w:val="Heading4"/>
        <w:spacing w:after="100" w:line="276" w:lineRule="auto"/>
      </w:pPr>
      <w:r>
        <w:rPr>
          <w:rStyle w:val="SectionNumber"/>
          <w:rFonts w:ascii="Calibri" w:hAnsi="Calibri"/>
          <w:color w:val="1E293B"/>
          <w:sz w:val="22"/>
        </w:rPr>
        <w:t xml:space="preserve">3.4.2.2</w:t>
      </w:r>
      <w:r>
        <w:rPr>
          <w:rFonts w:ascii="Calibri" w:hAnsi="Calibri"/>
          <w:color w:val="1E293B"/>
          <w:sz w:val="22"/>
        </w:rPr>
        <w:tab/>
      </w:r>
      <w:r>
        <w:rPr>
          <w:rFonts w:ascii="Calibri" w:hAnsi="Calibri"/>
          <w:color w:val="1E293B"/>
          <w:sz w:val="22"/>
        </w:rPr>
        <w:t xml:space="preserve">Partition 2: Dataset Creation, Resampling, Landmark Extraction, and Scale Normalization</w:t>
      </w:r>
    </w:p>
    <w:p>
      <w:pPr>
        <w:pStyle w:val="FirstParagraph"/>
        <w:spacing w:after="100" w:line="276" w:lineRule="auto"/>
      </w:pPr>
      <w:r>
        <w:rPr>
          <w:rFonts w:ascii="Calibri" w:hAnsi="Calibri"/>
          <w:color w:val="1E293B"/>
          <w:sz w:val="22"/>
        </w:rPr>
        <w:t xml:space="preserve">Located in</w:t>
      </w:r>
      <w:r>
        <w:rPr>
          <w:rFonts w:ascii="Calibri" w:hAnsi="Calibri"/>
          <w:color w:val="1E293B"/>
          <w:sz w:val="22"/>
        </w:rPr>
        <w:t xml:space="preserve"> </w:t>
      </w:r>
      <w:r>
        <w:rPr>
          <w:rStyle w:val="VerbatimChar"/>
          <w:rFonts w:ascii="Calibri" w:hAnsi="Calibri"/>
          <w:color w:val="1E293B"/>
          <w:sz w:val="22"/>
        </w:rPr>
        <w:t xml:space="preserve">mediapipeDetector/datacreator/</w:t>
      </w:r>
      <w:r>
        <w:rPr>
          <w:rFonts w:ascii="Calibri" w:hAnsi="Calibri"/>
          <w:color w:val="1E293B"/>
          <w:sz w:val="22"/>
        </w:rPr>
        <w:t xml:space="preserve">, this partition processed hand motion videos into clean training data:</w:t>
      </w:r>
    </w:p>
    <w:p>
      <w:pPr>
        <w:numPr>
          <w:ilvl w:val="0"/>
          <w:numId w:val="1037"/>
        </w:numPr>
        <w:spacing w:after="100" w:line="276" w:lineRule="auto"/>
      </w:pPr>
      <w:r>
        <w:rPr>
          <w:rFonts w:ascii="Calibri" w:hAnsi="Calibri"/>
          <w:b/>
          <w:bCs/>
          <w:color w:val="1E293B"/>
          <w:sz w:val="22"/>
        </w:rPr>
        <w:t xml:space="preserve">Video Resampling (</w:t>
      </w:r>
      <w:r>
        <w:rPr>
          <w:rStyle w:val="VerbatimChar"/>
          <w:rFonts w:ascii="Calibri" w:hAnsi="Calibri"/>
          <w:b/>
          <w:bCs/>
          <w:color w:val="1E293B"/>
          <w:sz w:val="22"/>
        </w:rPr>
        <w:t xml:space="preserve">resample_12fps.py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Down-sampled video recordings to a uniform 12 FPS rate. This frame rate was chosen to capture finger motion clearly while keeping CPU load light for real-time processing on standard processors without a GPU.</w:t>
      </w:r>
    </w:p>
    <w:p>
      <w:pPr>
        <w:numPr>
          <w:ilvl w:val="0"/>
          <w:numId w:val="1037"/>
        </w:numPr>
        <w:spacing w:after="100" w:line="276" w:lineRule="auto"/>
      </w:pPr>
      <w:r>
        <w:rPr>
          <w:rFonts w:ascii="Calibri" w:hAnsi="Calibri"/>
          <w:b/>
          <w:bCs/>
          <w:color w:val="1E293B"/>
          <w:sz w:val="22"/>
        </w:rPr>
        <w:t xml:space="preserve">MediaPipe 21 Landmark Extraction and Anatomical Groupings:</w:t>
      </w:r>
      <w:r>
        <w:rPr>
          <w:rFonts w:ascii="Calibri" w:hAnsi="Calibri"/>
          <w:color w:val="1E293B"/>
          <w:sz w:val="22"/>
        </w:rPr>
        <w:t xml:space="preserve"> </w:t>
      </w:r>
      <w:r>
        <w:rPr>
          <w:rFonts w:ascii="Calibri" w:hAnsi="Calibri"/>
          <w:color w:val="1E293B"/>
          <w:sz w:val="22"/>
        </w:rPr>
        <w:t xml:space="preserve">Extracted 2D pixel coordinates</w:t>
      </w:r>
      <w:r>
        <w:rPr>
          <w:rFonts w:ascii="Calibri" w:hAnsi="Calibri"/>
          <w:color w:val="1E293B"/>
          <w:sz w:val="22"/>
        </w:rPr>
        <w:t xml:space="preserve"> </w:t>
      </w:r>
      <m:oMath>
        <m:d>
          <m:dPr>
            <m:begChr m:val="("/>
            <m:sepChr m:val=""/>
            <m:endChr m:val=")"/>
            <m:grow/>
          </m:dPr>
          <m:e>
            <m:sSub>
              <m:e>
                <m:r>
                  <m:t>x</m:t>
                </m:r>
              </m:e>
              <m:sub>
                <m:r>
                  <m:t>i</m:t>
                </m:r>
              </m:sub>
            </m:sSub>
            <m:r>
              <m:rPr>
                <m:sty m:val="p"/>
              </m:rPr>
              <m:t>,</m:t>
            </m:r>
            <m:sSub>
              <m:e>
                <m:r>
                  <m:t>y</m:t>
                </m:r>
              </m:e>
              <m:sub>
                <m:r>
                  <m:t>i</m:t>
                </m:r>
              </m:sub>
            </m:sSub>
          </m:e>
        </m:d>
      </m:oMath>
      <w:r>
        <w:rPr>
          <w:rFonts w:ascii="Calibri" w:hAnsi="Calibri"/>
          <w:color w:val="1E293B"/>
          <w:sz w:val="22"/>
        </w:rPr>
        <w:t xml:space="preserve"> </w:t>
      </w:r>
      <w:r>
        <w:rPr>
          <w:rFonts w:ascii="Calibri" w:hAnsi="Calibri"/>
          <w:color w:val="1E293B"/>
          <w:sz w:val="22"/>
        </w:rPr>
        <w:t xml:space="preserve">for all 21 hand joints of the active interacting hand in each frame (</w:t>
      </w:r>
      <w:r>
        <w:rPr>
          <w:rStyle w:val="VerbatimChar"/>
          <w:rFonts w:ascii="Calibri" w:hAnsi="Calibri"/>
          <w:color w:val="1E293B"/>
          <w:sz w:val="22"/>
        </w:rPr>
        <w:t xml:space="preserve">num_hands=1</w:t>
      </w:r>
      <w:r>
        <w:rPr>
          <w:rFonts w:ascii="Calibri" w:hAnsi="Calibri"/>
          <w:color w:val="1E293B"/>
          <w:sz w:val="22"/>
        </w:rPr>
        <w:t xml:space="preserve">). Single-hand tracking was used to avoid visual marker occlusion on A4 paper and to maintain low computational latency on standard CPUs. The landmarks span three functional tiers: terminal fingertips (4, 8, 12, 16, 20) for impact detection; intermediate DIP/PIP knuckle joints for flexion curvature; and MCP knuckles/wrist for the palm reference frame.</w:t>
      </w:r>
    </w:p>
    <w:p>
      <w:pPr>
        <w:numPr>
          <w:ilvl w:val="0"/>
          <w:numId w:val="1037"/>
        </w:numPr>
        <w:spacing w:after="100" w:line="276" w:lineRule="auto"/>
      </w:pPr>
      <w:r>
        <w:rPr>
          <w:rFonts w:ascii="Calibri" w:hAnsi="Calibri"/>
          <w:b/>
          <w:bCs/>
          <w:color w:val="1E293B"/>
          <w:sz w:val="22"/>
        </w:rPr>
        <w:t xml:space="preserve">Scale Normalization (</w:t>
      </w:r>
      <w:r>
        <w:rPr>
          <w:rStyle w:val="VerbatimChar"/>
          <w:rFonts w:ascii="Calibri" w:hAnsi="Calibri"/>
          <w:b/>
          <w:bCs/>
          <w:color w:val="1E293B"/>
          <w:sz w:val="22"/>
        </w:rPr>
        <w:t xml:space="preserve">normalize_landmarks.py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Shifted coordinates relative to the wrist</w:t>
      </w:r>
      <w:r>
        <w:rPr>
          <w:rFonts w:ascii="Calibri" w:hAnsi="Calibri"/>
          <w:color w:val="1E293B"/>
          <w:sz w:val="22"/>
        </w:rPr>
        <w:t xml:space="preserve"> </w:t>
      </w:r>
      <m:oMath>
        <m:sSub>
          <m:e>
            <m:r>
              <m:rPr>
                <m:sty m:val="b"/>
              </m:rPr>
              <m:t>P</m:t>
            </m:r>
          </m:e>
          <m:sub>
            <m:r>
              <m:t>0</m:t>
            </m:r>
          </m:sub>
        </m:sSub>
      </m:oMath>
      <w:r>
        <w:rPr>
          <w:rFonts w:ascii="Calibri" w:hAnsi="Calibri"/>
          <w:color w:val="1E293B"/>
          <w:sz w:val="22"/>
        </w:rPr>
        <w:t xml:space="preserve"> </w:t>
      </w:r>
      <w:r>
        <w:rPr>
          <w:rFonts w:ascii="Calibri" w:hAnsi="Calibri"/>
          <w:color w:val="1E293B"/>
          <w:sz w:val="22"/>
        </w:rPr>
        <w:t xml:space="preserve">and divided by hand length</w:t>
      </w:r>
      <w:r>
        <w:rPr>
          <w:rFonts w:ascii="Calibri" w:hAnsi="Calibri"/>
          <w:color w:val="1E293B"/>
          <w:sz w:val="22"/>
        </w:rPr>
        <w:t xml:space="preserve"> </w:t>
      </w:r>
      <m:oMath>
        <m:sSub>
          <m:e>
            <m:r>
              <m:t>L</m:t>
            </m:r>
          </m:e>
          <m:sub>
            <m:r>
              <m:rPr>
                <m:nor/>
                <m:sty m:val="p"/>
              </m:rPr>
              <m:t>hand</m:t>
            </m:r>
          </m:sub>
        </m:sSub>
        <m:r>
          <m:rPr>
            <m:sty m:val="p"/>
          </m:rPr>
          <m:t>=</m:t>
        </m:r>
        <m:r>
          <m:rPr>
            <m:sty m:val="p"/>
          </m:rPr>
          <m:t>∥</m:t>
        </m:r>
        <m:sSub>
          <m:e>
            <m:r>
              <m:rPr>
                <m:sty m:val="b"/>
              </m:rPr>
              <m:t>P</m:t>
            </m:r>
          </m:e>
          <m:sub>
            <m:r>
              <m:t>9</m:t>
            </m:r>
          </m:sub>
        </m:sSub>
        <m:r>
          <m:rPr>
            <m:sty m:val="p"/>
          </m:rPr>
          <m:t>−</m:t>
        </m:r>
        <m:sSub>
          <m:e>
            <m:r>
              <m:rPr>
                <m:sty m:val="b"/>
              </m:rPr>
              <m:t>P</m:t>
            </m:r>
          </m:e>
          <m:sub>
            <m:r>
              <m:t>0</m:t>
            </m:r>
          </m:sub>
        </m:sSub>
        <m:sSub>
          <m:e>
            <m:r>
              <m:rPr>
                <m:sty m:val="p"/>
              </m:rPr>
              <m:t>∥</m:t>
            </m:r>
          </m:e>
          <m:sub>
            <m:r>
              <m:t>2</m:t>
            </m:r>
          </m:sub>
        </m:sSub>
      </m:oMath>
      <w:r>
        <w:rPr>
          <w:rFonts w:ascii="Calibri" w:hAnsi="Calibri"/>
          <w:color w:val="1E293B"/>
          <w:sz w:val="22"/>
        </w:rPr>
        <w:t xml:space="preserve">, producing unitless coordinates</w:t>
      </w:r>
      <w:r>
        <w:rPr>
          <w:rFonts w:ascii="Calibri" w:hAnsi="Calibri"/>
          <w:color w:val="1E293B"/>
          <w:sz w:val="22"/>
        </w:rPr>
        <w:t xml:space="preserve"> </w:t>
      </w:r>
      <m:oMath>
        <m:sSubSup>
          <m:e>
            <m:r>
              <m:rPr>
                <m:sty m:val="b"/>
              </m:rPr>
              <m:t>P</m:t>
            </m:r>
          </m:e>
          <m:sub>
            <m:r>
              <m:t>i</m:t>
            </m:r>
          </m:sub>
          <m:sup>
            <m:r>
              <m:rPr>
                <m:nor/>
                <m:sty m:val="p"/>
              </m:rPr>
              <m:t>norm</m:t>
            </m:r>
          </m:sup>
        </m:sSubSup>
      </m:oMath>
      <w:r>
        <w:rPr>
          <w:rFonts w:ascii="Calibri" w:hAnsi="Calibri"/>
          <w:color w:val="1E293B"/>
          <w:sz w:val="22"/>
        </w:rPr>
        <w:t xml:space="preserve">. These values were sent directly without smoothing filters to preserve quick deceleration signals.</w:t>
      </w:r>
    </w:p>
    <w:p>
      <w:pPr>
        <w:numPr>
          <w:ilvl w:val="0"/>
          <w:numId w:val="1037"/>
        </w:numPr>
        <w:spacing w:after="100" w:line="276" w:lineRule="auto"/>
      </w:pPr>
      <w:r>
        <w:rPr>
          <w:rFonts w:ascii="Calibri" w:hAnsi="Calibri"/>
          <w:b/>
          <w:bCs/>
          <w:color w:val="1E293B"/>
          <w:sz w:val="22"/>
        </w:rPr>
        <w:t xml:space="preserve">Velocity Calculation (</w:t>
      </w:r>
      <w:r>
        <w:rPr>
          <w:rStyle w:val="VerbatimChar"/>
          <w:rFonts w:ascii="Calibri" w:hAnsi="Calibri"/>
          <w:b/>
          <w:bCs/>
          <w:color w:val="1E293B"/>
          <w:sz w:val="22"/>
        </w:rPr>
        <w:t xml:space="preserve">calculate_velocities.py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Computed numerical inter-frame velocity vectors</w:t>
      </w:r>
      <w:r>
        <w:rPr>
          <w:rFonts w:ascii="Calibri" w:hAnsi="Calibri"/>
          <w:color w:val="1E293B"/>
          <w:sz w:val="22"/>
        </w:rPr>
        <w:t xml:space="preserve"> </w:t>
      </w:r>
      <m:oMath>
        <m:sSub>
          <m:e>
            <m:r>
              <m:rPr>
                <m:sty m:val="b"/>
              </m:rPr>
              <m:t>V</m:t>
            </m:r>
          </m:e>
          <m:sub>
            <m:r>
              <m:t>i</m:t>
            </m:r>
          </m:sub>
        </m:sSub>
        <m:d>
          <m:dPr>
            <m:begChr m:val="("/>
            <m:sepChr m:val=""/>
            <m:endChr m:val=")"/>
            <m:grow/>
          </m:dPr>
          <m:e>
            <m:r>
              <m:t>t</m:t>
            </m:r>
          </m:e>
        </m:d>
        <m:r>
          <m:rPr>
            <m:sty m:val="p"/>
          </m:rPr>
          <m:t>=</m:t>
        </m:r>
        <m:d>
          <m:dPr>
            <m:begChr m:val="("/>
            <m:sepChr m:val=""/>
            <m:endChr m:val=")"/>
            <m:grow/>
          </m:dPr>
          <m:e>
            <m:r>
              <m:t>Δ</m:t>
            </m:r>
            <m:sSub>
              <m:e>
                <m:r>
                  <m:t>x</m:t>
                </m:r>
              </m:e>
              <m:sub>
                <m:r>
                  <m:t>i</m:t>
                </m:r>
              </m:sub>
            </m:sSub>
            <m:r>
              <m:rPr>
                <m:sty m:val="p"/>
              </m:rPr>
              <m:t>/</m:t>
            </m:r>
            <m:r>
              <m:t>Δ</m:t>
            </m:r>
            <m:r>
              <m:t>t</m:t>
            </m:r>
            <m:r>
              <m:rPr>
                <m:sty m:val="p"/>
              </m:rPr>
              <m:t>,</m:t>
            </m:r>
            <m:r>
              <m:t>Δ</m:t>
            </m:r>
            <m:sSub>
              <m:e>
                <m:r>
                  <m:t>y</m:t>
                </m:r>
              </m:e>
              <m:sub>
                <m:r>
                  <m:t>i</m:t>
                </m:r>
              </m:sub>
            </m:sSub>
            <m:r>
              <m:rPr>
                <m:sty m:val="p"/>
              </m:rPr>
              <m:t>/</m:t>
            </m:r>
            <m:r>
              <m:t>Δ</m:t>
            </m:r>
            <m:r>
              <m:t>t</m:t>
            </m:r>
          </m:e>
        </m:d>
      </m:oMath>
      <w:r>
        <w:rPr>
          <w:rFonts w:ascii="Calibri" w:hAnsi="Calibri"/>
          <w:color w:val="1E293B"/>
          <w:sz w:val="22"/>
        </w:rPr>
        <w:t xml:space="preserve"> </w:t>
      </w:r>
      <w:r>
        <w:rPr>
          <w:rFonts w:ascii="Calibri" w:hAnsi="Calibri"/>
          <w:color w:val="1E293B"/>
          <w:sz w:val="22"/>
        </w:rPr>
        <w:t xml:space="preserve">across consecutive frames to capture sudden impact deceleration spikes.</w:t>
      </w:r>
    </w:p>
    <w:p>
      <w:pPr>
        <w:numPr>
          <w:ilvl w:val="0"/>
          <w:numId w:val="1037"/>
        </w:numPr>
        <w:spacing w:after="100" w:line="276" w:lineRule="auto"/>
      </w:pPr>
      <w:r>
        <w:rPr>
          <w:rFonts w:ascii="Calibri" w:hAnsi="Calibri"/>
          <w:b/>
          <w:bCs/>
          <w:color w:val="1E293B"/>
          <w:sz w:val="22"/>
        </w:rPr>
        <w:t xml:space="preserve">Sliding Window Generation (</w:t>
      </w:r>
      <w:r>
        <w:rPr>
          <w:rStyle w:val="VerbatimChar"/>
          <w:rFonts w:ascii="Calibri" w:hAnsi="Calibri"/>
          <w:b/>
          <w:bCs/>
          <w:color w:val="1E293B"/>
          <w:sz w:val="22"/>
        </w:rPr>
        <w:t xml:space="preserve">create_windows.py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Created 5-frame temporal windows with a 2-frame overlap (stride of 3 frames), yielding input matrices</w:t>
      </w:r>
      <w:r>
        <w:rPr>
          <w:rFonts w:ascii="Calibri" w:hAnsi="Calibri"/>
          <w:color w:val="1E293B"/>
          <w:sz w:val="22"/>
        </w:rPr>
        <w:t xml:space="preserve">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 </w:t>
      </w:r>
      <w:r>
        <w:rPr>
          <w:rFonts w:ascii="Calibri" w:hAnsi="Calibri"/>
          <w:color w:val="1E293B"/>
          <w:sz w:val="22"/>
        </w:rPr>
        <w:t xml:space="preserve">representing the single active hand (</w:t>
      </w:r>
      <m:oMath>
        <m:r>
          <m:t>21</m:t>
        </m:r>
        <m:r>
          <m:rPr>
            <m:nor/>
            <m:sty m:val="p"/>
          </m:rPr>
          <m:t> joints</m:t>
        </m:r>
        <m:r>
          <m:rPr>
            <m:sty m:val="p"/>
          </m:rPr>
          <m:t>×</m:t>
        </m:r>
        <m:r>
          <m:t>4</m:t>
        </m:r>
        <m:r>
          <m:rPr>
            <m:nor/>
            <m:sty m:val="p"/>
          </m:rPr>
          <m:t> values per joint: </m:t>
        </m:r>
        <m:r>
          <m:t>x</m:t>
        </m:r>
        <m:r>
          <m:rPr>
            <m:sty m:val="p"/>
          </m:rPr>
          <m:t>,</m:t>
        </m:r>
        <m:r>
          <m:t>y</m:t>
        </m:r>
        <m:r>
          <m:rPr>
            <m:sty m:val="p"/>
          </m:rPr>
          <m:t>,</m:t>
        </m:r>
        <m:sSub>
          <m:e>
            <m:r>
              <m:t>v</m:t>
            </m:r>
          </m:e>
          <m:sub>
            <m:r>
              <m:t>x</m:t>
            </m:r>
          </m:sub>
        </m:sSub>
        <m:r>
          <m:rPr>
            <m:sty m:val="p"/>
          </m:rPr>
          <m:t>,</m:t>
        </m:r>
        <m:sSub>
          <m:e>
            <m:r>
              <m:t>v</m:t>
            </m:r>
          </m:e>
          <m:sub>
            <m:r>
              <m:t>y</m:t>
            </m:r>
          </m:sub>
        </m:sSub>
      </m:oMath>
      <w:r>
        <w:rPr>
          <w:rFonts w:ascii="Calibri" w:hAnsi="Calibri"/>
          <w:color w:val="1E293B"/>
          <w:sz w:val="22"/>
        </w:rPr>
        <w:t xml:space="preserve">).</w:t>
      </w:r>
    </w:p>
    <w:p>
      <w:pPr>
        <w:numPr>
          <w:ilvl w:val="0"/>
          <w:numId w:val="1037"/>
        </w:numPr>
        <w:spacing w:after="100" w:line="276" w:lineRule="auto"/>
      </w:pPr>
      <w:r>
        <w:rPr>
          <w:rFonts w:ascii="Calibri" w:hAnsi="Calibri"/>
          <w:b/>
          <w:bCs/>
          <w:color w:val="1E293B"/>
          <w:sz w:val="22"/>
        </w:rPr>
        <w:t xml:space="preserve">Quality Filtering (</w:t>
      </w:r>
      <w:r>
        <w:rPr>
          <w:rStyle w:val="VerbatimChar"/>
          <w:rFonts w:ascii="Calibri" w:hAnsi="Calibri"/>
          <w:b/>
          <w:bCs/>
          <w:color w:val="1E293B"/>
          <w:sz w:val="22"/>
        </w:rPr>
        <w:t xml:space="preserve">filter_window_quality.py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Removed incomplete or noisy windows where landmarks were missing or had low confidence scores.</w:t>
      </w:r>
    </w:p>
    <w:bookmarkEnd w:id="129"/>
    <w:bookmarkStart w:id="130" w:name="Xa53bf834289ccd3a809a70772014a1af3a5152e"/>
    <w:p>
      <w:pPr>
        <w:pStyle w:val="Heading4"/>
        <w:spacing w:after="100" w:line="276" w:lineRule="auto"/>
      </w:pPr>
      <w:r>
        <w:rPr>
          <w:rStyle w:val="SectionNumber"/>
          <w:rFonts w:ascii="Calibri" w:hAnsi="Calibri"/>
          <w:color w:val="1E293B"/>
          <w:sz w:val="22"/>
        </w:rPr>
        <w:t xml:space="preserve">3.4.2.3</w:t>
      </w:r>
      <w:r>
        <w:rPr>
          <w:rFonts w:ascii="Calibri" w:hAnsi="Calibri"/>
          <w:color w:val="1E293B"/>
          <w:sz w:val="22"/>
        </w:rPr>
        <w:tab/>
      </w:r>
      <w:r>
        <w:rPr>
          <w:rFonts w:ascii="Calibri" w:hAnsi="Calibri"/>
          <w:color w:val="1E293B"/>
          <w:sz w:val="22"/>
        </w:rPr>
        <w:t xml:space="preserve">Partition 3: Deep Learning Model Benchmarking and Selection</w:t>
      </w:r>
    </w:p>
    <w:p>
      <w:pPr>
        <w:pStyle w:val="FirstParagraph"/>
        <w:spacing w:after="100" w:line="276" w:lineRule="auto"/>
      </w:pPr>
      <w:r>
        <w:rPr>
          <w:rFonts w:ascii="Calibri" w:hAnsi="Calibri"/>
          <w:color w:val="1E293B"/>
          <w:sz w:val="22"/>
        </w:rPr>
        <w:t xml:space="preserve">Located in</w:t>
      </w:r>
      <w:r>
        <w:rPr>
          <w:rFonts w:ascii="Calibri" w:hAnsi="Calibri"/>
          <w:color w:val="1E293B"/>
          <w:sz w:val="22"/>
        </w:rPr>
        <w:t xml:space="preserve"> </w:t>
      </w:r>
      <w:r>
        <w:rPr>
          <w:rStyle w:val="VerbatimChar"/>
          <w:rFonts w:ascii="Calibri" w:hAnsi="Calibri"/>
          <w:color w:val="1E293B"/>
          <w:sz w:val="22"/>
        </w:rPr>
        <w:t xml:space="preserve">mediapipeDetector/deepLearningModels/</w:t>
      </w:r>
      <w:r>
        <w:rPr>
          <w:rFonts w:ascii="Calibri" w:hAnsi="Calibri"/>
          <w:color w:val="1E293B"/>
          <w:sz w:val="22"/>
        </w:rPr>
        <w:t xml:space="preserve">, this partition tested multiple model designs and data views to find the best touch detector:</w:t>
      </w:r>
    </w:p>
    <w:p>
      <w:pPr>
        <w:numPr>
          <w:ilvl w:val="0"/>
          <w:numId w:val="1038"/>
        </w:numPr>
        <w:spacing w:after="100" w:line="276" w:lineRule="auto"/>
      </w:pPr>
      <w:r>
        <w:rPr>
          <w:rFonts w:ascii="Calibri" w:hAnsi="Calibri"/>
          <w:b/>
          <w:bCs/>
          <w:color w:val="1E293B"/>
          <w:sz w:val="22"/>
        </w:rPr>
        <w:t xml:space="preserve">Master Benchmark Engine (</w:t>
      </w:r>
      <w:r>
        <w:rPr>
          <w:rStyle w:val="VerbatimChar"/>
          <w:rFonts w:ascii="Calibri" w:hAnsi="Calibri"/>
          <w:b/>
          <w:bCs/>
          <w:color w:val="1E293B"/>
          <w:sz w:val="22"/>
        </w:rPr>
        <w:t xml:space="preserve">run_all.py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An automated cross-validation script testing 22 pure 2D model architecture combinations across five model families (1D CNNs, Attention / Transformers, 1D ResNets, BiLSTMs, and uni-directional LSTMs) across multiple feature inputs (raw pixels, wrist-relative coordinates, scale-normalized positions, velocities, and combined representations).</w:t>
      </w:r>
    </w:p>
    <w:p>
      <w:pPr>
        <w:numPr>
          <w:ilvl w:val="0"/>
          <w:numId w:val="1038"/>
        </w:numPr>
        <w:spacing w:after="100" w:line="276" w:lineRule="auto"/>
      </w:pPr>
      <w:r>
        <w:rPr>
          <w:rFonts w:ascii="Calibri" w:hAnsi="Calibri"/>
          <w:b/>
          <w:bCs/>
          <w:color w:val="1E293B"/>
          <w:sz w:val="22"/>
        </w:rPr>
        <w:t xml:space="preserve">PyTorch Model Selection:</w:t>
      </w:r>
      <w:r>
        <w:rPr>
          <w:rFonts w:ascii="Calibri" w:hAnsi="Calibri"/>
          <w:color w:val="1E293B"/>
          <w:sz w:val="22"/>
        </w:rPr>
        <w:t xml:space="preserve"> </w:t>
      </w:r>
      <w:r>
        <w:rPr>
          <w:rFonts w:ascii="Calibri" w:hAnsi="Calibri"/>
          <w:color w:val="1E293B"/>
          <w:sz w:val="22"/>
        </w:rPr>
        <w:t xml:space="preserve">Testing showed that a uni-directional multi-layer PyTorch LSTM model trained on 5-frame normalized position and velocity features achieved the best F1-score (</w:t>
      </w:r>
      <m:oMath>
        <m:r>
          <m:t>0.963</m:t>
        </m:r>
      </m:oMath>
      <w:r>
        <w:rPr>
          <w:rFonts w:ascii="Calibri" w:hAnsi="Calibri"/>
          <w:color w:val="1E293B"/>
          <w:sz w:val="22"/>
        </w:rPr>
        <w:t xml:space="preserve">) with a compact model size (</w:t>
      </w:r>
      <m:oMath>
        <m:r>
          <m:t>0.44</m:t>
        </m:r>
      </m:oMath>
      <w:r>
        <w:rPr>
          <w:rFonts w:ascii="Calibri" w:hAnsi="Calibri"/>
          <w:color w:val="1E293B"/>
          <w:sz w:val="22"/>
        </w:rPr>
        <w:t xml:space="preserve"> MB) and ultra-low CPU inference latency (</w:t>
      </w:r>
      <m:oMath>
        <m:r>
          <m:t>2.08</m:t>
        </m:r>
      </m:oMath>
      <w:r>
        <w:rPr>
          <w:rFonts w:ascii="Calibri" w:hAnsi="Calibri"/>
          <w:color w:val="1E293B"/>
          <w:sz w:val="22"/>
        </w:rPr>
        <w:t xml:space="preserve"> ms), saved as</w:t>
      </w:r>
      <w:r>
        <w:rPr>
          <w:rFonts w:ascii="Calibri" w:hAnsi="Calibri"/>
          <w:color w:val="1E293B"/>
          <w:sz w:val="22"/>
        </w:rPr>
        <w:t xml:space="preserve"> </w:t>
      </w:r>
      <w:r>
        <w:rPr>
          <w:rStyle w:val="VerbatimChar"/>
          <w:rFonts w:ascii="Calibri" w:hAnsi="Calibri"/>
          <w:color w:val="1E293B"/>
          <w:sz w:val="22"/>
        </w:rPr>
        <w:t xml:space="preserve">best_finger_touch_lstm.pth</w:t>
      </w:r>
      <w:r>
        <w:rPr>
          <w:rFonts w:ascii="Calibri" w:hAnsi="Calibri"/>
          <w:color w:val="1E293B"/>
          <w:sz w:val="22"/>
        </w:rPr>
        <w:t xml:space="preserve">.</w:t>
      </w:r>
    </w:p>
    <w:bookmarkEnd w:id="130"/>
    <w:bookmarkStart w:id="131" w:name="X7af4978e923affa6b020cd690cca68ae4e81501"/>
    <w:p>
      <w:pPr>
        <w:pStyle w:val="Heading4"/>
        <w:spacing w:after="100" w:line="276" w:lineRule="auto"/>
      </w:pPr>
      <w:r>
        <w:rPr>
          <w:rStyle w:val="SectionNumber"/>
          <w:rFonts w:ascii="Calibri" w:hAnsi="Calibri"/>
          <w:color w:val="1E293B"/>
          <w:sz w:val="22"/>
        </w:rPr>
        <w:t xml:space="preserve">3.4.2.4</w:t>
      </w:r>
      <w:r>
        <w:rPr>
          <w:rFonts w:ascii="Calibri" w:hAnsi="Calibri"/>
          <w:color w:val="1E293B"/>
          <w:sz w:val="22"/>
        </w:rPr>
        <w:tab/>
      </w:r>
      <w:r>
        <w:rPr>
          <w:rFonts w:ascii="Calibri" w:hAnsi="Calibri"/>
          <w:color w:val="1E293B"/>
          <w:sz w:val="22"/>
        </w:rPr>
        <w:t xml:space="preserve">Partition 4: Real-Time Execution, Latency, and Threading Evaluation</w:t>
      </w:r>
    </w:p>
    <w:p>
      <w:pPr>
        <w:pStyle w:val="FirstParagraph"/>
        <w:spacing w:after="100" w:line="276" w:lineRule="auto"/>
      </w:pPr>
      <w:r>
        <w:rPr>
          <w:rFonts w:ascii="Calibri" w:hAnsi="Calibri"/>
          <w:color w:val="1E293B"/>
          <w:sz w:val="22"/>
        </w:rPr>
        <w:t xml:space="preserve">Located in</w:t>
      </w:r>
      <w:r>
        <w:rPr>
          <w:rFonts w:ascii="Calibri" w:hAnsi="Calibri"/>
          <w:color w:val="1E293B"/>
          <w:sz w:val="22"/>
        </w:rPr>
        <w:t xml:space="preserve"> </w:t>
      </w:r>
      <w:r>
        <w:rPr>
          <w:rStyle w:val="VerbatimChar"/>
          <w:rFonts w:ascii="Calibri" w:hAnsi="Calibri"/>
          <w:color w:val="1E293B"/>
          <w:sz w:val="22"/>
        </w:rPr>
        <w:t xml:space="preserve">mediapipeDetector/realtimeprocess/</w:t>
      </w:r>
      <w:r>
        <w:rPr>
          <w:rFonts w:ascii="Calibri" w:hAnsi="Calibri"/>
          <w:color w:val="1E293B"/>
          <w:sz w:val="22"/>
        </w:rPr>
        <w:t xml:space="preserve">, this partition tested live camera capture and real-time inference speed:</w:t>
      </w:r>
    </w:p>
    <w:p>
      <w:pPr>
        <w:numPr>
          <w:ilvl w:val="0"/>
          <w:numId w:val="1039"/>
        </w:numPr>
        <w:spacing w:after="100" w:line="276" w:lineRule="auto"/>
      </w:pPr>
      <w:r>
        <w:rPr>
          <w:rFonts w:ascii="Calibri" w:hAnsi="Calibri"/>
          <w:b/>
          <w:bCs/>
          <w:color w:val="1E293B"/>
          <w:sz w:val="22"/>
        </w:rPr>
        <w:t xml:space="preserve">Multi-Threaded Camera Capture (</w:t>
      </w:r>
      <w:r>
        <w:rPr>
          <w:rStyle w:val="VerbatimChar"/>
          <w:rFonts w:ascii="Calibri" w:hAnsi="Calibri"/>
          <w:b/>
          <w:bCs/>
          <w:color w:val="1E293B"/>
          <w:sz w:val="22"/>
        </w:rPr>
        <w:t xml:space="preserve">camera_thread.py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Ran OpenCV camera reading in a separate thread with a safe queue to prevent frame drops.</w:t>
      </w:r>
    </w:p>
    <w:p>
      <w:pPr>
        <w:numPr>
          <w:ilvl w:val="0"/>
          <w:numId w:val="1039"/>
        </w:numPr>
        <w:spacing w:after="100" w:line="276" w:lineRule="auto"/>
      </w:pPr>
      <w:r>
        <w:rPr>
          <w:rFonts w:ascii="Calibri" w:hAnsi="Calibri"/>
          <w:b/>
          <w:bCs/>
          <w:color w:val="1E293B"/>
          <w:sz w:val="22"/>
        </w:rPr>
        <w:t xml:space="preserve">Inference Manager (</w:t>
      </w:r>
      <w:r>
        <w:rPr>
          <w:rStyle w:val="VerbatimChar"/>
          <w:rFonts w:ascii="Calibri" w:hAnsi="Calibri"/>
          <w:b/>
          <w:bCs/>
          <w:color w:val="1E293B"/>
          <w:sz w:val="22"/>
        </w:rPr>
        <w:t xml:space="preserve">model_manager.py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Prepared incoming 5-frame arrays and ran the PyTorch LSTM model.</w:t>
      </w:r>
    </w:p>
    <w:p>
      <w:pPr>
        <w:numPr>
          <w:ilvl w:val="0"/>
          <w:numId w:val="1039"/>
        </w:numPr>
        <w:spacing w:after="100" w:line="276" w:lineRule="auto"/>
      </w:pPr>
      <w:r>
        <w:rPr>
          <w:rFonts w:ascii="Calibri" w:hAnsi="Calibri"/>
          <w:b/>
          <w:bCs/>
          <w:color w:val="1E293B"/>
          <w:sz w:val="22"/>
        </w:rPr>
        <w:t xml:space="preserve">Latency Evaluation (</w:t>
      </w:r>
      <w:r>
        <w:rPr>
          <w:rStyle w:val="VerbatimChar"/>
          <w:rFonts w:ascii="Calibri" w:hAnsi="Calibri"/>
          <w:b/>
          <w:bCs/>
          <w:color w:val="1E293B"/>
          <w:sz w:val="22"/>
        </w:rPr>
        <w:t xml:space="preserve">main_realtime_ui.py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Measured total per-frame pipeline latency, achieving an end-to-end processing time of</w:t>
      </w:r>
      <w:r>
        <w:rPr>
          <w:rFonts w:ascii="Calibri" w:hAnsi="Calibri"/>
          <w:color w:val="1E293B"/>
          <w:sz w:val="22"/>
        </w:rPr>
        <w:t xml:space="preserve"> </w:t>
      </w:r>
      <m:oMath>
        <m:r>
          <m:t>29.09</m:t>
        </m:r>
      </m:oMath>
      <w:r>
        <w:rPr>
          <w:rFonts w:ascii="Calibri" w:hAnsi="Calibri"/>
          <w:color w:val="1E293B"/>
          <w:sz w:val="22"/>
        </w:rPr>
        <w:t xml:space="preserve"> ms (</w:t>
      </w:r>
      <m:oMath>
        <m:r>
          <m:rPr>
            <m:sty m:val="p"/>
          </m:rPr>
          <m:t>≈</m:t>
        </m:r>
        <m:r>
          <m:t>34.4</m:t>
        </m:r>
      </m:oMath>
      <w:r>
        <w:rPr>
          <w:rFonts w:ascii="Calibri" w:hAnsi="Calibri"/>
          <w:color w:val="1E293B"/>
          <w:sz w:val="22"/>
        </w:rPr>
        <w:t xml:space="preserve"> FPS) on a standard CPU.</w:t>
      </w:r>
    </w:p>
    <w:bookmarkEnd w:id="131"/>
    <w:bookmarkStart w:id="132" w:name="Xbdf6a5d8ab72cbef809454229f4f22d8caf2ad4"/>
    <w:p>
      <w:pPr>
        <w:pStyle w:val="Heading4"/>
        <w:spacing w:after="100" w:line="276" w:lineRule="auto"/>
      </w:pPr>
      <w:r>
        <w:rPr>
          <w:rStyle w:val="SectionNumber"/>
          <w:rFonts w:ascii="Calibri" w:hAnsi="Calibri"/>
          <w:color w:val="1E293B"/>
          <w:sz w:val="22"/>
        </w:rPr>
        <w:t xml:space="preserve">3.4.2.5</w:t>
      </w:r>
      <w:r>
        <w:rPr>
          <w:rFonts w:ascii="Calibri" w:hAnsi="Calibri"/>
          <w:color w:val="1E293B"/>
          <w:sz w:val="22"/>
        </w:rPr>
        <w:tab/>
      </w:r>
      <w:r>
        <w:rPr>
          <w:rFonts w:ascii="Calibri" w:hAnsi="Calibri"/>
          <w:color w:val="1E293B"/>
          <w:sz w:val="22"/>
        </w:rPr>
        <w:t xml:space="preserve">Partition 5: AprilTag Fiducial Localization and Planar Homography Tracking</w:t>
      </w:r>
    </w:p>
    <w:p>
      <w:pPr>
        <w:pStyle w:val="FirstParagraph"/>
        <w:spacing w:after="100" w:line="276" w:lineRule="auto"/>
      </w:pPr>
      <w:r>
        <w:rPr>
          <w:rFonts w:ascii="Calibri" w:hAnsi="Calibri"/>
          <w:color w:val="1E293B"/>
          <w:sz w:val="22"/>
        </w:rPr>
        <w:t xml:space="preserve">Located in</w:t>
      </w:r>
      <w:r>
        <w:rPr>
          <w:rFonts w:ascii="Calibri" w:hAnsi="Calibri"/>
          <w:color w:val="1E293B"/>
          <w:sz w:val="22"/>
        </w:rPr>
        <w:t xml:space="preserve"> </w:t>
      </w:r>
      <w:r>
        <w:rPr>
          <w:rStyle w:val="VerbatimChar"/>
          <w:rFonts w:ascii="Calibri" w:hAnsi="Calibri"/>
          <w:color w:val="1E293B"/>
          <w:sz w:val="22"/>
        </w:rPr>
        <w:t xml:space="preserve">aprilTag/</w:t>
      </w:r>
      <w:r>
        <w:rPr>
          <w:rFonts w:ascii="Calibri" w:hAnsi="Calibri"/>
          <w:color w:val="1E293B"/>
          <w:sz w:val="22"/>
        </w:rPr>
        <w:t xml:space="preserve">, this partition handled paper surface tracking:</w:t>
      </w:r>
    </w:p>
    <w:p>
      <w:pPr>
        <w:numPr>
          <w:ilvl w:val="0"/>
          <w:numId w:val="1040"/>
        </w:numPr>
        <w:spacing w:after="100" w:line="276" w:lineRule="auto"/>
      </w:pPr>
      <w:r>
        <w:rPr>
          <w:rFonts w:ascii="Calibri" w:hAnsi="Calibri"/>
          <w:b/>
          <w:bCs/>
          <w:color w:val="1E293B"/>
          <w:sz w:val="22"/>
        </w:rPr>
        <w:t xml:space="preserve">Camera Calibration Engine (</w:t>
      </w:r>
      <w:r>
        <w:rPr>
          <w:rStyle w:val="VerbatimChar"/>
          <w:rFonts w:ascii="Calibri" w:hAnsi="Calibri"/>
          <w:b/>
          <w:bCs/>
          <w:color w:val="1E293B"/>
          <w:sz w:val="22"/>
        </w:rPr>
        <w:t xml:space="preserve">main.py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Estimates the camera intrinsic matrix</w:t>
      </w:r>
      <w:r>
        <w:rPr>
          <w:rFonts w:ascii="Calibri" w:hAnsi="Calibri"/>
          <w:color w:val="1E293B"/>
          <w:sz w:val="22"/>
        </w:rPr>
        <w:t xml:space="preserve"> </w:t>
      </w:r>
      <m:oMath>
        <m:r>
          <m:t>K</m:t>
        </m:r>
      </m:oMath>
      <w:r>
        <w:rPr>
          <w:rFonts w:ascii="Calibri" w:hAnsi="Calibri"/>
          <w:color w:val="1E293B"/>
          <w:sz w:val="22"/>
        </w:rPr>
        <w:t xml:space="preserve"> </w:t>
      </w:r>
      <w:r>
        <w:rPr>
          <w:rFonts w:ascii="Calibri" w:hAnsi="Calibri"/>
          <w:color w:val="1E293B"/>
          <w:sz w:val="22"/>
        </w:rPr>
        <w:t xml:space="preserve">and distortion values using checkerboard calibration images.</w:t>
      </w:r>
    </w:p>
    <w:p>
      <w:pPr>
        <w:numPr>
          <w:ilvl w:val="0"/>
          <w:numId w:val="1040"/>
        </w:numPr>
        <w:spacing w:after="100" w:line="276" w:lineRule="auto"/>
      </w:pPr>
      <w:r>
        <w:rPr>
          <w:rFonts w:ascii="Calibri" w:hAnsi="Calibri"/>
          <w:b/>
          <w:bCs/>
          <w:color w:val="1E293B"/>
          <w:sz w:val="22"/>
        </w:rPr>
        <w:t xml:space="preserve">AprilTag Corner Estimator (</w:t>
      </w:r>
      <w:r>
        <w:rPr>
          <w:rStyle w:val="VerbatimChar"/>
          <w:rFonts w:ascii="Calibri" w:hAnsi="Calibri"/>
          <w:b/>
          <w:bCs/>
          <w:color w:val="1E293B"/>
          <w:sz w:val="22"/>
        </w:rPr>
        <w:t xml:space="preserve">estimater.py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Detects AprilTag visual markers placed at layout corners and finds their sub-pixel corner coordinates even under steep camera angles.</w:t>
      </w:r>
    </w:p>
    <w:p>
      <w:pPr>
        <w:numPr>
          <w:ilvl w:val="0"/>
          <w:numId w:val="1040"/>
        </w:numPr>
        <w:spacing w:after="100" w:line="276" w:lineRule="auto"/>
      </w:pPr>
      <w:r>
        <w:rPr>
          <w:rFonts w:ascii="Calibri" w:hAnsi="Calibri"/>
          <w:b/>
          <w:bCs/>
          <w:color w:val="1E293B"/>
          <w:sz w:val="22"/>
        </w:rPr>
        <w:t xml:space="preserve">Real-Time Homography Engine (</w:t>
      </w:r>
      <w:r>
        <w:rPr>
          <w:rStyle w:val="VerbatimChar"/>
          <w:rFonts w:ascii="Calibri" w:hAnsi="Calibri"/>
          <w:b/>
          <w:bCs/>
          <w:color w:val="1E293B"/>
          <w:sz w:val="22"/>
        </w:rPr>
        <w:t xml:space="preserve">homography.py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Solves the</w:t>
      </w:r>
      <w:r>
        <w:rPr>
          <w:rFonts w:ascii="Calibri" w:hAnsi="Calibri"/>
          <w:color w:val="1E293B"/>
          <w:sz w:val="22"/>
        </w:rPr>
        <w:t xml:space="preserve"> </w:t>
      </w:r>
      <m:oMath>
        <m:r>
          <m:t>3</m:t>
        </m:r>
        <m:r>
          <m:rPr>
            <m:sty m:val="p"/>
          </m:rPr>
          <m:t>×</m:t>
        </m:r>
        <m:r>
          <m:t>3</m:t>
        </m:r>
      </m:oMath>
      <w:r>
        <w:rPr>
          <w:rFonts w:ascii="Calibri" w:hAnsi="Calibri"/>
          <w:color w:val="1E293B"/>
          <w:sz w:val="22"/>
        </w:rPr>
        <w:t xml:space="preserve"> </w:t>
      </w:r>
      <w:r>
        <w:rPr>
          <w:rFonts w:ascii="Calibri" w:hAnsi="Calibri"/>
          <w:color w:val="1E293B"/>
          <w:sz w:val="22"/>
        </w:rPr>
        <w:t xml:space="preserve">Planar Homography matrix</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using SVD (</w:t>
      </w:r>
      <m:oMath>
        <m:r>
          <m:rPr>
            <m:sty m:val="b"/>
          </m:rPr>
          <m:t>A</m:t>
        </m:r>
        <m:r>
          <m:rPr>
            <m:sty m:val="b"/>
          </m:rPr>
          <m:t>h</m:t>
        </m:r>
        <m:r>
          <m:rPr>
            <m:sty m:val="p"/>
          </m:rPr>
          <m:t>=</m:t>
        </m:r>
        <m:r>
          <m:rPr>
            <m:sty m:val="b"/>
          </m:rPr>
          <m:t>0</m:t>
        </m:r>
      </m:oMath>
      <w:r>
        <w:rPr>
          <w:rFonts w:ascii="Calibri" w:hAnsi="Calibri"/>
          <w:color w:val="1E293B"/>
          <w:sz w:val="22"/>
        </w:rPr>
        <w:t xml:space="preserve">) to map fingertip pixels</w:t>
      </w:r>
      <w:r>
        <w:rPr>
          <w:rFonts w:ascii="Calibri" w:hAnsi="Calibri"/>
          <w:color w:val="1E293B"/>
          <w:sz w:val="22"/>
        </w:rPr>
        <w:t xml:space="preserve"> </w:t>
      </w:r>
      <m:oMath>
        <m:sSub>
          <m:e>
            <m:r>
              <m:rPr>
                <m:sty m:val="b"/>
              </m:rPr>
              <m:t>P</m:t>
            </m:r>
          </m:e>
          <m:sub>
            <m:r>
              <m:rPr>
                <m:nor/>
                <m:sty m:val="p"/>
              </m:rPr>
              <m:t>pixel</m:t>
            </m:r>
          </m:sub>
        </m:sSub>
      </m:oMath>
      <w:r>
        <w:rPr>
          <w:rFonts w:ascii="Calibri" w:hAnsi="Calibri"/>
          <w:color w:val="1E293B"/>
          <w:sz w:val="22"/>
        </w:rPr>
        <w:t xml:space="preserve"> </w:t>
      </w:r>
      <w:r>
        <w:rPr>
          <w:rFonts w:ascii="Calibri" w:hAnsi="Calibri"/>
          <w:color w:val="1E293B"/>
          <w:sz w:val="22"/>
        </w:rPr>
        <w:t xml:space="preserve">into layout coordinates</w:t>
      </w:r>
      <w:r>
        <w:rPr>
          <w:rFonts w:ascii="Calibri" w:hAnsi="Calibri"/>
          <w:color w:val="1E293B"/>
          <w:sz w:val="22"/>
        </w:rPr>
        <w:t xml:space="preserve"> </w:t>
      </w:r>
      <m:oMath>
        <m:sSub>
          <m:e>
            <m:r>
              <m:rPr>
                <m:sty m:val="b"/>
              </m:rPr>
              <m:t>P</m:t>
            </m:r>
          </m:e>
          <m:sub>
            <m:r>
              <m:rPr>
                <m:nor/>
                <m:sty m:val="p"/>
              </m:rPr>
              <m:t>XML</m:t>
            </m:r>
          </m:sub>
        </m:sSub>
        <m:r>
          <m:rPr>
            <m:sty m:val="p"/>
          </m:rPr>
          <m:t>=</m:t>
        </m:r>
        <m:r>
          <m:t>H</m:t>
        </m:r>
        <m:r>
          <m:rPr>
            <m:sty m:val="p"/>
          </m:rPr>
          <m:t>⋅</m:t>
        </m:r>
        <m:sSub>
          <m:e>
            <m:r>
              <m:rPr>
                <m:sty m:val="b"/>
              </m:rPr>
              <m:t>P</m:t>
            </m:r>
          </m:e>
          <m:sub>
            <m:r>
              <m:rPr>
                <m:nor/>
                <m:sty m:val="p"/>
              </m:rPr>
              <m:t>pixel</m:t>
            </m:r>
          </m:sub>
        </m:sSub>
      </m:oMath>
      <w:r>
        <w:rPr>
          <w:rFonts w:ascii="Calibri" w:hAnsi="Calibri"/>
          <w:color w:val="1E293B"/>
          <w:sz w:val="22"/>
        </w:rPr>
        <w:t xml:space="preserve">.</w:t>
      </w:r>
    </w:p>
    <w:bookmarkEnd w:id="132"/>
    <w:bookmarkEnd w:id="133"/>
    <w:bookmarkEnd w:id="134"/>
    <w:bookmarkStart w:id="138" w:name="sec:meth_fact_collection"/>
    <w:p>
      <w:pPr>
        <w:pStyle w:val="Heading2"/>
        <w:keepNext/>
        <w:spacing w:before="280" w:after="80"/>
      </w:pPr>
      <w:r>
        <w:rPr>
          <w:rStyle w:val="SectionNumber"/>
          <w:rFonts w:ascii="Calibri" w:hAnsi="Calibri"/>
          <w:b/>
          <w:color w:val="1E40AF"/>
          <w:sz w:val="27"/>
        </w:rPr>
        <w:t xml:space="preserve">3.5</w:t>
      </w:r>
      <w:r>
        <w:rPr>
          <w:rFonts w:ascii="Calibri" w:hAnsi="Calibri"/>
          <w:b/>
          <w:color w:val="1E40AF"/>
          <w:sz w:val="27"/>
        </w:rPr>
        <w:tab/>
      </w:r>
      <w:r>
        <w:rPr>
          <w:rFonts w:ascii="Calibri" w:hAnsi="Calibri"/>
          <w:b/>
          <w:color w:val="1E40AF"/>
          <w:sz w:val="27"/>
        </w:rPr>
        <w:t xml:space="preserve">Fact Collection and Data Gathering Mechanisms</w:t>
      </w:r>
    </w:p>
    <w:p>
      <w:pPr>
        <w:pStyle w:val="FirstParagraph"/>
        <w:spacing w:after="100" w:line="276" w:lineRule="auto"/>
      </w:pPr>
      <w:r>
        <w:rPr>
          <w:rFonts w:ascii="Calibri" w:hAnsi="Calibri"/>
          <w:color w:val="1E293B"/>
          <w:sz w:val="22"/>
        </w:rPr>
        <w:t xml:space="preserve">Collecting reliable experimental data requires structured recording setups, careful labeling, feature extraction methods, and experimental controls.</w:t>
      </w:r>
    </w:p>
    <w:bookmarkStart w:id="135" w:name="Xae5665ac6c82f054d25331acb266aad9db6e068"/>
    <w:p>
      <w:pPr>
        <w:pStyle w:val="Heading3"/>
        <w:keepNext/>
        <w:spacing w:before="200" w:after="40"/>
      </w:pPr>
      <w:r>
        <w:rPr>
          <w:rStyle w:val="SectionNumber"/>
          <w:rFonts w:ascii="Calibri" w:hAnsi="Calibri"/>
          <w:b/>
          <w:color w:val="334155"/>
          <w:sz w:val="23"/>
        </w:rPr>
        <w:t xml:space="preserve">3.5.1</w:t>
      </w:r>
      <w:r>
        <w:rPr>
          <w:rFonts w:ascii="Calibri" w:hAnsi="Calibri"/>
          <w:b/>
          <w:color w:val="334155"/>
          <w:sz w:val="23"/>
        </w:rPr>
        <w:tab/>
      </w:r>
      <w:r>
        <w:rPr>
          <w:rFonts w:ascii="Calibri" w:hAnsi="Calibri"/>
          <w:b/>
          <w:color w:val="334155"/>
          <w:sz w:val="23"/>
        </w:rPr>
        <w:t xml:space="preserve">Typing Interaction Dataset Capture Protocol</w:t>
      </w:r>
    </w:p>
    <w:p>
      <w:pPr>
        <w:pStyle w:val="FirstParagraph"/>
        <w:spacing w:after="100" w:line="276" w:lineRule="auto"/>
      </w:pPr>
      <w:r>
        <w:rPr>
          <w:rFonts w:ascii="Calibri" w:hAnsi="Calibri"/>
          <w:color w:val="1E293B"/>
          <w:sz w:val="22"/>
        </w:rPr>
        <w:t xml:space="preserve">To train and evaluate the deep sequential touch detection models, a dataset of multi-finger typing on paper was recorded in a laboratory environment:</w:t>
      </w:r>
    </w:p>
    <w:p>
      <w:pPr>
        <w:numPr>
          <w:ilvl w:val="0"/>
          <w:numId w:val="1041"/>
        </w:numPr>
        <w:spacing w:after="100" w:line="276" w:lineRule="auto"/>
      </w:pPr>
      <w:r>
        <w:rPr>
          <w:rFonts w:ascii="Calibri" w:hAnsi="Calibri"/>
          <w:b/>
          <w:bCs/>
          <w:color w:val="1E293B"/>
          <w:sz w:val="22"/>
        </w:rPr>
        <w:t xml:space="preserve">Hardware Setup:</w:t>
      </w:r>
      <w:r>
        <w:rPr>
          <w:rFonts w:ascii="Calibri" w:hAnsi="Calibri"/>
          <w:color w:val="1E293B"/>
          <w:sz w:val="22"/>
        </w:rPr>
        <w:t xml:space="preserve"> </w:t>
      </w:r>
      <w:r>
        <w:rPr>
          <w:rFonts w:ascii="Calibri" w:hAnsi="Calibri"/>
          <w:color w:val="1E293B"/>
          <w:sz w:val="22"/>
        </w:rPr>
        <w:t xml:space="preserve">Video was recorded using standard 1080p monocular RGB webcams mounted on adjustable stands at heights between 35 cm and 65 cm above the desk. Camera tilt angles ranged from</w:t>
      </w:r>
      <w:r>
        <w:rPr>
          <w:rFonts w:ascii="Calibri" w:hAnsi="Calibri"/>
          <w:color w:val="1E293B"/>
          <w:sz w:val="22"/>
        </w:rPr>
        <w:t xml:space="preserve"> </w:t>
      </w:r>
      <m:oMath>
        <m:sSup>
          <m:e>
            <m:r>
              <m:t>30</m:t>
            </m:r>
          </m:e>
          <m:sup>
            <m:r>
              <m:rPr>
                <m:sty m:val="p"/>
              </m:rPr>
              <m:t>∘</m:t>
            </m:r>
          </m:sup>
        </m:sSup>
      </m:oMath>
      <w:r>
        <w:rPr>
          <w:rFonts w:ascii="Calibri" w:hAnsi="Calibri"/>
          <w:color w:val="1E293B"/>
          <w:sz w:val="22"/>
        </w:rPr>
        <w:t xml:space="preserve"> </w:t>
      </w:r>
      <w:r>
        <w:rPr>
          <w:rFonts w:ascii="Calibri" w:hAnsi="Calibri"/>
          <w:color w:val="1E293B"/>
          <w:sz w:val="22"/>
        </w:rPr>
        <w:t xml:space="preserve">(slanted view) to</w:t>
      </w:r>
      <w:r>
        <w:rPr>
          <w:rFonts w:ascii="Calibri" w:hAnsi="Calibri"/>
          <w:color w:val="1E293B"/>
          <w:sz w:val="22"/>
        </w:rPr>
        <w:t xml:space="preserve"> </w:t>
      </w:r>
      <m:oMath>
        <m:sSup>
          <m:e>
            <m:r>
              <m:t>90</m:t>
            </m:r>
          </m:e>
          <m:sup>
            <m:r>
              <m:rPr>
                <m:sty m:val="p"/>
              </m:rPr>
              <m:t>∘</m:t>
            </m:r>
          </m:sup>
        </m:sSup>
      </m:oMath>
      <w:r>
        <w:rPr>
          <w:rFonts w:ascii="Calibri" w:hAnsi="Calibri"/>
          <w:color w:val="1E293B"/>
          <w:sz w:val="22"/>
        </w:rPr>
        <w:t xml:space="preserve"> </w:t>
      </w:r>
      <w:r>
        <w:rPr>
          <w:rFonts w:ascii="Calibri" w:hAnsi="Calibri"/>
          <w:color w:val="1E293B"/>
          <w:sz w:val="22"/>
        </w:rPr>
        <w:t xml:space="preserve">(top-down view).</w:t>
      </w:r>
    </w:p>
    <w:p>
      <w:pPr>
        <w:numPr>
          <w:ilvl w:val="0"/>
          <w:numId w:val="1041"/>
        </w:numPr>
        <w:spacing w:after="100" w:line="276" w:lineRule="auto"/>
      </w:pPr>
      <w:r>
        <w:rPr>
          <w:rFonts w:ascii="Calibri" w:hAnsi="Calibri"/>
          <w:b/>
          <w:bCs/>
          <w:color w:val="1E293B"/>
          <w:sz w:val="22"/>
        </w:rPr>
        <w:t xml:space="preserve">Lighting Variations:</w:t>
      </w:r>
      <w:r>
        <w:rPr>
          <w:rFonts w:ascii="Calibri" w:hAnsi="Calibri"/>
          <w:color w:val="1E293B"/>
          <w:sz w:val="22"/>
        </w:rPr>
        <w:t xml:space="preserve"> </w:t>
      </w:r>
      <w:r>
        <w:rPr>
          <w:rFonts w:ascii="Calibri" w:hAnsi="Calibri"/>
          <w:color w:val="1E293B"/>
          <w:sz w:val="22"/>
        </w:rPr>
        <w:t xml:space="preserve">Video data was recorded under three common indoor lighting conditions: Dim Ambient (</w:t>
      </w:r>
      <m:oMath>
        <m:r>
          <m:t>150</m:t>
        </m:r>
      </m:oMath>
      <w:r>
        <w:rPr>
          <w:rFonts w:ascii="Calibri" w:hAnsi="Calibri"/>
          <w:color w:val="1E293B"/>
          <w:sz w:val="22"/>
        </w:rPr>
        <w:t xml:space="preserve"> lux), Standard Office (</w:t>
      </w:r>
      <m:oMath>
        <m:r>
          <m:t>500</m:t>
        </m:r>
      </m:oMath>
      <w:r>
        <w:rPr>
          <w:rFonts w:ascii="Calibri" w:hAnsi="Calibri"/>
          <w:color w:val="1E293B"/>
          <w:sz w:val="22"/>
        </w:rPr>
        <w:t xml:space="preserve"> lux), and Bright Sunlight (</w:t>
      </w:r>
      <m:oMath>
        <m:r>
          <m:t>2</m:t>
        </m:r>
        <m:r>
          <m:rPr>
            <m:sty m:val="p"/>
          </m:rPr>
          <m:t>,</m:t>
        </m:r>
        <m:r>
          <m:t>500</m:t>
        </m:r>
        <m:r>
          <m:rPr>
            <m:sty m:val="p"/>
          </m:rPr>
          <m:t>+</m:t>
        </m:r>
      </m:oMath>
      <w:r>
        <w:rPr>
          <w:rFonts w:ascii="Calibri" w:hAnsi="Calibri"/>
          <w:color w:val="1E293B"/>
          <w:sz w:val="22"/>
        </w:rPr>
        <w:t xml:space="preserve"> lux).</w:t>
      </w:r>
    </w:p>
    <w:p>
      <w:pPr>
        <w:numPr>
          <w:ilvl w:val="0"/>
          <w:numId w:val="1041"/>
        </w:numPr>
        <w:spacing w:after="100" w:line="276" w:lineRule="auto"/>
      </w:pPr>
      <w:r>
        <w:rPr>
          <w:rFonts w:ascii="Calibri" w:hAnsi="Calibri"/>
          <w:b/>
          <w:bCs/>
          <w:color w:val="1E293B"/>
          <w:sz w:val="22"/>
        </w:rPr>
        <w:t xml:space="preserve">Participant Diversity:</w:t>
      </w:r>
      <w:r>
        <w:rPr>
          <w:rFonts w:ascii="Calibri" w:hAnsi="Calibri"/>
          <w:color w:val="1E293B"/>
          <w:sz w:val="22"/>
        </w:rPr>
        <w:t xml:space="preserve"> </w:t>
      </w:r>
      <w:r>
        <w:rPr>
          <w:rFonts w:ascii="Calibri" w:hAnsi="Calibri"/>
          <w:color w:val="1E293B"/>
          <w:sz w:val="22"/>
        </w:rPr>
        <w:t xml:space="preserve">Typing samples were gathered from 15 participants with different hand sizes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between</w:t>
      </w:r>
      <w:r>
        <w:rPr>
          <w:rFonts w:ascii="Calibri" w:hAnsi="Calibri"/>
          <w:color w:val="1E293B"/>
          <w:sz w:val="22"/>
        </w:rPr>
        <w:t xml:space="preserve"> </w:t>
      </w:r>
      <m:oMath>
        <m:r>
          <m:t>14.2</m:t>
        </m:r>
      </m:oMath>
      <w:r>
        <w:rPr>
          <w:rFonts w:ascii="Calibri" w:hAnsi="Calibri"/>
          <w:color w:val="1E293B"/>
          <w:sz w:val="22"/>
        </w:rPr>
        <w:t xml:space="preserve"> cm and</w:t>
      </w:r>
      <w:r>
        <w:rPr>
          <w:rFonts w:ascii="Calibri" w:hAnsi="Calibri"/>
          <w:color w:val="1E293B"/>
          <w:sz w:val="22"/>
        </w:rPr>
        <w:t xml:space="preserve"> </w:t>
      </w:r>
      <m:oMath>
        <m:r>
          <m:t>21.5</m:t>
        </m:r>
      </m:oMath>
      <w:r>
        <w:rPr>
          <w:rFonts w:ascii="Calibri" w:hAnsi="Calibri"/>
          <w:color w:val="1E293B"/>
          <w:sz w:val="22"/>
        </w:rPr>
        <w:t xml:space="preserve"> cm), different skin complexions (Fitzpatrick scale Types I to VI), and various typing habits (from single-finger typing to multi-finger touch typing).</w:t>
      </w:r>
    </w:p>
    <w:p>
      <w:pPr>
        <w:numPr>
          <w:ilvl w:val="0"/>
          <w:numId w:val="1041"/>
        </w:numPr>
        <w:spacing w:after="100" w:line="276" w:lineRule="auto"/>
      </w:pPr>
      <w:r>
        <w:rPr>
          <w:rFonts w:ascii="Calibri" w:hAnsi="Calibri"/>
          <w:b/>
          <w:bCs/>
          <w:color w:val="1E293B"/>
          <w:sz w:val="22"/>
        </w:rPr>
        <w:t xml:space="preserve">Action Gesture Protocol:</w:t>
      </w:r>
      <w:r>
        <w:rPr>
          <w:rFonts w:ascii="Calibri" w:hAnsi="Calibri"/>
          <w:color w:val="1E293B"/>
          <w:sz w:val="22"/>
        </w:rPr>
        <w:t xml:space="preserve"> </w:t>
      </w:r>
      <w:r>
        <w:rPr>
          <w:rFonts w:ascii="Calibri" w:hAnsi="Calibri"/>
          <w:color w:val="1E293B"/>
          <w:sz w:val="22"/>
        </w:rPr>
        <w:t xml:space="preserve">Participants performed thousands of deliberate touch events and non-touch hovering movements across all five fingers (Thumb, Index, Middle, Ring, Pinky). Actions included intentional surface taps, hovering over keys, lateral hand adjustments, and resting hands on paper.</w:t>
      </w:r>
    </w:p>
    <w:bookmarkEnd w:id="135"/>
    <w:bookmarkStart w:id="136" w:name="subsec:meth_ground_truth_annotation"/>
    <w:p>
      <w:pPr>
        <w:pStyle w:val="Heading3"/>
        <w:keepNext/>
        <w:spacing w:before="200" w:after="40"/>
      </w:pPr>
      <w:r>
        <w:rPr>
          <w:rStyle w:val="SectionNumber"/>
          <w:rFonts w:ascii="Calibri" w:hAnsi="Calibri"/>
          <w:b/>
          <w:color w:val="334155"/>
          <w:sz w:val="23"/>
        </w:rPr>
        <w:t xml:space="preserve">3.5.2</w:t>
      </w:r>
      <w:r>
        <w:rPr>
          <w:rFonts w:ascii="Calibri" w:hAnsi="Calibri"/>
          <w:b/>
          <w:color w:val="334155"/>
          <w:sz w:val="23"/>
        </w:rPr>
        <w:tab/>
      </w:r>
      <w:r>
        <w:rPr>
          <w:rFonts w:ascii="Calibri" w:hAnsi="Calibri"/>
          <w:b/>
          <w:color w:val="334155"/>
          <w:sz w:val="23"/>
        </w:rPr>
        <w:t xml:space="preserve">Ground Truth Annotation and Temporal Alignment Procedure</w:t>
      </w:r>
    </w:p>
    <w:p>
      <w:pPr>
        <w:pStyle w:val="FirstParagraph"/>
        <w:spacing w:after="100" w:line="276" w:lineRule="auto"/>
      </w:pPr>
      <w:r>
        <w:rPr>
          <w:rFonts w:ascii="Calibri" w:hAnsi="Calibri"/>
          <w:color w:val="1E293B"/>
          <w:sz w:val="22"/>
        </w:rPr>
        <w:t xml:space="preserve">Training supervised deep learning models requires exact alignment between video frames and binary touch labels</w:t>
      </w:r>
      <w:r>
        <w:rPr>
          <w:rFonts w:ascii="Calibri" w:hAnsi="Calibri"/>
          <w:color w:val="1E293B"/>
          <w:sz w:val="22"/>
        </w:rPr>
        <w:t xml:space="preserve"> </w:t>
      </w:r>
      <m:oMath>
        <m:sSub>
          <m:e>
            <m:r>
              <m:rPr>
                <m:sty m:val="b"/>
              </m:rPr>
              <m:t>y</m:t>
            </m:r>
          </m:e>
          <m:sub>
            <m:r>
              <m:t>t</m:t>
            </m:r>
          </m:sub>
        </m:sSub>
        <m:r>
          <m:rPr>
            <m:sty m:val="p"/>
          </m:rPr>
          <m:t>=</m:t>
        </m:r>
        <m:d>
          <m:dPr>
            <m:begChr m:val="["/>
            <m:sepChr m:val=""/>
            <m:endChr m:val="]"/>
            <m:grow/>
          </m:dPr>
          <m:e>
            <m:sSub>
              <m:e>
                <m:r>
                  <m:t>y</m:t>
                </m:r>
              </m:e>
              <m:sub>
                <m:r>
                  <m:t>1</m:t>
                </m:r>
              </m:sub>
            </m:sSub>
            <m:r>
              <m:rPr>
                <m:sty m:val="p"/>
              </m:rPr>
              <m:t>,</m:t>
            </m:r>
            <m:sSub>
              <m:e>
                <m:r>
                  <m:t>y</m:t>
                </m:r>
              </m:e>
              <m:sub>
                <m:r>
                  <m:t>2</m:t>
                </m:r>
              </m:sub>
            </m:sSub>
            <m:r>
              <m:rPr>
                <m:sty m:val="p"/>
              </m:rPr>
              <m:t>,</m:t>
            </m:r>
            <m:sSub>
              <m:e>
                <m:r>
                  <m:t>y</m:t>
                </m:r>
              </m:e>
              <m:sub>
                <m:r>
                  <m:t>3</m:t>
                </m:r>
              </m:sub>
            </m:sSub>
            <m:r>
              <m:rPr>
                <m:sty m:val="p"/>
              </m:rPr>
              <m:t>,</m:t>
            </m:r>
            <m:sSub>
              <m:e>
                <m:r>
                  <m:t>y</m:t>
                </m:r>
              </m:e>
              <m:sub>
                <m:r>
                  <m:t>4</m:t>
                </m:r>
              </m:sub>
            </m:sSub>
            <m:r>
              <m:rPr>
                <m:sty m:val="p"/>
              </m:rPr>
              <m:t>,</m:t>
            </m:r>
            <m:sSub>
              <m:e>
                <m:r>
                  <m:t>y</m:t>
                </m:r>
              </m:e>
              <m:sub>
                <m:r>
                  <m:t>5</m:t>
                </m:r>
              </m:sub>
            </m:sSub>
          </m:e>
        </m:d>
        <m:r>
          <m:rPr>
            <m:sty m:val="p"/>
          </m:rPr>
          <m:t>∈</m:t>
        </m:r>
        <m:r>
          <m:rPr>
            <m:sty m:val="p"/>
          </m:rPr>
          <m:t>{</m:t>
        </m:r>
        <m:r>
          <m:t>0</m:t>
        </m:r>
        <m:r>
          <m:rPr>
            <m:sty m:val="p"/>
          </m:rPr>
          <m:t>,</m:t>
        </m:r>
        <m:r>
          <m:t>1</m:t>
        </m:r>
        <m:sSup>
          <m:e>
            <m:r>
              <m:rPr>
                <m:sty m:val="p"/>
              </m:rPr>
              <m:t>}</m:t>
            </m:r>
          </m:e>
          <m:sup>
            <m:r>
              <m:t>5</m:t>
            </m:r>
          </m:sup>
        </m:sSup>
      </m:oMath>
      <w:r>
        <w:rPr>
          <w:rFonts w:ascii="Calibri" w:hAnsi="Calibri"/>
          <w:color w:val="1E293B"/>
          <w:sz w:val="22"/>
        </w:rPr>
        <w:t xml:space="preserve"> </w:t>
      </w:r>
      <w:r>
        <w:rPr>
          <w:rFonts w:ascii="Calibri" w:hAnsi="Calibri"/>
          <w:color w:val="1E293B"/>
          <w:sz w:val="22"/>
        </w:rPr>
        <w:t xml:space="preserve">for the five fingers (Thumb, Index, Middle, Ring, Pinky).</w:t>
      </w:r>
    </w:p>
    <w:p>
      <w:pPr>
        <w:pStyle w:val="BodyText"/>
        <w:spacing w:after="100" w:line="276" w:lineRule="auto"/>
      </w:pPr>
      <w:r>
        <w:rPr>
          <w:rFonts w:ascii="Calibri" w:hAnsi="Calibri"/>
          <w:color w:val="1E293B"/>
          <w:sz w:val="22"/>
        </w:rPr>
        <w:t xml:space="preserve">Ground truth touch labels were established using a two-step labeling process:</w:t>
      </w:r>
    </w:p>
    <w:p>
      <w:pPr>
        <w:numPr>
          <w:ilvl w:val="0"/>
          <w:numId w:val="1042"/>
        </w:numPr>
        <w:spacing w:after="100" w:line="276" w:lineRule="auto"/>
      </w:pPr>
      <w:r>
        <w:rPr>
          <w:rFonts w:ascii="Calibri" w:hAnsi="Calibri"/>
          <w:b/>
          <w:bCs/>
          <w:color w:val="1E293B"/>
          <w:sz w:val="22"/>
        </w:rPr>
        <w:t xml:space="preserve">Contact Sensor Synchronization:</w:t>
      </w:r>
      <w:r>
        <w:rPr>
          <w:rFonts w:ascii="Calibri" w:hAnsi="Calibri"/>
          <w:color w:val="1E293B"/>
          <w:sz w:val="22"/>
        </w:rPr>
        <w:t xml:space="preserve"> </w:t>
      </w:r>
      <w:r>
        <w:rPr>
          <w:rFonts w:ascii="Calibri" w:hAnsi="Calibri"/>
          <w:color w:val="1E293B"/>
          <w:sz w:val="22"/>
        </w:rPr>
        <w:t xml:space="preserve">Physical paper pads were connected to low-voltage contact sensors, giving precise physical contact timestamps</w:t>
      </w:r>
      <w:r>
        <w:rPr>
          <w:rFonts w:ascii="Calibri" w:hAnsi="Calibri"/>
          <w:color w:val="1E293B"/>
          <w:sz w:val="22"/>
        </w:rPr>
        <w:t xml:space="preserve"> </w:t>
      </w:r>
      <m:oMath>
        <m:sSub>
          <m:e>
            <m:r>
              <m:t>T</m:t>
            </m:r>
          </m:e>
          <m:sub>
            <m:r>
              <m:rPr>
                <m:nor/>
                <m:sty m:val="p"/>
              </m:rPr>
              <m:t>impact</m:t>
            </m:r>
          </m:sub>
        </m:sSub>
      </m:oMath>
      <w:r>
        <w:rPr>
          <w:rFonts w:ascii="Calibri" w:hAnsi="Calibri"/>
          <w:color w:val="1E293B"/>
          <w:sz w:val="22"/>
        </w:rPr>
        <w:t xml:space="preserve">.</w:t>
      </w:r>
    </w:p>
    <w:p>
      <w:pPr>
        <w:numPr>
          <w:ilvl w:val="0"/>
          <w:numId w:val="1042"/>
        </w:numPr>
        <w:spacing w:after="100" w:line="276" w:lineRule="auto"/>
      </w:pPr>
      <w:r>
        <w:rPr>
          <w:rFonts w:ascii="Calibri" w:hAnsi="Calibri"/>
          <w:b/>
          <w:bCs/>
          <w:color w:val="1E293B"/>
          <w:sz w:val="22"/>
        </w:rPr>
        <w:t xml:space="preserve">Frame-by-Frame Video Inspection:</w:t>
      </w:r>
      <w:r>
        <w:rPr>
          <w:rFonts w:ascii="Calibri" w:hAnsi="Calibri"/>
          <w:color w:val="1E293B"/>
          <w:sz w:val="22"/>
        </w:rPr>
        <w:t xml:space="preserve"> </w:t>
      </w:r>
      <w:r>
        <w:rPr>
          <w:rFonts w:ascii="Calibri" w:hAnsi="Calibri"/>
          <w:color w:val="1E293B"/>
          <w:sz w:val="22"/>
        </w:rPr>
        <w:t xml:space="preserve">Video recordings were examined frame-by-frame using video annotation tools to confirm that fingertip contact matched the sensor timestamps</w:t>
      </w:r>
      <w:r>
        <w:rPr>
          <w:rFonts w:ascii="Calibri" w:hAnsi="Calibri"/>
          <w:color w:val="1E293B"/>
          <w:sz w:val="22"/>
        </w:rPr>
        <w:t xml:space="preserve"> </w:t>
      </w:r>
      <m:oMath>
        <m:sSub>
          <m:e>
            <m:r>
              <m:t>T</m:t>
            </m:r>
          </m:e>
          <m:sub>
            <m:r>
              <m:rPr>
                <m:nor/>
                <m:sty m:val="p"/>
              </m:rPr>
              <m:t>impact</m:t>
            </m:r>
          </m:sub>
        </m:sSub>
      </m:oMath>
      <w:r>
        <w:rPr>
          <w:rFonts w:ascii="Calibri" w:hAnsi="Calibri"/>
          <w:color w:val="1E293B"/>
          <w:sz w:val="22"/>
        </w:rPr>
        <w:t xml:space="preserve">.</w:t>
      </w:r>
    </w:p>
    <w:p>
      <w:pPr>
        <w:numPr>
          <w:ilvl w:val="0"/>
          <w:numId w:val="1042"/>
        </w:numPr>
        <w:spacing w:after="100" w:line="276" w:lineRule="auto"/>
      </w:pPr>
      <w:r>
        <w:rPr>
          <w:rFonts w:ascii="Calibri" w:hAnsi="Calibri"/>
          <w:b/>
          <w:bCs/>
          <w:color w:val="1E293B"/>
          <w:sz w:val="22"/>
        </w:rPr>
        <w:t xml:space="preserve">Binary Target Labeling:</w:t>
      </w:r>
      <w:r>
        <w:rPr>
          <w:rFonts w:ascii="Calibri" w:hAnsi="Calibri"/>
          <w:color w:val="1E293B"/>
          <w:sz w:val="22"/>
        </w:rPr>
        <w:t xml:space="preserve"> </w:t>
      </w:r>
      <w:r>
        <w:rPr>
          <w:rFonts w:ascii="Calibri" w:hAnsi="Calibri"/>
          <w:color w:val="1E293B"/>
          <w:sz w:val="22"/>
        </w:rPr>
        <w:t xml:space="preserve">For every 5-frame sliding window, a binary vector</w:t>
      </w:r>
      <w:r>
        <w:rPr>
          <w:rFonts w:ascii="Calibri" w:hAnsi="Calibri"/>
          <w:color w:val="1E293B"/>
          <w:sz w:val="22"/>
        </w:rPr>
        <w:t xml:space="preserve"> </w:t>
      </w:r>
      <m:oMath>
        <m:r>
          <m:rPr>
            <m:sty m:val="b"/>
          </m:rPr>
          <m:t>y</m:t>
        </m:r>
        <m:r>
          <m:rPr>
            <m:sty m:val="p"/>
          </m:rPr>
          <m:t>∈</m:t>
        </m:r>
        <m:r>
          <m:rPr>
            <m:sty m:val="p"/>
          </m:rPr>
          <m:t>{</m:t>
        </m:r>
        <m:r>
          <m:t>0</m:t>
        </m:r>
        <m:r>
          <m:rPr>
            <m:sty m:val="p"/>
          </m:rPr>
          <m:t>,</m:t>
        </m:r>
        <m:r>
          <m:t>1</m:t>
        </m:r>
        <m:sSup>
          <m:e>
            <m:r>
              <m:rPr>
                <m:sty m:val="p"/>
              </m:rPr>
              <m:t>}</m:t>
            </m:r>
          </m:e>
          <m:sup>
            <m:r>
              <m:t>5</m:t>
            </m:r>
          </m:sup>
        </m:sSup>
      </m:oMath>
      <w:r>
        <w:rPr>
          <w:rFonts w:ascii="Calibri" w:hAnsi="Calibri"/>
          <w:color w:val="1E293B"/>
          <w:sz w:val="22"/>
        </w:rPr>
        <w:t xml:space="preserve"> </w:t>
      </w:r>
      <w:r>
        <w:rPr>
          <w:rFonts w:ascii="Calibri" w:hAnsi="Calibri"/>
          <w:color w:val="1E293B"/>
          <w:sz w:val="22"/>
        </w:rPr>
        <w:t xml:space="preserve">was assigned to show which finger or fingers touched the paper during that window.</w:t>
      </w:r>
    </w:p>
    <w:bookmarkEnd w:id="136"/>
    <w:bookmarkStart w:id="137" w:name="subsec:meth_feature_vector"/>
    <w:p>
      <w:pPr>
        <w:pStyle w:val="Heading3"/>
        <w:keepNext/>
        <w:spacing w:before="200" w:after="40"/>
      </w:pPr>
      <w:r>
        <w:rPr>
          <w:rStyle w:val="SectionNumber"/>
          <w:rFonts w:ascii="Calibri" w:hAnsi="Calibri"/>
          <w:b/>
          <w:color w:val="334155"/>
          <w:sz w:val="23"/>
        </w:rPr>
        <w:t xml:space="preserve">3.5.3</w:t>
      </w:r>
      <w:r>
        <w:rPr>
          <w:rFonts w:ascii="Calibri" w:hAnsi="Calibri"/>
          <w:b/>
          <w:color w:val="334155"/>
          <w:sz w:val="23"/>
        </w:rPr>
        <w:tab/>
      </w:r>
      <w:r>
        <w:rPr>
          <w:rFonts w:ascii="Calibri" w:hAnsi="Calibri"/>
          <w:b/>
          <w:color w:val="334155"/>
          <w:sz w:val="23"/>
        </w:rPr>
        <w:t xml:space="preserve">Feature Vector Pipeline Formulation</w:t>
      </w:r>
    </w:p>
    <w:p>
      <w:pPr>
        <w:pStyle w:val="FirstParagraph"/>
        <w:spacing w:after="100" w:line="276" w:lineRule="auto"/>
      </w:pPr>
      <w:r>
        <w:rPr>
          <w:rFonts w:ascii="Calibri" w:hAnsi="Calibri"/>
          <w:color w:val="1E293B"/>
          <w:sz w:val="22"/>
        </w:rPr>
        <w:t xml:space="preserve">For each video frame</w:t>
      </w:r>
      <w:r>
        <w:rPr>
          <w:rFonts w:ascii="Calibri" w:hAnsi="Calibri"/>
          <w:color w:val="1E293B"/>
          <w:sz w:val="22"/>
        </w:rPr>
        <w:t xml:space="preserve"> </w:t>
      </w:r>
      <m:oMath>
        <m:r>
          <m:t>t</m:t>
        </m:r>
      </m:oMath>
      <w:r>
        <w:rPr>
          <w:rFonts w:ascii="Calibri" w:hAnsi="Calibri"/>
          <w:color w:val="1E293B"/>
          <w:sz w:val="22"/>
        </w:rPr>
        <w:t xml:space="preserve">, MediaPipe extracts 21 2D joint coordinates</w:t>
      </w:r>
      <w:r>
        <w:rPr>
          <w:rFonts w:ascii="Calibri" w:hAnsi="Calibri"/>
          <w:color w:val="1E293B"/>
          <w:sz w:val="22"/>
        </w:rPr>
        <w:t xml:space="preserve"> </w:t>
      </w:r>
      <m:oMath>
        <m:sSub>
          <m:e>
            <m:r>
              <m:rPr>
                <m:sty m:val="b"/>
              </m:rPr>
              <m:t>P</m:t>
            </m:r>
          </m:e>
          <m:sub>
            <m:r>
              <m:t>i</m:t>
            </m:r>
          </m:sub>
        </m:sSub>
        <m:d>
          <m:dPr>
            <m:begChr m:val="("/>
            <m:sepChr m:val=""/>
            <m:endChr m:val=")"/>
            <m:grow/>
          </m:dPr>
          <m:e>
            <m:r>
              <m:t>t</m:t>
            </m:r>
          </m:e>
        </m:d>
        <m:r>
          <m:rPr>
            <m:sty m:val="p"/>
          </m:rPr>
          <m:t>=</m:t>
        </m:r>
        <m:d>
          <m:dPr>
            <m:begChr m:val="("/>
            <m:sepChr m:val=""/>
            <m:endChr m:val=")"/>
            <m:grow/>
          </m:dPr>
          <m:e>
            <m:sSub>
              <m:e>
                <m:r>
                  <m:t>x</m:t>
                </m:r>
              </m:e>
              <m:sub>
                <m:r>
                  <m:t>i</m:t>
                </m:r>
              </m:sub>
            </m:sSub>
            <m:d>
              <m:dPr>
                <m:begChr m:val="("/>
                <m:sepChr m:val=""/>
                <m:endChr m:val=")"/>
                <m:grow/>
              </m:dPr>
              <m:e>
                <m:r>
                  <m:t>t</m:t>
                </m:r>
              </m:e>
            </m:d>
            <m:r>
              <m:rPr>
                <m:sty m:val="p"/>
              </m:rPr>
              <m:t>,</m:t>
            </m:r>
            <m:sSub>
              <m:e>
                <m:r>
                  <m:t>y</m:t>
                </m:r>
              </m:e>
              <m:sub>
                <m:r>
                  <m:t>i</m:t>
                </m:r>
              </m:sub>
            </m:sSub>
            <m:d>
              <m:dPr>
                <m:begChr m:val="("/>
                <m:sepChr m:val=""/>
                <m:endChr m:val=")"/>
                <m:grow/>
              </m:dPr>
              <m:e>
                <m:r>
                  <m:t>t</m:t>
                </m:r>
              </m:e>
            </m:d>
          </m:e>
        </m:d>
      </m:oMath>
      <w:r>
        <w:rPr>
          <w:rFonts w:ascii="Calibri" w:hAnsi="Calibri"/>
          <w:color w:val="1E293B"/>
          <w:sz w:val="22"/>
        </w:rPr>
        <w:t xml:space="preserve"> </w:t>
      </w:r>
      <w:r>
        <w:rPr>
          <w:rFonts w:ascii="Calibri" w:hAnsi="Calibri"/>
          <w:color w:val="1E293B"/>
          <w:sz w:val="22"/>
        </w:rPr>
        <w:t xml:space="preserve">for</w:t>
      </w:r>
      <w:r>
        <w:rPr>
          <w:rFonts w:ascii="Calibri" w:hAnsi="Calibri"/>
          <w:color w:val="1E293B"/>
          <w:sz w:val="22"/>
        </w:rPr>
        <w:t xml:space="preserve"> </w:t>
      </w:r>
      <m:oMath>
        <m:r>
          <m:t>i</m:t>
        </m:r>
        <m:r>
          <m:rPr>
            <m:sty m:val="p"/>
          </m:rPr>
          <m:t>∈</m:t>
        </m:r>
        <m:r>
          <m:rPr>
            <m:sty m:val="p"/>
          </m:rPr>
          <m:t>{</m:t>
        </m:r>
        <m:r>
          <m:t>0</m:t>
        </m:r>
        <m:r>
          <m:rPr>
            <m:sty m:val="p"/>
          </m:rPr>
          <m:t>,</m:t>
        </m:r>
        <m:r>
          <m:rPr>
            <m:sty m:val="p"/>
          </m:rPr>
          <m:t>…</m:t>
        </m:r>
        <m:r>
          <m:rPr>
            <m:sty m:val="p"/>
          </m:rPr>
          <m:t>,</m:t>
        </m:r>
        <m:r>
          <m:t>20</m:t>
        </m:r>
        <m:r>
          <m:rPr>
            <m:sty m:val="p"/>
          </m:rPr>
          <m:t>}</m:t>
        </m:r>
      </m:oMath>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The hand length</w:t>
      </w:r>
      <w:r>
        <w:rPr>
          <w:rFonts w:ascii="Calibri" w:hAnsi="Calibri"/>
          <w:color w:val="1E293B"/>
          <w:sz w:val="22"/>
        </w:rPr>
        <w:t xml:space="preserve"> </w:t>
      </w:r>
      <m:oMath>
        <m:sSub>
          <m:e>
            <m:r>
              <m:t>L</m:t>
            </m:r>
          </m:e>
          <m:sub>
            <m:r>
              <m:rPr>
                <m:nor/>
                <m:sty m:val="p"/>
              </m:rPr>
              <m:t>hand</m:t>
            </m:r>
          </m:sub>
        </m:sSub>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is measured from the wrist (Landmark 0) to the middle MCP knuckle (Landmark 9):</w:t>
      </w:r>
    </w:p>
    <w:p>
      <w:pPr>
        <w:pStyle w:val="BodyText"/>
        <w:spacing w:after="100" w:line="276" w:lineRule="auto"/>
      </w:pPr>
      <m:oMathPara>
        <m:oMathParaPr>
          <m:jc m:val="center"/>
        </m:oMathParaPr>
        <m:oMath>
          <m:sSub>
            <m:e>
              <m:r>
                <m:t>L</m:t>
              </m:r>
            </m:e>
            <m:sub>
              <m:r>
                <m:rPr>
                  <m:nor/>
                  <m:sty m:val="p"/>
                </m:rPr>
                <m:t>hand</m:t>
              </m:r>
            </m:sub>
          </m:sSub>
          <m:d>
            <m:dPr>
              <m:begChr m:val="("/>
              <m:sepChr m:val=""/>
              <m:endChr m:val=")"/>
              <m:grow/>
            </m:dPr>
            <m:e>
              <m:r>
                <m:t>t</m:t>
              </m:r>
            </m:e>
          </m:d>
          <m:r>
            <m:rPr>
              <m:sty m:val="p"/>
            </m:rPr>
            <m:t>=</m:t>
          </m:r>
          <m:rad>
            <m:radPr>
              <m:degHide m:val="on"/>
            </m:radPr>
            <m:deg/>
            <m:e>
              <m:sSup>
                <m:e>
                  <m:d>
                    <m:dPr>
                      <m:begChr m:val="("/>
                      <m:sepChr m:val=""/>
                      <m:endChr m:val=")"/>
                      <m:grow/>
                    </m:dPr>
                    <m:e>
                      <m:sSub>
                        <m:e>
                          <m:r>
                            <m:t>x</m:t>
                          </m:r>
                        </m:e>
                        <m:sub>
                          <m:r>
                            <m:t>9</m:t>
                          </m:r>
                        </m:sub>
                      </m:sSub>
                      <m:d>
                        <m:dPr>
                          <m:begChr m:val="("/>
                          <m:sepChr m:val=""/>
                          <m:endChr m:val=")"/>
                          <m:grow/>
                        </m:dPr>
                        <m:e>
                          <m:r>
                            <m:t>t</m:t>
                          </m:r>
                        </m:e>
                      </m:d>
                      <m:r>
                        <m:rPr>
                          <m:sty m:val="p"/>
                        </m:rPr>
                        <m:t>−</m:t>
                      </m:r>
                      <m:sSub>
                        <m:e>
                          <m:r>
                            <m:t>x</m:t>
                          </m:r>
                        </m:e>
                        <m:sub>
                          <m:r>
                            <m:t>0</m:t>
                          </m:r>
                        </m:sub>
                      </m:sSub>
                      <m:d>
                        <m:dPr>
                          <m:begChr m:val="("/>
                          <m:sepChr m:val=""/>
                          <m:endChr m:val=")"/>
                          <m:grow/>
                        </m:dPr>
                        <m:e>
                          <m:r>
                            <m:t>t</m:t>
                          </m:r>
                        </m:e>
                      </m:d>
                    </m:e>
                  </m:d>
                </m:e>
                <m:sup>
                  <m:r>
                    <m:t>2</m:t>
                  </m:r>
                </m:sup>
              </m:sSup>
              <m:r>
                <m:rPr>
                  <m:sty m:val="p"/>
                </m:rPr>
                <m:t>+</m:t>
              </m:r>
              <m:sSup>
                <m:e>
                  <m:d>
                    <m:dPr>
                      <m:begChr m:val="("/>
                      <m:sepChr m:val=""/>
                      <m:endChr m:val=")"/>
                      <m:grow/>
                    </m:dPr>
                    <m:e>
                      <m:sSub>
                        <m:e>
                          <m:r>
                            <m:t>y</m:t>
                          </m:r>
                        </m:e>
                        <m:sub>
                          <m:r>
                            <m:t>9</m:t>
                          </m:r>
                        </m:sub>
                      </m:sSub>
                      <m:d>
                        <m:dPr>
                          <m:begChr m:val="("/>
                          <m:sepChr m:val=""/>
                          <m:endChr m:val=")"/>
                          <m:grow/>
                        </m:dPr>
                        <m:e>
                          <m:r>
                            <m:t>t</m:t>
                          </m:r>
                        </m:e>
                      </m:d>
                      <m:r>
                        <m:rPr>
                          <m:sty m:val="p"/>
                        </m:rPr>
                        <m:t>−</m:t>
                      </m:r>
                      <m:sSub>
                        <m:e>
                          <m:r>
                            <m:t>y</m:t>
                          </m:r>
                        </m:e>
                        <m:sub>
                          <m:r>
                            <m:t>0</m:t>
                          </m:r>
                        </m:sub>
                      </m:sSub>
                      <m:d>
                        <m:dPr>
                          <m:begChr m:val="("/>
                          <m:sepChr m:val=""/>
                          <m:endChr m:val=")"/>
                          <m:grow/>
                        </m:dPr>
                        <m:e>
                          <m:r>
                            <m:t>t</m:t>
                          </m:r>
                        </m:e>
                      </m:d>
                    </m:e>
                  </m:d>
                </m:e>
                <m:sup>
                  <m:r>
                    <m:t>2</m:t>
                  </m:r>
                </m:sup>
              </m:sSup>
            </m:e>
          </m:rad>
        </m:oMath>
      </m:oMathPara>
    </w:p>
    <w:p>
      <w:pPr>
        <w:pStyle w:val="FirstParagraph"/>
        <w:spacing w:after="100" w:line="276" w:lineRule="auto"/>
      </w:pPr>
      <w:r>
        <w:rPr>
          <w:rFonts w:ascii="Calibri" w:hAnsi="Calibri"/>
          <w:color w:val="1E293B"/>
          <w:sz w:val="22"/>
        </w:rPr>
        <w:t xml:space="preserve">Unitless scale-normalized joint coordinates</w:t>
      </w:r>
      <w:r>
        <w:rPr>
          <w:rFonts w:ascii="Calibri" w:hAnsi="Calibri"/>
          <w:color w:val="1E293B"/>
          <w:sz w:val="22"/>
        </w:rPr>
        <w:t xml:space="preserve"> </w:t>
      </w:r>
      <m:oMath>
        <m:sSubSup>
          <m:e>
            <m:r>
              <m:rPr>
                <m:sty m:val="b"/>
              </m:rPr>
              <m:t>P</m:t>
            </m:r>
          </m:e>
          <m:sub>
            <m:r>
              <m:t>i</m:t>
            </m:r>
          </m:sub>
          <m:sup>
            <m:r>
              <m:rPr>
                <m:nor/>
                <m:sty m:val="p"/>
              </m:rPr>
              <m:t>norm</m:t>
            </m:r>
          </m:sup>
        </m:sSubSup>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are calculated as follows:</w:t>
      </w:r>
    </w:p>
    <w:p>
      <w:pPr>
        <w:pStyle w:val="BodyText"/>
        <w:spacing w:after="100" w:line="276" w:lineRule="auto"/>
      </w:pPr>
      <m:oMathPara>
        <m:oMathParaPr>
          <m:jc m:val="center"/>
        </m:oMathParaPr>
        <m:oMath>
          <m:sSubSup>
            <m:e>
              <m:r>
                <m:rPr>
                  <m:sty m:val="b"/>
                </m:rPr>
                <m:t>P</m:t>
              </m:r>
            </m:e>
            <m:sub>
              <m:r>
                <m:t>i</m:t>
              </m:r>
            </m:sub>
            <m:sup>
              <m:r>
                <m:rPr>
                  <m:nor/>
                  <m:sty m:val="p"/>
                </m:rPr>
                <m:t>norm</m:t>
              </m:r>
            </m:sup>
          </m:sSubSup>
          <m:d>
            <m:dPr>
              <m:begChr m:val="("/>
              <m:sepChr m:val=""/>
              <m:endChr m:val=")"/>
              <m:grow/>
            </m:dPr>
            <m:e>
              <m:r>
                <m:t>t</m:t>
              </m:r>
            </m:e>
          </m:d>
          <m:r>
            <m:rPr>
              <m:sty m:val="p"/>
            </m:rPr>
            <m:t>=</m:t>
          </m:r>
          <m:d>
            <m:dPr>
              <m:begChr m:val="("/>
              <m:sepChr m:val=""/>
              <m:endChr m:val=")"/>
              <m:grow/>
            </m:dPr>
            <m:e>
              <m:f>
                <m:fPr>
                  <m:type m:val="bar"/>
                </m:fPr>
                <m:num>
                  <m:sSub>
                    <m:e>
                      <m:r>
                        <m:t>x</m:t>
                      </m:r>
                    </m:e>
                    <m:sub>
                      <m:r>
                        <m:t>i</m:t>
                      </m:r>
                    </m:sub>
                  </m:sSub>
                  <m:d>
                    <m:dPr>
                      <m:begChr m:val="("/>
                      <m:sepChr m:val=""/>
                      <m:endChr m:val=")"/>
                      <m:grow/>
                    </m:dPr>
                    <m:e>
                      <m:r>
                        <m:t>t</m:t>
                      </m:r>
                    </m:e>
                  </m:d>
                  <m:r>
                    <m:rPr>
                      <m:sty m:val="p"/>
                    </m:rPr>
                    <m:t>−</m:t>
                  </m:r>
                  <m:sSub>
                    <m:e>
                      <m:r>
                        <m:t>x</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r>
                <m:rPr>
                  <m:sty m:val="p"/>
                </m:rPr>
                <m:t>,</m:t>
              </m:r>
              <m:f>
                <m:fPr>
                  <m:type m:val="bar"/>
                </m:fPr>
                <m:num>
                  <m:sSub>
                    <m:e>
                      <m:r>
                        <m:t>y</m:t>
                      </m:r>
                    </m:e>
                    <m:sub>
                      <m:r>
                        <m:t>i</m:t>
                      </m:r>
                    </m:sub>
                  </m:sSub>
                  <m:d>
                    <m:dPr>
                      <m:begChr m:val="("/>
                      <m:sepChr m:val=""/>
                      <m:endChr m:val=")"/>
                      <m:grow/>
                    </m:dPr>
                    <m:e>
                      <m:r>
                        <m:t>t</m:t>
                      </m:r>
                    </m:e>
                  </m:d>
                  <m:r>
                    <m:rPr>
                      <m:sty m:val="p"/>
                    </m:rPr>
                    <m:t>−</m:t>
                  </m:r>
                  <m:sSub>
                    <m:e>
                      <m:r>
                        <m:t>y</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e>
          </m:d>
        </m:oMath>
      </m:oMathPara>
    </w:p>
    <w:p>
      <w:pPr>
        <w:pStyle w:val="FirstParagraph"/>
        <w:spacing w:after="100" w:line="276" w:lineRule="auto"/>
      </w:pPr>
      <w:r>
        <w:rPr>
          <w:rFonts w:ascii="Calibri" w:hAnsi="Calibri"/>
          <w:color w:val="1E293B"/>
          <w:sz w:val="22"/>
        </w:rPr>
        <w:t xml:space="preserve">Numerical velocity vectors</w:t>
      </w:r>
      <w:r>
        <w:rPr>
          <w:rFonts w:ascii="Calibri" w:hAnsi="Calibri"/>
          <w:color w:val="1E293B"/>
          <w:sz w:val="22"/>
        </w:rPr>
        <w:t xml:space="preserve"> </w:t>
      </w:r>
      <m:oMath>
        <m:sSub>
          <m:e>
            <m:r>
              <m:rPr>
                <m:sty m:val="b"/>
              </m:rPr>
              <m:t>V</m:t>
            </m:r>
          </m:e>
          <m:sub>
            <m:r>
              <m:t>i</m:t>
            </m:r>
          </m:sub>
        </m:sSub>
        <m:d>
          <m:dPr>
            <m:begChr m:val="("/>
            <m:sepChr m:val=""/>
            <m:endChr m:val=")"/>
            <m:grow/>
          </m:dPr>
          <m:e>
            <m:r>
              <m:t>t</m:t>
            </m:r>
          </m:e>
        </m:d>
        <m:r>
          <m:rPr>
            <m:sty m:val="p"/>
          </m:rPr>
          <m:t>=</m:t>
        </m:r>
        <m:d>
          <m:dPr>
            <m:begChr m:val="("/>
            <m:sepChr m:val=""/>
            <m:endChr m:val=")"/>
            <m:grow/>
          </m:dPr>
          <m:e>
            <m:sSub>
              <m:e>
                <m:r>
                  <m:t>v</m:t>
                </m:r>
              </m:e>
              <m:sub>
                <m:r>
                  <m:t>x</m:t>
                </m:r>
                <m:r>
                  <m:rPr>
                    <m:sty m:val="p"/>
                  </m:rPr>
                  <m:t>,</m:t>
                </m:r>
                <m:r>
                  <m:t>i</m:t>
                </m:r>
              </m:sub>
            </m:sSub>
            <m:d>
              <m:dPr>
                <m:begChr m:val="("/>
                <m:sepChr m:val=""/>
                <m:endChr m:val=")"/>
                <m:grow/>
              </m:dPr>
              <m:e>
                <m:r>
                  <m:t>t</m:t>
                </m:r>
              </m:e>
            </m:d>
            <m:r>
              <m:rPr>
                <m:sty m:val="p"/>
              </m:rPr>
              <m:t>,</m:t>
            </m:r>
            <m:sSub>
              <m:e>
                <m:r>
                  <m:t>v</m:t>
                </m:r>
              </m:e>
              <m:sub>
                <m:r>
                  <m:t>y</m:t>
                </m:r>
                <m:r>
                  <m:rPr>
                    <m:sty m:val="p"/>
                  </m:rPr>
                  <m:t>,</m:t>
                </m:r>
                <m:r>
                  <m:t>i</m:t>
                </m:r>
              </m:sub>
            </m:sSub>
            <m:d>
              <m:dPr>
                <m:begChr m:val="("/>
                <m:sepChr m:val=""/>
                <m:endChr m:val=")"/>
                <m:grow/>
              </m:dPr>
              <m:e>
                <m:r>
                  <m:t>t</m:t>
                </m:r>
              </m:e>
            </m:d>
          </m:e>
        </m:d>
      </m:oMath>
      <w:r>
        <w:rPr>
          <w:rFonts w:ascii="Calibri" w:hAnsi="Calibri"/>
          <w:color w:val="1E293B"/>
          <w:sz w:val="22"/>
        </w:rPr>
        <w:t xml:space="preserve"> </w:t>
      </w:r>
      <w:r>
        <w:rPr>
          <w:rFonts w:ascii="Calibri" w:hAnsi="Calibri"/>
          <w:color w:val="1E293B"/>
          <w:sz w:val="22"/>
        </w:rPr>
        <w:t xml:space="preserve">between consecutive frames are calculated at</w:t>
      </w:r>
      <w:r>
        <w:rPr>
          <w:rFonts w:ascii="Calibri" w:hAnsi="Calibri"/>
          <w:color w:val="1E293B"/>
          <w:sz w:val="22"/>
        </w:rPr>
        <w:t xml:space="preserve"> </w:t>
      </w:r>
      <m:oMath>
        <m:r>
          <m:t>Δ</m:t>
        </m:r>
        <m:r>
          <m:t>t</m:t>
        </m:r>
        <m:r>
          <m:rPr>
            <m:sty m:val="p"/>
          </m:rPr>
          <m:t>=</m:t>
        </m:r>
        <m:f>
          <m:fPr>
            <m:type m:val="bar"/>
          </m:fPr>
          <m:num>
            <m:r>
              <m:t>1</m:t>
            </m:r>
          </m:num>
          <m:den>
            <m:r>
              <m:t>12</m:t>
            </m:r>
          </m:den>
        </m:f>
      </m:oMath>
      <w:r>
        <w:rPr>
          <w:rFonts w:ascii="Calibri" w:hAnsi="Calibri"/>
          <w:color w:val="1E293B"/>
          <w:sz w:val="22"/>
        </w:rPr>
        <w:t xml:space="preserve"> s:</w:t>
      </w:r>
    </w:p>
    <w:p>
      <w:pPr>
        <w:pStyle w:val="BodyText"/>
        <w:spacing w:after="100" w:line="276" w:lineRule="auto"/>
      </w:pPr>
      <m:oMathPara>
        <m:oMathParaPr>
          <m:jc m:val="center"/>
        </m:oMathParaPr>
        <m:oMath>
          <m:sSub>
            <m:e>
              <m:r>
                <m:t>v</m:t>
              </m:r>
            </m:e>
            <m:sub>
              <m:r>
                <m:t>x</m:t>
              </m:r>
              <m:r>
                <m:rPr>
                  <m:sty m:val="p"/>
                </m:rPr>
                <m:t>,</m:t>
              </m:r>
              <m:r>
                <m:t>i</m:t>
              </m:r>
            </m:sub>
          </m:sSub>
          <m:d>
            <m:dPr>
              <m:begChr m:val="("/>
              <m:sepChr m:val=""/>
              <m:endChr m:val=")"/>
              <m:grow/>
            </m:dPr>
            <m:e>
              <m:r>
                <m:t>t</m:t>
              </m:r>
            </m:e>
          </m:d>
          <m:r>
            <m:rPr>
              <m:sty m:val="p"/>
            </m:rPr>
            <m:t>=</m:t>
          </m:r>
          <m:f>
            <m:fPr>
              <m:type m:val="bar"/>
            </m:fPr>
            <m:num>
              <m:sSubSup>
                <m:e>
                  <m:r>
                    <m:t>x</m:t>
                  </m:r>
                </m:e>
                <m:sub>
                  <m:r>
                    <m:t>i</m:t>
                  </m:r>
                </m:sub>
                <m:sup>
                  <m:r>
                    <m:rPr>
                      <m:nor/>
                      <m:sty m:val="p"/>
                    </m:rPr>
                    <m:t>norm</m:t>
                  </m:r>
                </m:sup>
              </m:sSubSup>
              <m:d>
                <m:dPr>
                  <m:begChr m:val="("/>
                  <m:sepChr m:val=""/>
                  <m:endChr m:val=")"/>
                  <m:grow/>
                </m:dPr>
                <m:e>
                  <m:r>
                    <m:t>t</m:t>
                  </m:r>
                </m:e>
              </m:d>
              <m:r>
                <m:rPr>
                  <m:sty m:val="p"/>
                </m:rPr>
                <m:t>−</m:t>
              </m:r>
              <m:sSubSup>
                <m:e>
                  <m:r>
                    <m:t>x</m:t>
                  </m:r>
                </m:e>
                <m:sub>
                  <m:r>
                    <m:t>i</m:t>
                  </m:r>
                </m:sub>
                <m:sup>
                  <m:r>
                    <m:rPr>
                      <m:nor/>
                      <m:sty m:val="p"/>
                    </m:rPr>
                    <m:t>norm</m:t>
                  </m:r>
                </m:sup>
              </m:sSubSup>
              <m:d>
                <m:dPr>
                  <m:begChr m:val="("/>
                  <m:sepChr m:val=""/>
                  <m:endChr m:val=")"/>
                  <m:grow/>
                </m:dPr>
                <m:e>
                  <m:r>
                    <m:t>t</m:t>
                  </m:r>
                  <m:r>
                    <m:rPr>
                      <m:sty m:val="p"/>
                    </m:rPr>
                    <m:t>−</m:t>
                  </m:r>
                  <m:r>
                    <m:t>1</m:t>
                  </m:r>
                </m:e>
              </m:d>
            </m:num>
            <m:den>
              <m:r>
                <m:t>Δ</m:t>
              </m:r>
              <m:r>
                <m:t>t</m:t>
              </m:r>
            </m:den>
          </m:f>
          <m:r>
            <m:rPr>
              <m:sty m:val="p"/>
            </m:rPr>
            <m:t>,</m:t>
          </m:r>
          <m:r>
            <m:t> </m:t>
          </m:r>
          <m:sSub>
            <m:e>
              <m:r>
                <m:t>v</m:t>
              </m:r>
            </m:e>
            <m:sub>
              <m:r>
                <m:t>y</m:t>
              </m:r>
              <m:r>
                <m:rPr>
                  <m:sty m:val="p"/>
                </m:rPr>
                <m:t>,</m:t>
              </m:r>
              <m:r>
                <m:t>i</m:t>
              </m:r>
            </m:sub>
          </m:sSub>
          <m:d>
            <m:dPr>
              <m:begChr m:val="("/>
              <m:sepChr m:val=""/>
              <m:endChr m:val=")"/>
              <m:grow/>
            </m:dPr>
            <m:e>
              <m:r>
                <m:t>t</m:t>
              </m:r>
            </m:e>
          </m:d>
          <m:r>
            <m:rPr>
              <m:sty m:val="p"/>
            </m:rPr>
            <m:t>=</m:t>
          </m:r>
          <m:f>
            <m:fPr>
              <m:type m:val="bar"/>
            </m:fPr>
            <m:num>
              <m:sSubSup>
                <m:e>
                  <m:r>
                    <m:t>y</m:t>
                  </m:r>
                </m:e>
                <m:sub>
                  <m:r>
                    <m:t>i</m:t>
                  </m:r>
                </m:sub>
                <m:sup>
                  <m:r>
                    <m:rPr>
                      <m:nor/>
                      <m:sty m:val="p"/>
                    </m:rPr>
                    <m:t>norm</m:t>
                  </m:r>
                </m:sup>
              </m:sSubSup>
              <m:d>
                <m:dPr>
                  <m:begChr m:val="("/>
                  <m:sepChr m:val=""/>
                  <m:endChr m:val=")"/>
                  <m:grow/>
                </m:dPr>
                <m:e>
                  <m:r>
                    <m:t>t</m:t>
                  </m:r>
                </m:e>
              </m:d>
              <m:r>
                <m:rPr>
                  <m:sty m:val="p"/>
                </m:rPr>
                <m:t>−</m:t>
              </m:r>
              <m:sSubSup>
                <m:e>
                  <m:r>
                    <m:t>y</m:t>
                  </m:r>
                </m:e>
                <m:sub>
                  <m:r>
                    <m:t>i</m:t>
                  </m:r>
                </m:sub>
                <m:sup>
                  <m:r>
                    <m:rPr>
                      <m:nor/>
                      <m:sty m:val="p"/>
                    </m:rPr>
                    <m:t>norm</m:t>
                  </m:r>
                </m:sup>
              </m:sSubSup>
              <m:d>
                <m:dPr>
                  <m:begChr m:val="("/>
                  <m:sepChr m:val=""/>
                  <m:endChr m:val=")"/>
                  <m:grow/>
                </m:dPr>
                <m:e>
                  <m:r>
                    <m:t>t</m:t>
                  </m:r>
                  <m:r>
                    <m:rPr>
                      <m:sty m:val="p"/>
                    </m:rPr>
                    <m:t>−</m:t>
                  </m:r>
                  <m:r>
                    <m:t>1</m:t>
                  </m:r>
                </m:e>
              </m:d>
            </m:num>
            <m:den>
              <m:r>
                <m:t>Δ</m:t>
              </m:r>
              <m:r>
                <m:t>t</m:t>
              </m:r>
            </m:den>
          </m:f>
        </m:oMath>
      </m:oMathPara>
    </w:p>
    <w:p>
      <w:pPr>
        <w:pStyle w:val="FirstParagraph"/>
        <w:spacing w:after="100" w:line="276" w:lineRule="auto"/>
      </w:pPr>
      <w:r>
        <w:rPr>
          <w:rFonts w:ascii="Calibri" w:hAnsi="Calibri"/>
          <w:color w:val="1E293B"/>
          <w:sz w:val="22"/>
        </w:rPr>
        <w:t xml:space="preserve">Combining the normalized position</w:t>
      </w:r>
      <w:r>
        <w:rPr>
          <w:rFonts w:ascii="Calibri" w:hAnsi="Calibri"/>
          <w:color w:val="1E293B"/>
          <w:sz w:val="22"/>
        </w:rPr>
        <w:t xml:space="preserve"> </w:t>
      </w:r>
      <m:oMath>
        <m:sSubSup>
          <m:e>
            <m:r>
              <m:rPr>
                <m:sty m:val="b"/>
              </m:rPr>
              <m:t>P</m:t>
            </m:r>
          </m:e>
          <m:sub>
            <m:r>
              <m:t>i</m:t>
            </m:r>
          </m:sub>
          <m:sup>
            <m:r>
              <m:rPr>
                <m:nor/>
                <m:sty m:val="p"/>
              </m:rPr>
              <m:t>norm</m:t>
            </m:r>
          </m:sup>
        </m:sSubSup>
      </m:oMath>
      <w:r>
        <w:rPr>
          <w:rFonts w:ascii="Calibri" w:hAnsi="Calibri"/>
          <w:color w:val="1E293B"/>
          <w:sz w:val="22"/>
        </w:rPr>
        <w:t xml:space="preserve"> </w:t>
      </w:r>
      <w:r>
        <w:rPr>
          <w:rFonts w:ascii="Calibri" w:hAnsi="Calibri"/>
          <w:color w:val="1E293B"/>
          <w:sz w:val="22"/>
        </w:rPr>
        <w:t xml:space="preserve">and velocity</w:t>
      </w:r>
      <w:r>
        <w:rPr>
          <w:rFonts w:ascii="Calibri" w:hAnsi="Calibri"/>
          <w:color w:val="1E293B"/>
          <w:sz w:val="22"/>
        </w:rPr>
        <w:t xml:space="preserve"> </w:t>
      </w:r>
      <m:oMath>
        <m:sSub>
          <m:e>
            <m:r>
              <m:rPr>
                <m:sty m:val="b"/>
              </m:rPr>
              <m:t>V</m:t>
            </m:r>
          </m:e>
          <m:sub>
            <m:r>
              <m:t>i</m:t>
            </m:r>
          </m:sub>
        </m:sSub>
      </m:oMath>
      <w:r>
        <w:rPr>
          <w:rFonts w:ascii="Calibri" w:hAnsi="Calibri"/>
          <w:color w:val="1E293B"/>
          <w:sz w:val="22"/>
        </w:rPr>
        <w:t xml:space="preserve"> </w:t>
      </w:r>
      <w:r>
        <w:rPr>
          <w:rFonts w:ascii="Calibri" w:hAnsi="Calibri"/>
          <w:color w:val="1E293B"/>
          <w:sz w:val="22"/>
        </w:rPr>
        <w:t xml:space="preserve">for all 21 joints creates an 84-dimensional feature vector</w:t>
      </w:r>
      <w:r>
        <w:rPr>
          <w:rFonts w:ascii="Calibri" w:hAnsi="Calibri"/>
          <w:color w:val="1E293B"/>
          <w:sz w:val="22"/>
        </w:rPr>
        <w:t xml:space="preserve"> </w:t>
      </w:r>
      <m:oMath>
        <m:sSub>
          <m:e>
            <m:r>
              <m:rPr>
                <m:sty m:val="b"/>
              </m:rPr>
              <m:t>f</m:t>
            </m:r>
          </m:e>
          <m:sub>
            <m:r>
              <m:t>t</m:t>
            </m:r>
          </m:sub>
        </m:sSub>
        <m:r>
          <m:rPr>
            <m:sty m:val="p"/>
          </m:rPr>
          <m:t>∈</m:t>
        </m:r>
        <m:sSup>
          <m:e>
            <m:r>
              <m:rPr>
                <m:sty m:val="p"/>
                <m:scr m:val="double-struck"/>
              </m:rPr>
              <m:t>R</m:t>
            </m:r>
          </m:e>
          <m:sup>
            <m:r>
              <m:t>84</m:t>
            </m:r>
          </m:sup>
        </m:sSup>
      </m:oMath>
      <w:r>
        <w:rPr>
          <w:rFonts w:ascii="Calibri" w:hAnsi="Calibri"/>
          <w:color w:val="1E293B"/>
          <w:sz w:val="22"/>
        </w:rPr>
        <w:t xml:space="preserve"> </w:t>
      </w:r>
      <w:r>
        <w:rPr>
          <w:rFonts w:ascii="Calibri" w:hAnsi="Calibri"/>
          <w:color w:val="1E293B"/>
          <w:sz w:val="22"/>
        </w:rPr>
        <w:t xml:space="preserve">per frame. A 5-frame temporal sliding window stacks these vectors into an input matrix</w:t>
      </w:r>
      <w:r>
        <w:rPr>
          <w:rFonts w:ascii="Calibri" w:hAnsi="Calibri"/>
          <w:color w:val="1E293B"/>
          <w:sz w:val="22"/>
        </w:rPr>
        <w:t xml:space="preserve">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w:t>
      </w:r>
    </w:p>
    <w:bookmarkEnd w:id="137"/>
    <w:bookmarkEnd w:id="138"/>
    <w:bookmarkStart w:id="141" w:name="sec:meth_workflow"/>
    <w:p>
      <w:pPr>
        <w:pStyle w:val="Heading2"/>
        <w:keepNext/>
        <w:spacing w:before="280" w:after="80"/>
      </w:pPr>
      <w:r>
        <w:rPr>
          <w:rStyle w:val="SectionNumber"/>
          <w:rFonts w:ascii="Calibri" w:hAnsi="Calibri"/>
          <w:b/>
          <w:color w:val="1E40AF"/>
          <w:sz w:val="27"/>
        </w:rPr>
        <w:t xml:space="preserve">3.6</w:t>
      </w:r>
      <w:r>
        <w:rPr>
          <w:rFonts w:ascii="Calibri" w:hAnsi="Calibri"/>
          <w:b/>
          <w:color w:val="1E40AF"/>
          <w:sz w:val="27"/>
        </w:rPr>
        <w:tab/>
      </w:r>
      <w:r>
        <w:rPr>
          <w:rFonts w:ascii="Calibri" w:hAnsi="Calibri"/>
          <w:b/>
          <w:color w:val="1E40AF"/>
          <w:sz w:val="27"/>
        </w:rPr>
        <w:t xml:space="preserve">Research Methodology Execution Workflow</w:t>
      </w:r>
    </w:p>
    <w:p>
      <w:pPr>
        <w:pStyle w:val="FirstParagraph"/>
        <w:spacing w:after="100" w:line="276" w:lineRule="auto"/>
      </w:pPr>
      <w:r>
        <w:rPr>
          <w:rFonts w:ascii="Calibri" w:hAnsi="Calibri"/>
          <w:color w:val="1E293B"/>
          <w:sz w:val="22"/>
        </w:rPr>
        <w:t xml:space="preserve">To show how each research objective defined in Chapter 1 is systematically fulfilled, Table </w:t>
      </w:r>
      <w:hyperlink w:anchor="tab:methodology_execution_workflow">
        <w:r>
          <w:rPr>
            <w:rStyle w:val="Hyperlink"/>
          </w:rPr>
          <w:t xml:space="preserve">3.2</w:t>
        </w:r>
      </w:hyperlink>
      <w:r>
        <w:rPr>
          <w:rFonts w:ascii="Calibri" w:hAnsi="Calibri"/>
          <w:color w:val="1E293B"/>
          <w:sz w:val="22"/>
        </w:rPr>
        <w:t xml:space="preserve"> </w:t>
      </w:r>
      <w:r>
        <w:rPr>
          <w:rFonts w:ascii="Calibri" w:hAnsi="Calibri"/>
          <w:color w:val="1E293B"/>
          <w:sz w:val="22"/>
        </w:rPr>
        <w:t xml:space="preserve">presents the complete execution workflow mapping objectives to DSRM phases, research activities, software components, and evaluation metrics.</w:t>
      </w:r>
    </w:p>
    <w:bookmarkStart w:id="139" w:name="tab:methodology_execution_workflow"/>
    <w:p>
      <w:pPr>
        <w:pStyle w:val="TableCaption"/>
        <w:spacing w:before="80" w:after="200"/>
        <w:jc w:val="center"/>
      </w:pPr>
      <w:r>
        <w:rPr>
          <w:rFonts w:ascii="Calibri" w:hAnsi="Calibri"/>
          <w:i/>
          <w:color w:val="475569"/>
          <w:sz w:val="20"/>
        </w:rPr>
        <w:t xml:space="preserve">Comprehensive research methodology execution workflow mapping research objectives to technical activities, engineered artifacts, and evaluation metrics.</w:t>
      </w:r>
    </w:p>
    <w:tbl>
      <w:tblPr>
        <w:tblStyle w:val="Table"/>
        <w:tblW w:type="dxa" w:w="9360"/>
        <w:jc w:val="center"/>
        <w:tblLook w:firstRow="1" w:lastRow="0" w:firstColumn="0" w:lastColumn="0" w:noHBand="0" w:noVBand="0" w:val="0020"/>
        <w:tblCaption w:val="Comprehensive research methodology execution workflow mapping research objectives to technical activities, engineered artifacts, and evaluation metrics."/>
        <w:tblBorders>
          <w:top w:val="single" w:sz="12" w:space="0" w:color="1B365D"/>
          <w:left w:val="none"/>
          <w:bottom w:val="single" w:sz="12" w:space="0" w:color="1B365D"/>
          <w:right w:val="none"/>
          <w:insideH w:val="single" w:sz="4" w:space="0" w:color="E2E8F0"/>
          <w:insideV w:val="none"/>
        </w:tblBorders>
      </w:tblPr>
      <w:tblGrid>
        <w:gridCol w:w="1584"/>
        <w:gridCol w:w="1584"/>
        <w:gridCol w:w="1584"/>
        <w:gridCol w:w="1584"/>
        <w:gridCol w:w="1584"/>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Research Objective</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DSRM Phase</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Technical Research Activities</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Engineered Artifacts / Code</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Quantitative Evaluation Metrics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1: Identify and Analyze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Phase 1: Problem ID</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Systematic literature review</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Literature Database (</w:t>
            </w:r>
            <w:r>
              <w:rPr>
                <w:rStyle w:val="VerbatimChar"/>
                <w:rFonts w:ascii="Calibri" w:hAnsi="Calibri"/>
                <w:color w:val="1E293B"/>
                <w:sz w:val="19"/>
              </w:rPr>
              <w:t xml:space="preserve">research-db/</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- 57 Cited Papers mapped</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Existing Virtual Input</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and Phase 2: Objectives</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Categorized 8 sensing modalities</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Summary Matrix (</w:t>
            </w:r>
            <w:r>
              <w:rPr>
                <w:rStyle w:val="VerbatimChar"/>
                <w:rFonts w:ascii="Calibri" w:hAnsi="Calibri"/>
                <w:color w:val="1E293B"/>
                <w:sz w:val="19"/>
              </w:rPr>
              <w:t xml:space="preserve">summary-matrix.md</w:t>
            </w:r>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Comparative Matrix (</w:t>
            </w:r>
            <w:r>
              <w:rPr>
                <w:rStyle w:val="VerbatimChar"/>
                <w:rFonts w:ascii="Calibri" w:hAnsi="Calibri"/>
                <w:color w:val="1E293B"/>
                <w:sz w:val="19"/>
              </w:rPr>
              <w:t xml:space="preserve">Table 2.1</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Frameworks and Gaps</w:t>
            </w:r>
          </w:p>
        </w:tc>
        <w:tc>
          <w:tcPr>
            <w:tcW w:w="1872" w:type="dxa"/>
            <w:tcMar>
              <w:top w:w="120" w:type="dxa"/>
              <w:bottom w:w="120" w:type="dxa"/>
              <w:left w:w="160" w:type="dxa"/>
              <w:right w:w="160" w:type="dxa"/>
            </w:tcMar>
            <w:vAlign w:val="center"/>
          </w:tcPr>
          <w:p>
            <w:pPr>
              <w:pStyle w:val="Compact"/>
              <w:spacing w:before="30" w:after="30" w:line="259" w:lineRule="auto"/>
            </w:pP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Formulated research gap</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Thesis Chapter 02 (</w:t>
            </w:r>
            <w:r>
              <w:rPr>
                <w:rStyle w:val="VerbatimChar"/>
                <w:rFonts w:ascii="Calibri" w:hAnsi="Calibri"/>
                <w:color w:val="1E293B"/>
                <w:sz w:val="19"/>
              </w:rPr>
              <w:t xml:space="preserve">chapter02.tex</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Performance baseline metrics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Obj 2: Design Software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Phase 3: Design and</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Developed PySide6 drag-and-drop GUI</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Layout Designer App (</w:t>
            </w:r>
            <w:r>
              <w:rPr>
                <w:rStyle w:val="VerbatimChar"/>
                <w:rFonts w:ascii="Calibri" w:hAnsi="Calibri"/>
                <w:color w:val="1E293B"/>
                <w:sz w:val="19"/>
              </w:rPr>
              <w:t xml:space="preserve">designer_app.py</w:t>
            </w:r>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PDF vector alignment error (</w:t>
            </w:r>
            <m:oMath>
              <m:r>
                <m:rPr>
                  <m:sty m:val="p"/>
                </m:rPr>
                <m:t>&lt;</m:t>
              </m:r>
              <m:r>
                <m:t>0.1</m:t>
              </m:r>
            </m:oMath>
            <w:r>
              <w:rPr>
                <w:rFonts w:ascii="Calibri" w:hAnsi="Calibri"/>
                <w:color w:val="1E293B"/>
                <w:sz w:val="19"/>
              </w:rPr>
              <w:t xml:space="preserve"> </w:t>
            </w:r>
            <w:r>
              <w:rPr>
                <w:rFonts w:ascii="Calibri" w:hAnsi="Calibri"/>
                <w:color w:val="1E293B"/>
                <w:sz w:val="19"/>
              </w:rPr>
              <w:t xml:space="preserve">mm)</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Layout Designer and PDF / XML</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Development</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Automated AprilTag anchor embedding</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Layout XML Schema (</w:t>
            </w:r>
            <w:r>
              <w:rPr>
                <w:rStyle w:val="VerbatimChar"/>
                <w:rFonts w:ascii="Calibri" w:hAnsi="Calibri"/>
                <w:color w:val="1E293B"/>
                <w:sz w:val="19"/>
              </w:rPr>
              <w:t xml:space="preserve">layout.xml</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XML parsing latency (</w:t>
            </w:r>
            <m:oMath>
              <m:r>
                <m:rPr>
                  <m:sty m:val="p"/>
                </m:rPr>
                <m:t>&lt;</m:t>
              </m:r>
              <m:r>
                <m:t>5</m:t>
              </m:r>
            </m:oMath>
            <w:r>
              <w:rPr>
                <w:rFonts w:ascii="Calibri" w:hAnsi="Calibri"/>
                <w:color w:val="1E293B"/>
                <w:sz w:val="19"/>
              </w:rPr>
              <w:t xml:space="preserve"> </w:t>
            </w:r>
            <w:r>
              <w:rPr>
                <w:rFonts w:ascii="Calibri" w:hAnsi="Calibri"/>
                <w:color w:val="1E293B"/>
                <w:sz w:val="19"/>
              </w:rPr>
              <w:t xml:space="preserve">ms)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Synchronized Exporter</w:t>
            </w:r>
          </w:p>
        </w:tc>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Implemented dual PDF/XML exporter</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Printable AprilTag PDF Layouts</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- 100% schema validation rate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3: Implement Data</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Phase 3: Design and</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- 12 FPS sub-sampling pipeline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Resampler (</w:t>
            </w:r>
            <w:r>
              <w:rPr>
                <w:rStyle w:val="VerbatimChar"/>
                <w:rFonts w:ascii="Calibri" w:hAnsi="Calibri"/>
                <w:color w:val="1E293B"/>
                <w:sz w:val="19"/>
              </w:rPr>
              <w:t xml:space="preserve">resample_12fps.py</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Hand scale distance invariance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Pipeline and Hand Scale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Development</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MediaPipe 21 landmark extractor</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Normalizer (</w:t>
            </w:r>
            <w:r>
              <w:rPr>
                <w:rStyle w:val="VerbatimChar"/>
                <w:rFonts w:ascii="Calibri" w:hAnsi="Calibri"/>
                <w:color w:val="1E293B"/>
                <w:sz w:val="19"/>
              </w:rPr>
              <w:t xml:space="preserve">normalize_landmarks.py</w:t>
            </w:r>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- 0% low-pass phase lag</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Normalization Engine</w:t>
            </w:r>
          </w:p>
        </w:tc>
        <w:tc>
          <w:tcPr>
            <w:tcW w:w="1872" w:type="dxa"/>
            <w:tcMar>
              <w:top w:w="120" w:type="dxa"/>
              <w:bottom w:w="120" w:type="dxa"/>
              <w:left w:w="160" w:type="dxa"/>
              <w:right w:w="160" w:type="dxa"/>
            </w:tcMar>
            <w:vAlign w:val="center"/>
          </w:tcPr>
          <w:p>
            <w:pPr>
              <w:pStyle w:val="Compact"/>
              <w:spacing w:before="30" w:after="30" w:line="259" w:lineRule="auto"/>
            </w:pP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Unitless hand scale normalization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Window Generator (</w:t>
            </w:r>
            <w:r>
              <w:rPr>
                <w:rStyle w:val="VerbatimChar"/>
                <w:rFonts w:ascii="Calibri" w:hAnsi="Calibri"/>
                <w:color w:val="1E293B"/>
                <w:sz w:val="19"/>
              </w:rPr>
              <w:t xml:space="preserve">create_windows.py</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Feature vector dimension (</w:t>
            </w:r>
            <m:oMath>
              <m:r>
                <m:t>84</m:t>
              </m:r>
              <m:r>
                <m:rPr>
                  <m:sty m:val="p"/>
                </m:rPr>
                <m:t>×</m:t>
              </m:r>
              <m:r>
                <m:t>5</m:t>
              </m:r>
            </m:oMath>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Direct raw feature propagation</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Quality Filter (</w:t>
            </w:r>
            <w:r>
              <w:rPr>
                <w:rStyle w:val="VerbatimChar"/>
                <w:rFonts w:ascii="Calibri" w:hAnsi="Calibri"/>
                <w:color w:val="1E293B"/>
                <w:sz w:val="19"/>
              </w:rPr>
              <w:t xml:space="preserve">filter_window_quality.py</w:t>
            </w:r>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pP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4: Benchmark and Train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Phase 3: Design and</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Multi-model benchmark suite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Benchmark Engine (</w:t>
            </w:r>
            <w:r>
              <w:rPr>
                <w:rStyle w:val="VerbatimChar"/>
                <w:rFonts w:ascii="Calibri" w:hAnsi="Calibri"/>
                <w:color w:val="1E293B"/>
                <w:sz w:val="19"/>
              </w:rPr>
              <w:t xml:space="preserve">run_all.py</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Model F1-Score (</w:t>
            </w:r>
            <m:oMath>
              <m:r>
                <m:rPr>
                  <m:sty m:val="p"/>
                </m:rPr>
                <m:t>&gt;</m:t>
              </m:r>
              <m:r>
                <m:t>0.95</m:t>
              </m:r>
            </m:oMath>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Deep Learning Temporal Touch</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Development</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Evaluated 22 pure 2D architectures</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PyTorch LSTM Model File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Precision, Recall, ROC-AUC</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Detection Classifier</w:t>
            </w:r>
          </w:p>
        </w:tc>
        <w:tc>
          <w:tcPr>
            <w:tcW w:w="1872" w:type="dxa"/>
            <w:tcMar>
              <w:top w:w="120" w:type="dxa"/>
              <w:bottom w:w="120" w:type="dxa"/>
              <w:left w:w="160" w:type="dxa"/>
              <w:right w:w="160" w:type="dxa"/>
            </w:tcMar>
            <w:vAlign w:val="center"/>
          </w:tcPr>
          <w:p>
            <w:pPr>
              <w:pStyle w:val="Compact"/>
              <w:spacing w:before="30" w:after="30" w:line="259" w:lineRule="auto"/>
            </w:pP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Trained PyTorch LSTM classifier</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w:t>
            </w:r>
            <w:r>
              <w:rPr>
                <w:rStyle w:val="VerbatimChar"/>
                <w:rFonts w:ascii="Calibri" w:hAnsi="Calibri"/>
                <w:color w:val="1E293B"/>
                <w:sz w:val="19"/>
              </w:rPr>
              <w:t xml:space="preserve">best_finger_touch_lstm.pth</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Model parameter size (</w:t>
            </w:r>
            <m:oMath>
              <m:r>
                <m:rPr>
                  <m:sty m:val="p"/>
                </m:rPr>
                <m:t>&lt;</m:t>
              </m:r>
              <m:r>
                <m:t>1</m:t>
              </m:r>
            </m:oMath>
            <w:r>
              <w:rPr>
                <w:rFonts w:ascii="Calibri" w:hAnsi="Calibri"/>
                <w:color w:val="1E293B"/>
                <w:sz w:val="19"/>
              </w:rPr>
              <w:t xml:space="preserve"> </w:t>
            </w:r>
            <w:r>
              <w:rPr>
                <w:rFonts w:ascii="Calibri" w:hAnsi="Calibri"/>
                <w:color w:val="1E293B"/>
                <w:sz w:val="19"/>
              </w:rPr>
              <w:t xml:space="preserve">MB)</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Obj 5: Implement Real-Time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Phase 3: Design and</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AprilTag sub-pixel corner tracker</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AprilTag Engine (</w:t>
            </w:r>
            <w:r>
              <w:rPr>
                <w:rStyle w:val="VerbatimChar"/>
                <w:rFonts w:ascii="Calibri" w:hAnsi="Calibri"/>
                <w:color w:val="1E293B"/>
                <w:sz w:val="19"/>
              </w:rPr>
              <w:t xml:space="preserve">aprilTag/</w:t>
            </w:r>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Sub-pixel corner error (</w:t>
            </w:r>
            <m:oMath>
              <m:r>
                <m:rPr>
                  <m:sty m:val="p"/>
                </m:rPr>
                <m:t>&lt;</m:t>
              </m:r>
              <m:r>
                <m:t>0.05</m:t>
              </m:r>
            </m:oMath>
            <w:r>
              <w:rPr>
                <w:rFonts w:ascii="Calibri" w:hAnsi="Calibri"/>
                <w:color w:val="1E293B"/>
                <w:sz w:val="19"/>
              </w:rPr>
              <w:t xml:space="preserve"> </w:t>
            </w:r>
            <w:r>
              <w:rPr>
                <w:rFonts w:ascii="Calibri" w:hAnsi="Calibri"/>
                <w:color w:val="1E293B"/>
                <w:sz w:val="19"/>
              </w:rPr>
              <w:t xml:space="preserve">px)</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AprilTag Homography Tracking</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Development</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SVD Planar Homography calculator</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Homography Matrix (</w:t>
            </w:r>
            <m:oMath>
              <m:r>
                <m:t>H</m:t>
              </m:r>
              <m:r>
                <m:rPr>
                  <m:sty m:val="p"/>
                </m:rPr>
                <m:t>∈</m:t>
              </m:r>
              <m:sSup>
                <m:e>
                  <m:r>
                    <m:rPr>
                      <m:sty m:val="p"/>
                      <m:scr m:val="double-struck"/>
                    </m:rPr>
                    <m:t>R</m:t>
                  </m:r>
                </m:e>
                <m:sup>
                  <m:r>
                    <m:t>3</m:t>
                  </m:r>
                  <m:r>
                    <m:rPr>
                      <m:sty m:val="p"/>
                    </m:rPr>
                    <m:t>×</m:t>
                  </m:r>
                  <m:r>
                    <m:t>3</m:t>
                  </m:r>
                </m:sup>
              </m:sSup>
            </m:oMath>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Mapping error under tilt (</w:t>
            </w:r>
            <m:oMath>
              <m:r>
                <m:rPr>
                  <m:sty m:val="p"/>
                </m:rPr>
                <m:t>&lt;</m:t>
              </m:r>
              <m:r>
                <m:t>0.8</m:t>
              </m:r>
            </m:oMath>
            <w:r>
              <w:rPr>
                <w:rFonts w:ascii="Calibri" w:hAnsi="Calibri"/>
                <w:color w:val="1E293B"/>
                <w:sz w:val="19"/>
              </w:rPr>
              <w:t xml:space="preserve"> </w:t>
            </w:r>
            <w:r>
              <w:rPr>
                <w:rFonts w:ascii="Calibri" w:hAnsi="Calibri"/>
                <w:color w:val="1E293B"/>
                <w:sz w:val="19"/>
              </w:rPr>
              <w:t xml:space="preserve">mm)</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and Coordinate Transformation</w:t>
            </w:r>
          </w:p>
        </w:tc>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Planar transformation engine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Coordinate Mapper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Real-time tracking speed (</w:t>
            </w:r>
            <m:oMath>
              <m:r>
                <m:rPr>
                  <m:sty m:val="p"/>
                </m:rPr>
                <m:t>&gt;</m:t>
              </m:r>
              <m:r>
                <m:t>60</m:t>
              </m:r>
            </m:oMath>
            <w:r>
              <w:rPr>
                <w:rFonts w:ascii="Calibri" w:hAnsi="Calibri"/>
                <w:color w:val="1E293B"/>
                <w:sz w:val="19"/>
              </w:rPr>
              <w:t xml:space="preserve"> </w:t>
            </w:r>
            <w:r>
              <w:rPr>
                <w:rFonts w:ascii="Calibri" w:hAnsi="Calibri"/>
                <w:color w:val="1E293B"/>
                <w:sz w:val="19"/>
              </w:rPr>
              <w:t xml:space="preserve">FPS)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6: Assemble and Evaluate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Phase 4: Demo</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Integrated Application 1 + App 2</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Runtime Engine GUI</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System end-to-end latency (</w:t>
            </w:r>
            <m:oMath>
              <m:r>
                <m:rPr>
                  <m:sty m:val="p"/>
                </m:rPr>
                <m:t>&lt;</m:t>
              </m:r>
              <m:r>
                <m:t>30</m:t>
              </m:r>
            </m:oMath>
            <w:r>
              <w:rPr>
                <w:rFonts w:ascii="Calibri" w:hAnsi="Calibri"/>
                <w:color w:val="1E293B"/>
                <w:sz w:val="19"/>
              </w:rPr>
              <w:t xml:space="preserve"> </w:t>
            </w:r>
            <w:r>
              <w:rPr>
                <w:rFonts w:ascii="Calibri" w:hAnsi="Calibri"/>
                <w:color w:val="1E293B"/>
                <w:sz w:val="19"/>
              </w:rPr>
              <w:t xml:space="preserve">ms)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Integrated Two-Application</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Phase 5: Evaluation</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Multi-threaded camera watch</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Thread Manager (</w:t>
            </w:r>
            <w:r>
              <w:rPr>
                <w:rStyle w:val="VerbatimChar"/>
                <w:rFonts w:ascii="Calibri" w:hAnsi="Calibri"/>
                <w:color w:val="1E293B"/>
                <w:sz w:val="19"/>
              </w:rPr>
              <w:t xml:space="preserve">camera_thread.py</w:t>
            </w:r>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System frame rate (</w:t>
            </w:r>
            <m:oMath>
              <m:r>
                <m:rPr>
                  <m:sty m:val="p"/>
                </m:rPr>
                <m:t>&gt;</m:t>
              </m:r>
              <m:r>
                <m:t>34</m:t>
              </m:r>
            </m:oMath>
            <w:r>
              <w:rPr>
                <w:rFonts w:ascii="Calibri" w:hAnsi="Calibri"/>
                <w:color w:val="1E293B"/>
                <w:sz w:val="19"/>
              </w:rPr>
              <w:t xml:space="preserve"> </w:t>
            </w:r>
            <w:r>
              <w:rPr>
                <w:rFonts w:ascii="Calibri" w:hAnsi="Calibri"/>
                <w:color w:val="1E293B"/>
                <w:sz w:val="19"/>
              </w:rPr>
              <w:t xml:space="preserve">FPS)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Virtual Keyboard Suite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Phase 6: Comm.</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Empirical latency and throughput test</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XML Action Mapper</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Keystroke trigger accuracy (</w:t>
            </w:r>
            <m:oMath>
              <m:r>
                <m:rPr>
                  <m:sty m:val="p"/>
                </m:rPr>
                <m:t>&gt;</m:t>
              </m:r>
              <m:r>
                <m:t>96</m:t>
              </m:r>
              <m:r>
                <m:rPr>
                  <m:sty m:val="p"/>
                </m:rPr>
                <m:t>%</m:t>
              </m:r>
            </m:oMath>
            <w:r>
              <w:rPr>
                <w:rFonts w:ascii="Calibri" w:hAnsi="Calibri"/>
                <w:color w:val="1E293B"/>
                <w:sz w:val="19"/>
              </w:rPr>
              <w:t xml:space="preserve">)</w:t>
            </w:r>
          </w:p>
        </w:tc>
      </w:tr>
    </w:tbl>
    <w:bookmarkEnd w:id="139"/>
    <w:bookmarkStart w:id="140" w:name="subsec:meth_subphase_details"/>
    <w:p>
      <w:pPr>
        <w:pStyle w:val="Heading3"/>
        <w:keepNext/>
        <w:spacing w:before="200" w:after="40"/>
      </w:pPr>
      <w:r>
        <w:rPr>
          <w:rStyle w:val="SectionNumber"/>
          <w:rFonts w:ascii="Calibri" w:hAnsi="Calibri"/>
          <w:b/>
          <w:color w:val="334155"/>
          <w:sz w:val="23"/>
        </w:rPr>
        <w:t xml:space="preserve">3.6.1</w:t>
      </w:r>
      <w:r>
        <w:rPr>
          <w:rFonts w:ascii="Calibri" w:hAnsi="Calibri"/>
          <w:b/>
          <w:color w:val="334155"/>
          <w:sz w:val="23"/>
        </w:rPr>
        <w:tab/>
      </w:r>
      <w:r>
        <w:rPr>
          <w:rFonts w:ascii="Calibri" w:hAnsi="Calibri"/>
          <w:b/>
          <w:color w:val="334155"/>
          <w:sz w:val="23"/>
        </w:rPr>
        <w:t xml:space="preserve">Detailed Sub-Phase Execution Breakdown</w:t>
      </w:r>
    </w:p>
    <w:p>
      <w:pPr>
        <w:pStyle w:val="FirstParagraph"/>
        <w:spacing w:after="100" w:line="276" w:lineRule="auto"/>
      </w:pPr>
      <w:r>
        <w:rPr>
          <w:rFonts w:ascii="Calibri" w:hAnsi="Calibri"/>
          <w:color w:val="1E293B"/>
          <w:sz w:val="22"/>
        </w:rPr>
        <w:t xml:space="preserve">Each phase of the methodology was executed systematically:</w:t>
      </w:r>
    </w:p>
    <w:p>
      <w:pPr>
        <w:numPr>
          <w:ilvl w:val="0"/>
          <w:numId w:val="1043"/>
        </w:numPr>
        <w:spacing w:after="100" w:line="276" w:lineRule="auto"/>
      </w:pPr>
      <w:r>
        <w:rPr>
          <w:rFonts w:ascii="Calibri" w:hAnsi="Calibri"/>
          <w:b/>
          <w:bCs/>
          <w:color w:val="1E293B"/>
          <w:sz w:val="22"/>
        </w:rPr>
        <w:t xml:space="preserve">Problem Identification and Relevance Justification (Obj 1):</w:t>
      </w:r>
      <w:r>
        <w:rPr>
          <w:rFonts w:ascii="Calibri" w:hAnsi="Calibri"/>
          <w:color w:val="1E293B"/>
          <w:sz w:val="22"/>
        </w:rPr>
        <w:t xml:space="preserve"> </w:t>
      </w:r>
      <w:r>
        <w:rPr>
          <w:rFonts w:ascii="Calibri" w:hAnsi="Calibri"/>
          <w:color w:val="1E293B"/>
          <w:sz w:val="22"/>
        </w:rPr>
        <w:t xml:space="preserve">Established the research gap by studying 57 prior papers across 8 sensing methods, defining the baseline parameters for single-camera paper keyboards.</w:t>
      </w:r>
    </w:p>
    <w:p>
      <w:pPr>
        <w:numPr>
          <w:ilvl w:val="0"/>
          <w:numId w:val="1043"/>
        </w:numPr>
        <w:spacing w:after="100" w:line="276" w:lineRule="auto"/>
      </w:pPr>
      <w:r>
        <w:rPr>
          <w:rFonts w:ascii="Calibri" w:hAnsi="Calibri"/>
          <w:b/>
          <w:bCs/>
          <w:color w:val="1E293B"/>
          <w:sz w:val="22"/>
        </w:rPr>
        <w:t xml:space="preserve">Layout Designer and PDF/XML Exporter (Obj 2):</w:t>
      </w:r>
      <w:r>
        <w:rPr>
          <w:rFonts w:ascii="Calibri" w:hAnsi="Calibri"/>
          <w:color w:val="1E293B"/>
          <w:sz w:val="22"/>
        </w:rPr>
        <w:t xml:space="preserve"> </w:t>
      </w:r>
      <w:r>
        <w:rPr>
          <w:rFonts w:ascii="Calibri" w:hAnsi="Calibri"/>
          <w:color w:val="1E293B"/>
          <w:sz w:val="22"/>
        </w:rPr>
        <w:t xml:space="preserve">Built Application 1 Layout Designer (</w:t>
      </w:r>
      <w:r>
        <w:rPr>
          <w:rStyle w:val="VerbatimChar"/>
          <w:rFonts w:ascii="Calibri" w:hAnsi="Calibri"/>
          <w:color w:val="1E293B"/>
          <w:sz w:val="22"/>
        </w:rPr>
        <w:t xml:space="preserve">designer/designer_app.py</w:t>
      </w:r>
      <w:r>
        <w:rPr>
          <w:rFonts w:ascii="Calibri" w:hAnsi="Calibri"/>
          <w:color w:val="1E293B"/>
          <w:sz w:val="22"/>
        </w:rPr>
        <w:t xml:space="preserve">) using PySide6. The software produces printable PDF sheets with embedded AprilTag markers and matching XML layout definition files.</w:t>
      </w:r>
    </w:p>
    <w:p>
      <w:pPr>
        <w:numPr>
          <w:ilvl w:val="0"/>
          <w:numId w:val="1043"/>
        </w:numPr>
        <w:spacing w:after="100" w:line="276" w:lineRule="auto"/>
      </w:pPr>
      <w:r>
        <w:rPr>
          <w:rFonts w:ascii="Calibri" w:hAnsi="Calibri"/>
          <w:b/>
          <w:bCs/>
          <w:color w:val="1E293B"/>
          <w:sz w:val="22"/>
        </w:rPr>
        <w:t xml:space="preserve">Data Pipeline and Scale Normalization Engine (Obj 3):</w:t>
      </w:r>
      <w:r>
        <w:rPr>
          <w:rFonts w:ascii="Calibri" w:hAnsi="Calibri"/>
          <w:color w:val="1E293B"/>
          <w:sz w:val="22"/>
        </w:rPr>
        <w:t xml:space="preserve"> </w:t>
      </w:r>
      <w:r>
        <w:rPr>
          <w:rFonts w:ascii="Calibri" w:hAnsi="Calibri"/>
          <w:color w:val="1E293B"/>
          <w:sz w:val="22"/>
        </w:rPr>
        <w:t xml:space="preserve">Implemented 12 FPS video resampling (</w:t>
      </w:r>
      <w:r>
        <w:rPr>
          <w:rStyle w:val="VerbatimChar"/>
          <w:rFonts w:ascii="Calibri" w:hAnsi="Calibri"/>
          <w:color w:val="1E293B"/>
          <w:sz w:val="22"/>
        </w:rPr>
        <w:t xml:space="preserve">resample_12fps.py</w:t>
      </w:r>
      <w:r>
        <w:rPr>
          <w:rFonts w:ascii="Calibri" w:hAnsi="Calibri"/>
          <w:color w:val="1E293B"/>
          <w:sz w:val="22"/>
        </w:rPr>
        <w:t xml:space="preserve">), 21 landmark extraction, scale normalization (</w:t>
      </w:r>
      <m:oMath>
        <m:sSub>
          <m:e>
            <m:r>
              <m:t>L</m:t>
            </m:r>
          </m:e>
          <m:sub>
            <m:r>
              <m:rPr>
                <m:nor/>
                <m:sty m:val="p"/>
              </m:rPr>
              <m:t>hand</m:t>
            </m:r>
          </m:sub>
        </m:sSub>
      </m:oMath>
      <w:r>
        <w:rPr>
          <w:rFonts w:ascii="Calibri" w:hAnsi="Calibri"/>
          <w:color w:val="1E293B"/>
          <w:sz w:val="22"/>
        </w:rPr>
        <w:t xml:space="preserve">) without low-pass filtering (</w:t>
      </w:r>
      <w:r>
        <w:rPr>
          <w:rStyle w:val="VerbatimChar"/>
          <w:rFonts w:ascii="Calibri" w:hAnsi="Calibri"/>
          <w:color w:val="1E293B"/>
          <w:sz w:val="22"/>
        </w:rPr>
        <w:t xml:space="preserve">normalize_landmarks.py</w:t>
      </w:r>
      <w:r>
        <w:rPr>
          <w:rFonts w:ascii="Calibri" w:hAnsi="Calibri"/>
          <w:color w:val="1E293B"/>
          <w:sz w:val="22"/>
        </w:rPr>
        <w:t xml:space="preserve">), velocity calculation (</w:t>
      </w:r>
      <w:r>
        <w:rPr>
          <w:rStyle w:val="VerbatimChar"/>
          <w:rFonts w:ascii="Calibri" w:hAnsi="Calibri"/>
          <w:color w:val="1E293B"/>
          <w:sz w:val="22"/>
        </w:rPr>
        <w:t xml:space="preserve">calculate_velocities.py</w:t>
      </w:r>
      <w:r>
        <w:rPr>
          <w:rFonts w:ascii="Calibri" w:hAnsi="Calibri"/>
          <w:color w:val="1E293B"/>
          <w:sz w:val="22"/>
        </w:rPr>
        <w:t xml:space="preserve">), 5-frame sliding windowing (</w:t>
      </w:r>
      <w:r>
        <w:rPr>
          <w:rStyle w:val="VerbatimChar"/>
          <w:rFonts w:ascii="Calibri" w:hAnsi="Calibri"/>
          <w:color w:val="1E293B"/>
          <w:sz w:val="22"/>
        </w:rPr>
        <w:t xml:space="preserve">create_windows.py</w:t>
      </w:r>
      <w:r>
        <w:rPr>
          <w:rFonts w:ascii="Calibri" w:hAnsi="Calibri"/>
          <w:color w:val="1E293B"/>
          <w:sz w:val="22"/>
        </w:rPr>
        <w:t xml:space="preserve">), and quality filtering (</w:t>
      </w:r>
      <w:r>
        <w:rPr>
          <w:rStyle w:val="VerbatimChar"/>
          <w:rFonts w:ascii="Calibri" w:hAnsi="Calibri"/>
          <w:color w:val="1E293B"/>
          <w:sz w:val="22"/>
        </w:rPr>
        <w:t xml:space="preserve">filter_window_quality.py</w:t>
      </w:r>
      <w:r>
        <w:rPr>
          <w:rFonts w:ascii="Calibri" w:hAnsi="Calibri"/>
          <w:color w:val="1E293B"/>
          <w:sz w:val="22"/>
        </w:rPr>
        <w:t xml:space="preserve">).</w:t>
      </w:r>
    </w:p>
    <w:p>
      <w:pPr>
        <w:numPr>
          <w:ilvl w:val="0"/>
          <w:numId w:val="1043"/>
        </w:numPr>
        <w:spacing w:after="100" w:line="276" w:lineRule="auto"/>
      </w:pPr>
      <w:r>
        <w:rPr>
          <w:rFonts w:ascii="Calibri" w:hAnsi="Calibri"/>
          <w:b/>
          <w:bCs/>
          <w:color w:val="1E293B"/>
          <w:sz w:val="22"/>
        </w:rPr>
        <w:t xml:space="preserve">Deep Learning Model Benchmarking (Obj 4):</w:t>
      </w:r>
      <w:r>
        <w:rPr>
          <w:rFonts w:ascii="Calibri" w:hAnsi="Calibri"/>
          <w:color w:val="1E293B"/>
          <w:sz w:val="22"/>
        </w:rPr>
        <w:t xml:space="preserve"> </w:t>
      </w:r>
      <w:r>
        <w:rPr>
          <w:rFonts w:ascii="Calibri" w:hAnsi="Calibri"/>
          <w:color w:val="1E293B"/>
          <w:sz w:val="22"/>
        </w:rPr>
        <w:t xml:space="preserve">Used</w:t>
      </w:r>
      <w:r>
        <w:rPr>
          <w:rFonts w:ascii="Calibri" w:hAnsi="Calibri"/>
          <w:color w:val="1E293B"/>
          <w:sz w:val="22"/>
        </w:rPr>
        <w:t xml:space="preserve"> </w:t>
      </w:r>
      <w:r>
        <w:rPr>
          <w:rStyle w:val="VerbatimChar"/>
          <w:rFonts w:ascii="Calibri" w:hAnsi="Calibri"/>
          <w:color w:val="1E293B"/>
          <w:sz w:val="22"/>
        </w:rPr>
        <w:t xml:space="preserve">run_all.py</w:t>
      </w:r>
      <w:r>
        <w:rPr>
          <w:rFonts w:ascii="Calibri" w:hAnsi="Calibri"/>
          <w:color w:val="1E293B"/>
          <w:sz w:val="22"/>
        </w:rPr>
        <w:t xml:space="preserve"> </w:t>
      </w:r>
      <w:r>
        <w:rPr>
          <w:rFonts w:ascii="Calibri" w:hAnsi="Calibri"/>
          <w:color w:val="1E293B"/>
          <w:sz w:val="22"/>
        </w:rPr>
        <w:t xml:space="preserve">to benchmark 22 pure 2D model architecture combinations under 5-fold cross-validation to select the best PyTorch LSTM model (</w:t>
      </w:r>
      <w:r>
        <w:rPr>
          <w:rStyle w:val="VerbatimChar"/>
          <w:rFonts w:ascii="Calibri" w:hAnsi="Calibri"/>
          <w:color w:val="1E293B"/>
          <w:sz w:val="22"/>
        </w:rPr>
        <w:t xml:space="preserve">best_finger_touch_lstm.pth</w:t>
      </w:r>
      <w:r>
        <w:rPr>
          <w:rFonts w:ascii="Calibri" w:hAnsi="Calibri"/>
          <w:color w:val="1E293B"/>
          <w:sz w:val="22"/>
        </w:rPr>
        <w:t xml:space="preserve">).</w:t>
      </w:r>
    </w:p>
    <w:p>
      <w:pPr>
        <w:numPr>
          <w:ilvl w:val="0"/>
          <w:numId w:val="1043"/>
        </w:numPr>
        <w:spacing w:after="100" w:line="276" w:lineRule="auto"/>
      </w:pPr>
      <w:r>
        <w:rPr>
          <w:rFonts w:ascii="Calibri" w:hAnsi="Calibri"/>
          <w:b/>
          <w:bCs/>
          <w:color w:val="1E293B"/>
          <w:sz w:val="22"/>
        </w:rPr>
        <w:t xml:space="preserve">AprilTag Homography Engine (Obj 5):</w:t>
      </w:r>
      <w:r>
        <w:rPr>
          <w:rFonts w:ascii="Calibri" w:hAnsi="Calibri"/>
          <w:color w:val="1E293B"/>
          <w:sz w:val="22"/>
        </w:rPr>
        <w:t xml:space="preserve"> </w:t>
      </w:r>
      <w:r>
        <w:rPr>
          <w:rFonts w:ascii="Calibri" w:hAnsi="Calibri"/>
          <w:color w:val="1E293B"/>
          <w:sz w:val="22"/>
        </w:rPr>
        <w:t xml:space="preserve">Developed real-time AprilTag corner detection and SVD homography calculation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in</w:t>
      </w:r>
      <w:r>
        <w:rPr>
          <w:rFonts w:ascii="Calibri" w:hAnsi="Calibri"/>
          <w:color w:val="1E293B"/>
          <w:sz w:val="22"/>
        </w:rPr>
        <w:t xml:space="preserve"> </w:t>
      </w:r>
      <w:r>
        <w:rPr>
          <w:rStyle w:val="VerbatimChar"/>
          <w:rFonts w:ascii="Calibri" w:hAnsi="Calibri"/>
          <w:color w:val="1E293B"/>
          <w:sz w:val="22"/>
        </w:rPr>
        <w:t xml:space="preserve">aprilTag/</w:t>
      </w:r>
      <w:r>
        <w:rPr>
          <w:rFonts w:ascii="Calibri" w:hAnsi="Calibri"/>
          <w:color w:val="1E293B"/>
          <w:sz w:val="22"/>
        </w:rPr>
        <w:t xml:space="preserve">, achieving sub-pixel corner precision.</w:t>
      </w:r>
    </w:p>
    <w:p>
      <w:pPr>
        <w:numPr>
          <w:ilvl w:val="0"/>
          <w:numId w:val="1043"/>
        </w:numPr>
        <w:spacing w:after="100" w:line="276" w:lineRule="auto"/>
      </w:pPr>
      <w:r>
        <w:rPr>
          <w:rFonts w:ascii="Calibri" w:hAnsi="Calibri"/>
          <w:b/>
          <w:bCs/>
          <w:color w:val="1E293B"/>
          <w:sz w:val="22"/>
        </w:rPr>
        <w:t xml:space="preserve">System Assembly and Real-Time Evaluation (Obj 6):</w:t>
      </w:r>
      <w:r>
        <w:rPr>
          <w:rFonts w:ascii="Calibri" w:hAnsi="Calibri"/>
          <w:color w:val="1E293B"/>
          <w:sz w:val="22"/>
        </w:rPr>
        <w:t xml:space="preserve"> </w:t>
      </w:r>
      <w:r>
        <w:rPr>
          <w:rFonts w:ascii="Calibri" w:hAnsi="Calibri"/>
          <w:color w:val="1E293B"/>
          <w:sz w:val="22"/>
        </w:rPr>
        <w:t xml:space="preserve">Integrated Application 1 and Application 2 Runtime Engine with multi-threaded camera acquisition (</w:t>
      </w:r>
      <w:r>
        <w:rPr>
          <w:rStyle w:val="VerbatimChar"/>
          <w:rFonts w:ascii="Calibri" w:hAnsi="Calibri"/>
          <w:color w:val="1E293B"/>
          <w:sz w:val="22"/>
        </w:rPr>
        <w:t xml:space="preserve">camera_thread.py</w:t>
      </w:r>
      <w:r>
        <w:rPr>
          <w:rFonts w:ascii="Calibri" w:hAnsi="Calibri"/>
          <w:color w:val="1E293B"/>
          <w:sz w:val="22"/>
        </w:rPr>
        <w:t xml:space="preserve">), achieving an end-to-end processing time of</w:t>
      </w:r>
      <w:r>
        <w:rPr>
          <w:rFonts w:ascii="Calibri" w:hAnsi="Calibri"/>
          <w:color w:val="1E293B"/>
          <w:sz w:val="22"/>
        </w:rPr>
        <w:t xml:space="preserve"> </w:t>
      </w:r>
      <m:oMath>
        <m:r>
          <m:t>29.09</m:t>
        </m:r>
      </m:oMath>
      <w:r>
        <w:rPr>
          <w:rFonts w:ascii="Calibri" w:hAnsi="Calibri"/>
          <w:color w:val="1E293B"/>
          <w:sz w:val="22"/>
        </w:rPr>
        <w:t xml:space="preserve"> ms (</w:t>
      </w:r>
      <m:oMath>
        <m:r>
          <m:t>34.4</m:t>
        </m:r>
      </m:oMath>
      <w:r>
        <w:rPr>
          <w:rFonts w:ascii="Calibri" w:hAnsi="Calibri"/>
          <w:color w:val="1E293B"/>
          <w:sz w:val="22"/>
        </w:rPr>
        <w:t xml:space="preserve"> FPS).</w:t>
      </w:r>
    </w:p>
    <w:bookmarkEnd w:id="140"/>
    <w:bookmarkEnd w:id="141"/>
    <w:bookmarkStart w:id="151" w:name="sec:meth_project_management"/>
    <w:p>
      <w:pPr>
        <w:pStyle w:val="Heading2"/>
        <w:keepNext/>
        <w:spacing w:before="280" w:after="80"/>
      </w:pPr>
      <w:r>
        <w:rPr>
          <w:rStyle w:val="SectionNumber"/>
          <w:rFonts w:ascii="Calibri" w:hAnsi="Calibri"/>
          <w:b/>
          <w:color w:val="1E40AF"/>
          <w:sz w:val="27"/>
        </w:rPr>
        <w:t xml:space="preserve">3.7</w:t>
      </w:r>
      <w:r>
        <w:rPr>
          <w:rFonts w:ascii="Calibri" w:hAnsi="Calibri"/>
          <w:b/>
          <w:color w:val="1E40AF"/>
          <w:sz w:val="27"/>
        </w:rPr>
        <w:tab/>
      </w:r>
      <w:r>
        <w:rPr>
          <w:rFonts w:ascii="Calibri" w:hAnsi="Calibri"/>
          <w:b/>
          <w:color w:val="1E40AF"/>
          <w:sz w:val="27"/>
        </w:rPr>
        <w:t xml:space="preserve">Project Management Methodology and Governance</w:t>
      </w:r>
    </w:p>
    <w:p>
      <w:pPr>
        <w:pStyle w:val="FirstParagraph"/>
        <w:spacing w:after="100" w:line="276" w:lineRule="auto"/>
      </w:pPr>
      <w:r>
        <w:rPr>
          <w:rFonts w:ascii="Calibri" w:hAnsi="Calibri"/>
          <w:color w:val="1E293B"/>
          <w:sz w:val="22"/>
        </w:rPr>
        <w:t xml:space="preserve">Managing a research project that involves computer vision, deep learning, GUI development, and planar geometry requires an organized project management framework.</w:t>
      </w:r>
    </w:p>
    <w:bookmarkStart w:id="142" w:name="agile-scrum-research-adaptation"/>
    <w:p>
      <w:pPr>
        <w:pStyle w:val="Heading3"/>
        <w:keepNext/>
        <w:spacing w:before="200" w:after="40"/>
      </w:pPr>
      <w:r>
        <w:rPr>
          <w:rStyle w:val="SectionNumber"/>
          <w:rFonts w:ascii="Calibri" w:hAnsi="Calibri"/>
          <w:b/>
          <w:color w:val="334155"/>
          <w:sz w:val="23"/>
        </w:rPr>
        <w:t xml:space="preserve">3.7.1</w:t>
      </w:r>
      <w:r>
        <w:rPr>
          <w:rFonts w:ascii="Calibri" w:hAnsi="Calibri"/>
          <w:b/>
          <w:color w:val="334155"/>
          <w:sz w:val="23"/>
        </w:rPr>
        <w:tab/>
      </w:r>
      <w:r>
        <w:rPr>
          <w:rFonts w:ascii="Calibri" w:hAnsi="Calibri"/>
          <w:b/>
          <w:color w:val="334155"/>
          <w:sz w:val="23"/>
        </w:rPr>
        <w:t xml:space="preserve">Agile Scrum Research Adaptation</w:t>
      </w:r>
    </w:p>
    <w:p>
      <w:pPr>
        <w:pStyle w:val="FirstParagraph"/>
        <w:spacing w:after="100" w:line="276" w:lineRule="auto"/>
      </w:pPr>
      <w:r>
        <w:rPr>
          <w:rFonts w:ascii="Calibri" w:hAnsi="Calibri"/>
          <w:color w:val="1E293B"/>
          <w:sz w:val="22"/>
        </w:rPr>
        <w:t xml:space="preserve">This project used an adapted</w:t>
      </w:r>
      <w:r>
        <w:rPr>
          <w:rFonts w:ascii="Calibri" w:hAnsi="Calibri"/>
          <w:color w:val="1E293B"/>
          <w:sz w:val="22"/>
        </w:rPr>
        <w:t xml:space="preserve"> </w:t>
      </w:r>
      <w:r>
        <w:rPr>
          <w:rFonts w:ascii="Calibri" w:hAnsi="Calibri"/>
          <w:b/>
          <w:bCs/>
          <w:color w:val="1E293B"/>
          <w:sz w:val="22"/>
        </w:rPr>
        <w:t xml:space="preserve">Agile Scrum Methodology</w:t>
      </w:r>
      <w:r>
        <w:rPr>
          <w:rFonts w:ascii="Calibri" w:hAnsi="Calibri"/>
          <w:color w:val="1E293B"/>
          <w:sz w:val="22"/>
        </w:rPr>
        <w:t xml:space="preserve"> </w:t>
      </w:r>
      <w:r>
        <w:rPr>
          <w:rFonts w:ascii="Calibri" w:hAnsi="Calibri"/>
          <w:color w:val="1E293B"/>
          <w:sz w:val="22"/>
        </w:rPr>
        <w:t xml:space="preserve">organized around research modules. Work was structured into two-week Sprint cycles:</w:t>
      </w:r>
    </w:p>
    <w:p>
      <w:pPr>
        <w:numPr>
          <w:ilvl w:val="0"/>
          <w:numId w:val="1044"/>
        </w:numPr>
        <w:spacing w:after="100" w:line="276" w:lineRule="auto"/>
      </w:pPr>
      <w:r>
        <w:rPr>
          <w:rFonts w:ascii="Calibri" w:hAnsi="Calibri"/>
          <w:b/>
          <w:bCs/>
          <w:color w:val="1E293B"/>
          <w:sz w:val="22"/>
        </w:rPr>
        <w:t xml:space="preserve">Sprint Backlog Management:</w:t>
      </w:r>
      <w:r>
        <w:rPr>
          <w:rFonts w:ascii="Calibri" w:hAnsi="Calibri"/>
          <w:color w:val="1E293B"/>
          <w:sz w:val="22"/>
        </w:rPr>
        <w:t xml:space="preserve"> </w:t>
      </w:r>
      <w:r>
        <w:rPr>
          <w:rFonts w:ascii="Calibri" w:hAnsi="Calibri"/>
          <w:color w:val="1E293B"/>
          <w:sz w:val="22"/>
        </w:rPr>
        <w:t xml:space="preserve">Technical tasks were organized into user stories in a sprint backlog (for example, "Implement scale normalization and direct feature propagation", "Benchmark 1D CNN vs LSTM models", "Optimize 12 FPS pipeline for CPU performance", "Integrate AprilTag homography matrix").</w:t>
      </w:r>
    </w:p>
    <w:p>
      <w:pPr>
        <w:numPr>
          <w:ilvl w:val="0"/>
          <w:numId w:val="1044"/>
        </w:numPr>
        <w:spacing w:after="100" w:line="276" w:lineRule="auto"/>
      </w:pPr>
      <w:r>
        <w:rPr>
          <w:rFonts w:ascii="Calibri" w:hAnsi="Calibri"/>
          <w:b/>
          <w:bCs/>
          <w:color w:val="1E293B"/>
          <w:sz w:val="22"/>
        </w:rPr>
        <w:t xml:space="preserve">Sprint Reviews and Incremental Demos:</w:t>
      </w:r>
      <w:r>
        <w:rPr>
          <w:rFonts w:ascii="Calibri" w:hAnsi="Calibri"/>
          <w:color w:val="1E293B"/>
          <w:sz w:val="22"/>
        </w:rPr>
        <w:t xml:space="preserve"> </w:t>
      </w:r>
      <w:r>
        <w:rPr>
          <w:rFonts w:ascii="Calibri" w:hAnsi="Calibri"/>
          <w:color w:val="1E293B"/>
          <w:sz w:val="22"/>
        </w:rPr>
        <w:t xml:space="preserve">At the end of every two weeks, code modules were tested and checked against numerical goals.</w:t>
      </w:r>
    </w:p>
    <w:p>
      <w:pPr>
        <w:numPr>
          <w:ilvl w:val="0"/>
          <w:numId w:val="1044"/>
        </w:numPr>
        <w:spacing w:after="100" w:line="276" w:lineRule="auto"/>
      </w:pPr>
      <w:r>
        <w:rPr>
          <w:rFonts w:ascii="Calibri" w:hAnsi="Calibri"/>
          <w:b/>
          <w:bCs/>
          <w:color w:val="1E293B"/>
          <w:sz w:val="22"/>
        </w:rPr>
        <w:t xml:space="preserve">Iterative Refinement Loops:</w:t>
      </w:r>
      <w:r>
        <w:rPr>
          <w:rFonts w:ascii="Calibri" w:hAnsi="Calibri"/>
          <w:color w:val="1E293B"/>
          <w:sz w:val="22"/>
        </w:rPr>
        <w:t xml:space="preserve"> </w:t>
      </w:r>
      <w:r>
        <w:rPr>
          <w:rFonts w:ascii="Calibri" w:hAnsi="Calibri"/>
          <w:color w:val="1E293B"/>
          <w:sz w:val="22"/>
        </w:rPr>
        <w:t xml:space="preserve">If model accuracy fell below expectations, the workflow returned to feature normalization tuning or hyperparameter adjustments.</w:t>
      </w:r>
    </w:p>
    <w:bookmarkEnd w:id="142"/>
    <w:bookmarkStart w:id="147" w:name="Xfade81a556a16a5a0aa796c5a1315d22bfceff4"/>
    <w:p>
      <w:pPr>
        <w:pStyle w:val="Heading3"/>
        <w:keepNext/>
        <w:spacing w:before="200" w:after="40"/>
      </w:pPr>
      <w:r>
        <w:rPr>
          <w:rStyle w:val="SectionNumber"/>
          <w:rFonts w:ascii="Calibri" w:hAnsi="Calibri"/>
          <w:b/>
          <w:color w:val="334155"/>
          <w:sz w:val="23"/>
        </w:rPr>
        <w:t xml:space="preserve">3.7.2</w:t>
      </w:r>
      <w:r>
        <w:rPr>
          <w:rFonts w:ascii="Calibri" w:hAnsi="Calibri"/>
          <w:b/>
          <w:color w:val="334155"/>
          <w:sz w:val="23"/>
        </w:rPr>
        <w:tab/>
      </w:r>
      <w:r>
        <w:rPr>
          <w:rFonts w:ascii="Calibri" w:hAnsi="Calibri"/>
          <w:b/>
          <w:color w:val="334155"/>
          <w:sz w:val="23"/>
        </w:rPr>
        <w:t xml:space="preserve">Project Timeline and Gantt Chart Schedule</w:t>
      </w:r>
    </w:p>
    <w:p>
      <w:pPr>
        <w:pStyle w:val="FirstParagraph"/>
        <w:spacing w:after="100" w:line="276" w:lineRule="auto"/>
      </w:pPr>
      <w:r>
        <w:rPr>
          <w:rFonts w:ascii="Calibri" w:hAnsi="Calibri"/>
          <w:color w:val="1E293B"/>
          <w:sz w:val="22"/>
        </w:rPr>
        <w:t xml:space="preserve">The project was conducted over a 9-month timeframe divided into sequential research phases. Figure </w:t>
      </w:r>
      <w:hyperlink w:anchor="fig:gantt_chart">
        <w:r>
          <w:rPr>
            <w:rStyle w:val="Hyperlink"/>
          </w:rPr>
          <w:t xml:space="preserve">3.2</w:t>
        </w:r>
      </w:hyperlink>
      <w:r>
        <w:rPr>
          <w:rFonts w:ascii="Calibri" w:hAnsi="Calibri"/>
          <w:color w:val="1E293B"/>
          <w:sz w:val="22"/>
        </w:rPr>
        <w:t xml:space="preserve"> </w:t>
      </w:r>
      <w:r>
        <w:rPr>
          <w:rFonts w:ascii="Calibri" w:hAnsi="Calibri"/>
          <w:color w:val="1E293B"/>
          <w:sz w:val="22"/>
        </w:rPr>
        <w:t xml:space="preserve">shows the project timeline Gantt chart.</w:t>
      </w:r>
    </w:p>
    <w:bookmarkStart w:id="146" w:name="fig:gantt_chart"/>
    <w:p>
      <w:pPr>
        <w:pStyle w:val="CaptionedFigure"/>
        <w:spacing w:before="80" w:after="200"/>
        <w:jc w:val="center"/>
      </w:pPr>
      <w:r>
        <w:rPr>
          <w:rFonts w:ascii="Calibri" w:hAnsi="Calibri"/>
          <w:i/>
          <w:color w:val="475569"/>
          <w:sz w:val="20"/>
        </w:rPr>
        <w:drawing>
          <wp:inline>
            <wp:extent cx="4533900" cy="1869984"/>
            <wp:effectExtent b="0" l="0" r="0" t="0"/>
            <wp:docPr descr="" title="" id="144" name="Picture"/>
            <a:graphic>
              <a:graphicData uri="http://schemas.openxmlformats.org/drawingml/2006/picture">
                <pic:pic>
                  <pic:nvPicPr>
                    <pic:cNvPr descr="figures/chapter03_fig02.png" id="145" name="Picture"/>
                    <pic:cNvPicPr>
                      <a:picLocks noChangeArrowheads="1" noChangeAspect="1"/>
                    </pic:cNvPicPr>
                  </pic:nvPicPr>
                  <pic:blipFill>
                    <a:blip r:embed="rId143"/>
                    <a:stretch>
                      <a:fillRect/>
                    </a:stretch>
                  </pic:blipFill>
                  <pic:spPr bwMode="auto">
                    <a:xfrm>
                      <a:off x="0" y="0"/>
                      <a:ext cx="4533900" cy="1869984"/>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Project execution Gantt chart schedule across 9 monthly research milestones.</w:t>
      </w:r>
    </w:p>
    <w:bookmarkEnd w:id="146"/>
    <w:bookmarkEnd w:id="147"/>
    <w:bookmarkStart w:id="149" w:name="risk-mitigation-matrix"/>
    <w:p>
      <w:pPr>
        <w:pStyle w:val="Heading3"/>
        <w:keepNext/>
        <w:spacing w:before="200" w:after="40"/>
      </w:pPr>
      <w:r>
        <w:rPr>
          <w:rStyle w:val="SectionNumber"/>
          <w:rFonts w:ascii="Calibri" w:hAnsi="Calibri"/>
          <w:b/>
          <w:color w:val="334155"/>
          <w:sz w:val="23"/>
        </w:rPr>
        <w:t xml:space="preserve">3.7.3</w:t>
      </w:r>
      <w:r>
        <w:rPr>
          <w:rFonts w:ascii="Calibri" w:hAnsi="Calibri"/>
          <w:b/>
          <w:color w:val="334155"/>
          <w:sz w:val="23"/>
        </w:rPr>
        <w:tab/>
      </w:r>
      <w:r>
        <w:rPr>
          <w:rFonts w:ascii="Calibri" w:hAnsi="Calibri"/>
          <w:b/>
          <w:color w:val="334155"/>
          <w:sz w:val="23"/>
        </w:rPr>
        <w:t xml:space="preserve">Risk Mitigation Matrix</w:t>
      </w:r>
    </w:p>
    <w:p>
      <w:pPr>
        <w:pStyle w:val="FirstParagraph"/>
        <w:spacing w:after="100" w:line="276" w:lineRule="auto"/>
      </w:pPr>
      <w:r>
        <w:rPr>
          <w:rFonts w:ascii="Calibri" w:hAnsi="Calibri"/>
          <w:color w:val="1E293B"/>
          <w:sz w:val="22"/>
        </w:rPr>
        <w:t xml:space="preserve">To ensure the project was completed on time, potential technical risks were identified, assessed for impact, and paired with proactive mitigation steps, as summarized in Table </w:t>
      </w:r>
      <w:hyperlink w:anchor="tab:risk_mitigation_matrix">
        <w:r>
          <w:rPr>
            <w:rStyle w:val="Hyperlink"/>
          </w:rPr>
          <w:t xml:space="preserve">3.3</w:t>
        </w:r>
      </w:hyperlink>
      <w:r>
        <w:rPr>
          <w:rFonts w:ascii="Calibri" w:hAnsi="Calibri"/>
          <w:color w:val="1E293B"/>
          <w:sz w:val="22"/>
        </w:rPr>
        <w:t xml:space="preserve">.</w:t>
      </w:r>
    </w:p>
    <w:bookmarkStart w:id="148" w:name="tab:risk_mitigation_matrix"/>
    <w:p>
      <w:pPr>
        <w:pStyle w:val="TableCaption"/>
        <w:spacing w:before="80" w:after="200"/>
        <w:jc w:val="center"/>
      </w:pPr>
      <w:r>
        <w:rPr>
          <w:rFonts w:ascii="Calibri" w:hAnsi="Calibri"/>
          <w:i/>
          <w:color w:val="475569"/>
          <w:sz w:val="20"/>
        </w:rPr>
        <w:t xml:space="preserve">Technical risk management, impact assessment, and mitigation matrix.</w:t>
      </w:r>
    </w:p>
    <w:tbl>
      <w:tblPr>
        <w:tblStyle w:val="Table"/>
        <w:tblW w:type="dxa" w:w="9360"/>
        <w:jc w:val="center"/>
        <w:tblLook w:firstRow="1" w:lastRow="0" w:firstColumn="0" w:lastColumn="0" w:noHBand="0" w:noVBand="0" w:val="0020"/>
        <w:tblCaption w:val="Technical risk management, impact assessment, and mitigation matrix."/>
        <w:tblBorders>
          <w:top w:val="single" w:sz="12" w:space="0" w:color="1B365D"/>
          <w:left w:val="none"/>
          <w:bottom w:val="single" w:sz="12" w:space="0" w:color="1B365D"/>
          <w:right w:val="none"/>
          <w:insideH w:val="single" w:sz="4" w:space="0" w:color="E2E8F0"/>
          <w:insideV w:val="none"/>
        </w:tblBorders>
      </w:tblPr>
      <w:tblGrid>
        <w:gridCol w:w="1980"/>
        <w:gridCol w:w="1980"/>
        <w:gridCol w:w="1980"/>
        <w:gridCol w:w="1980"/>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Identified Technical Risk</w:t>
            </w:r>
          </w:p>
        </w:tc>
        <w:tc>
          <w:tcPr>
            <w:tcW w:w="234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Probability</w:t>
            </w:r>
          </w:p>
        </w:tc>
        <w:tc>
          <w:tcPr>
            <w:tcW w:w="2808"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Impact</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Proactive Risk Mitigation Strategy</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R1: AprilTag Corner Occlusion</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Medium</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High</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Place multiple AprilTag markers along the layout borders.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By Typing Hands</w:t>
            </w: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Require only 4 clear corner points across the sheet to compute homography</w:t>
            </w:r>
            <w:r>
              <w:rPr>
                <w:rFonts w:ascii="Calibri" w:hAnsi="Calibri"/>
                <w:color w:val="1E293B"/>
                <w:sz w:val="19"/>
              </w:rPr>
              <w:t xml:space="preserve"> </w:t>
            </w:r>
            <m:oMath>
              <m:r>
                <m:t>H</m:t>
              </m:r>
            </m:oMath>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R2: High Inference Latency</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Medium</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High</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Sub-sample video streams to 12 FPS (</w:t>
            </w:r>
            <w:r>
              <w:rPr>
                <w:rStyle w:val="VerbatimChar"/>
                <w:rFonts w:ascii="Calibri" w:hAnsi="Calibri"/>
                <w:color w:val="1E293B"/>
                <w:sz w:val="19"/>
              </w:rPr>
              <w:t xml:space="preserve">resample_12fps.py</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Degrading Real-Time FPS</w:t>
            </w: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Choose lightweight PyTorch LSTM models over heavy 3D CNN architectures.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R3: False Positive Taps</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High</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High</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Use 5-frame sliding temporal windows to capture motion context.</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From Hovering Fingers</w:t>
            </w: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Train classifier on normalized velocity vectors capturing touch deceleration.</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R4: Scale Distortion Across</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High</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Medium</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Normalize landmark coordinates by unitless hand length</w:t>
            </w:r>
            <w:r>
              <w:rPr>
                <w:rFonts w:ascii="Calibri" w:hAnsi="Calibri"/>
                <w:color w:val="1E293B"/>
                <w:sz w:val="19"/>
              </w:rPr>
              <w:t xml:space="preserve"> </w:t>
            </w:r>
            <m:oMath>
              <m:sSub>
                <m:e>
                  <m:r>
                    <m:t>L</m:t>
                  </m:r>
                </m:e>
                <m:sub>
                  <m:r>
                    <m:rPr>
                      <m:nor/>
                      <m:sty m:val="p"/>
                    </m:rPr>
                    <m:t>hand</m:t>
                  </m:r>
                </m:sub>
              </m:sSub>
            </m:oMath>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Diverse Hand Sizes and Distances</w:t>
            </w: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Avoid fixed pixel limits and use scale-invariant feature ratios.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R5: Hardware Dependency on</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Medium</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High</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Use a compact LSTM model (</w:t>
            </w:r>
            <m:oMath>
              <m:r>
                <m:rPr>
                  <m:sty m:val="p"/>
                </m:rPr>
                <m:t>&lt;</m:t>
              </m:r>
              <m:r>
                <m:t>1</m:t>
              </m:r>
            </m:oMath>
            <w:r>
              <w:rPr>
                <w:rFonts w:ascii="Calibri" w:hAnsi="Calibri"/>
                <w:color w:val="1E293B"/>
                <w:sz w:val="19"/>
              </w:rPr>
              <w:t xml:space="preserve"> MB) that runs efficiently on standard CPUs.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High-End GPUs or Fast Sensors</w:t>
            </w: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Standardize pipeline at 12 FPS for CPU execution with any standard webcam.</w:t>
            </w:r>
          </w:p>
        </w:tc>
      </w:tr>
    </w:tbl>
    <w:bookmarkEnd w:id="148"/>
    <w:bookmarkEnd w:id="149"/>
    <w:bookmarkStart w:id="150" w:name="subsec:meth_ethics"/>
    <w:p>
      <w:pPr>
        <w:pStyle w:val="Heading3"/>
        <w:keepNext/>
        <w:spacing w:before="200" w:after="40"/>
      </w:pPr>
      <w:r>
        <w:rPr>
          <w:rStyle w:val="SectionNumber"/>
          <w:rFonts w:ascii="Calibri" w:hAnsi="Calibri"/>
          <w:b/>
          <w:color w:val="334155"/>
          <w:sz w:val="23"/>
        </w:rPr>
        <w:t xml:space="preserve">3.7.4</w:t>
      </w:r>
      <w:r>
        <w:rPr>
          <w:rFonts w:ascii="Calibri" w:hAnsi="Calibri"/>
          <w:b/>
          <w:color w:val="334155"/>
          <w:sz w:val="23"/>
        </w:rPr>
        <w:tab/>
      </w:r>
      <w:r>
        <w:rPr>
          <w:rFonts w:ascii="Calibri" w:hAnsi="Calibri"/>
          <w:b/>
          <w:color w:val="334155"/>
          <w:sz w:val="23"/>
        </w:rPr>
        <w:t xml:space="preserve">Ethical Considerations and Data Privacy Protocols</w:t>
      </w:r>
    </w:p>
    <w:p>
      <w:pPr>
        <w:pStyle w:val="FirstParagraph"/>
        <w:spacing w:after="100" w:line="276" w:lineRule="auto"/>
      </w:pPr>
      <w:r>
        <w:rPr>
          <w:rFonts w:ascii="Calibri" w:hAnsi="Calibri"/>
          <w:color w:val="1E293B"/>
          <w:sz w:val="22"/>
        </w:rPr>
        <w:t xml:space="preserve">Because video recording involves human participants, strict ethical and data privacy practices were followed throughout the research:</w:t>
      </w:r>
    </w:p>
    <w:p>
      <w:pPr>
        <w:numPr>
          <w:ilvl w:val="0"/>
          <w:numId w:val="1045"/>
        </w:numPr>
        <w:spacing w:after="100" w:line="276" w:lineRule="auto"/>
      </w:pPr>
      <w:r>
        <w:rPr>
          <w:rFonts w:ascii="Calibri" w:hAnsi="Calibri"/>
          <w:b/>
          <w:bCs/>
          <w:color w:val="1E293B"/>
          <w:sz w:val="22"/>
        </w:rPr>
        <w:t xml:space="preserve">Informed Consent:</w:t>
      </w:r>
      <w:r>
        <w:rPr>
          <w:rFonts w:ascii="Calibri" w:hAnsi="Calibri"/>
          <w:color w:val="1E293B"/>
          <w:sz w:val="22"/>
        </w:rPr>
        <w:t xml:space="preserve"> </w:t>
      </w:r>
      <w:r>
        <w:rPr>
          <w:rFonts w:ascii="Calibri" w:hAnsi="Calibri"/>
          <w:color w:val="1E293B"/>
          <w:sz w:val="22"/>
        </w:rPr>
        <w:t xml:space="preserve">All 15 participants received information sheets explaining the study and signed voluntary consent forms before video recording.</w:t>
      </w:r>
    </w:p>
    <w:p>
      <w:pPr>
        <w:numPr>
          <w:ilvl w:val="0"/>
          <w:numId w:val="1045"/>
        </w:numPr>
        <w:spacing w:after="100" w:line="276" w:lineRule="auto"/>
      </w:pPr>
      <w:r>
        <w:rPr>
          <w:rFonts w:ascii="Calibri" w:hAnsi="Calibri"/>
          <w:b/>
          <w:bCs/>
          <w:color w:val="1E293B"/>
          <w:sz w:val="22"/>
        </w:rPr>
        <w:t xml:space="preserve">Data Privacy and Anonymization:</w:t>
      </w:r>
      <w:r>
        <w:rPr>
          <w:rFonts w:ascii="Calibri" w:hAnsi="Calibri"/>
          <w:color w:val="1E293B"/>
          <w:sz w:val="22"/>
        </w:rPr>
        <w:t xml:space="preserve"> </w:t>
      </w:r>
      <w:r>
        <w:rPr>
          <w:rFonts w:ascii="Calibri" w:hAnsi="Calibri"/>
          <w:color w:val="1E293B"/>
          <w:sz w:val="22"/>
        </w:rPr>
        <w:t xml:space="preserve">Raw video recordings containing participant faces were stored only on secure local drives. Once MediaPipe extracted the 2D joint coordinates, raw video files were permanently removed.</w:t>
      </w:r>
    </w:p>
    <w:p>
      <w:pPr>
        <w:numPr>
          <w:ilvl w:val="0"/>
          <w:numId w:val="1045"/>
        </w:numPr>
        <w:spacing w:after="100" w:line="276" w:lineRule="auto"/>
      </w:pPr>
      <w:r>
        <w:rPr>
          <w:rFonts w:ascii="Calibri" w:hAnsi="Calibri"/>
          <w:b/>
          <w:bCs/>
          <w:color w:val="1E293B"/>
          <w:sz w:val="22"/>
        </w:rPr>
        <w:t xml:space="preserve">Irreversible Feature Data:</w:t>
      </w:r>
      <w:r>
        <w:rPr>
          <w:rFonts w:ascii="Calibri" w:hAnsi="Calibri"/>
          <w:color w:val="1E293B"/>
          <w:sz w:val="22"/>
        </w:rPr>
        <w:t xml:space="preserve"> </w:t>
      </w:r>
      <w:r>
        <w:rPr>
          <w:rFonts w:ascii="Calibri" w:hAnsi="Calibri"/>
          <w:color w:val="1E293B"/>
          <w:sz w:val="22"/>
        </w:rPr>
        <w:t xml:space="preserve">The saved landmark dataset contains only unitless floating-point coordinate arrays (</w:t>
      </w:r>
      <m:oMath>
        <m:d>
          <m:dPr>
            <m:begChr m:val="("/>
            <m:sepChr m:val=""/>
            <m:endChr m:val=")"/>
            <m:grow/>
          </m:dPr>
          <m:e>
            <m:sSubSup>
              <m:e>
                <m:r>
                  <m:t>x</m:t>
                </m:r>
              </m:e>
              <m:sub>
                <m:r>
                  <m:t>i</m:t>
                </m:r>
              </m:sub>
              <m:sup>
                <m:r>
                  <m:rPr>
                    <m:nor/>
                    <m:sty m:val="p"/>
                  </m:rPr>
                  <m:t>norm</m:t>
                </m:r>
              </m:sup>
            </m:sSubSup>
            <m:r>
              <m:rPr>
                <m:sty m:val="p"/>
              </m:rPr>
              <m:t>,</m:t>
            </m:r>
            <m:sSubSup>
              <m:e>
                <m:r>
                  <m:t>y</m:t>
                </m:r>
              </m:e>
              <m:sub>
                <m:r>
                  <m:t>i</m:t>
                </m:r>
              </m:sub>
              <m:sup>
                <m:r>
                  <m:rPr>
                    <m:nor/>
                    <m:sty m:val="p"/>
                  </m:rPr>
                  <m:t>norm</m:t>
                </m:r>
              </m:sup>
            </m:sSubSup>
          </m:e>
        </m:d>
      </m:oMath>
      <w:r>
        <w:rPr>
          <w:rFonts w:ascii="Calibri" w:hAnsi="Calibri"/>
          <w:color w:val="1E293B"/>
          <w:sz w:val="22"/>
        </w:rPr>
        <w:t xml:space="preserve">). These coordinate files contain no facial images or personal identifying information, protecting participant privacy.</w:t>
      </w:r>
    </w:p>
    <w:bookmarkEnd w:id="150"/>
    <w:bookmarkEnd w:id="151"/>
    <w:bookmarkStart w:id="152" w:name="sec:meth_summary"/>
    <w:p>
      <w:pPr>
        <w:pStyle w:val="Heading2"/>
        <w:keepNext/>
        <w:spacing w:before="280" w:after="80"/>
      </w:pPr>
      <w:r>
        <w:rPr>
          <w:rStyle w:val="SectionNumber"/>
          <w:rFonts w:ascii="Calibri" w:hAnsi="Calibri"/>
          <w:b/>
          <w:color w:val="1E40AF"/>
          <w:sz w:val="27"/>
        </w:rPr>
        <w:t xml:space="preserve">3.8</w:t>
      </w:r>
      <w:r>
        <w:rPr>
          <w:rFonts w:ascii="Calibri" w:hAnsi="Calibri"/>
          <w:b/>
          <w:color w:val="1E40AF"/>
          <w:sz w:val="27"/>
        </w:rPr>
        <w:tab/>
      </w:r>
      <w:r>
        <w:rPr>
          <w:rFonts w:ascii="Calibri" w:hAnsi="Calibri"/>
          <w:b/>
          <w:color w:val="1E40AF"/>
          <w:sz w:val="27"/>
        </w:rPr>
        <w:t xml:space="preserve">Chapter Summary</w:t>
      </w:r>
    </w:p>
    <w:p>
      <w:pPr>
        <w:pStyle w:val="FirstParagraph"/>
        <w:spacing w:after="100" w:line="276" w:lineRule="auto"/>
      </w:pPr>
      <w:r>
        <w:rPr>
          <w:rFonts w:ascii="Calibri" w:hAnsi="Calibri"/>
          <w:color w:val="1E293B"/>
          <w:sz w:val="22"/>
        </w:rPr>
        <w:t xml:space="preserve">This chapter presented the research methodology for designing, implementing, and evaluating the customizable paper virtual keyboard system.</w:t>
      </w:r>
    </w:p>
    <w:p>
      <w:pPr>
        <w:pStyle w:val="BodyText"/>
        <w:spacing w:after="100" w:line="276" w:lineRule="auto"/>
      </w:pPr>
      <w:r>
        <w:rPr>
          <w:rFonts w:ascii="Calibri" w:hAnsi="Calibri"/>
          <w:color w:val="1E293B"/>
          <w:sz w:val="22"/>
        </w:rPr>
        <w:t xml:space="preserve">Section </w:t>
      </w:r>
      <w:hyperlink w:anchor="sec:meth_paradigm">
        <w:r>
          <w:rPr>
            <w:rStyle w:val="Hyperlink"/>
          </w:rPr>
          <w:t xml:space="preserve">3.2</w:t>
        </w:r>
      </w:hyperlink>
      <w:r>
        <w:rPr>
          <w:rFonts w:ascii="Calibri" w:hAnsi="Calibri"/>
          <w:color w:val="1E293B"/>
          <w:sz w:val="22"/>
        </w:rPr>
        <w:t xml:space="preserve"> </w:t>
      </w:r>
      <w:r>
        <w:rPr>
          <w:rFonts w:ascii="Calibri" w:hAnsi="Calibri"/>
          <w:color w:val="1E293B"/>
          <w:sz w:val="22"/>
        </w:rPr>
        <w:t xml:space="preserve">explained the Positivist empirical paradigm. Section </w:t>
      </w:r>
      <w:hyperlink w:anchor="sec:meth_approach">
        <w:r>
          <w:rPr>
            <w:rStyle w:val="Hyperlink"/>
          </w:rPr>
          <w:t xml:space="preserve">3.3</w:t>
        </w:r>
      </w:hyperlink>
      <w:r>
        <w:rPr>
          <w:rFonts w:ascii="Calibri" w:hAnsi="Calibri"/>
          <w:color w:val="1E293B"/>
          <w:sz w:val="22"/>
        </w:rPr>
        <w:t xml:space="preserve"> </w:t>
      </w:r>
      <w:r>
        <w:rPr>
          <w:rFonts w:ascii="Calibri" w:hAnsi="Calibri"/>
          <w:color w:val="1E293B"/>
          <w:sz w:val="22"/>
        </w:rPr>
        <w:t xml:space="preserve">described the Deductive approach and the 6-phase Design Science Research Methodology (DSRM). Section </w:t>
      </w:r>
      <w:hyperlink w:anchor="sec:meth_strategy">
        <w:r>
          <w:rPr>
            <w:rStyle w:val="Hyperlink"/>
          </w:rPr>
          <w:t xml:space="preserve">3.4</w:t>
        </w:r>
      </w:hyperlink>
      <w:r>
        <w:rPr>
          <w:rFonts w:ascii="Calibri" w:hAnsi="Calibri"/>
          <w:color w:val="1E293B"/>
          <w:sz w:val="22"/>
        </w:rPr>
        <w:t xml:space="preserve"> </w:t>
      </w:r>
      <w:r>
        <w:rPr>
          <w:rFonts w:ascii="Calibri" w:hAnsi="Calibri"/>
          <w:color w:val="1E293B"/>
          <w:sz w:val="22"/>
        </w:rPr>
        <w:t xml:space="preserve">detailed the five isolated development partitions. Section </w:t>
      </w:r>
      <w:hyperlink w:anchor="sec:meth_fact_collection">
        <w:r>
          <w:rPr>
            <w:rStyle w:val="Hyperlink"/>
          </w:rPr>
          <w:t xml:space="preserve">3.5</w:t>
        </w:r>
      </w:hyperlink>
      <w:r>
        <w:rPr>
          <w:rFonts w:ascii="Calibri" w:hAnsi="Calibri"/>
          <w:color w:val="1E293B"/>
          <w:sz w:val="22"/>
        </w:rPr>
        <w:t xml:space="preserve"> </w:t>
      </w:r>
      <w:r>
        <w:rPr>
          <w:rFonts w:ascii="Calibri" w:hAnsi="Calibri"/>
          <w:color w:val="1E293B"/>
          <w:sz w:val="22"/>
        </w:rPr>
        <w:t xml:space="preserve">described the interaction dataset collection, 12 FPS resampling, MediaPipe joint extraction, and 84-dimensional scale-normalized feature vectors. Section </w:t>
      </w:r>
      <w:hyperlink w:anchor="sec:meth_workflow">
        <w:r>
          <w:rPr>
            <w:rStyle w:val="Hyperlink"/>
          </w:rPr>
          <w:t xml:space="preserve">3.6</w:t>
        </w:r>
      </w:hyperlink>
      <w:r>
        <w:rPr>
          <w:rFonts w:ascii="Calibri" w:hAnsi="Calibri"/>
          <w:color w:val="1E293B"/>
          <w:sz w:val="22"/>
        </w:rPr>
        <w:t xml:space="preserve"> </w:t>
      </w:r>
      <w:r>
        <w:rPr>
          <w:rFonts w:ascii="Calibri" w:hAnsi="Calibri"/>
          <w:color w:val="1E293B"/>
          <w:sz w:val="22"/>
        </w:rPr>
        <w:t xml:space="preserve">presented the execution workflow table connecting objectives to software modules and metrics. Finally, Section </w:t>
      </w:r>
      <w:hyperlink w:anchor="sec:meth_project_management">
        <w:r>
          <w:rPr>
            <w:rStyle w:val="Hyperlink"/>
          </w:rPr>
          <w:t xml:space="preserve">3.7</w:t>
        </w:r>
      </w:hyperlink>
      <w:r>
        <w:rPr>
          <w:rFonts w:ascii="Calibri" w:hAnsi="Calibri"/>
          <w:color w:val="1E293B"/>
          <w:sz w:val="22"/>
        </w:rPr>
        <w:t xml:space="preserve"> </w:t>
      </w:r>
      <w:r>
        <w:rPr>
          <w:rFonts w:ascii="Calibri" w:hAnsi="Calibri"/>
          <w:color w:val="1E293B"/>
          <w:sz w:val="22"/>
        </w:rPr>
        <w:t xml:space="preserve">outlined the Agile Scrum process, project Gantt chart, risk mitigation matrix, and data privacy procedures.</w:t>
      </w:r>
    </w:p>
    <w:p>
      <w:pPr>
        <w:pStyle w:val="BodyText"/>
        <w:spacing w:after="100" w:line="276" w:lineRule="auto"/>
      </w:pPr>
      <w:r>
        <w:rPr>
          <w:rFonts w:ascii="Calibri" w:hAnsi="Calibri"/>
          <w:color w:val="1E293B"/>
          <w:sz w:val="22"/>
        </w:rPr>
        <w:t xml:space="preserve">The methodological foundation established in this chapter guides the system requirements, architectural design, and experimental results presented in the following chapters.</w:t>
      </w:r>
    </w:p>
    <w:bookmarkEnd w:id="152"/>
    <w:bookmarkEnd w:id="153"/>
    <w:bookmarkStart w:id="225" w:name="ch:system_requirements"/>
    <w:p>
      <w:pPr>
        <w:pStyle w:val="Heading1"/>
        <w:keepNext/>
        <w:pageBreakBefore/>
        <w:spacing w:before="440" w:after="160"/>
      </w:pPr>
      <w:r>
        <w:rPr>
          <w:rStyle w:val="SectionNumber"/>
          <w:rFonts w:ascii="Calibri" w:hAnsi="Calibri"/>
          <w:b/>
          <w:color w:val="0F2942"/>
          <w:sz w:val="34"/>
        </w:rPr>
        <w:t xml:space="preserve">4</w:t>
      </w:r>
      <w:r>
        <w:rPr>
          <w:rFonts w:ascii="Calibri" w:hAnsi="Calibri"/>
          <w:b/>
          <w:color w:val="0F2942"/>
          <w:sz w:val="34"/>
        </w:rPr>
        <w:tab/>
      </w:r>
      <w:r>
        <w:rPr>
          <w:rFonts w:ascii="Calibri" w:hAnsi="Calibri"/>
          <w:b/>
          <w:color w:val="0F2942"/>
          <w:sz w:val="34"/>
        </w:rPr>
        <w:t xml:space="preserve">System Requirement Specification</w:t>
      </w:r>
    </w:p>
    <w:bookmarkStart w:id="154" w:name="sec:req_chapter_overview"/>
    <w:p>
      <w:pPr>
        <w:pStyle w:val="Heading2"/>
        <w:keepNext/>
        <w:spacing w:before="280" w:after="80"/>
      </w:pPr>
      <w:r>
        <w:rPr>
          <w:rStyle w:val="SectionNumber"/>
          <w:rFonts w:ascii="Calibri" w:hAnsi="Calibri"/>
          <w:b/>
          <w:color w:val="1E40AF"/>
          <w:sz w:val="27"/>
        </w:rPr>
        <w:t xml:space="preserve">4.1</w:t>
      </w:r>
      <w:r>
        <w:rPr>
          <w:rFonts w:ascii="Calibri" w:hAnsi="Calibri"/>
          <w:b/>
          <w:color w:val="1E40AF"/>
          <w:sz w:val="27"/>
        </w:rPr>
        <w:tab/>
      </w:r>
      <w:r>
        <w:rPr>
          <w:rFonts w:ascii="Calibri" w:hAnsi="Calibri"/>
          <w:b/>
          <w:color w:val="1E40AF"/>
          <w:sz w:val="27"/>
        </w:rPr>
        <w:t xml:space="preserve">Chapter Overview</w:t>
      </w:r>
    </w:p>
    <w:p>
      <w:pPr>
        <w:pStyle w:val="FirstParagraph"/>
        <w:spacing w:after="100" w:line="276" w:lineRule="auto"/>
      </w:pPr>
      <w:r>
        <w:rPr>
          <w:rFonts w:ascii="Calibri" w:hAnsi="Calibri"/>
          <w:color w:val="1E293B"/>
          <w:sz w:val="22"/>
        </w:rPr>
        <w:t xml:space="preserve">Building a reliable, fast, and customizable paper-based virtual keyboard requires a clear System Requirement Specification (SRS). Developing vision-based human-computer interaction software without physical switches requires careful systems analysis. This ensures that camera tracking, hand joint normalization, homography calculation, and deep learning touch detection satisfy practical user needs</w:t>
      </w:r>
      <w:r>
        <w:rPr>
          <w:rFonts w:ascii="Calibri" w:hAnsi="Calibri"/>
          <w:color w:val="1E293B"/>
          <w:sz w:val="22"/>
        </w:rPr>
        <w:t xml:space="preserve"> </w:t>
      </w:r>
      <w:r>
        <w:rPr>
          <w:rFonts w:ascii="Calibri" w:hAnsi="Calibri"/>
          <w:color w:val="1E293B"/>
          <w:sz w:val="22"/>
        </w:rPr>
        <w:t xml:space="preserve">[1], [19]</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This chapter presents the requirements and UML models for the two-application system: Application 1 (Layout Designer Suite</w:t>
      </w:r>
      <w:r>
        <w:rPr>
          <w:rFonts w:ascii="Calibri" w:hAnsi="Calibri"/>
          <w:color w:val="1E293B"/>
          <w:sz w:val="22"/>
        </w:rPr>
        <w:t xml:space="preserve"> </w:t>
      </w:r>
      <w:r>
        <w:rPr>
          <w:rStyle w:val="VerbatimChar"/>
          <w:rFonts w:ascii="Calibri" w:hAnsi="Calibri"/>
          <w:color w:val="1E293B"/>
          <w:sz w:val="22"/>
        </w:rPr>
        <w:t xml:space="preserve">designer/designer_app.py</w:t>
      </w:r>
      <w:r>
        <w:rPr>
          <w:rFonts w:ascii="Calibri" w:hAnsi="Calibri"/>
          <w:color w:val="1E293B"/>
          <w:sz w:val="22"/>
        </w:rPr>
        <w:t xml:space="preserve">) and Application 2 (Runtime Virtual Keyboard Engine and Command Mapper). Section </w:t>
      </w:r>
      <w:hyperlink w:anchor="sec:req_stakeholder">
        <w:r>
          <w:rPr>
            <w:rStyle w:val="Hyperlink"/>
          </w:rPr>
          <w:t xml:space="preserve">4.2</w:t>
        </w:r>
      </w:hyperlink>
      <w:r>
        <w:rPr>
          <w:rFonts w:ascii="Calibri" w:hAnsi="Calibri"/>
          <w:color w:val="1E293B"/>
          <w:sz w:val="22"/>
        </w:rPr>
        <w:t xml:space="preserve"> </w:t>
      </w:r>
      <w:r>
        <w:rPr>
          <w:rFonts w:ascii="Calibri" w:hAnsi="Calibri"/>
          <w:color w:val="1E293B"/>
          <w:sz w:val="22"/>
        </w:rPr>
        <w:t xml:space="preserve">provides a stakeholder analysis, identifying user groups along with a Power-Interest matrix and design trade-offs. Section </w:t>
      </w:r>
      <w:hyperlink w:anchor="sec:req_operationalization">
        <w:r>
          <w:rPr>
            <w:rStyle w:val="Hyperlink"/>
          </w:rPr>
          <w:t xml:space="preserve">4.3</w:t>
        </w:r>
      </w:hyperlink>
      <w:r>
        <w:rPr>
          <w:rFonts w:ascii="Calibri" w:hAnsi="Calibri"/>
          <w:color w:val="1E293B"/>
          <w:sz w:val="22"/>
        </w:rPr>
        <w:t xml:space="preserve"> </w:t>
      </w:r>
      <w:r>
        <w:rPr>
          <w:rFonts w:ascii="Calibri" w:hAnsi="Calibri"/>
          <w:color w:val="1E293B"/>
          <w:sz w:val="22"/>
        </w:rPr>
        <w:t xml:space="preserve">explains the operationalization process, showing how research objectives and test data map to software requirements. Section </w:t>
      </w:r>
      <w:hyperlink w:anchor="sec:req_uml_analysis">
        <w:r>
          <w:rPr>
            <w:rStyle w:val="Hyperlink"/>
          </w:rPr>
          <w:t xml:space="preserve">[sec:req_uml_analysis]</w:t>
        </w:r>
      </w:hyperlink>
      <w:r>
        <w:rPr>
          <w:rFonts w:ascii="Calibri" w:hAnsi="Calibri"/>
          <w:color w:val="1E293B"/>
          <w:sz w:val="22"/>
        </w:rPr>
        <w:t xml:space="preserve"> </w:t>
      </w:r>
      <w:r>
        <w:rPr>
          <w:rFonts w:ascii="Calibri" w:hAnsi="Calibri"/>
          <w:color w:val="1E293B"/>
          <w:sz w:val="22"/>
        </w:rPr>
        <w:t xml:space="preserve">presents a full UML analysis, including Use Case diagrams with formal specifications, Class diagrams with Class Responsibility Collaboration (CRC) descriptions, Activity diagrams, Sequence diagrams, Statechart diagrams, and Deployment diagrams. Section </w:t>
      </w:r>
      <w:hyperlink w:anchor="sec:req_architecture">
        <w:r>
          <w:rPr>
            <w:rStyle w:val="Hyperlink"/>
          </w:rPr>
          <w:t xml:space="preserve">4.4</w:t>
        </w:r>
      </w:hyperlink>
      <w:r>
        <w:rPr>
          <w:rFonts w:ascii="Calibri" w:hAnsi="Calibri"/>
          <w:color w:val="1E293B"/>
          <w:sz w:val="22"/>
        </w:rPr>
        <w:t xml:space="preserve"> </w:t>
      </w:r>
      <w:r>
        <w:rPr>
          <w:rFonts w:ascii="Calibri" w:hAnsi="Calibri"/>
          <w:color w:val="1E293B"/>
          <w:sz w:val="22"/>
        </w:rPr>
        <w:t xml:space="preserve">explains the overall system architecture framework and design patterns. Section </w:t>
      </w:r>
      <w:hyperlink w:anchor="sec:req_fn_nfn">
        <w:r>
          <w:rPr>
            <w:rStyle w:val="Hyperlink"/>
          </w:rPr>
          <w:t xml:space="preserve">4.5</w:t>
        </w:r>
      </w:hyperlink>
      <w:r>
        <w:rPr>
          <w:rFonts w:ascii="Calibri" w:hAnsi="Calibri"/>
          <w:color w:val="1E293B"/>
          <w:sz w:val="22"/>
        </w:rPr>
        <w:t xml:space="preserve"> </w:t>
      </w:r>
      <w:r>
        <w:rPr>
          <w:rFonts w:ascii="Calibri" w:hAnsi="Calibri"/>
          <w:color w:val="1E293B"/>
          <w:sz w:val="22"/>
        </w:rPr>
        <w:t xml:space="preserve">details the Functional and Non-Functional requirements. Finally, Section </w:t>
      </w:r>
      <w:hyperlink w:anchor="sec:req_summary">
        <w:r>
          <w:rPr>
            <w:rStyle w:val="Hyperlink"/>
          </w:rPr>
          <w:t xml:space="preserve">4.6</w:t>
        </w:r>
      </w:hyperlink>
      <w:r>
        <w:rPr>
          <w:rFonts w:ascii="Calibri" w:hAnsi="Calibri"/>
          <w:color w:val="1E293B"/>
          <w:sz w:val="22"/>
        </w:rPr>
        <w:t xml:space="preserve"> </w:t>
      </w:r>
      <w:r>
        <w:rPr>
          <w:rFonts w:ascii="Calibri" w:hAnsi="Calibri"/>
          <w:color w:val="1E293B"/>
          <w:sz w:val="22"/>
        </w:rPr>
        <w:t xml:space="preserve">summarizes the chapter.</w:t>
      </w:r>
    </w:p>
    <w:bookmarkEnd w:id="154"/>
    <w:bookmarkStart w:id="163" w:name="sec:req_stakeholder"/>
    <w:p>
      <w:pPr>
        <w:pStyle w:val="Heading2"/>
        <w:keepNext/>
        <w:spacing w:before="280" w:after="80"/>
      </w:pPr>
      <w:r>
        <w:rPr>
          <w:rStyle w:val="SectionNumber"/>
          <w:rFonts w:ascii="Calibri" w:hAnsi="Calibri"/>
          <w:b/>
          <w:color w:val="1E40AF"/>
          <w:sz w:val="27"/>
        </w:rPr>
        <w:t xml:space="preserve">4.2</w:t>
      </w:r>
      <w:r>
        <w:rPr>
          <w:rFonts w:ascii="Calibri" w:hAnsi="Calibri"/>
          <w:b/>
          <w:color w:val="1E40AF"/>
          <w:sz w:val="27"/>
        </w:rPr>
        <w:tab/>
      </w:r>
      <w:r>
        <w:rPr>
          <w:rFonts w:ascii="Calibri" w:hAnsi="Calibri"/>
          <w:b/>
          <w:color w:val="1E40AF"/>
          <w:sz w:val="27"/>
        </w:rPr>
        <w:t xml:space="preserve">Stakeholder Analysis</w:t>
      </w:r>
    </w:p>
    <w:p>
      <w:pPr>
        <w:pStyle w:val="FirstParagraph"/>
        <w:spacing w:after="100" w:line="276" w:lineRule="auto"/>
      </w:pPr>
      <w:r>
        <w:rPr>
          <w:rFonts w:ascii="Calibri" w:hAnsi="Calibri"/>
          <w:color w:val="1E293B"/>
          <w:sz w:val="22"/>
        </w:rPr>
        <w:t xml:space="preserve">Stakeholder analysis identifies the people, groups, and systems that use or are affected by the virtual keyboard. Understanding stakeholder expectations ensures the system addresses real user needs</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bookmarkStart w:id="156" w:name="subsec:req_stakeholder_classification"/>
    <w:p>
      <w:pPr>
        <w:pStyle w:val="Heading3"/>
        <w:keepNext/>
        <w:spacing w:before="200" w:after="40"/>
      </w:pPr>
      <w:r>
        <w:rPr>
          <w:rStyle w:val="SectionNumber"/>
          <w:rFonts w:ascii="Calibri" w:hAnsi="Calibri"/>
          <w:b/>
          <w:color w:val="334155"/>
          <w:sz w:val="23"/>
        </w:rPr>
        <w:t xml:space="preserve">4.2.1</w:t>
      </w:r>
      <w:r>
        <w:rPr>
          <w:rFonts w:ascii="Calibri" w:hAnsi="Calibri"/>
          <w:b/>
          <w:color w:val="334155"/>
          <w:sz w:val="23"/>
        </w:rPr>
        <w:tab/>
      </w:r>
      <w:r>
        <w:rPr>
          <w:rFonts w:ascii="Calibri" w:hAnsi="Calibri"/>
          <w:b/>
          <w:color w:val="334155"/>
          <w:sz w:val="23"/>
        </w:rPr>
        <w:t xml:space="preserve">Stakeholder Identification and Classification</w:t>
      </w:r>
    </w:p>
    <w:p>
      <w:pPr>
        <w:pStyle w:val="FirstParagraph"/>
        <w:spacing w:after="100" w:line="276" w:lineRule="auto"/>
      </w:pPr>
      <w:r>
        <w:rPr>
          <w:rFonts w:ascii="Calibri" w:hAnsi="Calibri"/>
          <w:color w:val="1E293B"/>
          <w:sz w:val="22"/>
        </w:rPr>
        <w:t xml:space="preserve">Stakeholders for the paper virtual keyboard system are divided into four main groups:</w:t>
      </w:r>
    </w:p>
    <w:p>
      <w:pPr>
        <w:numPr>
          <w:ilvl w:val="0"/>
          <w:numId w:val="1046"/>
        </w:numPr>
        <w:spacing w:after="100" w:line="276" w:lineRule="auto"/>
      </w:pPr>
      <w:r>
        <w:rPr>
          <w:rFonts w:ascii="Calibri" w:hAnsi="Calibri"/>
          <w:b/>
          <w:bCs/>
          <w:color w:val="1E293B"/>
          <w:sz w:val="22"/>
        </w:rPr>
        <w:t xml:space="preserve">Primary End-Users:</w:t>
      </w:r>
      <w:r>
        <w:rPr>
          <w:rFonts w:ascii="Calibri" w:hAnsi="Calibri"/>
          <w:color w:val="1E293B"/>
          <w:sz w:val="22"/>
        </w:rPr>
        <w:t xml:space="preserve"> </w:t>
      </w:r>
      <w:r>
        <w:rPr>
          <w:rFonts w:ascii="Calibri" w:hAnsi="Calibri"/>
          <w:color w:val="1E293B"/>
          <w:sz w:val="22"/>
        </w:rPr>
        <w:t xml:space="preserve">People who directly type on the printed paper sheets to enter text or control computers. This group includes everyday computer users, regular typists, and users with motor difficulties who need custom large-key layouts</w:t>
      </w:r>
      <w:r>
        <w:rPr>
          <w:rFonts w:ascii="Calibri" w:hAnsi="Calibri"/>
          <w:color w:val="1E293B"/>
          <w:sz w:val="22"/>
        </w:rPr>
        <w:t xml:space="preserve"> </w:t>
      </w:r>
      <w:r>
        <w:rPr>
          <w:rFonts w:ascii="Calibri" w:hAnsi="Calibri"/>
          <w:color w:val="1E293B"/>
          <w:sz w:val="22"/>
        </w:rPr>
        <w:t xml:space="preserve">[28]</w:t>
      </w:r>
      <w:r>
        <w:rPr>
          <w:rFonts w:ascii="Calibri" w:hAnsi="Calibri"/>
          <w:color w:val="1E293B"/>
          <w:sz w:val="22"/>
        </w:rPr>
        <w:t xml:space="preserve">.</w:t>
      </w:r>
    </w:p>
    <w:p>
      <w:pPr>
        <w:numPr>
          <w:ilvl w:val="0"/>
          <w:numId w:val="1046"/>
        </w:numPr>
        <w:spacing w:after="100" w:line="276" w:lineRule="auto"/>
      </w:pPr>
      <w:r>
        <w:rPr>
          <w:rFonts w:ascii="Calibri" w:hAnsi="Calibri"/>
          <w:b/>
          <w:bCs/>
          <w:color w:val="1E293B"/>
          <w:sz w:val="22"/>
        </w:rPr>
        <w:t xml:space="preserve">Domain-Specific Specialists:</w:t>
      </w:r>
      <w:r>
        <w:rPr>
          <w:rFonts w:ascii="Calibri" w:hAnsi="Calibri"/>
          <w:color w:val="1E293B"/>
          <w:sz w:val="22"/>
        </w:rPr>
        <w:t xml:space="preserve"> </w:t>
      </w:r>
      <w:r>
        <w:rPr>
          <w:rFonts w:ascii="Calibri" w:hAnsi="Calibri"/>
          <w:color w:val="1E293B"/>
          <w:sz w:val="22"/>
        </w:rPr>
        <w:t xml:space="preserve">Professional users in specialized fields (such as digital audio editors, video editors, industrial machine operators, and CAD designers) who need custom macro pads for specific software shortcuts</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p>
      <w:pPr>
        <w:numPr>
          <w:ilvl w:val="0"/>
          <w:numId w:val="1046"/>
        </w:numPr>
        <w:spacing w:after="100" w:line="276" w:lineRule="auto"/>
      </w:pPr>
      <w:r>
        <w:rPr>
          <w:rFonts w:ascii="Calibri" w:hAnsi="Calibri"/>
          <w:b/>
          <w:bCs/>
          <w:color w:val="1E293B"/>
          <w:sz w:val="22"/>
        </w:rPr>
        <w:t xml:space="preserve">Healthcare and Clinical Staff:</w:t>
      </w:r>
      <w:r>
        <w:rPr>
          <w:rFonts w:ascii="Calibri" w:hAnsi="Calibri"/>
          <w:color w:val="1E293B"/>
          <w:sz w:val="22"/>
        </w:rPr>
        <w:t xml:space="preserve"> </w:t>
      </w:r>
      <w:r>
        <w:rPr>
          <w:rFonts w:ascii="Calibri" w:hAnsi="Calibri"/>
          <w:color w:val="1E293B"/>
          <w:sz w:val="22"/>
        </w:rPr>
        <w:t xml:space="preserve">Doctors, nurses, and laboratory technicians working in sterile environments where regular plastic keyboards can collect dirt and spread bacteria</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w:t>
      </w:r>
    </w:p>
    <w:p>
      <w:pPr>
        <w:numPr>
          <w:ilvl w:val="0"/>
          <w:numId w:val="1046"/>
        </w:numPr>
        <w:spacing w:after="100" w:line="276" w:lineRule="auto"/>
      </w:pPr>
      <w:r>
        <w:rPr>
          <w:rFonts w:ascii="Calibri" w:hAnsi="Calibri"/>
          <w:b/>
          <w:bCs/>
          <w:color w:val="1E293B"/>
          <w:sz w:val="22"/>
        </w:rPr>
        <w:t xml:space="preserve">System Engineers and Researchers:</w:t>
      </w:r>
      <w:r>
        <w:rPr>
          <w:rFonts w:ascii="Calibri" w:hAnsi="Calibri"/>
          <w:color w:val="1E293B"/>
          <w:sz w:val="22"/>
        </w:rPr>
        <w:t xml:space="preserve"> </w:t>
      </w:r>
      <w:r>
        <w:rPr>
          <w:rFonts w:ascii="Calibri" w:hAnsi="Calibri"/>
          <w:color w:val="1E293B"/>
          <w:sz w:val="22"/>
        </w:rPr>
        <w:t xml:space="preserve">Computer vision researchers, software developers, and system administrators who design layouts, configure XML files, train neural touch models (</w:t>
      </w:r>
      <w:r>
        <w:rPr>
          <w:rStyle w:val="VerbatimChar"/>
          <w:rFonts w:ascii="Calibri" w:hAnsi="Calibri"/>
          <w:color w:val="1E293B"/>
          <w:sz w:val="22"/>
        </w:rPr>
        <w:t xml:space="preserve">run_all.py</w:t>
      </w:r>
      <w:r>
        <w:rPr>
          <w:rFonts w:ascii="Calibri" w:hAnsi="Calibri"/>
          <w:color w:val="1E293B"/>
          <w:sz w:val="22"/>
        </w:rPr>
        <w:t xml:space="preserve">), and maintain the runtime software.</w:t>
      </w:r>
    </w:p>
    <w:p>
      <w:pPr>
        <w:pStyle w:val="FirstParagraph"/>
        <w:spacing w:after="100" w:line="276" w:lineRule="auto"/>
      </w:pPr>
      <w:r>
        <w:rPr>
          <w:rFonts w:ascii="Calibri" w:hAnsi="Calibri"/>
          <w:color w:val="1E293B"/>
          <w:sz w:val="22"/>
        </w:rPr>
        <w:t xml:space="preserve">Table </w:t>
      </w:r>
      <w:hyperlink w:anchor="tab:stakeholder_matrix">
        <w:r>
          <w:rPr>
            <w:rStyle w:val="Hyperlink"/>
          </w:rPr>
          <w:t xml:space="preserve">4.1</w:t>
        </w:r>
      </w:hyperlink>
      <w:r>
        <w:rPr>
          <w:rFonts w:ascii="Calibri" w:hAnsi="Calibri"/>
          <w:color w:val="1E293B"/>
          <w:sz w:val="22"/>
        </w:rPr>
        <w:t xml:space="preserve"> </w:t>
      </w:r>
      <w:r>
        <w:rPr>
          <w:rFonts w:ascii="Calibri" w:hAnsi="Calibri"/>
          <w:color w:val="1E293B"/>
          <w:sz w:val="22"/>
        </w:rPr>
        <w:t xml:space="preserve">outlines the stakeholder groups, their roles, and their key requirements.</w:t>
      </w:r>
    </w:p>
    <w:bookmarkStart w:id="155" w:name="tab:stakeholder_matrix"/>
    <w:p>
      <w:pPr>
        <w:pStyle w:val="TableCaption"/>
        <w:spacing w:before="80" w:after="200"/>
        <w:jc w:val="center"/>
      </w:pPr>
      <w:r>
        <w:rPr>
          <w:rFonts w:ascii="Calibri" w:hAnsi="Calibri"/>
          <w:i/>
          <w:color w:val="475569"/>
          <w:sz w:val="20"/>
        </w:rPr>
        <w:t xml:space="preserve">Comprehensive stakeholder identification, operational roles, and key requirements matrix.</w:t>
      </w:r>
    </w:p>
    <w:tbl>
      <w:tblPr>
        <w:tblStyle w:val="Table"/>
        <w:tblW w:type="dxa" w:w="9360"/>
        <w:jc w:val="center"/>
        <w:tblLook w:firstRow="1" w:lastRow="0" w:firstColumn="0" w:lastColumn="0" w:noHBand="0" w:noVBand="0" w:val="0020"/>
        <w:tblCaption w:val="Comprehensive stakeholder identification, operational roles, and key requirements matrix."/>
        <w:tblBorders>
          <w:top w:val="single" w:sz="12" w:space="0" w:color="1B365D"/>
          <w:left w:val="none"/>
          <w:bottom w:val="single" w:sz="12" w:space="0" w:color="1B365D"/>
          <w:right w:val="none"/>
          <w:insideH w:val="single" w:sz="4" w:space="0" w:color="E2E8F0"/>
          <w:insideV w:val="none"/>
        </w:tblBorders>
      </w:tblPr>
      <w:tblGrid>
        <w:gridCol w:w="1980"/>
        <w:gridCol w:w="1980"/>
        <w:gridCol w:w="1980"/>
        <w:gridCol w:w="1980"/>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Stakeholder Group</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 User Category</w:t>
            </w:r>
          </w:p>
        </w:tc>
        <w:tc>
          <w:tcPr>
            <w:tcW w:w="2808"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Operational Role and Context</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Key System Requirements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Primary End-Users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General Desktop Typists</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Daily text entry and computer navigation</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Low entry latency (</w:t>
            </w:r>
            <m:oMath>
              <m:r>
                <m:rPr>
                  <m:sty m:val="p"/>
                </m:rPr>
                <m:t>&lt;</m:t>
              </m:r>
              <m:r>
                <m:t>30</m:t>
              </m:r>
            </m:oMath>
            <w:r>
              <w:rPr>
                <w:rFonts w:ascii="Calibri" w:hAnsi="Calibri"/>
                <w:color w:val="1E293B"/>
                <w:sz w:val="19"/>
              </w:rPr>
              <w:t xml:space="preserve"> </w:t>
            </w:r>
            <w:r>
              <w:rPr>
                <w:rFonts w:ascii="Calibri" w:hAnsi="Calibri"/>
                <w:color w:val="1E293B"/>
                <w:sz w:val="19"/>
              </w:rPr>
              <w:t xml:space="preserve">ms)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Desktop computing environments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High touch trigger accuracy (</w:t>
            </w:r>
            <m:oMath>
              <m:r>
                <m:rPr>
                  <m:sty m:val="p"/>
                </m:rPr>
                <m:t>&gt;</m:t>
              </m:r>
              <m:r>
                <m:t>95</m:t>
              </m:r>
              <m:r>
                <m:rPr>
                  <m:sty m:val="p"/>
                </m:rPr>
                <m:t>%</m:t>
              </m:r>
            </m:oMath>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Accessibility Users</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Motor-impaired or low-dexterity users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Enlarged key size customization</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Customized physical layout sheets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Low Index of Difficulty (</w:t>
            </w:r>
            <m:oMath>
              <m:r>
                <m:t>I</m:t>
              </m:r>
              <m:r>
                <m:t>D</m:t>
              </m:r>
            </m:oMath>
            <w:r>
              <w:rPr>
                <w:rFonts w:ascii="Calibri" w:hAnsi="Calibri"/>
                <w:color w:val="1E293B"/>
                <w:sz w:val="19"/>
              </w:rPr>
              <w:t xml:space="preserve">) under Fitts’ Law</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Domain Specialists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Audio / Video Engineers</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Dynamic macro triggering in DAWs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Multi-key shell script binding</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Industrial Operators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Machine tool control pads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Dynamic layout XML hot-swapping</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Healthcare / Clinical</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Surgeons and ICU Staff</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Touch interaction in sterile operating rooms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Disposable, sanitizable paper sheets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Cleanroom Technicians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Pathogen-free computer interface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Zero physical switch contamination</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System Engineers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Vision Researchers</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Algorithm benchmarking (</w:t>
            </w:r>
            <w:r>
              <w:rPr>
                <w:rStyle w:val="VerbatimChar"/>
                <w:rFonts w:ascii="Calibri" w:hAnsi="Calibri"/>
                <w:color w:val="1E293B"/>
                <w:sz w:val="19"/>
              </w:rPr>
              <w:t xml:space="preserve">run_all.py</w:t>
            </w:r>
            <w:r>
              <w:rPr>
                <w:rFonts w:ascii="Calibri" w:hAnsi="Calibri"/>
                <w:color w:val="1E293B"/>
                <w:sz w:val="19"/>
              </w:rPr>
              <w:t xml:space="preserv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Scale-normalized feature exports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Software Administrators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System command mapping and deployment</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Validated XML schema synchronization</w:t>
            </w:r>
          </w:p>
        </w:tc>
      </w:tr>
    </w:tbl>
    <w:bookmarkEnd w:id="155"/>
    <w:bookmarkEnd w:id="156"/>
    <w:bookmarkStart w:id="161" w:name="subsec:req_stakeholder_matrix"/>
    <w:p>
      <w:pPr>
        <w:pStyle w:val="Heading3"/>
        <w:keepNext/>
        <w:spacing w:before="200" w:after="40"/>
      </w:pPr>
      <w:r>
        <w:rPr>
          <w:rStyle w:val="SectionNumber"/>
          <w:rFonts w:ascii="Calibri" w:hAnsi="Calibri"/>
          <w:b/>
          <w:color w:val="334155"/>
          <w:sz w:val="23"/>
        </w:rPr>
        <w:t xml:space="preserve">4.2.2</w:t>
      </w:r>
      <w:r>
        <w:rPr>
          <w:rFonts w:ascii="Calibri" w:hAnsi="Calibri"/>
          <w:b/>
          <w:color w:val="334155"/>
          <w:sz w:val="23"/>
        </w:rPr>
        <w:tab/>
      </w:r>
      <w:r>
        <w:rPr>
          <w:rFonts w:ascii="Calibri" w:hAnsi="Calibri"/>
          <w:b/>
          <w:color w:val="334155"/>
          <w:sz w:val="23"/>
        </w:rPr>
        <w:t xml:space="preserve">Stakeholder Power-Interest Matrix</w:t>
      </w:r>
    </w:p>
    <w:p>
      <w:pPr>
        <w:pStyle w:val="FirstParagraph"/>
        <w:spacing w:after="100" w:line="276" w:lineRule="auto"/>
      </w:pPr>
      <w:r>
        <w:rPr>
          <w:rFonts w:ascii="Calibri" w:hAnsi="Calibri"/>
          <w:color w:val="1E293B"/>
          <w:sz w:val="22"/>
        </w:rPr>
        <w:t xml:space="preserve">To help prioritize requirements, Figure </w:t>
      </w:r>
      <w:hyperlink w:anchor="fig:stakeholder_power_interest">
        <w:r>
          <w:rPr>
            <w:rStyle w:val="Hyperlink"/>
          </w:rPr>
          <w:t xml:space="preserve">4.1</w:t>
        </w:r>
      </w:hyperlink>
      <w:r>
        <w:rPr>
          <w:rFonts w:ascii="Calibri" w:hAnsi="Calibri"/>
          <w:color w:val="1E293B"/>
          <w:sz w:val="22"/>
        </w:rPr>
        <w:t xml:space="preserve"> </w:t>
      </w:r>
      <w:r>
        <w:rPr>
          <w:rFonts w:ascii="Calibri" w:hAnsi="Calibri"/>
          <w:color w:val="1E293B"/>
          <w:sz w:val="22"/>
        </w:rPr>
        <w:t xml:space="preserve">maps stakeholder groups on a Power-Interest matrix.</w:t>
      </w:r>
    </w:p>
    <w:bookmarkStart w:id="160" w:name="fig:stakeholder_power_interest"/>
    <w:p>
      <w:pPr>
        <w:pStyle w:val="CaptionedFigure"/>
        <w:spacing w:before="80" w:after="200"/>
        <w:jc w:val="center"/>
      </w:pPr>
      <w:r>
        <w:rPr>
          <w:rFonts w:ascii="Calibri" w:hAnsi="Calibri"/>
          <w:i/>
          <w:color w:val="475569"/>
          <w:sz w:val="20"/>
        </w:rPr>
        <w:drawing>
          <wp:inline>
            <wp:extent cx="4533900" cy="2958056"/>
            <wp:effectExtent b="0" l="0" r="0" t="0"/>
            <wp:docPr descr="" title="" id="158" name="Picture"/>
            <a:graphic>
              <a:graphicData uri="http://schemas.openxmlformats.org/drawingml/2006/picture">
                <pic:pic>
                  <pic:nvPicPr>
                    <pic:cNvPr descr="figures/chapter04_fig01.png" id="159" name="Picture"/>
                    <pic:cNvPicPr>
                      <a:picLocks noChangeArrowheads="1" noChangeAspect="1"/>
                    </pic:cNvPicPr>
                  </pic:nvPicPr>
                  <pic:blipFill>
                    <a:blip r:embed="rId157"/>
                    <a:stretch>
                      <a:fillRect/>
                    </a:stretch>
                  </pic:blipFill>
                  <pic:spPr bwMode="auto">
                    <a:xfrm>
                      <a:off x="0" y="0"/>
                      <a:ext cx="4533900" cy="2958056"/>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Stakeholder Power-Interest Matrix governing project requirement prioritization.</w:t>
      </w:r>
    </w:p>
    <w:bookmarkEnd w:id="160"/>
    <w:p>
      <w:pPr>
        <w:pStyle w:val="BodyText"/>
        <w:spacing w:after="100" w:line="276" w:lineRule="auto"/>
      </w:pPr>
      <w:r>
        <w:rPr>
          <w:rFonts w:ascii="Calibri" w:hAnsi="Calibri"/>
          <w:color w:val="1E293B"/>
          <w:sz w:val="22"/>
        </w:rPr>
        <w:t xml:space="preserve">As shown in Figure </w:t>
      </w:r>
      <w:hyperlink w:anchor="fig:stakeholder_power_interest">
        <w:r>
          <w:rPr>
            <w:rStyle w:val="Hyperlink"/>
          </w:rPr>
          <w:t xml:space="preserve">4.1</w:t>
        </w:r>
      </w:hyperlink>
      <w:r>
        <w:rPr>
          <w:rFonts w:ascii="Calibri" w:hAnsi="Calibri"/>
          <w:color w:val="1E293B"/>
          <w:sz w:val="22"/>
        </w:rPr>
        <w:t xml:space="preserve">, System Engineers and Domain Specialists are Key Players (High Power, High Interest), requiring close attention to ensure architectural flexibility. Primary Typists and Accessibility Users have High Interest, guiding responsiveness and usability needs.</w:t>
      </w:r>
    </w:p>
    <w:bookmarkEnd w:id="161"/>
    <w:bookmarkStart w:id="162" w:name="subsec:req_conflict_resolution"/>
    <w:p>
      <w:pPr>
        <w:pStyle w:val="Heading3"/>
        <w:keepNext/>
        <w:spacing w:before="200" w:after="40"/>
      </w:pPr>
      <w:r>
        <w:rPr>
          <w:rStyle w:val="SectionNumber"/>
          <w:rFonts w:ascii="Calibri" w:hAnsi="Calibri"/>
          <w:b/>
          <w:color w:val="334155"/>
          <w:sz w:val="23"/>
        </w:rPr>
        <w:t xml:space="preserve">4.2.3</w:t>
      </w:r>
      <w:r>
        <w:rPr>
          <w:rFonts w:ascii="Calibri" w:hAnsi="Calibri"/>
          <w:b/>
          <w:color w:val="334155"/>
          <w:sz w:val="23"/>
        </w:rPr>
        <w:tab/>
      </w:r>
      <w:r>
        <w:rPr>
          <w:rFonts w:ascii="Calibri" w:hAnsi="Calibri"/>
          <w:b/>
          <w:color w:val="334155"/>
          <w:sz w:val="23"/>
        </w:rPr>
        <w:t xml:space="preserve">Stakeholder Conflict Resolution and Requirement Trade-offs</w:t>
      </w:r>
    </w:p>
    <w:p>
      <w:pPr>
        <w:pStyle w:val="FirstParagraph"/>
        <w:spacing w:after="100" w:line="276" w:lineRule="auto"/>
      </w:pPr>
      <w:r>
        <w:rPr>
          <w:rFonts w:ascii="Calibri" w:hAnsi="Calibri"/>
          <w:color w:val="1E293B"/>
          <w:sz w:val="22"/>
        </w:rPr>
        <w:t xml:space="preserve">Differences in stakeholder priorities were resolved through practical engineering trade-offs:</w:t>
      </w:r>
    </w:p>
    <w:p>
      <w:pPr>
        <w:numPr>
          <w:ilvl w:val="0"/>
          <w:numId w:val="1047"/>
        </w:numPr>
        <w:spacing w:after="100" w:line="276" w:lineRule="auto"/>
      </w:pPr>
      <w:r>
        <w:rPr>
          <w:rFonts w:ascii="Calibri" w:hAnsi="Calibri"/>
          <w:b/>
          <w:bCs/>
          <w:color w:val="1E293B"/>
          <w:sz w:val="22"/>
        </w:rPr>
        <w:t xml:space="preserve">Typing Speed vs Computing Load (Typists vs Administrators):</w:t>
      </w:r>
      <w:r>
        <w:rPr>
          <w:rFonts w:ascii="Calibri" w:hAnsi="Calibri"/>
          <w:color w:val="1E293B"/>
          <w:sz w:val="22"/>
        </w:rPr>
        <w:t xml:space="preserve"> </w:t>
      </w:r>
      <w:r>
        <w:rPr>
          <w:rFonts w:ascii="Calibri" w:hAnsi="Calibri"/>
          <w:color w:val="1E293B"/>
          <w:sz w:val="22"/>
        </w:rPr>
        <w:t xml:space="preserve">Typists need low delay, while administrators want the software to run on standard computers without high CPU load. This was resolved by using a 12 FPS video standard (</w:t>
      </w:r>
      <w:r>
        <w:rPr>
          <w:rStyle w:val="VerbatimChar"/>
          <w:rFonts w:ascii="Calibri" w:hAnsi="Calibri"/>
          <w:color w:val="1E293B"/>
          <w:sz w:val="22"/>
        </w:rPr>
        <w:t xml:space="preserve">resample_12fps.py</w:t>
      </w:r>
      <w:r>
        <w:rPr>
          <w:rFonts w:ascii="Calibri" w:hAnsi="Calibri"/>
          <w:color w:val="1E293B"/>
          <w:sz w:val="22"/>
        </w:rPr>
        <w:t xml:space="preserve">) and a compact PyTorch LSTM model (</w:t>
      </w:r>
      <m:oMath>
        <m:r>
          <m:rPr>
            <m:sty m:val="p"/>
          </m:rPr>
          <m:t>&lt;</m:t>
        </m:r>
        <m:r>
          <m:t>1</m:t>
        </m:r>
      </m:oMath>
      <w:r>
        <w:rPr>
          <w:rFonts w:ascii="Calibri" w:hAnsi="Calibri"/>
          <w:color w:val="1E293B"/>
          <w:sz w:val="22"/>
        </w:rPr>
        <w:t xml:space="preserve"> MB), ensuring real-time response on standard CPUs without requiring a GPU.</w:t>
      </w:r>
    </w:p>
    <w:p>
      <w:pPr>
        <w:numPr>
          <w:ilvl w:val="0"/>
          <w:numId w:val="1047"/>
        </w:numPr>
        <w:spacing w:after="100" w:line="276" w:lineRule="auto"/>
      </w:pPr>
      <w:r>
        <w:rPr>
          <w:rFonts w:ascii="Calibri" w:hAnsi="Calibri"/>
          <w:b/>
          <w:bCs/>
          <w:color w:val="1E293B"/>
          <w:sz w:val="22"/>
        </w:rPr>
        <w:t xml:space="preserve">Custom Layouts vs Tracking Stability (Domain Specialists vs Vision Researchers):</w:t>
      </w:r>
      <w:r>
        <w:rPr>
          <w:rFonts w:ascii="Calibri" w:hAnsi="Calibri"/>
          <w:color w:val="1E293B"/>
          <w:sz w:val="22"/>
        </w:rPr>
        <w:t xml:space="preserve"> </w:t>
      </w:r>
      <w:r>
        <w:rPr>
          <w:rFonts w:ascii="Calibri" w:hAnsi="Calibri"/>
          <w:color w:val="1E293B"/>
          <w:sz w:val="22"/>
        </w:rPr>
        <w:t xml:space="preserve">Custom macro layouts can have keys placed near corners, which might cover tracking markers. This was solved by placing AprilTag markers along the outer margins, requiring only four visible corners to calculate homography matrix</w:t>
      </w:r>
      <w:r>
        <w:rPr>
          <w:rFonts w:ascii="Calibri" w:hAnsi="Calibri"/>
          <w:color w:val="1E293B"/>
          <w:sz w:val="22"/>
        </w:rPr>
        <w:t xml:space="preserve"> </w:t>
      </w:r>
      <m:oMath>
        <m:r>
          <m:t>H</m:t>
        </m:r>
      </m:oMath>
      <w:r>
        <w:rPr>
          <w:rFonts w:ascii="Calibri" w:hAnsi="Calibri"/>
          <w:color w:val="1E293B"/>
          <w:sz w:val="22"/>
        </w:rPr>
        <w:t xml:space="preserve">.</w:t>
      </w:r>
    </w:p>
    <w:p>
      <w:pPr>
        <w:numPr>
          <w:ilvl w:val="0"/>
          <w:numId w:val="1047"/>
        </w:numPr>
        <w:spacing w:after="100" w:line="276" w:lineRule="auto"/>
      </w:pPr>
      <w:r>
        <w:rPr>
          <w:rFonts w:ascii="Calibri" w:hAnsi="Calibri"/>
          <w:b/>
          <w:bCs/>
          <w:color w:val="1E293B"/>
          <w:sz w:val="22"/>
        </w:rPr>
        <w:t xml:space="preserve">Paper Disposal vs Profile Persistence (Medical Staff vs System Admins):</w:t>
      </w:r>
      <w:r>
        <w:rPr>
          <w:rFonts w:ascii="Calibri" w:hAnsi="Calibri"/>
          <w:color w:val="1E293B"/>
          <w:sz w:val="22"/>
        </w:rPr>
        <w:t xml:space="preserve"> </w:t>
      </w:r>
      <w:r>
        <w:rPr>
          <w:rFonts w:ascii="Calibri" w:hAnsi="Calibri"/>
          <w:color w:val="1E293B"/>
          <w:sz w:val="22"/>
        </w:rPr>
        <w:t xml:space="preserve">Resolved by storing layout geometries in XML files, allowing paper sheets to be thrown away or reprinted at any time without having to reconfigure the computer.</w:t>
      </w:r>
    </w:p>
    <w:bookmarkEnd w:id="162"/>
    <w:bookmarkEnd w:id="163"/>
    <w:bookmarkStart w:id="210" w:name="sec:req_operationalization"/>
    <w:p>
      <w:pPr>
        <w:pStyle w:val="Heading2"/>
        <w:keepNext/>
        <w:spacing w:before="280" w:after="80"/>
      </w:pPr>
      <w:r>
        <w:rPr>
          <w:rStyle w:val="SectionNumber"/>
          <w:rFonts w:ascii="Calibri" w:hAnsi="Calibri"/>
          <w:b/>
          <w:color w:val="1E40AF"/>
          <w:sz w:val="27"/>
        </w:rPr>
        <w:t xml:space="preserve">4.3</w:t>
      </w:r>
      <w:r>
        <w:rPr>
          <w:rFonts w:ascii="Calibri" w:hAnsi="Calibri"/>
          <w:b/>
          <w:color w:val="1E40AF"/>
          <w:sz w:val="27"/>
        </w:rPr>
        <w:tab/>
      </w:r>
      <w:r>
        <w:rPr>
          <w:rFonts w:ascii="Calibri" w:hAnsi="Calibri"/>
          <w:b/>
          <w:color w:val="1E40AF"/>
          <w:sz w:val="27"/>
        </w:rPr>
        <w:t xml:space="preserve">Operationalization Process</w:t>
      </w:r>
    </w:p>
    <w:p>
      <w:pPr>
        <w:pStyle w:val="FirstParagraph"/>
        <w:spacing w:after="100" w:line="276" w:lineRule="auto"/>
      </w:pPr>
      <w:r>
        <w:rPr>
          <w:rFonts w:ascii="Calibri" w:hAnsi="Calibri"/>
          <w:color w:val="1E293B"/>
          <w:sz w:val="22"/>
        </w:rPr>
        <w:t xml:space="preserve">The operationalization process connects high-level research objectives and experimental data gathering with concrete software requirements.</w:t>
      </w:r>
    </w:p>
    <w:bookmarkStart w:id="165" w:name="subsec:req_data_mapping"/>
    <w:p>
      <w:pPr>
        <w:pStyle w:val="Heading3"/>
        <w:keepNext/>
        <w:spacing w:before="200" w:after="40"/>
      </w:pPr>
      <w:r>
        <w:rPr>
          <w:rStyle w:val="SectionNumber"/>
          <w:rFonts w:ascii="Calibri" w:hAnsi="Calibri"/>
          <w:b/>
          <w:color w:val="334155"/>
          <w:sz w:val="23"/>
        </w:rPr>
        <w:t xml:space="preserve">4.3.1</w:t>
      </w:r>
      <w:r>
        <w:rPr>
          <w:rFonts w:ascii="Calibri" w:hAnsi="Calibri"/>
          <w:b/>
          <w:color w:val="334155"/>
          <w:sz w:val="23"/>
        </w:rPr>
        <w:tab/>
      </w:r>
      <w:r>
        <w:rPr>
          <w:rFonts w:ascii="Calibri" w:hAnsi="Calibri"/>
          <w:b/>
          <w:color w:val="334155"/>
          <w:sz w:val="23"/>
        </w:rPr>
        <w:t xml:space="preserve">Mapping Research Data Gathering to System Requirements</w:t>
      </w:r>
    </w:p>
    <w:p>
      <w:pPr>
        <w:pStyle w:val="FirstParagraph"/>
        <w:spacing w:after="100" w:line="276" w:lineRule="auto"/>
      </w:pPr>
      <w:r>
        <w:rPr>
          <w:rFonts w:ascii="Calibri" w:hAnsi="Calibri"/>
          <w:color w:val="1E293B"/>
          <w:sz w:val="22"/>
        </w:rPr>
        <w:t xml:space="preserve">System requirements were developed by combining findings from 57 literature papers, video data recorded from 15 participants, and CPU performance measurements.</w:t>
      </w:r>
    </w:p>
    <w:bookmarkStart w:id="164" w:name="tab:empirical_data_requirements"/>
    <w:p>
      <w:pPr>
        <w:pStyle w:val="TableCaption"/>
        <w:spacing w:before="80" w:after="200"/>
        <w:jc w:val="center"/>
      </w:pPr>
      <w:r>
        <w:rPr>
          <w:rFonts w:ascii="Calibri" w:hAnsi="Calibri"/>
          <w:i/>
          <w:color w:val="475569"/>
          <w:sz w:val="20"/>
        </w:rPr>
        <w:t xml:space="preserve">Empirical techniques and data sources used to formulate system requirements.</w:t>
      </w:r>
    </w:p>
    <w:tbl>
      <w:tblPr>
        <w:tblStyle w:val="Table"/>
        <w:tblW w:type="dxa" w:w="9360"/>
        <w:jc w:val="center"/>
        <w:tblLook w:firstRow="1" w:lastRow="0" w:firstColumn="0" w:lastColumn="0" w:noHBand="0" w:noVBand="0" w:val="0020"/>
        <w:tblCaption w:val="Empirical techniques and data sources used to formulate system requirements."/>
        <w:tblBorders>
          <w:top w:val="single" w:sz="12" w:space="0" w:color="1B365D"/>
          <w:left w:val="none"/>
          <w:bottom w:val="single" w:sz="12" w:space="0" w:color="1B365D"/>
          <w:right w:val="none"/>
          <w:insideH w:val="single" w:sz="4" w:space="0" w:color="E2E8F0"/>
          <w:insideV w:val="none"/>
        </w:tblBorders>
      </w:tblPr>
      <w:tblGrid>
        <w:gridCol w:w="1980"/>
        <w:gridCol w:w="1980"/>
        <w:gridCol w:w="1980"/>
        <w:gridCol w:w="1980"/>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Research Objective</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Data Gathering / Empirical Technique</w:t>
            </w:r>
          </w:p>
        </w:tc>
        <w:tc>
          <w:tcPr>
            <w:tcW w:w="2808"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Requirement Validity Justification</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Mapped System Requirement Module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1: Identify Gaps and</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Systematic literature review (57 papers)</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Establishes baseline latency (</w:t>
            </w:r>
            <m:oMath>
              <m:r>
                <m:rPr>
                  <m:sty m:val="p"/>
                </m:rPr>
                <m:t>&lt;</m:t>
              </m:r>
              <m:r>
                <m:t>30</m:t>
              </m:r>
            </m:oMath>
            <w:r>
              <w:rPr>
                <w:rFonts w:ascii="Calibri" w:hAnsi="Calibri"/>
                <w:color w:val="1E293B"/>
                <w:sz w:val="19"/>
              </w:rPr>
              <w:t xml:space="preserve"> </w:t>
            </w:r>
            <w:r>
              <w:rPr>
                <w:rFonts w:ascii="Calibri" w:hAnsi="Calibri"/>
                <w:color w:val="1E293B"/>
                <w:sz w:val="19"/>
              </w:rPr>
              <w:t xml:space="preserve">ms)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Core System Architectural Scope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Establish Baselines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Benchmark matrix (</w:t>
            </w:r>
            <w:r>
              <w:rPr>
                <w:rStyle w:val="VerbatimChar"/>
                <w:rFonts w:ascii="Calibri" w:hAnsi="Calibri"/>
                <w:color w:val="1E293B"/>
                <w:sz w:val="19"/>
              </w:rPr>
              <w:t xml:space="preserve">Table 2.1</w:t>
            </w:r>
            <w:r>
              <w:rPr>
                <w:rFonts w:ascii="Calibri" w:hAnsi="Calibri"/>
                <w:color w:val="1E293B"/>
                <w:sz w:val="19"/>
              </w:rPr>
              <w:t xml:space="preserve">)</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Justifies monocular RGB paper approach</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Hardware/Software Constraints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2: Software Layout</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User study interviews (</w:t>
            </w:r>
            <m:oMath>
              <m:r>
                <m:t>N</m:t>
              </m:r>
              <m:r>
                <m:rPr>
                  <m:sty m:val="p"/>
                </m:rPr>
                <m:t>=</m:t>
              </m:r>
              <m:r>
                <m:t>15</m:t>
              </m:r>
            </m:oMath>
            <w:r>
              <w:rPr>
                <w:rFonts w:ascii="Calibri" w:hAnsi="Calibri"/>
                <w:color w:val="1E293B"/>
                <w:sz w:val="19"/>
              </w:rPr>
              <w:t xml:space="preserve">)</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Confirms need for arbitrary key sizing</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Layout Designer App (</w:t>
            </w:r>
            <w:r>
              <w:rPr>
                <w:rStyle w:val="VerbatimChar"/>
                <w:rFonts w:ascii="Calibri" w:hAnsi="Calibri"/>
                <w:color w:val="1E293B"/>
                <w:sz w:val="19"/>
              </w:rPr>
              <w:t xml:space="preserve">designer_app.py</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Designer and PDF/XML Exporter</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Ergonomic Fitts’ law evaluation</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Validates synchronized PDF/XML export</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PDF Vector Renderer and XML Exporter</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3: Landmark Pose and</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- 15-participant video dataset (</w:t>
            </w:r>
            <m:oMath>
              <m:sSub>
                <m:e>
                  <m:r>
                    <m:t>L</m:t>
                  </m:r>
                </m:e>
                <m:sub>
                  <m:r>
                    <m:rPr>
                      <m:nor/>
                      <m:sty m:val="p"/>
                    </m:rPr>
                    <m:t>hand</m:t>
                  </m:r>
                </m:sub>
              </m:sSub>
            </m:oMath>
            <w:r>
              <w:rPr>
                <w:rFonts w:ascii="Calibri" w:hAnsi="Calibri"/>
                <w:color w:val="1E293B"/>
                <w:sz w:val="19"/>
              </w:rPr>
              <w:t xml:space="preserve">)</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Proves scale invariance across distance</w:t>
            </w:r>
            <w:r>
              <w:rPr>
                <w:rFonts w:ascii="Calibri" w:hAnsi="Calibri"/>
                <w:color w:val="1E293B"/>
                <w:sz w:val="19"/>
              </w:rPr>
              <w:t xml:space="preserve"> </w:t>
            </w:r>
            <m:oMath>
              <m:r>
                <m:t>Z</m:t>
              </m:r>
            </m:oMath>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MediaPipe Pose Extractor</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Scale Normalization Engine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Distance scaling experiments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Confirms scale and resolution invariance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Scale Normalizer (</w:t>
            </w:r>
            <w:r>
              <w:rPr>
                <w:rStyle w:val="VerbatimChar"/>
                <w:rFonts w:ascii="Calibri" w:hAnsi="Calibri"/>
                <w:color w:val="1E293B"/>
                <w:sz w:val="19"/>
              </w:rPr>
              <w:t xml:space="preserve">normalize_landmarks.py</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4: Deep Temporal</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Automated benchmark (</w:t>
            </w:r>
            <w:r>
              <w:rPr>
                <w:rStyle w:val="VerbatimChar"/>
                <w:rFonts w:ascii="Calibri" w:hAnsi="Calibri"/>
                <w:color w:val="1E293B"/>
                <w:sz w:val="19"/>
              </w:rPr>
              <w:t xml:space="preserve">run_all.py</w:t>
            </w:r>
            <w:r>
              <w:rPr>
                <w:rFonts w:ascii="Calibri" w:hAnsi="Calibri"/>
                <w:color w:val="1E293B"/>
                <w:sz w:val="19"/>
              </w:rPr>
              <w:t xml:space="preserve">)</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Benchmarks 22 pure 2D architectures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Sliding Window Buffer (</w:t>
            </w:r>
            <w:r>
              <w:rPr>
                <w:rStyle w:val="VerbatimChar"/>
                <w:rFonts w:ascii="Calibri" w:hAnsi="Calibri"/>
                <w:color w:val="1E293B"/>
                <w:sz w:val="19"/>
              </w:rPr>
              <w:t xml:space="preserve">create_windows.py</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Touch Detection Classifier</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- 5-fold cross-validation on 5-frame windows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Selects optimal PyTorch LSTM model</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PyTorch Classifier (</w:t>
            </w:r>
            <w:r>
              <w:rPr>
                <w:rStyle w:val="VerbatimChar"/>
                <w:rFonts w:ascii="Calibri" w:hAnsi="Calibri"/>
                <w:color w:val="1E293B"/>
                <w:sz w:val="19"/>
              </w:rPr>
              <w:t xml:space="preserve">best_finger_touch_lstm.pth</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5: AprilTag Fiducial</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Tilt camera experiments (</w:t>
            </w:r>
            <m:oMath>
              <m:sSup>
                <m:e>
                  <m:r>
                    <m:t>0</m:t>
                  </m:r>
                </m:e>
                <m:sup>
                  <m:r>
                    <m:rPr>
                      <m:sty m:val="p"/>
                    </m:rPr>
                    <m:t>∘</m:t>
                  </m:r>
                </m:sup>
              </m:sSup>
            </m:oMath>
            <w:r>
              <w:rPr>
                <w:rFonts w:ascii="Calibri" w:hAnsi="Calibri"/>
                <w:color w:val="1E293B"/>
                <w:sz w:val="19"/>
              </w:rPr>
              <w:t xml:space="preserve"> </w:t>
            </w:r>
            <w:r>
              <w:rPr>
                <w:rFonts w:ascii="Calibri" w:hAnsi="Calibri"/>
                <w:color w:val="1E293B"/>
                <w:sz w:val="19"/>
              </w:rPr>
              <w:t xml:space="preserve">to</w:t>
            </w:r>
            <w:r>
              <w:rPr>
                <w:rFonts w:ascii="Calibri" w:hAnsi="Calibri"/>
                <w:color w:val="1E293B"/>
                <w:sz w:val="19"/>
              </w:rPr>
              <w:t xml:space="preserve"> </w:t>
            </w:r>
            <m:oMath>
              <m:sSup>
                <m:e>
                  <m:r>
                    <m:t>75</m:t>
                  </m:r>
                </m:e>
                <m:sup>
                  <m:r>
                    <m:rPr>
                      <m:sty m:val="p"/>
                    </m:rPr>
                    <m:t>∘</m:t>
                  </m:r>
                </m:sup>
              </m:sSup>
            </m:oMath>
            <w:r>
              <w:rPr>
                <w:rFonts w:ascii="Calibri" w:hAnsi="Calibri"/>
                <w:color w:val="1E293B"/>
                <w:sz w:val="19"/>
              </w:rPr>
              <w:t xml:space="preserve">)</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Solves SVD Planar Homography</w:t>
            </w:r>
            <w:r>
              <w:rPr>
                <w:rFonts w:ascii="Calibri" w:hAnsi="Calibri"/>
                <w:color w:val="1E293B"/>
                <w:sz w:val="19"/>
              </w:rPr>
              <w:t xml:space="preserve"> </w:t>
            </w:r>
            <m:oMath>
              <m:r>
                <m:t>H</m:t>
              </m:r>
            </m:oMath>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AprilTag Tracker (</w:t>
            </w:r>
            <w:r>
              <w:rPr>
                <w:rStyle w:val="VerbatimChar"/>
                <w:rFonts w:ascii="Calibri" w:hAnsi="Calibri"/>
                <w:color w:val="1E293B"/>
                <w:sz w:val="19"/>
              </w:rPr>
              <w:t xml:space="preserve">aprilTag/estimater.py</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Homography Tracking Engine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Sub-pixel corner localization tests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Ensures sub-millimeter mapping accuracy</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Planar Homography Solver (</w:t>
            </w:r>
            <w:r>
              <w:rPr>
                <w:rStyle w:val="VerbatimChar"/>
                <w:rFonts w:ascii="Calibri" w:hAnsi="Calibri"/>
                <w:color w:val="1E293B"/>
                <w:sz w:val="19"/>
              </w:rPr>
              <w:t xml:space="preserve">homography.py</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Obj 6: System Assembly</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End-to-end CPU latency profiling</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Validates real-time execution (</w:t>
            </w:r>
            <m:oMath>
              <m:r>
                <m:t>34.4</m:t>
              </m:r>
            </m:oMath>
            <w:r>
              <w:rPr>
                <w:rFonts w:ascii="Calibri" w:hAnsi="Calibri"/>
                <w:color w:val="1E293B"/>
                <w:sz w:val="19"/>
              </w:rPr>
              <w:t xml:space="preserve"> </w:t>
            </w:r>
            <w:r>
              <w:rPr>
                <w:rFonts w:ascii="Calibri" w:hAnsi="Calibri"/>
                <w:color w:val="1E293B"/>
                <w:sz w:val="19"/>
              </w:rPr>
              <w:t xml:space="preserve">FPS)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Multi-threaded Runtime Engine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and Real-Time Execution</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Multi-threaded stream testing</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Confirms XML action dispatching</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Action Command Mapper GUI</w:t>
            </w:r>
          </w:p>
        </w:tc>
      </w:tr>
    </w:tbl>
    <w:bookmarkEnd w:id="164"/>
    <w:bookmarkEnd w:id="165"/>
    <w:bookmarkStart w:id="166" w:name="X0d69dc4f240264bd9d2ac58cd1cf521d05a785e"/>
    <w:p>
      <w:pPr>
        <w:pStyle w:val="Heading3"/>
        <w:keepNext/>
        <w:spacing w:before="200" w:after="40"/>
      </w:pPr>
      <w:r>
        <w:rPr>
          <w:rStyle w:val="SectionNumber"/>
          <w:rFonts w:ascii="Calibri" w:hAnsi="Calibri"/>
          <w:b/>
          <w:color w:val="334155"/>
          <w:sz w:val="23"/>
        </w:rPr>
        <w:t xml:space="preserve">4.3.2</w:t>
      </w:r>
      <w:r>
        <w:rPr>
          <w:rFonts w:ascii="Calibri" w:hAnsi="Calibri"/>
          <w:b/>
          <w:color w:val="334155"/>
          <w:sz w:val="23"/>
        </w:rPr>
        <w:tab/>
      </w:r>
      <w:r>
        <w:rPr>
          <w:rFonts w:ascii="Calibri" w:hAnsi="Calibri"/>
          <w:b/>
          <w:color w:val="334155"/>
          <w:sz w:val="23"/>
        </w:rPr>
        <w:t xml:space="preserve">Qualitative Data Gathering from User Interactivity Studies</w:t>
      </w:r>
    </w:p>
    <w:p>
      <w:pPr>
        <w:pStyle w:val="FirstParagraph"/>
        <w:spacing w:after="100" w:line="276" w:lineRule="auto"/>
      </w:pPr>
      <w:r>
        <w:rPr>
          <w:rFonts w:ascii="Calibri" w:hAnsi="Calibri"/>
          <w:color w:val="1E293B"/>
          <w:sz w:val="22"/>
        </w:rPr>
        <w:t xml:space="preserve">Understanding user requirements involved gathering feedback from 15 test participants with varying typing styles. Participants noted that fixed keyboard layouts limit efficiency when working with specialized desktop applications. Users requested customizable macro pads, validating the need for the Layout Designer tool (</w:t>
      </w:r>
      <w:r>
        <w:rPr>
          <w:rStyle w:val="VerbatimChar"/>
          <w:rFonts w:ascii="Calibri" w:hAnsi="Calibri"/>
          <w:color w:val="1E293B"/>
          <w:sz w:val="22"/>
        </w:rPr>
        <w:t xml:space="preserve">designer/designer_app.py</w:t>
      </w:r>
      <w:r>
        <w:rPr>
          <w:rFonts w:ascii="Calibri" w:hAnsi="Calibri"/>
          <w:color w:val="1E293B"/>
          <w:sz w:val="22"/>
        </w:rPr>
        <w:t xml:space="preserve">).</w:t>
      </w:r>
    </w:p>
    <w:bookmarkEnd w:id="166"/>
    <w:bookmarkStart w:id="167" w:name="X81ee9b6347e67727fb1cd7fb50a917dcf889632"/>
    <w:p>
      <w:pPr>
        <w:pStyle w:val="Heading3"/>
        <w:keepNext/>
        <w:spacing w:before="200" w:after="40"/>
      </w:pPr>
      <w:r>
        <w:rPr>
          <w:rStyle w:val="SectionNumber"/>
          <w:rFonts w:ascii="Calibri" w:hAnsi="Calibri"/>
          <w:b/>
          <w:color w:val="334155"/>
          <w:sz w:val="23"/>
        </w:rPr>
        <w:t xml:space="preserve">4.3.3</w:t>
      </w:r>
      <w:r>
        <w:rPr>
          <w:rFonts w:ascii="Calibri" w:hAnsi="Calibri"/>
          <w:b/>
          <w:color w:val="334155"/>
          <w:sz w:val="23"/>
        </w:rPr>
        <w:tab/>
      </w:r>
      <w:r>
        <w:rPr>
          <w:rFonts w:ascii="Calibri" w:hAnsi="Calibri"/>
          <w:b/>
          <w:color w:val="334155"/>
          <w:sz w:val="23"/>
        </w:rPr>
        <w:t xml:space="preserve">Empirical Kinematic Data Translation to Landmark Requirements</w:t>
      </w:r>
    </w:p>
    <w:bookmarkEnd w:id="167"/>
    <w:bookmarkStart w:id="180" w:name="subsec:req_use_cases"/>
    <w:p>
      <w:pPr>
        <w:pStyle w:val="Heading3"/>
        <w:keepNext/>
        <w:spacing w:before="200" w:after="40"/>
      </w:pPr>
      <w:r>
        <w:rPr>
          <w:rStyle w:val="SectionNumber"/>
          <w:rFonts w:ascii="Calibri" w:hAnsi="Calibri"/>
          <w:b/>
          <w:color w:val="334155"/>
          <w:sz w:val="23"/>
        </w:rPr>
        <w:t xml:space="preserve">4.3.4</w:t>
      </w:r>
      <w:r>
        <w:rPr>
          <w:rFonts w:ascii="Calibri" w:hAnsi="Calibri"/>
          <w:b/>
          <w:color w:val="334155"/>
          <w:sz w:val="23"/>
        </w:rPr>
        <w:tab/>
      </w:r>
      <w:r>
        <w:rPr>
          <w:rFonts w:ascii="Calibri" w:hAnsi="Calibri"/>
          <w:b/>
          <w:color w:val="334155"/>
          <w:sz w:val="23"/>
        </w:rPr>
        <w:t xml:space="preserve">Use Case Analysis and Formal Specifications</w:t>
      </w:r>
    </w:p>
    <w:p>
      <w:pPr>
        <w:pStyle w:val="FirstParagraph"/>
        <w:spacing w:after="100" w:line="276" w:lineRule="auto"/>
      </w:pPr>
      <w:r>
        <w:rPr>
          <w:rFonts w:ascii="Calibri" w:hAnsi="Calibri"/>
          <w:color w:val="1E293B"/>
          <w:sz w:val="22"/>
        </w:rPr>
        <w:t xml:space="preserve">The system architecture includes two human actors: the</w:t>
      </w:r>
      <w:r>
        <w:rPr>
          <w:rFonts w:ascii="Calibri" w:hAnsi="Calibri"/>
          <w:color w:val="1E293B"/>
          <w:sz w:val="22"/>
        </w:rPr>
        <w:t xml:space="preserve"> </w:t>
      </w:r>
      <w:r>
        <w:rPr>
          <w:rFonts w:ascii="Calibri" w:hAnsi="Calibri"/>
          <w:b/>
          <w:bCs/>
          <w:color w:val="1E293B"/>
          <w:sz w:val="22"/>
        </w:rPr>
        <w:t xml:space="preserve">Layout Designer User</w:t>
      </w:r>
      <w:r>
        <w:rPr>
          <w:rFonts w:ascii="Calibri" w:hAnsi="Calibri"/>
          <w:color w:val="1E293B"/>
          <w:sz w:val="22"/>
        </w:rPr>
        <w:t xml:space="preserve"> </w:t>
      </w:r>
      <w:r>
        <w:rPr>
          <w:rFonts w:ascii="Calibri" w:hAnsi="Calibri"/>
          <w:color w:val="1E293B"/>
          <w:sz w:val="22"/>
        </w:rPr>
        <w:t xml:space="preserve">(using Application 1) and the</w:t>
      </w:r>
      <w:r>
        <w:rPr>
          <w:rFonts w:ascii="Calibri" w:hAnsi="Calibri"/>
          <w:color w:val="1E293B"/>
          <w:sz w:val="22"/>
        </w:rPr>
        <w:t xml:space="preserve"> </w:t>
      </w:r>
      <w:r>
        <w:rPr>
          <w:rFonts w:ascii="Calibri" w:hAnsi="Calibri"/>
          <w:b/>
          <w:bCs/>
          <w:color w:val="1E293B"/>
          <w:sz w:val="22"/>
        </w:rPr>
        <w:t xml:space="preserve">Runtime Operator User</w:t>
      </w:r>
      <w:r>
        <w:rPr>
          <w:rFonts w:ascii="Calibri" w:hAnsi="Calibri"/>
          <w:color w:val="1E293B"/>
          <w:sz w:val="22"/>
        </w:rPr>
        <w:t xml:space="preserve"> </w:t>
      </w:r>
      <w:r>
        <w:rPr>
          <w:rFonts w:ascii="Calibri" w:hAnsi="Calibri"/>
          <w:color w:val="1E293B"/>
          <w:sz w:val="22"/>
        </w:rPr>
        <w:t xml:space="preserve">(using Application 2). Secondary system actors include the</w:t>
      </w:r>
      <w:r>
        <w:rPr>
          <w:rFonts w:ascii="Calibri" w:hAnsi="Calibri"/>
          <w:color w:val="1E293B"/>
          <w:sz w:val="22"/>
        </w:rPr>
        <w:t xml:space="preserve"> </w:t>
      </w:r>
      <w:r>
        <w:rPr>
          <w:rFonts w:ascii="Calibri" w:hAnsi="Calibri"/>
          <w:b/>
          <w:bCs/>
          <w:color w:val="1E293B"/>
          <w:sz w:val="22"/>
        </w:rPr>
        <w:t xml:space="preserve">Monocular RGB Camera</w:t>
      </w:r>
      <w:r>
        <w:rPr>
          <w:rFonts w:ascii="Calibri" w:hAnsi="Calibri"/>
          <w:color w:val="1E293B"/>
          <w:sz w:val="22"/>
        </w:rPr>
        <w:t xml:space="preserve"> </w:t>
      </w:r>
      <w:r>
        <w:rPr>
          <w:rFonts w:ascii="Calibri" w:hAnsi="Calibri"/>
          <w:color w:val="1E293B"/>
          <w:sz w:val="22"/>
        </w:rPr>
        <w:t xml:space="preserve">and the</w:t>
      </w:r>
      <w:r>
        <w:rPr>
          <w:rFonts w:ascii="Calibri" w:hAnsi="Calibri"/>
          <w:color w:val="1E293B"/>
          <w:sz w:val="22"/>
        </w:rPr>
        <w:t xml:space="preserve"> </w:t>
      </w:r>
      <w:r>
        <w:rPr>
          <w:rFonts w:ascii="Calibri" w:hAnsi="Calibri"/>
          <w:b/>
          <w:bCs/>
          <w:color w:val="1E293B"/>
          <w:sz w:val="22"/>
        </w:rPr>
        <w:t xml:space="preserve">Operating System Shell</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Figure </w:t>
      </w:r>
      <w:hyperlink w:anchor="fig:use_case_diagram">
        <w:r>
          <w:rPr>
            <w:rStyle w:val="Hyperlink"/>
          </w:rPr>
          <w:t xml:space="preserve">4.2</w:t>
        </w:r>
      </w:hyperlink>
      <w:r>
        <w:rPr>
          <w:rFonts w:ascii="Calibri" w:hAnsi="Calibri"/>
          <w:color w:val="1E293B"/>
          <w:sz w:val="22"/>
        </w:rPr>
        <w:t xml:space="preserve"> </w:t>
      </w:r>
      <w:r>
        <w:rPr>
          <w:rFonts w:ascii="Calibri" w:hAnsi="Calibri"/>
          <w:color w:val="1E293B"/>
          <w:sz w:val="22"/>
        </w:rPr>
        <w:t xml:space="preserve">shows the Use Case Diagram covering system boundaries, actors, and use case interactions.</w:t>
      </w:r>
    </w:p>
    <w:bookmarkStart w:id="171" w:name="fig:use_case_diagram"/>
    <w:p>
      <w:pPr>
        <w:pStyle w:val="CaptionedFigure"/>
        <w:spacing w:before="80" w:after="200"/>
        <w:jc w:val="center"/>
      </w:pPr>
      <w:r>
        <w:rPr>
          <w:rFonts w:ascii="Calibri" w:hAnsi="Calibri"/>
          <w:i/>
          <w:color w:val="475569"/>
          <w:sz w:val="20"/>
        </w:rPr>
        <w:drawing>
          <wp:inline>
            <wp:extent cx="4533900" cy="2833123"/>
            <wp:effectExtent b="0" l="0" r="0" t="0"/>
            <wp:docPr descr="" title="" id="169" name="Picture"/>
            <a:graphic>
              <a:graphicData uri="http://schemas.openxmlformats.org/drawingml/2006/picture">
                <pic:pic>
                  <pic:nvPicPr>
                    <pic:cNvPr descr="figures/chapter04_fig02.png" id="170" name="Picture"/>
                    <pic:cNvPicPr>
                      <a:picLocks noChangeArrowheads="1" noChangeAspect="1"/>
                    </pic:cNvPicPr>
                  </pic:nvPicPr>
                  <pic:blipFill>
                    <a:blip r:embed="rId168"/>
                    <a:stretch>
                      <a:fillRect/>
                    </a:stretch>
                  </pic:blipFill>
                  <pic:spPr bwMode="auto">
                    <a:xfrm>
                      <a:off x="0" y="0"/>
                      <a:ext cx="4533900" cy="2833123"/>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System Use Case Diagram covering Application 1 and Application 2 workflows.</w:t>
      </w:r>
    </w:p>
    <w:bookmarkEnd w:id="171"/>
    <w:p>
      <w:pPr>
        <w:pStyle w:val="BodyText"/>
        <w:spacing w:after="100" w:line="276" w:lineRule="auto"/>
      </w:pPr>
      <w:r>
        <w:rPr>
          <w:rFonts w:ascii="Calibri" w:hAnsi="Calibri"/>
          <w:color w:val="1E293B"/>
          <w:sz w:val="22"/>
        </w:rPr>
        <w:t xml:space="preserve">Detailed formal Use Case Specifications for core system operations are provided in Tables </w:t>
      </w:r>
      <w:hyperlink w:anchor="tab:uc_spec_01">
        <w:r>
          <w:rPr>
            <w:rStyle w:val="Hyperlink"/>
          </w:rPr>
          <w:t xml:space="preserve">4.3</w:t>
        </w:r>
      </w:hyperlink>
      <w:r>
        <w:rPr>
          <w:rFonts w:ascii="Calibri" w:hAnsi="Calibri"/>
          <w:color w:val="1E293B"/>
          <w:sz w:val="22"/>
        </w:rPr>
        <w:t xml:space="preserve">,</w:t>
      </w:r>
      <w:r>
        <w:rPr>
          <w:rFonts w:ascii="Calibri" w:hAnsi="Calibri"/>
          <w:color w:val="1E293B"/>
          <w:sz w:val="22"/>
        </w:rPr>
        <w:t xml:space="preserve"> </w:t>
      </w:r>
      <w:hyperlink w:anchor="tab:uc_spec_02">
        <w:r>
          <w:rPr>
            <w:rStyle w:val="Hyperlink"/>
          </w:rPr>
          <w:t xml:space="preserve">4.4</w:t>
        </w:r>
      </w:hyperlink>
      <w:r>
        <w:rPr>
          <w:rFonts w:ascii="Calibri" w:hAnsi="Calibri"/>
          <w:color w:val="1E293B"/>
          <w:sz w:val="22"/>
        </w:rPr>
        <w:t xml:space="preserve">,</w:t>
      </w:r>
      <w:r>
        <w:rPr>
          <w:rFonts w:ascii="Calibri" w:hAnsi="Calibri"/>
          <w:color w:val="1E293B"/>
          <w:sz w:val="22"/>
        </w:rPr>
        <w:t xml:space="preserve"> </w:t>
      </w:r>
      <w:hyperlink w:anchor="tab:uc_spec_03">
        <w:r>
          <w:rPr>
            <w:rStyle w:val="Hyperlink"/>
          </w:rPr>
          <w:t xml:space="preserve">4.5</w:t>
        </w:r>
      </w:hyperlink>
      <w:r>
        <w:rPr>
          <w:rFonts w:ascii="Calibri" w:hAnsi="Calibri"/>
          <w:color w:val="1E293B"/>
          <w:sz w:val="22"/>
        </w:rPr>
        <w:t xml:space="preserve">,</w:t>
      </w:r>
      <w:r>
        <w:rPr>
          <w:rFonts w:ascii="Calibri" w:hAnsi="Calibri"/>
          <w:color w:val="1E293B"/>
          <w:sz w:val="22"/>
        </w:rPr>
        <w:t xml:space="preserve"> </w:t>
      </w:r>
      <w:hyperlink w:anchor="tab:uc_spec_04">
        <w:r>
          <w:rPr>
            <w:rStyle w:val="Hyperlink"/>
          </w:rPr>
          <w:t xml:space="preserve">4.6</w:t>
        </w:r>
      </w:hyperlink>
      <w:r>
        <w:rPr>
          <w:rFonts w:ascii="Calibri" w:hAnsi="Calibri"/>
          <w:color w:val="1E293B"/>
          <w:sz w:val="22"/>
        </w:rPr>
        <w:t xml:space="preserve">,</w:t>
      </w:r>
      <w:r>
        <w:rPr>
          <w:rFonts w:ascii="Calibri" w:hAnsi="Calibri"/>
          <w:color w:val="1E293B"/>
          <w:sz w:val="22"/>
        </w:rPr>
        <w:t xml:space="preserve"> </w:t>
      </w:r>
      <w:hyperlink w:anchor="tab:uc_spec_05">
        <w:r>
          <w:rPr>
            <w:rStyle w:val="Hyperlink"/>
          </w:rPr>
          <w:t xml:space="preserve">4.7</w:t>
        </w:r>
      </w:hyperlink>
      <w:r>
        <w:rPr>
          <w:rFonts w:ascii="Calibri" w:hAnsi="Calibri"/>
          <w:color w:val="1E293B"/>
          <w:sz w:val="22"/>
        </w:rPr>
        <w:t xml:space="preserve">,</w:t>
      </w:r>
      <w:r>
        <w:rPr>
          <w:rFonts w:ascii="Calibri" w:hAnsi="Calibri"/>
          <w:color w:val="1E293B"/>
          <w:sz w:val="22"/>
        </w:rPr>
        <w:t xml:space="preserve"> </w:t>
      </w:r>
      <w:hyperlink w:anchor="tab:uc_spec_06">
        <w:r>
          <w:rPr>
            <w:rStyle w:val="Hyperlink"/>
          </w:rPr>
          <w:t xml:space="preserve">4.8</w:t>
        </w:r>
      </w:hyperlink>
      <w:r>
        <w:rPr>
          <w:rFonts w:ascii="Calibri" w:hAnsi="Calibri"/>
          <w:color w:val="1E293B"/>
          <w:sz w:val="22"/>
        </w:rPr>
        <w:t xml:space="preserve">,</w:t>
      </w:r>
      <w:r>
        <w:rPr>
          <w:rFonts w:ascii="Calibri" w:hAnsi="Calibri"/>
          <w:color w:val="1E293B"/>
          <w:sz w:val="22"/>
        </w:rPr>
        <w:t xml:space="preserve"> </w:t>
      </w:r>
      <w:hyperlink w:anchor="tab:uc_spec_07">
        <w:r>
          <w:rPr>
            <w:rStyle w:val="Hyperlink"/>
          </w:rPr>
          <w:t xml:space="preserve">4.9</w:t>
        </w:r>
      </w:hyperlink>
      <w:r>
        <w:rPr>
          <w:rFonts w:ascii="Calibri" w:hAnsi="Calibri"/>
          <w:color w:val="1E293B"/>
          <w:sz w:val="22"/>
        </w:rPr>
        <w:t xml:space="preserve">, and</w:t>
      </w:r>
      <w:r>
        <w:rPr>
          <w:rFonts w:ascii="Calibri" w:hAnsi="Calibri"/>
          <w:color w:val="1E293B"/>
          <w:sz w:val="22"/>
        </w:rPr>
        <w:t xml:space="preserve"> </w:t>
      </w:r>
      <w:hyperlink w:anchor="tab:uc_spec_08">
        <w:r>
          <w:rPr>
            <w:rStyle w:val="Hyperlink"/>
          </w:rPr>
          <w:t xml:space="preserve">4.10</w:t>
        </w:r>
      </w:hyperlink>
      <w:r>
        <w:rPr>
          <w:rFonts w:ascii="Calibri" w:hAnsi="Calibri"/>
          <w:color w:val="1E293B"/>
          <w:sz w:val="22"/>
        </w:rPr>
        <w:t xml:space="preserve">.</w:t>
      </w:r>
    </w:p>
    <w:bookmarkStart w:id="172" w:name="tab:uc_spec_01"/>
    <w:p>
      <w:pPr>
        <w:pStyle w:val="TableCaption"/>
        <w:spacing w:before="80" w:after="200"/>
        <w:jc w:val="center"/>
      </w:pPr>
      <w:r>
        <w:rPr>
          <w:rFonts w:ascii="Calibri" w:hAnsi="Calibri"/>
          <w:i/>
          <w:color w:val="475569"/>
          <w:sz w:val="20"/>
        </w:rPr>
        <w:t xml:space="preserve">Formal Use Case Specification: UC-01 Design Custom Key Layout.</w:t>
      </w:r>
    </w:p>
    <w:tbl>
      <w:tblPr>
        <w:tblStyle w:val="Table"/>
        <w:tblW w:type="dxa" w:w="9360"/>
        <w:jc w:val="center"/>
        <w:tblLook w:firstRow="1" w:lastRow="0" w:firstColumn="0" w:lastColumn="0" w:noHBand="0" w:noVBand="0" w:val="0020"/>
        <w:tblCaption w:val="Formal Use Case Specification: UC-01 Design Custom Key Layout."/>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Use Case Attribute</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Specification Detail</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Use Case ID and Title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UC-01: Design Custom Key Layout</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Primary Actor</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Layout Designer User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Description</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User creates an arbitrary key layout on a PySide6 A4 GUI canvas, positions buttons, assigns button IDs, and configures key dimensions.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Preconditions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Application 1 (</w:t>
            </w:r>
            <w:r>
              <w:rPr>
                <w:rStyle w:val="VerbatimChar"/>
                <w:rFonts w:ascii="Calibri" w:hAnsi="Calibri"/>
                <w:color w:val="1E293B"/>
                <w:sz w:val="19"/>
              </w:rPr>
              <w:t xml:space="preserve">designer/designer_app.py</w:t>
            </w:r>
            <w:r>
              <w:rPr>
                <w:rFonts w:ascii="Calibri" w:hAnsi="Calibri"/>
                <w:color w:val="1E293B"/>
                <w:sz w:val="19"/>
              </w:rPr>
              <w:t xml:space="preserve">) is launched on host desktop PC.</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Postconditions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Layout graphical elements and button metadata are initialized in GUI memory.</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Main Success Scenario</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 User launches Designer GUI and creates key bounding boxes on grid.</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 User sets key properties (Button ID, default values, command bindings).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 System automatically places AprilTag fiducial anchors at four layout corners.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Alternative Flows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1a. Overlapping key boundaries detected: System highlights error and prompts user.</w:t>
            </w:r>
          </w:p>
        </w:tc>
      </w:tr>
    </w:tbl>
    <w:bookmarkEnd w:id="172"/>
    <w:bookmarkStart w:id="173" w:name="tab:uc_spec_02"/>
    <w:p>
      <w:pPr>
        <w:pStyle w:val="TableCaption"/>
        <w:spacing w:before="80" w:after="200"/>
        <w:jc w:val="center"/>
      </w:pPr>
      <w:r>
        <w:rPr>
          <w:rFonts w:ascii="Calibri" w:hAnsi="Calibri"/>
          <w:i/>
          <w:color w:val="475569"/>
          <w:sz w:val="20"/>
        </w:rPr>
        <w:t xml:space="preserve">Formal Use Case Specification: UC-02 Export Synchronized PDF/XML Artifacts.</w:t>
      </w:r>
    </w:p>
    <w:tbl>
      <w:tblPr>
        <w:tblStyle w:val="Table"/>
        <w:tblW w:type="dxa" w:w="9360"/>
        <w:jc w:val="center"/>
        <w:tblLook w:firstRow="1" w:lastRow="0" w:firstColumn="0" w:lastColumn="0" w:noHBand="0" w:noVBand="0" w:val="0020"/>
        <w:tblCaption w:val="Formal Use Case Specification: UC-02 Export Synchronized PDF/XML Artifacts."/>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Use Case Attribute</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Specification Detail</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Use Case ID and Title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UC-02: Export Synchronized PDF and XML Artifacts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Primary Actor</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Layout Designer User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Description</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System renders vector PDF sheet with embedded AprilTag anchors for printing and exports XML layout specification file defining bounding boxes.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Preconditions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Valid key layout designed in UC-01 without boundary overlaps.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Postconditions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Printable PDF file and matching XML specification file saved to disk directory.</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Main Success Scenario</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 User selects Export option from Application 1 file menu.</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 System validates AprilTag anchor coordinates along layout margins.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 System generates vector PDF print sheet and writes XML layout schema to disk.</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Alternative Flows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2a. Disk write permission denied: System alerts user and prompts for alternative path.</w:t>
            </w:r>
          </w:p>
        </w:tc>
      </w:tr>
    </w:tbl>
    <w:bookmarkEnd w:id="173"/>
    <w:bookmarkStart w:id="174" w:name="tab:uc_spec_03"/>
    <w:p>
      <w:pPr>
        <w:pStyle w:val="TableCaption"/>
        <w:spacing w:before="80" w:after="200"/>
        <w:jc w:val="center"/>
      </w:pPr>
      <w:r>
        <w:rPr>
          <w:rFonts w:ascii="Calibri" w:hAnsi="Calibri"/>
          <w:i/>
          <w:color w:val="475569"/>
          <w:sz w:val="20"/>
        </w:rPr>
        <w:t xml:space="preserve">Formal Use Case Specification: UC-03 Select Camera Input Stream.</w:t>
      </w:r>
    </w:p>
    <w:tbl>
      <w:tblPr>
        <w:tblStyle w:val="Table"/>
        <w:tblW w:type="dxa" w:w="9360"/>
        <w:jc w:val="center"/>
        <w:tblLook w:firstRow="1" w:lastRow="0" w:firstColumn="0" w:lastColumn="0" w:noHBand="0" w:noVBand="0" w:val="0020"/>
        <w:tblCaption w:val="Formal Use Case Specification: UC-03 Select Camera Input Stream."/>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Use Case Attribute</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Specification Detail</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Use Case ID and Title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UC-03: Select Camera Input Stream</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Primary Actor</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Runtime Operator User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Description</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User selects the active monocular RGB camera input device stream from Application 2 Setup GUI.</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Preconditions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Camera device connected to host desktop PC via USB.</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Postconditions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OpenCV camera capture thread initialized with active device index.</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Main Success Scenario</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 Operator launches Application 2 Setup GUI.</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 System enumerates connected video capture devices.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 Operator selects target camera device from dropdown menu.</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4. System initializes OpenCV video stream and displays live preview feed.</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Alternative Flows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2a. No camera detected: System displays hardware error alert.</w:t>
            </w:r>
          </w:p>
        </w:tc>
      </w:tr>
    </w:tbl>
    <w:bookmarkEnd w:id="174"/>
    <w:bookmarkStart w:id="175" w:name="tab:uc_spec_04"/>
    <w:p>
      <w:pPr>
        <w:pStyle w:val="TableCaption"/>
        <w:spacing w:before="80" w:after="200"/>
        <w:jc w:val="center"/>
      </w:pPr>
      <w:r>
        <w:rPr>
          <w:rFonts w:ascii="Calibri" w:hAnsi="Calibri"/>
          <w:i/>
          <w:color w:val="475569"/>
          <w:sz w:val="20"/>
        </w:rPr>
        <w:t xml:space="preserve">Formal Use Case Specification: UC-04 Load Layout XML Schema.</w:t>
      </w:r>
    </w:p>
    <w:tbl>
      <w:tblPr>
        <w:tblStyle w:val="Table"/>
        <w:tblW w:type="dxa" w:w="9360"/>
        <w:jc w:val="center"/>
        <w:tblLook w:firstRow="1" w:lastRow="0" w:firstColumn="0" w:lastColumn="0" w:noHBand="0" w:noVBand="0" w:val="0020"/>
        <w:tblCaption w:val="Formal Use Case Specification: UC-04 Load Layout XML Schema."/>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Use Case Attribute</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Specification Detail</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Use Case ID and Title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UC-04: Load Layout XML Schema</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Primary Actor</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Runtime Operator User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Description</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System parses exported XML layout specification file and constructs target coordinate lookup tables.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Preconditions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Valid layout XML file generated by Application 1 saved on disk.</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Postconditions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Key bounding boxes and button ID mappings loaded into shared runtime memory.</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Main Success Scenario</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 Operator clicks ’Load Layout XML’ in Application 2 Setup GUI.</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 System parses XML tags, extracting key bounding boxes and AprilTag anchor positions.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 System builds spatial lookup data structures for real-time key matching.</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Alternative Flows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2a. Corrupted XML schema: System displays validation error message.</w:t>
            </w:r>
          </w:p>
        </w:tc>
      </w:tr>
    </w:tbl>
    <w:bookmarkEnd w:id="175"/>
    <w:bookmarkStart w:id="176" w:name="tab:uc_spec_05"/>
    <w:p>
      <w:pPr>
        <w:pStyle w:val="TableCaption"/>
        <w:spacing w:before="80" w:after="200"/>
        <w:jc w:val="center"/>
      </w:pPr>
      <w:r>
        <w:rPr>
          <w:rFonts w:ascii="Calibri" w:hAnsi="Calibri"/>
          <w:i/>
          <w:color w:val="475569"/>
          <w:sz w:val="20"/>
        </w:rPr>
        <w:t xml:space="preserve">Formal Use Case Specification: UC-05 Map Buttons to Keystrokes/Commands.</w:t>
      </w:r>
    </w:p>
    <w:tbl>
      <w:tblPr>
        <w:tblStyle w:val="Table"/>
        <w:tblW w:type="dxa" w:w="9360"/>
        <w:jc w:val="center"/>
        <w:tblLook w:firstRow="1" w:lastRow="0" w:firstColumn="0" w:lastColumn="0" w:noHBand="0" w:noVBand="0" w:val="0020"/>
        <w:tblCaption w:val="Formal Use Case Specification: UC-05 Map Buttons to Keystrokes/Commands."/>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Use Case Attribute</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Specification Detail</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Use Case ID and Title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UC-05: Map Buttons to Keystrokes or System Shell Commands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Primary Actor</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Runtime Operator User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Description</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Operator maps each layout button ID to specific keystrokes or system shell commands.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Preconditions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Layout XML schema successfully loaded in UC-04.</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Postconditions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Action mapping dictionary registered in runtime execution engine.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Main Success Scenario</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 System populates interactive action mapping table with loaded button IDs.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 Operator assigns keystrokes (e.g.,</w:t>
            </w:r>
            <w:r>
              <w:rPr>
                <w:rFonts w:ascii="Calibri" w:hAnsi="Calibri"/>
                <w:color w:val="1E293B"/>
                <w:sz w:val="19"/>
              </w:rPr>
              <w:t xml:space="preserve"> </w:t>
            </w:r>
            <w:r>
              <w:rPr>
                <w:rFonts w:ascii="Calibri" w:hAnsi="Calibri"/>
                <w:color w:val="1E293B"/>
                <w:sz w:val="19"/>
              </w:rPr>
              <w:t xml:space="preserve">‘’A’</w:t>
            </w:r>
            <w:r>
              <w:rPr>
                <w:rFonts w:ascii="Calibri" w:hAnsi="Calibri"/>
                <w:color w:val="1E293B"/>
                <w:sz w:val="19"/>
              </w:rPr>
              <w:t xml:space="preserve">‘,</w:t>
            </w:r>
            <w:r>
              <w:rPr>
                <w:rFonts w:ascii="Calibri" w:hAnsi="Calibri"/>
                <w:color w:val="1E293B"/>
                <w:sz w:val="19"/>
              </w:rPr>
              <w:t xml:space="preserve"> </w:t>
            </w:r>
            <w:r>
              <w:rPr>
                <w:rFonts w:ascii="Calibri" w:hAnsi="Calibri"/>
                <w:color w:val="1E293B"/>
                <w:sz w:val="19"/>
              </w:rPr>
              <w:t xml:space="preserve">‘’Enter’</w:t>
            </w:r>
            <w:r>
              <w:rPr>
                <w:rFonts w:ascii="Calibri" w:hAnsi="Calibri"/>
                <w:color w:val="1E293B"/>
                <w:sz w:val="19"/>
              </w:rPr>
              <w:t xml:space="preserve">‘) or shell scripts to button IDs.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 System registers action bindings in dispatcher queue.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Alternative Flows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2a. Invalid shell command syntax: System highlights invalid command string.</w:t>
            </w:r>
          </w:p>
        </w:tc>
      </w:tr>
    </w:tbl>
    <w:bookmarkEnd w:id="176"/>
    <w:bookmarkStart w:id="177" w:name="tab:uc_spec_06"/>
    <w:p>
      <w:pPr>
        <w:pStyle w:val="TableCaption"/>
        <w:spacing w:before="80" w:after="200"/>
        <w:jc w:val="center"/>
      </w:pPr>
      <w:r>
        <w:rPr>
          <w:rFonts w:ascii="Calibri" w:hAnsi="Calibri"/>
          <w:i/>
          <w:color w:val="475569"/>
          <w:sz w:val="20"/>
        </w:rPr>
        <w:t xml:space="preserve">Formal Use Case Specification: UC-06 Save and Load Action Configuration Profiles.</w:t>
      </w:r>
    </w:p>
    <w:tbl>
      <w:tblPr>
        <w:tblStyle w:val="Table"/>
        <w:tblW w:type="dxa" w:w="9360"/>
        <w:jc w:val="center"/>
        <w:tblLook w:firstRow="1" w:lastRow="0" w:firstColumn="0" w:lastColumn="0" w:noHBand="0" w:noVBand="0" w:val="0020"/>
        <w:tblCaption w:val="Formal Use Case Specification: UC-06 Save and Load Action Configuration Profiles."/>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Use Case Attribute</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Specification Detail</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Use Case ID and Title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UC-06: Save and Load Action Configuration Profiles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Primary Actor</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Runtime Operator User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Description</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Operator saves custom button-to-command mappings to disk as reusable JSON configuration profiles and switches between multiple action combination profiles for the exact same physical printed layout sheet without reprinting the paper.</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Preconditions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Action mapping table populated in UC-05.</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Postconditions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Profile JSON file saved to disk or loaded into active mapping table.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Main Success Scenario</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 Operator clicks ’Save Profile’ in Application 2 GUI.</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 System serializes action mapping table to JSON configuration file (e.g., ’Work_Mode.json’).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 Operator reloads or switches between configuration profiles (e.g., ’DAW_Mode.json’, ’Gaming_Mode.json’) for the exact same physical paper layout without reprinting.</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Alternative Flows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3a. Profile file version mismatch: System performs automatic migration.</w:t>
            </w:r>
          </w:p>
        </w:tc>
      </w:tr>
    </w:tbl>
    <w:bookmarkEnd w:id="177"/>
    <w:bookmarkStart w:id="178" w:name="tab:uc_spec_07"/>
    <w:p>
      <w:pPr>
        <w:pStyle w:val="TableCaption"/>
        <w:spacing w:before="80" w:after="200"/>
        <w:jc w:val="center"/>
      </w:pPr>
      <w:r>
        <w:rPr>
          <w:rFonts w:ascii="Calibri" w:hAnsi="Calibri"/>
          <w:i/>
          <w:color w:val="475569"/>
          <w:sz w:val="20"/>
        </w:rPr>
        <w:t xml:space="preserve">Formal Use Case Specification: UC-07 AprilTag Tracking and Planar Homography Estimation.</w:t>
      </w:r>
    </w:p>
    <w:tbl>
      <w:tblPr>
        <w:tblStyle w:val="Table"/>
        <w:tblW w:type="dxa" w:w="9360"/>
        <w:jc w:val="center"/>
        <w:tblLook w:firstRow="1" w:lastRow="0" w:firstColumn="0" w:lastColumn="0" w:noHBand="0" w:noVBand="0" w:val="0020"/>
        <w:tblCaption w:val="Formal Use Case Specification: UC-07 AprilTag Tracking and Planar Homography Estimation."/>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Use Case Attribute</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Specification Detail</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Use Case ID and Title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UC-07: Track AprilTag Anchors and Compute Planar Homography Matrix</w:t>
            </w:r>
            <w:r>
              <w:rPr>
                <w:rFonts w:ascii="Calibri" w:hAnsi="Calibri"/>
                <w:b/>
                <w:bCs/>
                <w:color w:val="1E293B"/>
                <w:sz w:val="19"/>
              </w:rPr>
              <w:t xml:space="preserve"> </w:t>
            </w:r>
            <m:oMath>
              <m:r>
                <m:t>H</m:t>
              </m:r>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Primary Actor</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Monocular RGB Camera (Hardware) / Background Runtime Engine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Description</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The system finds sub-pixel AprilTag corner points in camera frames and calculates the</w:t>
            </w:r>
            <w:r>
              <w:rPr>
                <w:rFonts w:ascii="Calibri" w:hAnsi="Calibri"/>
                <w:color w:val="1E293B"/>
                <w:sz w:val="19"/>
              </w:rPr>
              <w:t xml:space="preserve"> </w:t>
            </w:r>
            <m:oMath>
              <m:r>
                <m:t>3</m:t>
              </m:r>
              <m:r>
                <m:rPr>
                  <m:sty m:val="p"/>
                </m:rPr>
                <m:t>×</m:t>
              </m:r>
              <m:r>
                <m:t>3</m:t>
              </m:r>
            </m:oMath>
            <w:r>
              <w:rPr>
                <w:rFonts w:ascii="Calibri" w:hAnsi="Calibri"/>
                <w:color w:val="1E293B"/>
                <w:sz w:val="19"/>
              </w:rPr>
              <w:t xml:space="preserve"> </w:t>
            </w:r>
            <w:r>
              <w:rPr>
                <w:rFonts w:ascii="Calibri" w:hAnsi="Calibri"/>
                <w:color w:val="1E293B"/>
                <w:sz w:val="19"/>
              </w:rPr>
              <w:t xml:space="preserve">Planar Homography matrix</w:t>
            </w:r>
            <w:r>
              <w:rPr>
                <w:rFonts w:ascii="Calibri" w:hAnsi="Calibri"/>
                <w:color w:val="1E293B"/>
                <w:sz w:val="19"/>
              </w:rPr>
              <w:t xml:space="preserve"> </w:t>
            </w:r>
            <m:oMath>
              <m:r>
                <m:t>H</m:t>
              </m:r>
            </m:oMath>
            <w:r>
              <w:rPr>
                <w:rFonts w:ascii="Calibri" w:hAnsi="Calibri"/>
                <w:color w:val="1E293B"/>
                <w:sz w:val="19"/>
              </w:rPr>
              <w:t xml:space="preserve"> </w:t>
            </w:r>
            <w:r>
              <w:rPr>
                <w:rFonts w:ascii="Calibri" w:hAnsi="Calibri"/>
                <w:color w:val="1E293B"/>
                <w:sz w:val="19"/>
              </w:rPr>
              <w:t xml:space="preserve">using SVD.</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Preconditions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Camera feed is running; printed paper layout is placed within the camera view.</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Postconditions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Homography matrix</w:t>
            </w:r>
            <w:r>
              <w:rPr>
                <w:rFonts w:ascii="Calibri" w:hAnsi="Calibri"/>
                <w:color w:val="1E293B"/>
                <w:sz w:val="19"/>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19"/>
              </w:rPr>
              <w:t xml:space="preserve"> </w:t>
            </w:r>
            <w:r>
              <w:rPr>
                <w:rFonts w:ascii="Calibri" w:hAnsi="Calibri"/>
                <w:color w:val="1E293B"/>
                <w:sz w:val="19"/>
              </w:rPr>
              <w:t xml:space="preserve">is updated in shared runtime memory.</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Main Success Scenario</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 Camera thread captures video frame and passes it to the AprilTag module.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 AprilTag detector finds tag corners with sub-pixel precision.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 System matches image corners with the XML anchor coordinates.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4. SVD algorithm solves</w:t>
            </w:r>
            <w:r>
              <w:rPr>
                <w:rFonts w:ascii="Calibri" w:hAnsi="Calibri"/>
                <w:color w:val="1E293B"/>
                <w:sz w:val="19"/>
              </w:rPr>
              <w:t xml:space="preserve"> </w:t>
            </w:r>
            <m:oMath>
              <m:r>
                <m:rPr>
                  <m:sty m:val="b"/>
                </m:rPr>
                <m:t>A</m:t>
              </m:r>
              <m:r>
                <m:rPr>
                  <m:sty m:val="b"/>
                </m:rPr>
                <m:t>h</m:t>
              </m:r>
              <m:r>
                <m:rPr>
                  <m:sty m:val="p"/>
                </m:rPr>
                <m:t>=</m:t>
              </m:r>
              <m:r>
                <m:rPr>
                  <m:sty m:val="b"/>
                </m:rPr>
                <m:t>0</m:t>
              </m:r>
            </m:oMath>
            <w:r>
              <w:rPr>
                <w:rFonts w:ascii="Calibri" w:hAnsi="Calibri"/>
                <w:color w:val="1E293B"/>
                <w:sz w:val="19"/>
              </w:rPr>
              <w:t xml:space="preserve">, updating</w:t>
            </w:r>
            <w:r>
              <w:rPr>
                <w:rFonts w:ascii="Calibri" w:hAnsi="Calibri"/>
                <w:color w:val="1E293B"/>
                <w:sz w:val="19"/>
              </w:rPr>
              <w:t xml:space="preserve"> </w:t>
            </w:r>
            <m:oMath>
              <m:r>
                <m:t>H</m:t>
              </m:r>
            </m:oMath>
            <w:r>
              <w:rPr>
                <w:rFonts w:ascii="Calibri" w:hAnsi="Calibri"/>
                <w:color w:val="1E293B"/>
                <w:sz w:val="19"/>
              </w:rPr>
              <w:t xml:space="preserve"> </w:t>
            </w:r>
            <w:r>
              <w:rPr>
                <w:rFonts w:ascii="Calibri" w:hAnsi="Calibri"/>
                <w:color w:val="1E293B"/>
                <w:sz w:val="19"/>
              </w:rPr>
              <w:t xml:space="preserve">for spatial mapping.</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Alternative Flows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3a. Tags blocked by hands (fewer than 4 tags visible): System uses previous valid</w:t>
            </w:r>
            <w:r>
              <w:rPr>
                <w:rFonts w:ascii="Calibri" w:hAnsi="Calibri"/>
                <w:color w:val="1E293B"/>
                <w:sz w:val="19"/>
              </w:rPr>
              <w:t xml:space="preserve"> </w:t>
            </w:r>
            <m:oMath>
              <m:r>
                <m:t>H</m:t>
              </m:r>
            </m:oMath>
            <w:r>
              <w:rPr>
                <w:rFonts w:ascii="Calibri" w:hAnsi="Calibri"/>
                <w:color w:val="1E293B"/>
                <w:sz w:val="19"/>
              </w:rPr>
              <w:t xml:space="preserve"> </w:t>
            </w:r>
            <w:r>
              <w:rPr>
                <w:rFonts w:ascii="Calibri" w:hAnsi="Calibri"/>
                <w:color w:val="1E293B"/>
                <w:sz w:val="19"/>
              </w:rPr>
              <w:t xml:space="preserve">matrix.</w:t>
            </w:r>
          </w:p>
        </w:tc>
      </w:tr>
    </w:tbl>
    <w:bookmarkEnd w:id="178"/>
    <w:bookmarkStart w:id="179" w:name="tab:uc_spec_08"/>
    <w:p>
      <w:pPr>
        <w:pStyle w:val="TableCaption"/>
        <w:spacing w:before="80" w:after="200"/>
        <w:jc w:val="center"/>
      </w:pPr>
      <w:r>
        <w:rPr>
          <w:rFonts w:ascii="Calibri" w:hAnsi="Calibri"/>
          <w:i/>
          <w:color w:val="475569"/>
          <w:sz w:val="20"/>
        </w:rPr>
        <w:t xml:space="preserve">Formal Use Case Specification: UC-08 Hand Landmark Scale Normalization and LSTM Touch Classification.</w:t>
      </w:r>
    </w:p>
    <w:tbl>
      <w:tblPr>
        <w:tblStyle w:val="Table"/>
        <w:tblW w:type="dxa" w:w="9360"/>
        <w:jc w:val="center"/>
        <w:tblLook w:firstRow="1" w:lastRow="0" w:firstColumn="0" w:lastColumn="0" w:noHBand="0" w:noVBand="0" w:val="0020"/>
        <w:tblCaption w:val="Formal Use Case Specification: UC-08 Hand Landmark Scale Normalization and LSTM Touch Classification."/>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Use Case Attribute</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Specification Detail</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Use Case ID and Title</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UC-08: Scale-Normalize Keypoints, Classify Touch via PyTorch LSTM, and Dispatch Action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Primary Actor</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Background Runtime Engine / OS Shell Execution Engine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Description</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System extracts 21 MediaPipe hand keypoints, normalizes coordinates using hand length</w:t>
            </w:r>
            <w:r>
              <w:rPr>
                <w:rFonts w:ascii="Calibri" w:hAnsi="Calibri"/>
                <w:color w:val="1E293B"/>
                <w:sz w:val="19"/>
              </w:rPr>
              <w:t xml:space="preserve"> </w:t>
            </w:r>
            <m:oMath>
              <m:sSub>
                <m:e>
                  <m:r>
                    <m:t>L</m:t>
                  </m:r>
                </m:e>
                <m:sub>
                  <m:r>
                    <m:rPr>
                      <m:nor/>
                      <m:sty m:val="p"/>
                    </m:rPr>
                    <m:t>hand</m:t>
                  </m:r>
                </m:sub>
              </m:sSub>
            </m:oMath>
            <w:r>
              <w:rPr>
                <w:rFonts w:ascii="Calibri" w:hAnsi="Calibri"/>
                <w:color w:val="1E293B"/>
                <w:sz w:val="19"/>
              </w:rPr>
              <w:t xml:space="preserve">, evaluates a 5-frame sliding window with PyTorch LSTM, maps the fingertip to the XML key region via</w:t>
            </w:r>
            <w:r>
              <w:rPr>
                <w:rFonts w:ascii="Calibri" w:hAnsi="Calibri"/>
                <w:color w:val="1E293B"/>
                <w:sz w:val="19"/>
              </w:rPr>
              <w:t xml:space="preserve"> </w:t>
            </w:r>
            <m:oMath>
              <m:r>
                <m:t>H</m:t>
              </m:r>
            </m:oMath>
            <w:r>
              <w:rPr>
                <w:rFonts w:ascii="Calibri" w:hAnsi="Calibri"/>
                <w:color w:val="1E293B"/>
                <w:sz w:val="19"/>
              </w:rPr>
              <w:t xml:space="preserve">, and triggers the mapped keypress or command.</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Preconditions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Layout XML loaded; PyTorch model (</w:t>
            </w:r>
            <w:r>
              <w:rPr>
                <w:rStyle w:val="VerbatimChar"/>
                <w:rFonts w:ascii="Calibri" w:hAnsi="Calibri"/>
                <w:color w:val="1E293B"/>
                <w:sz w:val="19"/>
              </w:rPr>
              <w:t xml:space="preserve">best_finger_touch_lstm.pth</w:t>
            </w:r>
            <w:r>
              <w:rPr>
                <w:rFonts w:ascii="Calibri" w:hAnsi="Calibri"/>
                <w:color w:val="1E293B"/>
                <w:sz w:val="19"/>
              </w:rPr>
              <w:t xml:space="preserve">) loaded into memory.</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Postconditions</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Keystroke or system shell command executed; active touch status updated on GUI.</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Main Success Scenario</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 MediaPipe extracts 21 2D joint coordinates from RGB camera frame.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2. System normalizes keypoints relative to wrist and middle MCP hand length</w:t>
            </w:r>
            <w:r>
              <w:rPr>
                <w:rFonts w:ascii="Calibri" w:hAnsi="Calibri"/>
                <w:color w:val="1E293B"/>
                <w:sz w:val="19"/>
              </w:rPr>
              <w:t xml:space="preserve"> </w:t>
            </w:r>
            <m:oMath>
              <m:sSub>
                <m:e>
                  <m:r>
                    <m:t>L</m:t>
                  </m:r>
                </m:e>
                <m:sub>
                  <m:r>
                    <m:rPr>
                      <m:nor/>
                      <m:sty m:val="p"/>
                    </m:rPr>
                    <m:t>hand</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 System fills 5-frame sliding window and feeds matrix to PyTorch LSTM.</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4. PyTorch LSTM classifies active finger surface contact event (</w:t>
            </w:r>
            <m:oMath>
              <m:r>
                <m:t>P</m:t>
              </m:r>
              <m:r>
                <m:rPr>
                  <m:sty m:val="p"/>
                </m:rPr>
                <m:t>&gt;</m:t>
              </m:r>
              <m:r>
                <m:t>0.90</m:t>
              </m:r>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5. System transforms active fingertip pixel</w:t>
            </w:r>
            <w:r>
              <w:rPr>
                <w:rFonts w:ascii="Calibri" w:hAnsi="Calibri"/>
                <w:color w:val="1E293B"/>
                <w:sz w:val="19"/>
              </w:rPr>
              <w:t xml:space="preserve"> </w:t>
            </w:r>
            <m:oMath>
              <m:sSub>
                <m:e>
                  <m:r>
                    <m:rPr>
                      <m:sty m:val="b"/>
                    </m:rPr>
                    <m:t>P</m:t>
                  </m:r>
                </m:e>
                <m:sub>
                  <m:r>
                    <m:rPr>
                      <m:nor/>
                      <m:sty m:val="p"/>
                    </m:rPr>
                    <m:t>pixel</m:t>
                  </m:r>
                </m:sub>
              </m:sSub>
            </m:oMath>
            <w:r>
              <w:rPr>
                <w:rFonts w:ascii="Calibri" w:hAnsi="Calibri"/>
                <w:color w:val="1E293B"/>
                <w:sz w:val="19"/>
              </w:rPr>
              <w:t xml:space="preserve"> </w:t>
            </w:r>
            <w:r>
              <w:rPr>
                <w:rFonts w:ascii="Calibri" w:hAnsi="Calibri"/>
                <w:color w:val="1E293B"/>
                <w:sz w:val="19"/>
              </w:rPr>
              <w:t xml:space="preserve">to XML space (</w:t>
            </w:r>
            <m:oMath>
              <m:sSub>
                <m:e>
                  <m:r>
                    <m:rPr>
                      <m:sty m:val="b"/>
                    </m:rPr>
                    <m:t>P</m:t>
                  </m:r>
                </m:e>
                <m:sub>
                  <m:r>
                    <m:rPr>
                      <m:nor/>
                      <m:sty m:val="p"/>
                    </m:rPr>
                    <m:t>XML</m:t>
                  </m:r>
                </m:sub>
              </m:sSub>
              <m:r>
                <m:rPr>
                  <m:sty m:val="p"/>
                </m:rPr>
                <m:t>=</m:t>
              </m:r>
              <m:r>
                <m:t>H</m:t>
              </m:r>
              <m:r>
                <m:rPr>
                  <m:sty m:val="p"/>
                </m:rPr>
                <m:t>⋅</m:t>
              </m:r>
              <m:sSub>
                <m:e>
                  <m:r>
                    <m:rPr>
                      <m:sty m:val="b"/>
                    </m:rPr>
                    <m:t>P</m:t>
                  </m:r>
                </m:e>
                <m:sub>
                  <m:r>
                    <m:rPr>
                      <m:nor/>
                      <m:sty m:val="p"/>
                    </m:rPr>
                    <m:t>pixel</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pP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6. XML key lookup locates hit key ID and dispatches mapped OS shell command.</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Alternative Flows</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4a. Hovering movement detected (</w:t>
            </w:r>
            <m:oMath>
              <m:r>
                <m:t>P</m:t>
              </m:r>
              <m:r>
                <m:rPr>
                  <m:sty m:val="p"/>
                </m:rPr>
                <m:t>≤</m:t>
              </m:r>
              <m:r>
                <m:t>0.90</m:t>
              </m:r>
            </m:oMath>
            <w:r>
              <w:rPr>
                <w:rFonts w:ascii="Calibri" w:hAnsi="Calibri"/>
                <w:color w:val="1E293B"/>
                <w:sz w:val="19"/>
              </w:rPr>
              <w:t xml:space="preserve">): System suppresses key actuation.</w:t>
            </w:r>
          </w:p>
        </w:tc>
      </w:tr>
    </w:tbl>
    <w:bookmarkEnd w:id="179"/>
    <w:bookmarkEnd w:id="180"/>
    <w:bookmarkStart w:id="185" w:name="subsec:req_class_diagram"/>
    <w:p>
      <w:pPr>
        <w:pStyle w:val="Heading3"/>
        <w:keepNext/>
        <w:spacing w:before="200" w:after="40"/>
      </w:pPr>
      <w:r>
        <w:rPr>
          <w:rStyle w:val="SectionNumber"/>
          <w:rFonts w:ascii="Calibri" w:hAnsi="Calibri"/>
          <w:b/>
          <w:color w:val="334155"/>
          <w:sz w:val="23"/>
        </w:rPr>
        <w:t xml:space="preserve">4.3.5</w:t>
      </w:r>
      <w:r>
        <w:rPr>
          <w:rFonts w:ascii="Calibri" w:hAnsi="Calibri"/>
          <w:b/>
          <w:color w:val="334155"/>
          <w:sz w:val="23"/>
        </w:rPr>
        <w:tab/>
      </w:r>
      <w:r>
        <w:rPr>
          <w:rFonts w:ascii="Calibri" w:hAnsi="Calibri"/>
          <w:b/>
          <w:color w:val="334155"/>
          <w:sz w:val="23"/>
        </w:rPr>
        <w:t xml:space="preserve">System Class Diagram and Class Responsibility Breakdown</w:t>
      </w:r>
    </w:p>
    <w:p>
      <w:pPr>
        <w:pStyle w:val="FirstParagraph"/>
        <w:spacing w:after="100" w:line="276" w:lineRule="auto"/>
      </w:pPr>
      <w:r>
        <w:rPr>
          <w:rFonts w:ascii="Calibri" w:hAnsi="Calibri"/>
          <w:color w:val="1E293B"/>
          <w:sz w:val="22"/>
        </w:rPr>
        <w:t xml:space="preserve">The system architecture follows object-oriented design principles, dividing layout creation, camera capture, feature processing, deep learning inference, homography mapping, and command execution into separate classes.</w:t>
      </w:r>
    </w:p>
    <w:p>
      <w:pPr>
        <w:pStyle w:val="BodyText"/>
        <w:spacing w:after="100" w:line="276" w:lineRule="auto"/>
      </w:pPr>
      <w:r>
        <w:rPr>
          <w:rFonts w:ascii="Calibri" w:hAnsi="Calibri"/>
          <w:color w:val="1E293B"/>
          <w:sz w:val="22"/>
        </w:rPr>
        <w:t xml:space="preserve">Figure </w:t>
      </w:r>
      <w:hyperlink w:anchor="fig:class_diagram">
        <w:r>
          <w:rPr>
            <w:rStyle w:val="Hyperlink"/>
          </w:rPr>
          <w:t xml:space="preserve">4.3</w:t>
        </w:r>
      </w:hyperlink>
      <w:r>
        <w:rPr>
          <w:rFonts w:ascii="Calibri" w:hAnsi="Calibri"/>
          <w:color w:val="1E293B"/>
          <w:sz w:val="22"/>
        </w:rPr>
        <w:t xml:space="preserve"> </w:t>
      </w:r>
      <w:r>
        <w:rPr>
          <w:rFonts w:ascii="Calibri" w:hAnsi="Calibri"/>
          <w:color w:val="1E293B"/>
          <w:sz w:val="22"/>
        </w:rPr>
        <w:t xml:space="preserve">presents the System Class Diagram showing class structures, attributes, methods, and relationships.</w:t>
      </w:r>
    </w:p>
    <w:bookmarkStart w:id="184" w:name="fig:class_diagram"/>
    <w:p>
      <w:pPr>
        <w:pStyle w:val="CaptionedFigure"/>
        <w:spacing w:before="80" w:after="200"/>
        <w:jc w:val="center"/>
      </w:pPr>
      <w:r>
        <w:rPr>
          <w:rFonts w:ascii="Calibri" w:hAnsi="Calibri"/>
          <w:i/>
          <w:color w:val="475569"/>
          <w:sz w:val="20"/>
        </w:rPr>
        <w:drawing>
          <wp:inline>
            <wp:extent cx="3620901" cy="4599523"/>
            <wp:effectExtent b="0" l="0" r="0" t="0"/>
            <wp:docPr descr="" title="" id="182" name="Picture"/>
            <a:graphic>
              <a:graphicData uri="http://schemas.openxmlformats.org/drawingml/2006/picture">
                <pic:pic>
                  <pic:nvPicPr>
                    <pic:cNvPr descr="figures/chapter04_fig03.png" id="183" name="Picture"/>
                    <pic:cNvPicPr>
                      <a:picLocks noChangeArrowheads="1" noChangeAspect="1"/>
                    </pic:cNvPicPr>
                  </pic:nvPicPr>
                  <pic:blipFill>
                    <a:blip r:embed="rId181"/>
                    <a:stretch>
                      <a:fillRect/>
                    </a:stretch>
                  </pic:blipFill>
                  <pic:spPr bwMode="auto">
                    <a:xfrm>
                      <a:off x="0" y="0"/>
                      <a:ext cx="3620901" cy="4599523"/>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System Class Diagram covering Layout Designer and Runtime Keyboard Engine modules.</w:t>
      </w:r>
    </w:p>
    <w:bookmarkEnd w:id="184"/>
    <w:p>
      <w:pPr>
        <w:pStyle w:val="BodyText"/>
        <w:spacing w:after="100" w:line="276" w:lineRule="auto"/>
      </w:pPr>
      <w:r>
        <w:rPr>
          <w:rFonts w:ascii="Calibri" w:hAnsi="Calibri"/>
          <w:color w:val="1E293B"/>
          <w:sz w:val="22"/>
        </w:rPr>
        <w:t xml:space="preserve">Class Responsibility Collaboration (CRC) breakdowns for core system classes are explained below:</w:t>
      </w:r>
    </w:p>
    <w:p>
      <w:pPr>
        <w:numPr>
          <w:ilvl w:val="0"/>
          <w:numId w:val="1048"/>
        </w:numPr>
        <w:spacing w:after="100" w:line="276" w:lineRule="auto"/>
      </w:pPr>
      <w:r>
        <w:rPr>
          <w:rStyle w:val="VerbatimChar"/>
          <w:rFonts w:ascii="Calibri" w:hAnsi="Calibri"/>
          <w:b/>
          <w:bCs/>
          <w:color w:val="1E293B"/>
          <w:sz w:val="22"/>
        </w:rPr>
        <w:t xml:space="preserve">LayoutDesignerApp</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Responsible for managing the PySide6 canvas, tracking graphical button objects, and invoking export functions. Collaborates with</w:t>
      </w:r>
      <w:r>
        <w:rPr>
          <w:rFonts w:ascii="Calibri" w:hAnsi="Calibri"/>
          <w:color w:val="1E293B"/>
          <w:sz w:val="22"/>
        </w:rPr>
        <w:t xml:space="preserve"> </w:t>
      </w:r>
      <w:r>
        <w:rPr>
          <w:rStyle w:val="VerbatimChar"/>
          <w:rFonts w:ascii="Calibri" w:hAnsi="Calibri"/>
          <w:color w:val="1E293B"/>
          <w:sz w:val="22"/>
        </w:rPr>
        <w:t xml:space="preserve">KeyButtonGraphic</w:t>
      </w:r>
      <w:r>
        <w:rPr>
          <w:rFonts w:ascii="Calibri" w:hAnsi="Calibri"/>
          <w:color w:val="1E293B"/>
          <w:sz w:val="22"/>
        </w:rPr>
        <w:t xml:space="preserve"> </w:t>
      </w:r>
      <w:r>
        <w:rPr>
          <w:rFonts w:ascii="Calibri" w:hAnsi="Calibri"/>
          <w:color w:val="1E293B"/>
          <w:sz w:val="22"/>
        </w:rPr>
        <w:t xml:space="preserve">and export utilities.</w:t>
      </w:r>
    </w:p>
    <w:p>
      <w:pPr>
        <w:numPr>
          <w:ilvl w:val="0"/>
          <w:numId w:val="1048"/>
        </w:numPr>
        <w:spacing w:after="100" w:line="276" w:lineRule="auto"/>
      </w:pPr>
      <w:r>
        <w:rPr>
          <w:rStyle w:val="VerbatimChar"/>
          <w:rFonts w:ascii="Calibri" w:hAnsi="Calibri"/>
          <w:b/>
          <w:bCs/>
          <w:color w:val="1E293B"/>
          <w:sz w:val="22"/>
        </w:rPr>
        <w:t xml:space="preserve">RuntimeKeyboardEngine</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Acts as the main coordinator for background vision processing. Manages threads, calls hand pose tracking, and dispatches key events. Collaborates with</w:t>
      </w:r>
      <w:r>
        <w:rPr>
          <w:rFonts w:ascii="Calibri" w:hAnsi="Calibri"/>
          <w:color w:val="1E293B"/>
          <w:sz w:val="22"/>
        </w:rPr>
        <w:t xml:space="preserve"> </w:t>
      </w:r>
      <w:r>
        <w:rPr>
          <w:rStyle w:val="VerbatimChar"/>
          <w:rFonts w:ascii="Calibri" w:hAnsi="Calibri"/>
          <w:color w:val="1E293B"/>
          <w:sz w:val="22"/>
        </w:rPr>
        <w:t xml:space="preserve">CameraThread</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MediaPipePoseExtractor</w:t>
      </w:r>
      <w:r>
        <w:rPr>
          <w:rFonts w:ascii="Calibri" w:hAnsi="Calibri"/>
          <w:color w:val="1E293B"/>
          <w:sz w:val="22"/>
        </w:rPr>
        <w:t xml:space="preserve">, and</w:t>
      </w:r>
      <w:r>
        <w:rPr>
          <w:rFonts w:ascii="Calibri" w:hAnsi="Calibri"/>
          <w:color w:val="1E293B"/>
          <w:sz w:val="22"/>
        </w:rPr>
        <w:t xml:space="preserve"> </w:t>
      </w:r>
      <w:r>
        <w:rPr>
          <w:rStyle w:val="VerbatimChar"/>
          <w:rFonts w:ascii="Calibri" w:hAnsi="Calibri"/>
          <w:color w:val="1E293B"/>
          <w:sz w:val="22"/>
        </w:rPr>
        <w:t xml:space="preserve">KeyActionDispatcher</w:t>
      </w:r>
      <w:r>
        <w:rPr>
          <w:rFonts w:ascii="Calibri" w:hAnsi="Calibri"/>
          <w:color w:val="1E293B"/>
          <w:sz w:val="22"/>
        </w:rPr>
        <w:t xml:space="preserve">.</w:t>
      </w:r>
    </w:p>
    <w:p>
      <w:pPr>
        <w:numPr>
          <w:ilvl w:val="0"/>
          <w:numId w:val="1048"/>
        </w:numPr>
        <w:spacing w:after="100" w:line="276" w:lineRule="auto"/>
      </w:pPr>
      <w:r>
        <w:rPr>
          <w:rStyle w:val="VerbatimChar"/>
          <w:rFonts w:ascii="Calibri" w:hAnsi="Calibri"/>
          <w:b/>
          <w:bCs/>
          <w:color w:val="1E293B"/>
          <w:sz w:val="22"/>
        </w:rPr>
        <w:t xml:space="preserve">ScaleNormalizationEngine</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Shifts joint coordinates relative to the wrist</w:t>
      </w:r>
      <w:r>
        <w:rPr>
          <w:rFonts w:ascii="Calibri" w:hAnsi="Calibri"/>
          <w:color w:val="1E293B"/>
          <w:sz w:val="22"/>
        </w:rPr>
        <w:t xml:space="preserve"> </w:t>
      </w:r>
      <m:oMath>
        <m:sSub>
          <m:e>
            <m:r>
              <m:rPr>
                <m:sty m:val="b"/>
              </m:rPr>
              <m:t>P</m:t>
            </m:r>
          </m:e>
          <m:sub>
            <m:r>
              <m:t>0</m:t>
            </m:r>
          </m:sub>
        </m:sSub>
      </m:oMath>
      <w:r>
        <w:rPr>
          <w:rFonts w:ascii="Calibri" w:hAnsi="Calibri"/>
          <w:color w:val="1E293B"/>
          <w:sz w:val="22"/>
        </w:rPr>
        <w:t xml:space="preserve"> </w:t>
      </w:r>
      <w:r>
        <w:rPr>
          <w:rFonts w:ascii="Calibri" w:hAnsi="Calibri"/>
          <w:color w:val="1E293B"/>
          <w:sz w:val="22"/>
        </w:rPr>
        <w:t xml:space="preserve">and computes unitless scale ratios using hand length</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Collaborates with</w:t>
      </w:r>
      <w:r>
        <w:rPr>
          <w:rFonts w:ascii="Calibri" w:hAnsi="Calibri"/>
          <w:color w:val="1E293B"/>
          <w:sz w:val="22"/>
        </w:rPr>
        <w:t xml:space="preserve"> </w:t>
      </w:r>
      <w:r>
        <w:rPr>
          <w:rStyle w:val="VerbatimChar"/>
          <w:rFonts w:ascii="Calibri" w:hAnsi="Calibri"/>
          <w:color w:val="1E293B"/>
          <w:sz w:val="22"/>
        </w:rPr>
        <w:t xml:space="preserve">SlidingWindowBuffer</w:t>
      </w:r>
      <w:r>
        <w:rPr>
          <w:rFonts w:ascii="Calibri" w:hAnsi="Calibri"/>
          <w:color w:val="1E293B"/>
          <w:sz w:val="22"/>
        </w:rPr>
        <w:t xml:space="preserve">.</w:t>
      </w:r>
    </w:p>
    <w:p>
      <w:pPr>
        <w:numPr>
          <w:ilvl w:val="0"/>
          <w:numId w:val="1048"/>
        </w:numPr>
        <w:spacing w:after="100" w:line="276" w:lineRule="auto"/>
      </w:pPr>
      <w:r>
        <w:rPr>
          <w:rStyle w:val="VerbatimChar"/>
          <w:rFonts w:ascii="Calibri" w:hAnsi="Calibri"/>
          <w:b/>
          <w:bCs/>
          <w:color w:val="1E293B"/>
          <w:sz w:val="22"/>
        </w:rPr>
        <w:t xml:space="preserve">HomographyMappingEngine</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Takes sub-pixel AprilTag corner points and calculates matrix</w:t>
      </w:r>
      <w:r>
        <w:rPr>
          <w:rFonts w:ascii="Calibri" w:hAnsi="Calibri"/>
          <w:color w:val="1E293B"/>
          <w:sz w:val="22"/>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w:t>
      </w:r>
      <w:r>
        <w:rPr>
          <w:rFonts w:ascii="Calibri" w:hAnsi="Calibri"/>
          <w:color w:val="1E293B"/>
          <w:sz w:val="22"/>
        </w:rPr>
        <w:t xml:space="preserve">using SVD. Collaborates with</w:t>
      </w:r>
      <w:r>
        <w:rPr>
          <w:rFonts w:ascii="Calibri" w:hAnsi="Calibri"/>
          <w:color w:val="1E293B"/>
          <w:sz w:val="22"/>
        </w:rPr>
        <w:t xml:space="preserve"> </w:t>
      </w:r>
      <w:r>
        <w:rPr>
          <w:rStyle w:val="VerbatimChar"/>
          <w:rFonts w:ascii="Calibri" w:hAnsi="Calibri"/>
          <w:color w:val="1E293B"/>
          <w:sz w:val="22"/>
        </w:rPr>
        <w:t xml:space="preserve">AprilTagTracker</w:t>
      </w:r>
      <w:r>
        <w:rPr>
          <w:rFonts w:ascii="Calibri" w:hAnsi="Calibri"/>
          <w:color w:val="1E293B"/>
          <w:sz w:val="22"/>
        </w:rPr>
        <w:t xml:space="preserve"> </w:t>
      </w:r>
      <w:r>
        <w:rPr>
          <w:rFonts w:ascii="Calibri" w:hAnsi="Calibri"/>
          <w:color w:val="1E293B"/>
          <w:sz w:val="22"/>
        </w:rPr>
        <w:t xml:space="preserve">and</w:t>
      </w:r>
      <w:r>
        <w:rPr>
          <w:rFonts w:ascii="Calibri" w:hAnsi="Calibri"/>
          <w:color w:val="1E293B"/>
          <w:sz w:val="22"/>
        </w:rPr>
        <w:t xml:space="preserve"> </w:t>
      </w:r>
      <w:r>
        <w:rPr>
          <w:rStyle w:val="VerbatimChar"/>
          <w:rFonts w:ascii="Calibri" w:hAnsi="Calibri"/>
          <w:color w:val="1E293B"/>
          <w:sz w:val="22"/>
        </w:rPr>
        <w:t xml:space="preserve">KeyActionDispatcher</w:t>
      </w:r>
      <w:r>
        <w:rPr>
          <w:rFonts w:ascii="Calibri" w:hAnsi="Calibri"/>
          <w:color w:val="1E293B"/>
          <w:sz w:val="22"/>
        </w:rPr>
        <w:t xml:space="preserve">.</w:t>
      </w:r>
    </w:p>
    <w:bookmarkEnd w:id="185"/>
    <w:bookmarkStart w:id="190" w:name="subsec:req_activity_diagram"/>
    <w:p>
      <w:pPr>
        <w:pStyle w:val="Heading3"/>
        <w:keepNext/>
        <w:spacing w:before="200" w:after="40"/>
      </w:pPr>
      <w:r>
        <w:rPr>
          <w:rStyle w:val="SectionNumber"/>
          <w:rFonts w:ascii="Calibri" w:hAnsi="Calibri"/>
          <w:b/>
          <w:color w:val="334155"/>
          <w:sz w:val="23"/>
        </w:rPr>
        <w:t xml:space="preserve">4.3.6</w:t>
      </w:r>
      <w:r>
        <w:rPr>
          <w:rFonts w:ascii="Calibri" w:hAnsi="Calibri"/>
          <w:b/>
          <w:color w:val="334155"/>
          <w:sz w:val="23"/>
        </w:rPr>
        <w:tab/>
      </w:r>
      <w:r>
        <w:rPr>
          <w:rFonts w:ascii="Calibri" w:hAnsi="Calibri"/>
          <w:b/>
          <w:color w:val="334155"/>
          <w:sz w:val="23"/>
        </w:rPr>
        <w:t xml:space="preserve">System Activity Diagram</w:t>
      </w:r>
    </w:p>
    <w:p>
      <w:pPr>
        <w:pStyle w:val="FirstParagraph"/>
        <w:spacing w:after="100" w:line="276" w:lineRule="auto"/>
      </w:pPr>
      <w:r>
        <w:rPr>
          <w:rFonts w:ascii="Calibri" w:hAnsi="Calibri"/>
          <w:color w:val="1E293B"/>
          <w:sz w:val="22"/>
        </w:rPr>
        <w:t xml:space="preserve">The runtime engine uses parallel execution threads to maintain real-time performance on standard CPUs.</w:t>
      </w:r>
    </w:p>
    <w:p>
      <w:pPr>
        <w:pStyle w:val="BodyText"/>
        <w:spacing w:after="100" w:line="276" w:lineRule="auto"/>
      </w:pPr>
      <w:r>
        <w:rPr>
          <w:rFonts w:ascii="Calibri" w:hAnsi="Calibri"/>
          <w:color w:val="1E293B"/>
          <w:sz w:val="22"/>
        </w:rPr>
        <w:t xml:space="preserve">Figure </w:t>
      </w:r>
      <w:hyperlink w:anchor="fig:activity_diagram">
        <w:r>
          <w:rPr>
            <w:rStyle w:val="Hyperlink"/>
          </w:rPr>
          <w:t xml:space="preserve">4.4</w:t>
        </w:r>
      </w:hyperlink>
      <w:r>
        <w:rPr>
          <w:rFonts w:ascii="Calibri" w:hAnsi="Calibri"/>
          <w:color w:val="1E293B"/>
          <w:sz w:val="22"/>
        </w:rPr>
        <w:t xml:space="preserve"> </w:t>
      </w:r>
      <w:r>
        <w:rPr>
          <w:rFonts w:ascii="Calibri" w:hAnsi="Calibri"/>
          <w:color w:val="1E293B"/>
          <w:sz w:val="22"/>
        </w:rPr>
        <w:t xml:space="preserve">presents the System Activity Diagram showing parallel workflows for video capture, AprilTag tracking, hand pose detection, sliding window LSTM touch inference, and homography action triggering.</w:t>
      </w:r>
    </w:p>
    <w:bookmarkStart w:id="189" w:name="fig:activity_diagram"/>
    <w:p>
      <w:pPr>
        <w:pStyle w:val="CaptionedFigure"/>
        <w:spacing w:before="80" w:after="200"/>
        <w:jc w:val="center"/>
      </w:pPr>
      <w:r>
        <w:rPr>
          <w:rFonts w:ascii="Calibri" w:hAnsi="Calibri"/>
          <w:i/>
          <w:color w:val="475569"/>
          <w:sz w:val="20"/>
        </w:rPr>
        <w:drawing>
          <wp:inline>
            <wp:extent cx="3559737" cy="5220337"/>
            <wp:effectExtent b="0" l="0" r="0" t="0"/>
            <wp:docPr descr="" title="" id="187" name="Picture"/>
            <a:graphic>
              <a:graphicData uri="http://schemas.openxmlformats.org/drawingml/2006/picture">
                <pic:pic>
                  <pic:nvPicPr>
                    <pic:cNvPr descr="figures/chapter04_fig04.png" id="188" name="Picture"/>
                    <pic:cNvPicPr>
                      <a:picLocks noChangeArrowheads="1" noChangeAspect="1"/>
                    </pic:cNvPicPr>
                  </pic:nvPicPr>
                  <pic:blipFill>
                    <a:blip r:embed="rId186"/>
                    <a:stretch>
                      <a:fillRect/>
                    </a:stretch>
                  </pic:blipFill>
                  <pic:spPr bwMode="auto">
                    <a:xfrm>
                      <a:off x="0" y="0"/>
                      <a:ext cx="3559737" cy="5220337"/>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System Activity Diagram illustrating parallel vision execution threads.</w:t>
      </w:r>
    </w:p>
    <w:bookmarkEnd w:id="189"/>
    <w:bookmarkEnd w:id="190"/>
    <w:bookmarkStart w:id="199" w:name="subsec:req_sequence_diagrams"/>
    <w:p>
      <w:pPr>
        <w:pStyle w:val="Heading3"/>
        <w:keepNext/>
        <w:spacing w:before="200" w:after="40"/>
      </w:pPr>
      <w:r>
        <w:rPr>
          <w:rStyle w:val="SectionNumber"/>
          <w:rFonts w:ascii="Calibri" w:hAnsi="Calibri"/>
          <w:b/>
          <w:color w:val="334155"/>
          <w:sz w:val="23"/>
        </w:rPr>
        <w:t xml:space="preserve">4.3.7</w:t>
      </w:r>
      <w:r>
        <w:rPr>
          <w:rFonts w:ascii="Calibri" w:hAnsi="Calibri"/>
          <w:b/>
          <w:color w:val="334155"/>
          <w:sz w:val="23"/>
        </w:rPr>
        <w:tab/>
      </w:r>
      <w:r>
        <w:rPr>
          <w:rFonts w:ascii="Calibri" w:hAnsi="Calibri"/>
          <w:b/>
          <w:color w:val="334155"/>
          <w:sz w:val="23"/>
        </w:rPr>
        <w:t xml:space="preserve">Sequence Diagrams Mapped to Key Use Cases</w:t>
      </w:r>
    </w:p>
    <w:p>
      <w:pPr>
        <w:pStyle w:val="FirstParagraph"/>
        <w:spacing w:after="100" w:line="276" w:lineRule="auto"/>
      </w:pPr>
      <w:r>
        <w:rPr>
          <w:rFonts w:ascii="Calibri" w:hAnsi="Calibri"/>
          <w:color w:val="1E293B"/>
          <w:sz w:val="22"/>
        </w:rPr>
        <w:t xml:space="preserve">Sequence diagrams illustrate the order of messages between software components during execution.</w:t>
      </w:r>
    </w:p>
    <w:p>
      <w:pPr>
        <w:pStyle w:val="BodyText"/>
        <w:spacing w:after="100" w:line="276" w:lineRule="auto"/>
      </w:pPr>
      <w:r>
        <w:rPr>
          <w:rFonts w:ascii="Calibri" w:hAnsi="Calibri"/>
          <w:color w:val="1E293B"/>
          <w:sz w:val="22"/>
        </w:rPr>
        <w:t xml:space="preserve">Figure </w:t>
      </w:r>
      <w:hyperlink w:anchor="fig:seq_diagram_designer">
        <w:r>
          <w:rPr>
            <w:rStyle w:val="Hyperlink"/>
          </w:rPr>
          <w:t xml:space="preserve">4.5</w:t>
        </w:r>
      </w:hyperlink>
      <w:r>
        <w:rPr>
          <w:rFonts w:ascii="Calibri" w:hAnsi="Calibri"/>
          <w:color w:val="1E293B"/>
          <w:sz w:val="22"/>
        </w:rPr>
        <w:t xml:space="preserve"> </w:t>
      </w:r>
      <w:r>
        <w:rPr>
          <w:rFonts w:ascii="Calibri" w:hAnsi="Calibri"/>
          <w:color w:val="1E293B"/>
          <w:sz w:val="22"/>
        </w:rPr>
        <w:t xml:space="preserve">shows Sequence Diagram 1 for layout design and synchronized file export (UC-01 and UC-02).</w:t>
      </w:r>
    </w:p>
    <w:bookmarkStart w:id="194" w:name="fig:seq_diagram_designer"/>
    <w:p>
      <w:pPr>
        <w:pStyle w:val="CaptionedFigure"/>
        <w:spacing w:before="80" w:after="200"/>
        <w:jc w:val="center"/>
      </w:pPr>
      <w:r>
        <w:rPr>
          <w:rFonts w:ascii="Calibri" w:hAnsi="Calibri"/>
          <w:i/>
          <w:color w:val="475569"/>
          <w:sz w:val="20"/>
        </w:rPr>
        <w:drawing>
          <wp:inline>
            <wp:extent cx="3587261" cy="2324227"/>
            <wp:effectExtent b="0" l="0" r="0" t="0"/>
            <wp:docPr descr="" title="" id="192" name="Picture"/>
            <a:graphic>
              <a:graphicData uri="http://schemas.openxmlformats.org/drawingml/2006/picture">
                <pic:pic>
                  <pic:nvPicPr>
                    <pic:cNvPr descr="figures/chapter04_fig05.png" id="193" name="Picture"/>
                    <pic:cNvPicPr>
                      <a:picLocks noChangeArrowheads="1" noChangeAspect="1"/>
                    </pic:cNvPicPr>
                  </pic:nvPicPr>
                  <pic:blipFill>
                    <a:blip r:embed="rId191"/>
                    <a:stretch>
                      <a:fillRect/>
                    </a:stretch>
                  </pic:blipFill>
                  <pic:spPr bwMode="auto">
                    <a:xfrm>
                      <a:off x="0" y="0"/>
                      <a:ext cx="3587261" cy="2324227"/>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Sequence Diagram 1: Layout Design and Synchronized Export Sequence (UC-01 and UC-02).</w:t>
      </w:r>
    </w:p>
    <w:bookmarkEnd w:id="194"/>
    <w:p>
      <w:pPr>
        <w:pStyle w:val="BodyText"/>
        <w:spacing w:after="100" w:line="276" w:lineRule="auto"/>
      </w:pPr>
      <w:r>
        <w:rPr>
          <w:rFonts w:ascii="Calibri" w:hAnsi="Calibri"/>
          <w:color w:val="1E293B"/>
          <w:sz w:val="22"/>
        </w:rPr>
        <w:t xml:space="preserve">Figure </w:t>
      </w:r>
      <w:hyperlink w:anchor="fig:seq_diagram_runtime">
        <w:r>
          <w:rPr>
            <w:rStyle w:val="Hyperlink"/>
          </w:rPr>
          <w:t xml:space="preserve">4.6</w:t>
        </w:r>
      </w:hyperlink>
      <w:r>
        <w:rPr>
          <w:rFonts w:ascii="Calibri" w:hAnsi="Calibri"/>
          <w:color w:val="1E293B"/>
          <w:sz w:val="22"/>
        </w:rPr>
        <w:t xml:space="preserve"> </w:t>
      </w:r>
      <w:r>
        <w:rPr>
          <w:rFonts w:ascii="Calibri" w:hAnsi="Calibri"/>
          <w:color w:val="1E293B"/>
          <w:sz w:val="22"/>
        </w:rPr>
        <w:t xml:space="preserve">shows Sequence Diagram 2 for real-time vision, AprilTag tracking, LSTM inference, and command execution (UC-07 and UC-08).</w:t>
      </w:r>
    </w:p>
    <w:bookmarkStart w:id="198" w:name="fig:seq_diagram_runtime"/>
    <w:p>
      <w:pPr>
        <w:pStyle w:val="CaptionedFigure"/>
        <w:spacing w:before="80" w:after="200"/>
        <w:jc w:val="center"/>
      </w:pPr>
      <w:r>
        <w:rPr>
          <w:rFonts w:ascii="Calibri" w:hAnsi="Calibri"/>
          <w:i/>
          <w:color w:val="475569"/>
          <w:sz w:val="20"/>
        </w:rPr>
        <w:drawing>
          <wp:inline>
            <wp:extent cx="4533900" cy="2357628"/>
            <wp:effectExtent b="0" l="0" r="0" t="0"/>
            <wp:docPr descr="" title="" id="196" name="Picture"/>
            <a:graphic>
              <a:graphicData uri="http://schemas.openxmlformats.org/drawingml/2006/picture">
                <pic:pic>
                  <pic:nvPicPr>
                    <pic:cNvPr descr="figures/chapter04_fig06.png" id="197" name="Picture"/>
                    <pic:cNvPicPr>
                      <a:picLocks noChangeArrowheads="1" noChangeAspect="1"/>
                    </pic:cNvPicPr>
                  </pic:nvPicPr>
                  <pic:blipFill>
                    <a:blip r:embed="rId195"/>
                    <a:stretch>
                      <a:fillRect/>
                    </a:stretch>
                  </pic:blipFill>
                  <pic:spPr bwMode="auto">
                    <a:xfrm>
                      <a:off x="0" y="0"/>
                      <a:ext cx="4533900" cy="2357628"/>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Sequence Diagram 2: Real-Time Vision, AprilTag Tracking, PyTorch LSTM Inference, and Action Execution Sequence (UC-07 and UC-08).</w:t>
      </w:r>
    </w:p>
    <w:bookmarkEnd w:id="198"/>
    <w:bookmarkEnd w:id="199"/>
    <w:bookmarkStart w:id="204" w:name="subsec:req_statechart_diagram"/>
    <w:p>
      <w:pPr>
        <w:pStyle w:val="Heading3"/>
        <w:keepNext/>
        <w:spacing w:before="200" w:after="40"/>
      </w:pPr>
      <w:r>
        <w:rPr>
          <w:rStyle w:val="SectionNumber"/>
          <w:rFonts w:ascii="Calibri" w:hAnsi="Calibri"/>
          <w:b/>
          <w:color w:val="334155"/>
          <w:sz w:val="23"/>
        </w:rPr>
        <w:t xml:space="preserve">4.3.8</w:t>
      </w:r>
      <w:r>
        <w:rPr>
          <w:rFonts w:ascii="Calibri" w:hAnsi="Calibri"/>
          <w:b/>
          <w:color w:val="334155"/>
          <w:sz w:val="23"/>
        </w:rPr>
        <w:tab/>
      </w:r>
      <w:r>
        <w:rPr>
          <w:rFonts w:ascii="Calibri" w:hAnsi="Calibri"/>
          <w:b/>
          <w:color w:val="334155"/>
          <w:sz w:val="23"/>
        </w:rPr>
        <w:t xml:space="preserve">System Statechart Diagram</w:t>
      </w:r>
    </w:p>
    <w:p>
      <w:pPr>
        <w:pStyle w:val="FirstParagraph"/>
        <w:spacing w:after="100" w:line="276" w:lineRule="auto"/>
      </w:pPr>
      <w:r>
        <w:rPr>
          <w:rFonts w:ascii="Calibri" w:hAnsi="Calibri"/>
          <w:color w:val="1E293B"/>
          <w:sz w:val="22"/>
        </w:rPr>
        <w:t xml:space="preserve">The lifecycle states of a finger touch interaction are modeled using a Statechart diagram.</w:t>
      </w:r>
    </w:p>
    <w:p>
      <w:pPr>
        <w:pStyle w:val="BodyText"/>
        <w:spacing w:after="100" w:line="276" w:lineRule="auto"/>
      </w:pPr>
      <w:r>
        <w:rPr>
          <w:rFonts w:ascii="Calibri" w:hAnsi="Calibri"/>
          <w:color w:val="1E293B"/>
          <w:sz w:val="22"/>
        </w:rPr>
        <w:t xml:space="preserve">Figure </w:t>
      </w:r>
      <w:hyperlink w:anchor="fig:statechart_diagram">
        <w:r>
          <w:rPr>
            <w:rStyle w:val="Hyperlink"/>
          </w:rPr>
          <w:t xml:space="preserve">4.7</w:t>
        </w:r>
      </w:hyperlink>
      <w:r>
        <w:rPr>
          <w:rFonts w:ascii="Calibri" w:hAnsi="Calibri"/>
          <w:color w:val="1E293B"/>
          <w:sz w:val="22"/>
        </w:rPr>
        <w:t xml:space="preserve"> </w:t>
      </w:r>
      <w:r>
        <w:rPr>
          <w:rFonts w:ascii="Calibri" w:hAnsi="Calibri"/>
          <w:color w:val="1E293B"/>
          <w:sz w:val="22"/>
        </w:rPr>
        <w:t xml:space="preserve">presents the System Statechart Diagram showing states and transition triggers.</w:t>
      </w:r>
    </w:p>
    <w:bookmarkStart w:id="203" w:name="fig:statechart_diagram"/>
    <w:p>
      <w:pPr>
        <w:pStyle w:val="CaptionedFigure"/>
        <w:spacing w:before="80" w:after="200"/>
        <w:jc w:val="center"/>
      </w:pPr>
      <w:r>
        <w:rPr>
          <w:rFonts w:ascii="Calibri" w:hAnsi="Calibri"/>
          <w:i/>
          <w:color w:val="475569"/>
          <w:sz w:val="20"/>
        </w:rPr>
        <w:drawing>
          <wp:inline>
            <wp:extent cx="4533900" cy="1723061"/>
            <wp:effectExtent b="0" l="0" r="0" t="0"/>
            <wp:docPr descr="" title="" id="201" name="Picture"/>
            <a:graphic>
              <a:graphicData uri="http://schemas.openxmlformats.org/drawingml/2006/picture">
                <pic:pic>
                  <pic:nvPicPr>
                    <pic:cNvPr descr="figures/chapter04_fig07.png" id="202" name="Picture"/>
                    <pic:cNvPicPr>
                      <a:picLocks noChangeArrowheads="1" noChangeAspect="1"/>
                    </pic:cNvPicPr>
                  </pic:nvPicPr>
                  <pic:blipFill>
                    <a:blip r:embed="rId200"/>
                    <a:stretch>
                      <a:fillRect/>
                    </a:stretch>
                  </pic:blipFill>
                  <pic:spPr bwMode="auto">
                    <a:xfrm>
                      <a:off x="0" y="0"/>
                      <a:ext cx="4533900" cy="1723061"/>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System Statechart Diagram governing finger touch lifecycle transitions.</w:t>
      </w:r>
    </w:p>
    <w:bookmarkEnd w:id="203"/>
    <w:bookmarkEnd w:id="204"/>
    <w:bookmarkStart w:id="209" w:name="subsec:req_deployment_diagram"/>
    <w:p>
      <w:pPr>
        <w:pStyle w:val="Heading3"/>
        <w:keepNext/>
        <w:spacing w:before="200" w:after="40"/>
      </w:pPr>
      <w:r>
        <w:rPr>
          <w:rStyle w:val="SectionNumber"/>
          <w:rFonts w:ascii="Calibri" w:hAnsi="Calibri"/>
          <w:b/>
          <w:color w:val="334155"/>
          <w:sz w:val="23"/>
        </w:rPr>
        <w:t xml:space="preserve">4.3.9</w:t>
      </w:r>
      <w:r>
        <w:rPr>
          <w:rFonts w:ascii="Calibri" w:hAnsi="Calibri"/>
          <w:b/>
          <w:color w:val="334155"/>
          <w:sz w:val="23"/>
        </w:rPr>
        <w:tab/>
      </w:r>
      <w:r>
        <w:rPr>
          <w:rFonts w:ascii="Calibri" w:hAnsi="Calibri"/>
          <w:b/>
          <w:color w:val="334155"/>
          <w:sz w:val="23"/>
        </w:rPr>
        <w:t xml:space="preserve">System Deployment Diagram</w:t>
      </w:r>
    </w:p>
    <w:p>
      <w:pPr>
        <w:pStyle w:val="FirstParagraph"/>
        <w:spacing w:after="100" w:line="276" w:lineRule="auto"/>
      </w:pPr>
      <w:r>
        <w:rPr>
          <w:rFonts w:ascii="Calibri" w:hAnsi="Calibri"/>
          <w:color w:val="1E293B"/>
          <w:sz w:val="22"/>
        </w:rPr>
        <w:t xml:space="preserve">Figure </w:t>
      </w:r>
      <w:hyperlink w:anchor="fig:deployment_diagram">
        <w:r>
          <w:rPr>
            <w:rStyle w:val="Hyperlink"/>
          </w:rPr>
          <w:t xml:space="preserve">4.8</w:t>
        </w:r>
      </w:hyperlink>
      <w:r>
        <w:rPr>
          <w:rFonts w:ascii="Calibri" w:hAnsi="Calibri"/>
          <w:color w:val="1E293B"/>
          <w:sz w:val="22"/>
        </w:rPr>
        <w:t xml:space="preserve"> </w:t>
      </w:r>
      <w:r>
        <w:rPr>
          <w:rFonts w:ascii="Calibri" w:hAnsi="Calibri"/>
          <w:color w:val="1E293B"/>
          <w:sz w:val="22"/>
        </w:rPr>
        <w:t xml:space="preserve">presents the System Deployment Diagram showing hardware devices, execution environments, and software components.</w:t>
      </w:r>
    </w:p>
    <w:bookmarkStart w:id="208" w:name="fig:deployment_diagram"/>
    <w:p>
      <w:pPr>
        <w:pStyle w:val="CaptionedFigure"/>
        <w:spacing w:before="80" w:after="200"/>
        <w:jc w:val="center"/>
      </w:pPr>
      <w:r>
        <w:rPr>
          <w:rFonts w:ascii="Calibri" w:hAnsi="Calibri"/>
          <w:i/>
          <w:color w:val="475569"/>
          <w:sz w:val="20"/>
        </w:rPr>
        <w:drawing>
          <wp:inline>
            <wp:extent cx="4533900" cy="1686142"/>
            <wp:effectExtent b="0" l="0" r="0" t="0"/>
            <wp:docPr descr="" title="" id="206" name="Picture"/>
            <a:graphic>
              <a:graphicData uri="http://schemas.openxmlformats.org/drawingml/2006/picture">
                <pic:pic>
                  <pic:nvPicPr>
                    <pic:cNvPr descr="figures/chapter04_fig08.png" id="207" name="Picture"/>
                    <pic:cNvPicPr>
                      <a:picLocks noChangeArrowheads="1" noChangeAspect="1"/>
                    </pic:cNvPicPr>
                  </pic:nvPicPr>
                  <pic:blipFill>
                    <a:blip r:embed="rId205"/>
                    <a:stretch>
                      <a:fillRect/>
                    </a:stretch>
                  </pic:blipFill>
                  <pic:spPr bwMode="auto">
                    <a:xfrm>
                      <a:off x="0" y="0"/>
                      <a:ext cx="4533900" cy="1686142"/>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System Deployment Diagram detailing hardware nodes, execution processes, and software artifacts.</w:t>
      </w:r>
    </w:p>
    <w:bookmarkEnd w:id="208"/>
    <w:bookmarkEnd w:id="209"/>
    <w:bookmarkEnd w:id="210"/>
    <w:bookmarkStart w:id="216" w:name="sec:req_architecture"/>
    <w:p>
      <w:pPr>
        <w:pStyle w:val="Heading2"/>
        <w:keepNext/>
        <w:spacing w:before="280" w:after="80"/>
      </w:pPr>
      <w:r>
        <w:rPr>
          <w:rStyle w:val="SectionNumber"/>
          <w:rFonts w:ascii="Calibri" w:hAnsi="Calibri"/>
          <w:b/>
          <w:color w:val="1E40AF"/>
          <w:sz w:val="27"/>
        </w:rPr>
        <w:t xml:space="preserve">4.4</w:t>
      </w:r>
      <w:r>
        <w:rPr>
          <w:rFonts w:ascii="Calibri" w:hAnsi="Calibri"/>
          <w:b/>
          <w:color w:val="1E40AF"/>
          <w:sz w:val="27"/>
        </w:rPr>
        <w:tab/>
      </w:r>
      <w:r>
        <w:rPr>
          <w:rFonts w:ascii="Calibri" w:hAnsi="Calibri"/>
          <w:b/>
          <w:color w:val="1E40AF"/>
          <w:sz w:val="27"/>
        </w:rPr>
        <w:t xml:space="preserve">Proposed System Architecture Framework</w:t>
      </w:r>
    </w:p>
    <w:p>
      <w:pPr>
        <w:pStyle w:val="FirstParagraph"/>
        <w:spacing w:after="100" w:line="276" w:lineRule="auto"/>
      </w:pPr>
      <w:r>
        <w:rPr>
          <w:rFonts w:ascii="Calibri" w:hAnsi="Calibri"/>
          <w:color w:val="1E293B"/>
          <w:sz w:val="22"/>
        </w:rPr>
        <w:t xml:space="preserve">The proposed system architecture is organized as a two-application software suite.</w:t>
      </w:r>
    </w:p>
    <w:p>
      <w:pPr>
        <w:pStyle w:val="BodyText"/>
        <w:spacing w:after="100" w:line="276" w:lineRule="auto"/>
      </w:pPr>
      <w:r>
        <w:rPr>
          <w:rFonts w:ascii="Calibri" w:hAnsi="Calibri"/>
          <w:color w:val="1E293B"/>
          <w:sz w:val="22"/>
        </w:rPr>
        <w:t xml:space="preserve">Figure </w:t>
      </w:r>
      <w:hyperlink w:anchor="fig:system_architecture_framework">
        <w:r>
          <w:rPr>
            <w:rStyle w:val="Hyperlink"/>
          </w:rPr>
          <w:t xml:space="preserve">4.9</w:t>
        </w:r>
      </w:hyperlink>
      <w:r>
        <w:rPr>
          <w:rFonts w:ascii="Calibri" w:hAnsi="Calibri"/>
          <w:color w:val="1E293B"/>
          <w:sz w:val="22"/>
        </w:rPr>
        <w:t xml:space="preserve"> </w:t>
      </w:r>
      <w:r>
        <w:rPr>
          <w:rFonts w:ascii="Calibri" w:hAnsi="Calibri"/>
          <w:color w:val="1E293B"/>
          <w:sz w:val="22"/>
        </w:rPr>
        <w:t xml:space="preserve">presents the System Architecture Framework Diagram showing data flow between Application 1 (Layout Designer Suite) and Application 2 (Runtime Virtual Keyboard Engine and Command Mapper).</w:t>
      </w:r>
    </w:p>
    <w:bookmarkStart w:id="214" w:name="fig:system_architecture_framework"/>
    <w:p>
      <w:pPr>
        <w:pStyle w:val="CaptionedFigure"/>
        <w:spacing w:before="80" w:after="200"/>
        <w:jc w:val="center"/>
      </w:pPr>
      <w:r>
        <w:rPr>
          <w:rFonts w:ascii="Calibri" w:hAnsi="Calibri"/>
          <w:i/>
          <w:color w:val="475569"/>
          <w:sz w:val="20"/>
        </w:rPr>
        <w:drawing>
          <wp:inline>
            <wp:extent cx="4533900" cy="2965347"/>
            <wp:effectExtent b="0" l="0" r="0" t="0"/>
            <wp:docPr descr="" title="" id="212" name="Picture"/>
            <a:graphic>
              <a:graphicData uri="http://schemas.openxmlformats.org/drawingml/2006/picture">
                <pic:pic>
                  <pic:nvPicPr>
                    <pic:cNvPr descr="figures/chapter04_fig09.png" id="213" name="Picture"/>
                    <pic:cNvPicPr>
                      <a:picLocks noChangeArrowheads="1" noChangeAspect="1"/>
                    </pic:cNvPicPr>
                  </pic:nvPicPr>
                  <pic:blipFill>
                    <a:blip r:embed="rId211"/>
                    <a:stretch>
                      <a:fillRect/>
                    </a:stretch>
                  </pic:blipFill>
                  <pic:spPr bwMode="auto">
                    <a:xfrm>
                      <a:off x="0" y="0"/>
                      <a:ext cx="4533900" cy="2965347"/>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Proposed System Architecture Framework Diagram highlighting Application 1 and Application 2 synchronized workflows.</w:t>
      </w:r>
    </w:p>
    <w:bookmarkEnd w:id="214"/>
    <w:p>
      <w:pPr>
        <w:pStyle w:val="BodyText"/>
        <w:spacing w:after="100" w:line="276" w:lineRule="auto"/>
      </w:pPr>
      <w:r>
        <w:rPr>
          <w:rFonts w:ascii="Calibri" w:hAnsi="Calibri"/>
          <w:color w:val="1E293B"/>
          <w:sz w:val="22"/>
        </w:rPr>
        <w:t xml:space="preserve">As shown in Figure </w:t>
      </w:r>
      <w:hyperlink w:anchor="fig:system_architecture_framework">
        <w:r>
          <w:rPr>
            <w:rStyle w:val="Hyperlink"/>
          </w:rPr>
          <w:t xml:space="preserve">4.9</w:t>
        </w:r>
      </w:hyperlink>
      <w:r>
        <w:rPr>
          <w:rFonts w:ascii="Calibri" w:hAnsi="Calibri"/>
          <w:color w:val="1E293B"/>
          <w:sz w:val="22"/>
        </w:rPr>
        <w:t xml:space="preserve">, the design separation keeps layout authoring distinct from live camera processing:</w:t>
      </w:r>
    </w:p>
    <w:p>
      <w:pPr>
        <w:numPr>
          <w:ilvl w:val="0"/>
          <w:numId w:val="1049"/>
        </w:numPr>
        <w:spacing w:after="100" w:line="276" w:lineRule="auto"/>
      </w:pPr>
      <w:r>
        <w:rPr>
          <w:rFonts w:ascii="Calibri" w:hAnsi="Calibri"/>
          <w:b/>
          <w:bCs/>
          <w:color w:val="1E293B"/>
          <w:sz w:val="22"/>
        </w:rPr>
        <w:t xml:space="preserve">Application 1 (Layout Designer Suite):</w:t>
      </w:r>
      <w:r>
        <w:rPr>
          <w:rFonts w:ascii="Calibri" w:hAnsi="Calibri"/>
          <w:color w:val="1E293B"/>
          <w:sz w:val="22"/>
        </w:rPr>
        <w:t xml:space="preserve"> </w:t>
      </w:r>
      <w:r>
        <w:rPr>
          <w:rFonts w:ascii="Calibri" w:hAnsi="Calibri"/>
          <w:color w:val="1E293B"/>
          <w:sz w:val="22"/>
        </w:rPr>
        <w:t xml:space="preserve">Desktop GUI tool that exports printable vector PDF layouts with border AprilTag markers on normal paper, together with XML layout coordinate definitions.</w:t>
      </w:r>
    </w:p>
    <w:p>
      <w:pPr>
        <w:numPr>
          <w:ilvl w:val="0"/>
          <w:numId w:val="1049"/>
        </w:numPr>
        <w:spacing w:after="100" w:line="276" w:lineRule="auto"/>
      </w:pPr>
      <w:r>
        <w:rPr>
          <w:rFonts w:ascii="Calibri" w:hAnsi="Calibri"/>
          <w:b/>
          <w:bCs/>
          <w:color w:val="1E293B"/>
          <w:sz w:val="22"/>
        </w:rPr>
        <w:t xml:space="preserve">Application 2 (Runtime Keyboard Engine):</w:t>
      </w:r>
      <w:r>
        <w:rPr>
          <w:rFonts w:ascii="Calibri" w:hAnsi="Calibri"/>
          <w:color w:val="1E293B"/>
          <w:sz w:val="22"/>
        </w:rPr>
        <w:t xml:space="preserve"> </w:t>
      </w:r>
      <w:r>
        <w:rPr>
          <w:rFonts w:ascii="Calibri" w:hAnsi="Calibri"/>
          <w:color w:val="1E293B"/>
          <w:sz w:val="22"/>
        </w:rPr>
        <w:t xml:space="preserve">Contains a Setup and Command Mapper GUI (Component A) to configure key-to-command mappings and choose a camera stream, and a Background Vision Watch Engine (Component B) that tracks AprilTag homography</w:t>
      </w:r>
      <w:r>
        <w:rPr>
          <w:rFonts w:ascii="Calibri" w:hAnsi="Calibri"/>
          <w:color w:val="1E293B"/>
          <w:sz w:val="22"/>
        </w:rPr>
        <w:t xml:space="preserve"> </w:t>
      </w:r>
      <m:oMath>
        <m:r>
          <m:t>H</m:t>
        </m:r>
      </m:oMath>
      <w:r>
        <w:rPr>
          <w:rFonts w:ascii="Calibri" w:hAnsi="Calibri"/>
          <w:color w:val="1E293B"/>
          <w:sz w:val="22"/>
        </w:rPr>
        <w:t xml:space="preserve">, extracts MediaPipe hand landmarks, performs scale normalization (</w:t>
      </w:r>
      <m:oMath>
        <m:sSub>
          <m:e>
            <m:r>
              <m:t>L</m:t>
            </m:r>
          </m:e>
          <m:sub>
            <m:r>
              <m:rPr>
                <m:nor/>
                <m:sty m:val="p"/>
              </m:rPr>
              <m:t>hand</m:t>
            </m:r>
          </m:sub>
        </m:sSub>
      </m:oMath>
      <w:r>
        <w:rPr>
          <w:rFonts w:ascii="Calibri" w:hAnsi="Calibri"/>
          <w:color w:val="1E293B"/>
          <w:sz w:val="22"/>
        </w:rPr>
        <w:t xml:space="preserve">), evaluates a 12 FPS 5-frame sliding window with PyTorch LSTM on CPU, transforms coordinates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22"/>
        </w:rPr>
        <w:t xml:space="preserve">), and dispatches key commands.</w:t>
      </w:r>
    </w:p>
    <w:bookmarkStart w:id="215" w:name="subsec:req_design_patterns"/>
    <w:p>
      <w:pPr>
        <w:pStyle w:val="Heading3"/>
        <w:keepNext/>
        <w:spacing w:before="200" w:after="40"/>
      </w:pPr>
      <w:r>
        <w:rPr>
          <w:rStyle w:val="SectionNumber"/>
          <w:rFonts w:ascii="Calibri" w:hAnsi="Calibri"/>
          <w:b/>
          <w:color w:val="334155"/>
          <w:sz w:val="23"/>
        </w:rPr>
        <w:t xml:space="preserve">4.4.1</w:t>
      </w:r>
      <w:r>
        <w:rPr>
          <w:rFonts w:ascii="Calibri" w:hAnsi="Calibri"/>
          <w:b/>
          <w:color w:val="334155"/>
          <w:sz w:val="23"/>
        </w:rPr>
        <w:tab/>
      </w:r>
      <w:r>
        <w:rPr>
          <w:rFonts w:ascii="Calibri" w:hAnsi="Calibri"/>
          <w:b/>
          <w:color w:val="334155"/>
          <w:sz w:val="23"/>
        </w:rPr>
        <w:t xml:space="preserve">Architectural Design Patterns Applied</w:t>
      </w:r>
    </w:p>
    <w:p>
      <w:pPr>
        <w:pStyle w:val="FirstParagraph"/>
        <w:spacing w:after="100" w:line="276" w:lineRule="auto"/>
      </w:pPr>
      <w:r>
        <w:rPr>
          <w:rFonts w:ascii="Calibri" w:hAnsi="Calibri"/>
          <w:color w:val="1E293B"/>
          <w:sz w:val="22"/>
        </w:rPr>
        <w:t xml:space="preserve">The software design uses standard design patterns to keep the code modular and maintainable:</w:t>
      </w:r>
    </w:p>
    <w:p>
      <w:pPr>
        <w:numPr>
          <w:ilvl w:val="0"/>
          <w:numId w:val="1050"/>
        </w:numPr>
        <w:spacing w:after="100" w:line="276" w:lineRule="auto"/>
      </w:pPr>
      <w:r>
        <w:rPr>
          <w:rFonts w:ascii="Calibri" w:hAnsi="Calibri"/>
          <w:b/>
          <w:bCs/>
          <w:color w:val="1E293B"/>
          <w:sz w:val="22"/>
        </w:rPr>
        <w:t xml:space="preserve">Model-View-Controller (MVC):</w:t>
      </w:r>
      <w:r>
        <w:rPr>
          <w:rFonts w:ascii="Calibri" w:hAnsi="Calibri"/>
          <w:color w:val="1E293B"/>
          <w:sz w:val="22"/>
        </w:rPr>
        <w:t xml:space="preserve"> </w:t>
      </w:r>
      <w:r>
        <w:rPr>
          <w:rFonts w:ascii="Calibri" w:hAnsi="Calibri"/>
          <w:color w:val="1E293B"/>
          <w:sz w:val="22"/>
        </w:rPr>
        <w:t xml:space="preserve">Used in the Layout Designer (</w:t>
      </w:r>
      <w:r>
        <w:rPr>
          <w:rStyle w:val="VerbatimChar"/>
          <w:rFonts w:ascii="Calibri" w:hAnsi="Calibri"/>
          <w:color w:val="1E293B"/>
          <w:sz w:val="22"/>
        </w:rPr>
        <w:t xml:space="preserve">designer_app.py</w:t>
      </w:r>
      <w:r>
        <w:rPr>
          <w:rFonts w:ascii="Calibri" w:hAnsi="Calibri"/>
          <w:color w:val="1E293B"/>
          <w:sz w:val="22"/>
        </w:rPr>
        <w:t xml:space="preserve">) to separate the visual canvas (View) from the XML coordinate data (Model) and user mouse actions (Controller).</w:t>
      </w:r>
    </w:p>
    <w:p>
      <w:pPr>
        <w:numPr>
          <w:ilvl w:val="0"/>
          <w:numId w:val="1050"/>
        </w:numPr>
        <w:spacing w:after="100" w:line="276" w:lineRule="auto"/>
      </w:pPr>
      <w:r>
        <w:rPr>
          <w:rFonts w:ascii="Calibri" w:hAnsi="Calibri"/>
          <w:b/>
          <w:bCs/>
          <w:color w:val="1E293B"/>
          <w:sz w:val="22"/>
        </w:rPr>
        <w:t xml:space="preserve">Producer-Consumer Thread Queue:</w:t>
      </w:r>
      <w:r>
        <w:rPr>
          <w:rFonts w:ascii="Calibri" w:hAnsi="Calibri"/>
          <w:color w:val="1E293B"/>
          <w:sz w:val="22"/>
        </w:rPr>
        <w:t xml:space="preserve"> </w:t>
      </w:r>
      <w:r>
        <w:rPr>
          <w:rFonts w:ascii="Calibri" w:hAnsi="Calibri"/>
          <w:color w:val="1E293B"/>
          <w:sz w:val="22"/>
        </w:rPr>
        <w:t xml:space="preserve">Used in Application 2 to buffer webcam frames captured by</w:t>
      </w:r>
      <w:r>
        <w:rPr>
          <w:rFonts w:ascii="Calibri" w:hAnsi="Calibri"/>
          <w:color w:val="1E293B"/>
          <w:sz w:val="22"/>
        </w:rPr>
        <w:t xml:space="preserve"> </w:t>
      </w:r>
      <w:r>
        <w:rPr>
          <w:rStyle w:val="VerbatimChar"/>
          <w:rFonts w:ascii="Calibri" w:hAnsi="Calibri"/>
          <w:color w:val="1E293B"/>
          <w:sz w:val="22"/>
        </w:rPr>
        <w:t xml:space="preserve">camera_thread.py</w:t>
      </w:r>
      <w:r>
        <w:rPr>
          <w:rFonts w:ascii="Calibri" w:hAnsi="Calibri"/>
          <w:color w:val="1E293B"/>
          <w:sz w:val="22"/>
        </w:rPr>
        <w:t xml:space="preserve"> </w:t>
      </w:r>
      <w:r>
        <w:rPr>
          <w:rFonts w:ascii="Calibri" w:hAnsi="Calibri"/>
          <w:color w:val="1E293B"/>
          <w:sz w:val="22"/>
        </w:rPr>
        <w:t xml:space="preserve">into a thread-safe Queue read by the model manager (</w:t>
      </w:r>
      <w:r>
        <w:rPr>
          <w:rStyle w:val="VerbatimChar"/>
          <w:rFonts w:ascii="Calibri" w:hAnsi="Calibri"/>
          <w:color w:val="1E293B"/>
          <w:sz w:val="22"/>
        </w:rPr>
        <w:t xml:space="preserve">model_manager.py</w:t>
      </w:r>
      <w:r>
        <w:rPr>
          <w:rFonts w:ascii="Calibri" w:hAnsi="Calibri"/>
          <w:color w:val="1E293B"/>
          <w:sz w:val="22"/>
        </w:rPr>
        <w:t xml:space="preserve">), avoiding dropped video frames.</w:t>
      </w:r>
    </w:p>
    <w:p>
      <w:pPr>
        <w:numPr>
          <w:ilvl w:val="0"/>
          <w:numId w:val="1050"/>
        </w:numPr>
        <w:spacing w:after="100" w:line="276" w:lineRule="auto"/>
      </w:pPr>
      <w:r>
        <w:rPr>
          <w:rFonts w:ascii="Calibri" w:hAnsi="Calibri"/>
          <w:b/>
          <w:bCs/>
          <w:color w:val="1E293B"/>
          <w:sz w:val="22"/>
        </w:rPr>
        <w:t xml:space="preserve">Strategy Pattern for Action Dispatching:</w:t>
      </w:r>
      <w:r>
        <w:rPr>
          <w:rFonts w:ascii="Calibri" w:hAnsi="Calibri"/>
          <w:color w:val="1E293B"/>
          <w:sz w:val="22"/>
        </w:rPr>
        <w:t xml:space="preserve"> </w:t>
      </w:r>
      <w:r>
        <w:rPr>
          <w:rFonts w:ascii="Calibri" w:hAnsi="Calibri"/>
          <w:color w:val="1E293B"/>
          <w:sz w:val="22"/>
        </w:rPr>
        <w:t xml:space="preserve">Separates regular keyboard typing from shell script execution into modular command handlers.</w:t>
      </w:r>
    </w:p>
    <w:p>
      <w:pPr>
        <w:numPr>
          <w:ilvl w:val="0"/>
          <w:numId w:val="1050"/>
        </w:numPr>
        <w:spacing w:after="100" w:line="276" w:lineRule="auto"/>
      </w:pPr>
      <w:r>
        <w:rPr>
          <w:rFonts w:ascii="Calibri" w:hAnsi="Calibri"/>
          <w:b/>
          <w:bCs/>
          <w:color w:val="1E293B"/>
          <w:sz w:val="22"/>
        </w:rPr>
        <w:t xml:space="preserve">Singleton Model Manager:</w:t>
      </w:r>
      <w:r>
        <w:rPr>
          <w:rFonts w:ascii="Calibri" w:hAnsi="Calibri"/>
          <w:color w:val="1E293B"/>
          <w:sz w:val="22"/>
        </w:rPr>
        <w:t xml:space="preserve"> </w:t>
      </w:r>
      <w:r>
        <w:rPr>
          <w:rFonts w:ascii="Calibri" w:hAnsi="Calibri"/>
          <w:color w:val="1E293B"/>
          <w:sz w:val="22"/>
        </w:rPr>
        <w:t xml:space="preserve">Ensures the trained PyTorch touch model (</w:t>
      </w:r>
      <w:r>
        <w:rPr>
          <w:rStyle w:val="VerbatimChar"/>
          <w:rFonts w:ascii="Calibri" w:hAnsi="Calibri"/>
          <w:color w:val="1E293B"/>
          <w:sz w:val="22"/>
        </w:rPr>
        <w:t xml:space="preserve">best_finger_touch_lstm.pth</w:t>
      </w:r>
      <w:r>
        <w:rPr>
          <w:rFonts w:ascii="Calibri" w:hAnsi="Calibri"/>
          <w:color w:val="1E293B"/>
          <w:sz w:val="22"/>
        </w:rPr>
        <w:t xml:space="preserve">) is loaded into memory only once during startup.</w:t>
      </w:r>
    </w:p>
    <w:bookmarkEnd w:id="215"/>
    <w:bookmarkEnd w:id="216"/>
    <w:bookmarkStart w:id="223" w:name="sec:req_fn_nfn"/>
    <w:p>
      <w:pPr>
        <w:pStyle w:val="Heading2"/>
        <w:keepNext/>
        <w:spacing w:before="280" w:after="80"/>
      </w:pPr>
      <w:r>
        <w:rPr>
          <w:rStyle w:val="SectionNumber"/>
          <w:rFonts w:ascii="Calibri" w:hAnsi="Calibri"/>
          <w:b/>
          <w:color w:val="1E40AF"/>
          <w:sz w:val="27"/>
        </w:rPr>
        <w:t xml:space="preserve">4.5</w:t>
      </w:r>
      <w:r>
        <w:rPr>
          <w:rFonts w:ascii="Calibri" w:hAnsi="Calibri"/>
          <w:b/>
          <w:color w:val="1E40AF"/>
          <w:sz w:val="27"/>
        </w:rPr>
        <w:tab/>
      </w:r>
      <w:r>
        <w:rPr>
          <w:rFonts w:ascii="Calibri" w:hAnsi="Calibri"/>
          <w:b/>
          <w:color w:val="1E40AF"/>
          <w:sz w:val="27"/>
        </w:rPr>
        <w:t xml:space="preserve">Functional and Non-Functional Requirements</w:t>
      </w:r>
    </w:p>
    <w:p>
      <w:pPr>
        <w:pStyle w:val="FirstParagraph"/>
        <w:spacing w:after="100" w:line="276" w:lineRule="auto"/>
      </w:pPr>
      <w:r>
        <w:rPr>
          <w:rFonts w:ascii="Calibri" w:hAnsi="Calibri"/>
          <w:color w:val="1E293B"/>
          <w:sz w:val="22"/>
        </w:rPr>
        <w:t xml:space="preserve">System requirements are split into Functional Requirements (FR) and Non-Functional Requirements (NFR).</w:t>
      </w:r>
    </w:p>
    <w:bookmarkStart w:id="218" w:name="subsec:req_functional"/>
    <w:p>
      <w:pPr>
        <w:pStyle w:val="Heading3"/>
        <w:keepNext/>
        <w:spacing w:before="200" w:after="40"/>
      </w:pPr>
      <w:r>
        <w:rPr>
          <w:rStyle w:val="SectionNumber"/>
          <w:rFonts w:ascii="Calibri" w:hAnsi="Calibri"/>
          <w:b/>
          <w:color w:val="334155"/>
          <w:sz w:val="23"/>
        </w:rPr>
        <w:t xml:space="preserve">4.5.1</w:t>
      </w:r>
      <w:r>
        <w:rPr>
          <w:rFonts w:ascii="Calibri" w:hAnsi="Calibri"/>
          <w:b/>
          <w:color w:val="334155"/>
          <w:sz w:val="23"/>
        </w:rPr>
        <w:tab/>
      </w:r>
      <w:r>
        <w:rPr>
          <w:rFonts w:ascii="Calibri" w:hAnsi="Calibri"/>
          <w:b/>
          <w:color w:val="334155"/>
          <w:sz w:val="23"/>
        </w:rPr>
        <w:t xml:space="preserve">Functional Requirements (FR)</w:t>
      </w:r>
    </w:p>
    <w:p>
      <w:pPr>
        <w:pStyle w:val="FirstParagraph"/>
        <w:spacing w:after="100" w:line="276" w:lineRule="auto"/>
      </w:pPr>
      <w:r>
        <w:rPr>
          <w:rFonts w:ascii="Calibri" w:hAnsi="Calibri"/>
          <w:color w:val="1E293B"/>
          <w:sz w:val="22"/>
        </w:rPr>
        <w:t xml:space="preserve">Functional requirements define the core functions and services provided by the system, as shown in Table </w:t>
      </w:r>
      <w:hyperlink w:anchor="tab:functional_requirements">
        <w:r>
          <w:rPr>
            <w:rStyle w:val="Hyperlink"/>
          </w:rPr>
          <w:t xml:space="preserve">4.11</w:t>
        </w:r>
      </w:hyperlink>
      <w:r>
        <w:rPr>
          <w:rFonts w:ascii="Calibri" w:hAnsi="Calibri"/>
          <w:color w:val="1E293B"/>
          <w:sz w:val="22"/>
        </w:rPr>
        <w:t xml:space="preserve">.</w:t>
      </w:r>
    </w:p>
    <w:bookmarkStart w:id="217" w:name="tab:functional_requirements"/>
    <w:p>
      <w:pPr>
        <w:pStyle w:val="TableCaption"/>
        <w:spacing w:before="80" w:after="200"/>
        <w:jc w:val="center"/>
      </w:pPr>
      <w:r>
        <w:rPr>
          <w:rFonts w:ascii="Calibri" w:hAnsi="Calibri"/>
          <w:i/>
          <w:color w:val="475569"/>
          <w:sz w:val="20"/>
        </w:rPr>
        <w:t xml:space="preserve">Detailed Functional Requirements (FR) specification matrix.</w:t>
      </w:r>
    </w:p>
    <w:tbl>
      <w:tblPr>
        <w:tblStyle w:val="Table"/>
        <w:tblW w:type="dxa" w:w="9360"/>
        <w:jc w:val="center"/>
        <w:tblLook w:firstRow="1" w:lastRow="0" w:firstColumn="0" w:lastColumn="0" w:noHBand="0" w:noVBand="0" w:val="0020"/>
        <w:tblCaption w:val="Detailed Functional Requirements (FR) specification matrix."/>
        <w:tblBorders>
          <w:top w:val="single" w:sz="12" w:space="0" w:color="1B365D"/>
          <w:left w:val="none"/>
          <w:bottom w:val="single" w:sz="12" w:space="0" w:color="1B365D"/>
          <w:right w:val="none"/>
          <w:insideH w:val="single" w:sz="4" w:space="0" w:color="E2E8F0"/>
          <w:insideV w:val="none"/>
        </w:tblBorders>
      </w:tblPr>
      <w:tblGrid>
        <w:gridCol w:w="2640"/>
        <w:gridCol w:w="2640"/>
        <w:gridCol w:w="2640"/>
      </w:tblGrid>
      <w:tr>
        <w:trPr>
          <w:tblHeader w:val="on"/>
          <w:cantSplit/>
          <w:tblHeader/>
        </w:trPr>
        <w:tc>
          <w:tcPr>
            <w:tcW w:w="168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Req ID</w:t>
            </w:r>
          </w:p>
        </w:tc>
        <w:tc>
          <w:tcPr>
            <w:tcW w:w="25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Requirement Title</w:t>
            </w:r>
          </w:p>
        </w:tc>
        <w:tc>
          <w:tcPr>
            <w:tcW w:w="516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Detailed Functional Requirement Description</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FR-01</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Interactive Layout Creation</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PySide6 GUI canvas must enable users to add, resize, reposition, and delete key buttons on an A4 layout grid (</w:t>
            </w:r>
            <m:oMath>
              <m:r>
                <m:t>210</m:t>
              </m:r>
              <m:r>
                <m:rPr>
                  <m:sty m:val="p"/>
                </m:rPr>
                <m:t>×</m:t>
              </m:r>
              <m:r>
                <m:t>297</m:t>
              </m:r>
              <m:r>
                <m:rPr>
                  <m:nor/>
                  <m:sty m:val="p"/>
                </m:rPr>
                <m:t> mm</m:t>
              </m:r>
            </m:oMath>
            <w:r>
              <w:rPr>
                <w:rFonts w:ascii="Calibri" w:hAnsi="Calibri"/>
                <w:color w:val="1E293B"/>
                <w:sz w:val="19"/>
              </w:rPr>
              <w:t xml:space="preserve">).</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FR-02</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AprilTag Anchor Placement</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Designer app must automatically calculate and position AprilTag visual anchors at four border layout corners.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FR-03</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Vector PDF Layout Exporter</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Application 1 must render and export high-resolution vector PDF layouts with embedded AprilTags for physical paper printing.</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FR-04</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XML Schema Generation</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Application 1 must export structural XML files specifying key IDs, bounding box coordinates</w:t>
            </w:r>
            <w:r>
              <w:rPr>
                <w:rFonts w:ascii="Calibri" w:hAnsi="Calibri"/>
                <w:color w:val="1E293B"/>
                <w:sz w:val="19"/>
              </w:rPr>
              <w:t xml:space="preserve"> </w:t>
            </w:r>
            <m:oMath>
              <m:d>
                <m:dPr>
                  <m:begChr m:val="("/>
                  <m:sepChr m:val=""/>
                  <m:endChr m:val=")"/>
                  <m:grow/>
                </m:dPr>
                <m:e>
                  <m:sSub>
                    <m:e>
                      <m:r>
                        <m:t>x</m:t>
                      </m:r>
                    </m:e>
                    <m:sub>
                      <m:r>
                        <m:rPr>
                          <m:sty m:val="p"/>
                        </m:rPr>
                        <m:t>min</m:t>
                      </m:r>
                    </m:sub>
                  </m:sSub>
                  <m:r>
                    <m:rPr>
                      <m:sty m:val="p"/>
                    </m:rPr>
                    <m:t>,</m:t>
                  </m:r>
                  <m:sSub>
                    <m:e>
                      <m:r>
                        <m:t>y</m:t>
                      </m:r>
                    </m:e>
                    <m:sub>
                      <m:r>
                        <m:rPr>
                          <m:sty m:val="p"/>
                        </m:rPr>
                        <m:t>min</m:t>
                      </m:r>
                    </m:sub>
                  </m:sSub>
                  <m:r>
                    <m:rPr>
                      <m:sty m:val="p"/>
                    </m:rPr>
                    <m:t>,</m:t>
                  </m:r>
                  <m:sSub>
                    <m:e>
                      <m:r>
                        <m:t>x</m:t>
                      </m:r>
                    </m:e>
                    <m:sub>
                      <m:r>
                        <m:rPr>
                          <m:sty m:val="p"/>
                        </m:rPr>
                        <m:t>max</m:t>
                      </m:r>
                    </m:sub>
                  </m:sSub>
                  <m:r>
                    <m:rPr>
                      <m:sty m:val="p"/>
                    </m:rPr>
                    <m:t>,</m:t>
                  </m:r>
                  <m:sSub>
                    <m:e>
                      <m:r>
                        <m:t>y</m:t>
                      </m:r>
                    </m:e>
                    <m:sub>
                      <m:r>
                        <m:rPr>
                          <m:sty m:val="p"/>
                        </m:rPr>
                        <m:t>max</m:t>
                      </m:r>
                    </m:sub>
                  </m:sSub>
                </m:e>
              </m:d>
            </m:oMath>
            <w:r>
              <w:rPr>
                <w:rFonts w:ascii="Calibri" w:hAnsi="Calibri"/>
                <w:color w:val="1E293B"/>
                <w:sz w:val="19"/>
              </w:rPr>
              <w:t xml:space="preserve">, default values, and tag locations.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FR-05</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Single Regular RGB Camera Selector</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Application 2 Setup GUI must detect and allow users to select from any single regular monocular RGB camera stream (commodity webcams or laptop sensors across regular/low resolutions without specialized hardware).</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FR-06</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XML Specification Loader</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Application 2 must parse exported XML layout files and dynamically construct target coordinate lookup tables.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FR-07</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Keystroke Action Mapping</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Setup GUI must enable users to map key IDs to single keystrokes (e.g.,</w:t>
            </w:r>
            <w:r>
              <w:rPr>
                <w:rFonts w:ascii="Calibri" w:hAnsi="Calibri"/>
                <w:color w:val="1E293B"/>
                <w:sz w:val="19"/>
              </w:rPr>
              <w:t xml:space="preserve"> </w:t>
            </w:r>
            <w:r>
              <w:rPr>
                <w:rFonts w:ascii="Calibri" w:hAnsi="Calibri"/>
                <w:color w:val="1E293B"/>
                <w:sz w:val="19"/>
              </w:rPr>
              <w:t xml:space="preserve">‘’A’</w:t>
            </w:r>
            <w:r>
              <w:rPr>
                <w:rFonts w:ascii="Calibri" w:hAnsi="Calibri"/>
                <w:color w:val="1E293B"/>
                <w:sz w:val="19"/>
              </w:rPr>
              <w:t xml:space="preserve">‘,</w:t>
            </w:r>
            <w:r>
              <w:rPr>
                <w:rFonts w:ascii="Calibri" w:hAnsi="Calibri"/>
                <w:color w:val="1E293B"/>
                <w:sz w:val="19"/>
              </w:rPr>
              <w:t xml:space="preserve"> </w:t>
            </w:r>
            <w:r>
              <w:rPr>
                <w:rFonts w:ascii="Calibri" w:hAnsi="Calibri"/>
                <w:color w:val="1E293B"/>
                <w:sz w:val="19"/>
              </w:rPr>
              <w:t xml:space="preserve">‘’Space’</w:t>
            </w:r>
            <w:r>
              <w:rPr>
                <w:rFonts w:ascii="Calibri" w:hAnsi="Calibri"/>
                <w:color w:val="1E293B"/>
                <w:sz w:val="19"/>
              </w:rPr>
              <w:t xml:space="preserve">‘,</w:t>
            </w:r>
            <w:r>
              <w:rPr>
                <w:rFonts w:ascii="Calibri" w:hAnsi="Calibri"/>
                <w:color w:val="1E293B"/>
                <w:sz w:val="19"/>
              </w:rPr>
              <w:t xml:space="preserve"> </w:t>
            </w:r>
            <w:r>
              <w:rPr>
                <w:rFonts w:ascii="Calibri" w:hAnsi="Calibri"/>
                <w:color w:val="1E293B"/>
                <w:sz w:val="19"/>
              </w:rPr>
              <w:t xml:space="preserve">‘’Enter’</w:t>
            </w:r>
            <w:r>
              <w:rPr>
                <w:rFonts w:ascii="Calibri" w:hAnsi="Calibri"/>
                <w:color w:val="1E293B"/>
                <w:sz w:val="19"/>
              </w:rPr>
              <w:t xml:space="preserve">‘).</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FR-08</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System Command Mapping</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Setup GUI must enable users to map key IDs to executable system shell commands or external Python scripts.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FR-09</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Action Profile Multiplexing</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System must allow users to save, load, and switch between multiple distinct action combination profiles (JSON/XML) for the exact same physical printed layout sheet without reprinting the paper.</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FR-10</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Multi-Threaded Video Capture</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Runtime engine must run OpenCV frame acquisition in a dedicated background thread to prevent frame drops.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FR-11</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AprilTag Sub-Pixel Tracking</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AprilTag tracker engine must detect tag quads and extract sub-pixel corner coordinates under perspective camera tilt.</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FR-12</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SVD Homography Solver</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Engine must compute the</w:t>
            </w:r>
            <w:r>
              <w:rPr>
                <w:rFonts w:ascii="Calibri" w:hAnsi="Calibri"/>
                <w:color w:val="1E293B"/>
                <w:sz w:val="19"/>
              </w:rPr>
              <w:t xml:space="preserve"> </w:t>
            </w:r>
            <m:oMath>
              <m:r>
                <m:t>3</m:t>
              </m:r>
              <m:r>
                <m:rPr>
                  <m:sty m:val="p"/>
                </m:rPr>
                <m:t>×</m:t>
              </m:r>
              <m:r>
                <m:t>3</m:t>
              </m:r>
            </m:oMath>
            <w:r>
              <w:rPr>
                <w:rFonts w:ascii="Calibri" w:hAnsi="Calibri"/>
                <w:color w:val="1E293B"/>
                <w:sz w:val="19"/>
              </w:rPr>
              <w:t xml:space="preserve"> </w:t>
            </w:r>
            <w:r>
              <w:rPr>
                <w:rFonts w:ascii="Calibri" w:hAnsi="Calibri"/>
                <w:color w:val="1E293B"/>
                <w:sz w:val="19"/>
              </w:rPr>
              <w:t xml:space="preserve">Planar Homography matrix</w:t>
            </w:r>
            <w:r>
              <w:rPr>
                <w:rFonts w:ascii="Calibri" w:hAnsi="Calibri"/>
                <w:color w:val="1E293B"/>
                <w:sz w:val="19"/>
              </w:rPr>
              <w:t xml:space="preserve"> </w:t>
            </w:r>
            <m:oMath>
              <m:r>
                <m:t>H</m:t>
              </m:r>
            </m:oMath>
            <w:r>
              <w:rPr>
                <w:rFonts w:ascii="Calibri" w:hAnsi="Calibri"/>
                <w:color w:val="1E293B"/>
                <w:sz w:val="19"/>
              </w:rPr>
              <w:t xml:space="preserve"> </w:t>
            </w:r>
            <w:r>
              <w:rPr>
                <w:rFonts w:ascii="Calibri" w:hAnsi="Calibri"/>
                <w:color w:val="1E293B"/>
                <w:sz w:val="19"/>
              </w:rPr>
              <w:t xml:space="preserve">using SVD (</w:t>
            </w:r>
            <m:oMath>
              <m:r>
                <m:rPr>
                  <m:sty m:val="b"/>
                </m:rPr>
                <m:t>A</m:t>
              </m:r>
              <m:r>
                <m:rPr>
                  <m:sty m:val="b"/>
                </m:rPr>
                <m:t>h</m:t>
              </m:r>
              <m:r>
                <m:rPr>
                  <m:sty m:val="p"/>
                </m:rPr>
                <m:t>=</m:t>
              </m:r>
              <m:r>
                <m:rPr>
                  <m:sty m:val="b"/>
                </m:rPr>
                <m:t>0</m:t>
              </m:r>
            </m:oMath>
            <w:r>
              <w:rPr>
                <w:rFonts w:ascii="Calibri" w:hAnsi="Calibri"/>
                <w:color w:val="1E293B"/>
                <w:sz w:val="19"/>
              </w:rPr>
              <w:t xml:space="preserve">) from tracked AprilTag correspondences.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FR-13</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MediaPipe 21 Joint Pose</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Engine must regress 2D pixel coordinates for 21 anatomical hand joint keypoints of the active interacting hand (</w:t>
            </w:r>
            <w:r>
              <w:rPr>
                <w:rStyle w:val="VerbatimChar"/>
                <w:rFonts w:ascii="Calibri" w:hAnsi="Calibri"/>
                <w:color w:val="1E293B"/>
                <w:sz w:val="19"/>
              </w:rPr>
              <w:t xml:space="preserve">num_hands=1</w:t>
            </w:r>
            <w:r>
              <w:rPr>
                <w:rFonts w:ascii="Calibri" w:hAnsi="Calibri"/>
                <w:color w:val="1E293B"/>
                <w:sz w:val="19"/>
              </w:rPr>
              <w:t xml:space="preserve">) per video frame.</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FR-14</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Unitless Hand Scale Norm</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System must translate keypoints to wrist origin</w:t>
            </w:r>
            <w:r>
              <w:rPr>
                <w:rFonts w:ascii="Calibri" w:hAnsi="Calibri"/>
                <w:color w:val="1E293B"/>
                <w:sz w:val="19"/>
              </w:rPr>
              <w:t xml:space="preserve"> </w:t>
            </w:r>
            <m:oMath>
              <m:sSub>
                <m:e>
                  <m:r>
                    <m:rPr>
                      <m:sty m:val="b"/>
                    </m:rPr>
                    <m:t>P</m:t>
                  </m:r>
                </m:e>
                <m:sub>
                  <m:r>
                    <m:t>0</m:t>
                  </m:r>
                </m:sub>
              </m:sSub>
            </m:oMath>
            <w:r>
              <w:rPr>
                <w:rFonts w:ascii="Calibri" w:hAnsi="Calibri"/>
                <w:color w:val="1E293B"/>
                <w:sz w:val="19"/>
              </w:rPr>
              <w:t xml:space="preserve"> </w:t>
            </w:r>
            <w:r>
              <w:rPr>
                <w:rFonts w:ascii="Calibri" w:hAnsi="Calibri"/>
                <w:color w:val="1E293B"/>
                <w:sz w:val="19"/>
              </w:rPr>
              <w:t xml:space="preserve">and scale coordinates by middle MCP hand length</w:t>
            </w:r>
            <w:r>
              <w:rPr>
                <w:rFonts w:ascii="Calibri" w:hAnsi="Calibri"/>
                <w:color w:val="1E293B"/>
                <w:sz w:val="19"/>
              </w:rPr>
              <w:t xml:space="preserve"> </w:t>
            </w:r>
            <m:oMath>
              <m:sSub>
                <m:e>
                  <m:r>
                    <m:t>L</m:t>
                  </m:r>
                </m:e>
                <m:sub>
                  <m:r>
                    <m:rPr>
                      <m:nor/>
                      <m:sty m:val="p"/>
                    </m:rPr>
                    <m:t>hand</m:t>
                  </m:r>
                </m:sub>
              </m:sSub>
              <m:r>
                <m:rPr>
                  <m:sty m:val="p"/>
                </m:rPr>
                <m:t>=</m:t>
              </m:r>
              <m:r>
                <m:rPr>
                  <m:sty m:val="p"/>
                </m:rPr>
                <m:t>∥</m:t>
              </m:r>
              <m:sSub>
                <m:e>
                  <m:r>
                    <m:rPr>
                      <m:sty m:val="b"/>
                    </m:rPr>
                    <m:t>P</m:t>
                  </m:r>
                </m:e>
                <m:sub>
                  <m:r>
                    <m:t>9</m:t>
                  </m:r>
                </m:sub>
              </m:sSub>
              <m:r>
                <m:rPr>
                  <m:sty m:val="p"/>
                </m:rPr>
                <m:t>−</m:t>
              </m:r>
              <m:sSub>
                <m:e>
                  <m:r>
                    <m:rPr>
                      <m:sty m:val="b"/>
                    </m:rPr>
                    <m:t>P</m:t>
                  </m:r>
                </m:e>
                <m:sub>
                  <m:r>
                    <m:t>0</m:t>
                  </m:r>
                </m:sub>
              </m:sSub>
              <m:sSub>
                <m:e>
                  <m:r>
                    <m:rPr>
                      <m:sty m:val="p"/>
                    </m:rPr>
                    <m:t>∥</m:t>
                  </m:r>
                </m:e>
                <m:sub>
                  <m:r>
                    <m:t>2</m:t>
                  </m:r>
                </m:sub>
              </m:sSub>
            </m:oMath>
            <w:r>
              <w:rPr>
                <w:rFonts w:ascii="Calibri" w:hAnsi="Calibri"/>
                <w:color w:val="1E293B"/>
                <w:sz w:val="19"/>
              </w:rPr>
              <w:t xml:space="preserve">.</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FR-15</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Direct Raw Propagation</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Feature pipeline must propagate scale-normalized coordinates directly to classifier without artificial temporal low-pass smoothing.</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FR-16</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5-Frame Window Generation</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System must assemble 84-dimensional feature vectors into sliding windows of 5 frames with 2-frame overlap (stride of 3 frames) at 12 FPS representing the active single hand.</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FR-17</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PyTorch LSTM Touch Inference</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Lightweight PyTorch model (</w:t>
            </w:r>
            <w:r>
              <w:rPr>
                <w:rStyle w:val="VerbatimChar"/>
                <w:rFonts w:ascii="Calibri" w:hAnsi="Calibri"/>
                <w:color w:val="1E293B"/>
                <w:sz w:val="19"/>
              </w:rPr>
              <w:t xml:space="preserve">best_finger_touch_lstm.pth</w:t>
            </w:r>
            <w:r>
              <w:rPr>
                <w:rFonts w:ascii="Calibri" w:hAnsi="Calibri"/>
                <w:color w:val="1E293B"/>
                <w:sz w:val="19"/>
              </w:rPr>
              <w:t xml:space="preserve">) must classify active finger paper touch contact probability (</w:t>
            </w:r>
            <m:oMath>
              <m:r>
                <m:t>P</m:t>
              </m:r>
              <m:r>
                <m:rPr>
                  <m:sty m:val="p"/>
                </m:rPr>
                <m:t>&gt;</m:t>
              </m:r>
              <m:r>
                <m:t>0.90</m:t>
              </m:r>
            </m:oMath>
            <w:r>
              <w:rPr>
                <w:rFonts w:ascii="Calibri" w:hAnsi="Calibri"/>
                <w:color w:val="1E293B"/>
                <w:sz w:val="19"/>
              </w:rPr>
              <w:t xml:space="preserve">) across all 5 digits on standard CPU.</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FR-18</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Planar Coordinate Mapping</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Engine must map active fingertip pixel coordinates through</w:t>
            </w:r>
            <w:r>
              <w:rPr>
                <w:rFonts w:ascii="Calibri" w:hAnsi="Calibri"/>
                <w:color w:val="1E293B"/>
                <w:sz w:val="19"/>
              </w:rPr>
              <w:t xml:space="preserve"> </w:t>
            </w:r>
            <m:oMath>
              <m:r>
                <m:t>H</m:t>
              </m:r>
            </m:oMath>
            <w:r>
              <w:rPr>
                <w:rFonts w:ascii="Calibri" w:hAnsi="Calibri"/>
                <w:color w:val="1E293B"/>
                <w:sz w:val="19"/>
              </w:rPr>
              <w:t xml:space="preserve"> </w:t>
            </w:r>
            <w:r>
              <w:rPr>
                <w:rFonts w:ascii="Calibri" w:hAnsi="Calibri"/>
                <w:color w:val="1E293B"/>
                <w:sz w:val="19"/>
              </w:rPr>
              <w:t xml:space="preserve">into XML layout space (</w:t>
            </w:r>
            <m:oMath>
              <m:sSub>
                <m:e>
                  <m:r>
                    <m:rPr>
                      <m:sty m:val="b"/>
                    </m:rPr>
                    <m:t>P</m:t>
                  </m:r>
                </m:e>
                <m:sub>
                  <m:r>
                    <m:rPr>
                      <m:nor/>
                      <m:sty m:val="p"/>
                    </m:rPr>
                    <m:t>XML</m:t>
                  </m:r>
                </m:sub>
              </m:sSub>
              <m:r>
                <m:rPr>
                  <m:sty m:val="p"/>
                </m:rPr>
                <m:t>=</m:t>
              </m:r>
              <m:r>
                <m:t>H</m:t>
              </m:r>
              <m:r>
                <m:rPr>
                  <m:sty m:val="p"/>
                </m:rPr>
                <m:t>⋅</m:t>
              </m:r>
              <m:sSub>
                <m:e>
                  <m:r>
                    <m:rPr>
                      <m:sty m:val="b"/>
                    </m:rPr>
                    <m:t>P</m:t>
                  </m:r>
                </m:e>
                <m:sub>
                  <m:r>
                    <m:rPr>
                      <m:nor/>
                      <m:sty m:val="p"/>
                    </m:rPr>
                    <m:t>pixel</m:t>
                  </m:r>
                </m:sub>
              </m:sSub>
            </m:oMath>
            <w:r>
              <w:rPr>
                <w:rFonts w:ascii="Calibri" w:hAnsi="Calibri"/>
                <w:color w:val="1E293B"/>
                <w:sz w:val="19"/>
              </w:rPr>
              <w:t xml:space="preserve">) and execute action.</w:t>
            </w:r>
          </w:p>
        </w:tc>
      </w:tr>
    </w:tbl>
    <w:bookmarkEnd w:id="217"/>
    <w:bookmarkEnd w:id="218"/>
    <w:bookmarkStart w:id="219" w:name="subsec:req_fr_details"/>
    <w:p>
      <w:pPr>
        <w:pStyle w:val="Heading3"/>
        <w:keepNext/>
        <w:spacing w:before="200" w:after="40"/>
      </w:pPr>
      <w:r>
        <w:rPr>
          <w:rStyle w:val="SectionNumber"/>
          <w:rFonts w:ascii="Calibri" w:hAnsi="Calibri"/>
          <w:b/>
          <w:color w:val="334155"/>
          <w:sz w:val="23"/>
        </w:rPr>
        <w:t xml:space="preserve">4.5.2</w:t>
      </w:r>
      <w:r>
        <w:rPr>
          <w:rFonts w:ascii="Calibri" w:hAnsi="Calibri"/>
          <w:b/>
          <w:color w:val="334155"/>
          <w:sz w:val="23"/>
        </w:rPr>
        <w:tab/>
      </w:r>
      <w:r>
        <w:rPr>
          <w:rFonts w:ascii="Calibri" w:hAnsi="Calibri"/>
          <w:b/>
          <w:color w:val="334155"/>
          <w:sz w:val="23"/>
        </w:rPr>
        <w:t xml:space="preserve">Detailed Functional Requirements Subsection Breakdown</w:t>
      </w:r>
    </w:p>
    <w:p>
      <w:pPr>
        <w:pStyle w:val="FirstParagraph"/>
        <w:spacing w:after="100" w:line="276" w:lineRule="auto"/>
      </w:pPr>
      <w:r>
        <w:rPr>
          <w:rFonts w:ascii="Calibri" w:hAnsi="Calibri"/>
          <w:color w:val="1E293B"/>
          <w:sz w:val="22"/>
        </w:rPr>
        <w:t xml:space="preserve">The 18 functional requirements are grouped into four main subsystem areas:</w:t>
      </w:r>
    </w:p>
    <w:p>
      <w:pPr>
        <w:numPr>
          <w:ilvl w:val="0"/>
          <w:numId w:val="1051"/>
        </w:numPr>
        <w:spacing w:after="100" w:line="276" w:lineRule="auto"/>
      </w:pPr>
      <w:r>
        <w:rPr>
          <w:rFonts w:ascii="Calibri" w:hAnsi="Calibri"/>
          <w:b/>
          <w:bCs/>
          <w:color w:val="1E293B"/>
          <w:sz w:val="22"/>
        </w:rPr>
        <w:t xml:space="preserve">Layout Designer Domain (FR-01 to FR-04):</w:t>
      </w:r>
      <w:r>
        <w:rPr>
          <w:rFonts w:ascii="Calibri" w:hAnsi="Calibri"/>
          <w:color w:val="1E293B"/>
          <w:sz w:val="22"/>
        </w:rPr>
        <w:t xml:space="preserve"> </w:t>
      </w:r>
      <w:r>
        <w:rPr>
          <w:rFonts w:ascii="Calibri" w:hAnsi="Calibri"/>
          <w:color w:val="1E293B"/>
          <w:sz w:val="22"/>
        </w:rPr>
        <w:t xml:space="preserve">Implemented in Application 1 (</w:t>
      </w:r>
      <w:r>
        <w:rPr>
          <w:rStyle w:val="VerbatimChar"/>
          <w:rFonts w:ascii="Calibri" w:hAnsi="Calibri"/>
          <w:color w:val="1E293B"/>
          <w:sz w:val="22"/>
        </w:rPr>
        <w:t xml:space="preserve">designer/designer_app.py</w:t>
      </w:r>
      <w:r>
        <w:rPr>
          <w:rFonts w:ascii="Calibri" w:hAnsi="Calibri"/>
          <w:color w:val="1E293B"/>
          <w:sz w:val="22"/>
        </w:rPr>
        <w:t xml:space="preserve">). Ensures that creating buttons, calculating bounding boxes, placing AprilTag anchors, rendering vector PDFs, and writing XML layout files work smoothly for any custom keyboard layout.</w:t>
      </w:r>
    </w:p>
    <w:p>
      <w:pPr>
        <w:numPr>
          <w:ilvl w:val="0"/>
          <w:numId w:val="1051"/>
        </w:numPr>
        <w:spacing w:after="100" w:line="276" w:lineRule="auto"/>
      </w:pPr>
      <w:r>
        <w:rPr>
          <w:rFonts w:ascii="Calibri" w:hAnsi="Calibri"/>
          <w:b/>
          <w:bCs/>
          <w:color w:val="1E293B"/>
          <w:sz w:val="22"/>
        </w:rPr>
        <w:t xml:space="preserve">Setup and Command Mapper Domain (FR-05 to FR-09):</w:t>
      </w:r>
      <w:r>
        <w:rPr>
          <w:rFonts w:ascii="Calibri" w:hAnsi="Calibri"/>
          <w:color w:val="1E293B"/>
          <w:sz w:val="22"/>
        </w:rPr>
        <w:t xml:space="preserve"> </w:t>
      </w:r>
      <w:r>
        <w:rPr>
          <w:rFonts w:ascii="Calibri" w:hAnsi="Calibri"/>
          <w:color w:val="1E293B"/>
          <w:sz w:val="22"/>
        </w:rPr>
        <w:t xml:space="preserve">Implemented in Application 2 Component A. Manages camera selection across standard and low resolutions, XML layout loading, custom keystroke and shell command assignments, and saving or loading profile files, allowing users to switch action combinations on the exact same printed paper sheet without reprinting.</w:t>
      </w:r>
    </w:p>
    <w:p>
      <w:pPr>
        <w:numPr>
          <w:ilvl w:val="0"/>
          <w:numId w:val="1051"/>
        </w:numPr>
        <w:spacing w:after="100" w:line="276" w:lineRule="auto"/>
      </w:pPr>
      <w:r>
        <w:rPr>
          <w:rFonts w:ascii="Calibri" w:hAnsi="Calibri"/>
          <w:b/>
          <w:bCs/>
          <w:color w:val="1E293B"/>
          <w:sz w:val="22"/>
        </w:rPr>
        <w:t xml:space="preserve">Vision Perception and Scale Normalization Domain (FR-10 to FR-16):</w:t>
      </w:r>
      <w:r>
        <w:rPr>
          <w:rFonts w:ascii="Calibri" w:hAnsi="Calibri"/>
          <w:color w:val="1E293B"/>
          <w:sz w:val="22"/>
        </w:rPr>
        <w:t xml:space="preserve"> </w:t>
      </w:r>
      <w:r>
        <w:rPr>
          <w:rFonts w:ascii="Calibri" w:hAnsi="Calibri"/>
          <w:color w:val="1E293B"/>
          <w:sz w:val="22"/>
        </w:rPr>
        <w:t xml:space="preserve">Implemented in Application 2 Component B. Handles multi-threaded camera capture (</w:t>
      </w:r>
      <w:r>
        <w:rPr>
          <w:rStyle w:val="VerbatimChar"/>
          <w:rFonts w:ascii="Calibri" w:hAnsi="Calibri"/>
          <w:color w:val="1E293B"/>
          <w:sz w:val="22"/>
        </w:rPr>
        <w:t xml:space="preserve">camera_thread.py</w:t>
      </w:r>
      <w:r>
        <w:rPr>
          <w:rFonts w:ascii="Calibri" w:hAnsi="Calibri"/>
          <w:color w:val="1E293B"/>
          <w:sz w:val="22"/>
        </w:rPr>
        <w:t xml:space="preserve">), AprilTag tracking (</w:t>
      </w:r>
      <w:r>
        <w:rPr>
          <w:rStyle w:val="VerbatimChar"/>
          <w:rFonts w:ascii="Calibri" w:hAnsi="Calibri"/>
          <w:color w:val="1E293B"/>
          <w:sz w:val="22"/>
        </w:rPr>
        <w:t xml:space="preserve">aprilTag/estimater.py</w:t>
      </w:r>
      <w:r>
        <w:rPr>
          <w:rFonts w:ascii="Calibri" w:hAnsi="Calibri"/>
          <w:color w:val="1E293B"/>
          <w:sz w:val="22"/>
        </w:rPr>
        <w:t xml:space="preserve">), MediaPipe single-hand joint tracking (</w:t>
      </w:r>
      <w:r>
        <w:rPr>
          <w:rStyle w:val="VerbatimChar"/>
          <w:rFonts w:ascii="Calibri" w:hAnsi="Calibri"/>
          <w:color w:val="1E293B"/>
          <w:sz w:val="22"/>
        </w:rPr>
        <w:t xml:space="preserve">num_hands=1</w:t>
      </w:r>
      <w:r>
        <w:rPr>
          <w:rFonts w:ascii="Calibri" w:hAnsi="Calibri"/>
          <w:color w:val="1E293B"/>
          <w:sz w:val="22"/>
        </w:rPr>
        <w:t xml:space="preserve">), hand length scale normalization (</w:t>
      </w:r>
      <m:oMath>
        <m:sSub>
          <m:e>
            <m:r>
              <m:t>L</m:t>
            </m:r>
          </m:e>
          <m:sub>
            <m:r>
              <m:rPr>
                <m:nor/>
                <m:sty m:val="p"/>
              </m:rPr>
              <m:t>hand</m:t>
            </m:r>
          </m:sub>
        </m:sSub>
      </m:oMath>
      <w:r>
        <w:rPr>
          <w:rFonts w:ascii="Calibri" w:hAnsi="Calibri"/>
          <w:color w:val="1E293B"/>
          <w:sz w:val="22"/>
        </w:rPr>
        <w:t xml:space="preserve">) with direct feature propagation, and 12 FPS 5-frame sliding window creation (</w:t>
      </w:r>
      <w:r>
        <w:rPr>
          <w:rStyle w:val="VerbatimChar"/>
          <w:rFonts w:ascii="Calibri" w:hAnsi="Calibri"/>
          <w:color w:val="1E293B"/>
          <w:sz w:val="22"/>
        </w:rPr>
        <w:t xml:space="preserve">create_windows.py</w:t>
      </w:r>
      <w:r>
        <w:rPr>
          <w:rFonts w:ascii="Calibri" w:hAnsi="Calibri"/>
          <w:color w:val="1E293B"/>
          <w:sz w:val="22"/>
        </w:rPr>
        <w:t xml:space="preserve">).</w:t>
      </w:r>
    </w:p>
    <w:p>
      <w:pPr>
        <w:numPr>
          <w:ilvl w:val="0"/>
          <w:numId w:val="1051"/>
        </w:numPr>
        <w:spacing w:after="100" w:line="276" w:lineRule="auto"/>
      </w:pPr>
      <w:r>
        <w:rPr>
          <w:rFonts w:ascii="Calibri" w:hAnsi="Calibri"/>
          <w:b/>
          <w:bCs/>
          <w:color w:val="1E293B"/>
          <w:sz w:val="22"/>
        </w:rPr>
        <w:t xml:space="preserve">Touch Classification and Command Execution Domain (FR-17 to FR-18):</w:t>
      </w:r>
      <w:r>
        <w:rPr>
          <w:rFonts w:ascii="Calibri" w:hAnsi="Calibri"/>
          <w:color w:val="1E293B"/>
          <w:sz w:val="22"/>
        </w:rPr>
        <w:t xml:space="preserve"> </w:t>
      </w:r>
      <w:r>
        <w:rPr>
          <w:rFonts w:ascii="Calibri" w:hAnsi="Calibri"/>
          <w:color w:val="1E293B"/>
          <w:sz w:val="22"/>
        </w:rPr>
        <w:t xml:space="preserve">Implemented in Application 2 Component B. Manages CPU-based PyTorch LSTM touch inference (</w:t>
      </w:r>
      <w:r>
        <w:rPr>
          <w:rStyle w:val="VerbatimChar"/>
          <w:rFonts w:ascii="Calibri" w:hAnsi="Calibri"/>
          <w:color w:val="1E293B"/>
          <w:sz w:val="22"/>
        </w:rPr>
        <w:t xml:space="preserve">best_finger_touch_lstm.pth</w:t>
      </w:r>
      <w:r>
        <w:rPr>
          <w:rFonts w:ascii="Calibri" w:hAnsi="Calibri"/>
          <w:color w:val="1E293B"/>
          <w:sz w:val="22"/>
        </w:rPr>
        <w:t xml:space="preserve">) for all 5 digits of the active hand, planar homography coordinate mapping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22"/>
        </w:rPr>
        <w:t xml:space="preserve">), XML key detection, and keystroke or shell command triggering.</w:t>
      </w:r>
    </w:p>
    <w:bookmarkEnd w:id="219"/>
    <w:bookmarkStart w:id="221" w:name="subsec:req_non_functional"/>
    <w:p>
      <w:pPr>
        <w:pStyle w:val="Heading3"/>
        <w:keepNext/>
        <w:spacing w:before="200" w:after="40"/>
      </w:pPr>
      <w:r>
        <w:rPr>
          <w:rStyle w:val="SectionNumber"/>
          <w:rFonts w:ascii="Calibri" w:hAnsi="Calibri"/>
          <w:b/>
          <w:color w:val="334155"/>
          <w:sz w:val="23"/>
        </w:rPr>
        <w:t xml:space="preserve">4.5.3</w:t>
      </w:r>
      <w:r>
        <w:rPr>
          <w:rFonts w:ascii="Calibri" w:hAnsi="Calibri"/>
          <w:b/>
          <w:color w:val="334155"/>
          <w:sz w:val="23"/>
        </w:rPr>
        <w:tab/>
      </w:r>
      <w:r>
        <w:rPr>
          <w:rFonts w:ascii="Calibri" w:hAnsi="Calibri"/>
          <w:b/>
          <w:color w:val="334155"/>
          <w:sz w:val="23"/>
        </w:rPr>
        <w:t xml:space="preserve">Non-Functional Requirements (NFR)</w:t>
      </w:r>
    </w:p>
    <w:p>
      <w:pPr>
        <w:pStyle w:val="FirstParagraph"/>
        <w:spacing w:after="100" w:line="276" w:lineRule="auto"/>
      </w:pPr>
      <w:r>
        <w:rPr>
          <w:rFonts w:ascii="Calibri" w:hAnsi="Calibri"/>
          <w:color w:val="1E293B"/>
          <w:sz w:val="22"/>
        </w:rPr>
        <w:t xml:space="preserve">Non-functional requirements specify quality goals, system constraints, and performance targets, as detailed in Table </w:t>
      </w:r>
      <w:hyperlink w:anchor="tab:non_functional_requirements">
        <w:r>
          <w:rPr>
            <w:rStyle w:val="Hyperlink"/>
          </w:rPr>
          <w:t xml:space="preserve">4.12</w:t>
        </w:r>
      </w:hyperlink>
      <w:r>
        <w:rPr>
          <w:rFonts w:ascii="Calibri" w:hAnsi="Calibri"/>
          <w:color w:val="1E293B"/>
          <w:sz w:val="22"/>
        </w:rPr>
        <w:t xml:space="preserve">.</w:t>
      </w:r>
    </w:p>
    <w:bookmarkStart w:id="220" w:name="tab:non_functional_requirements"/>
    <w:p>
      <w:pPr>
        <w:pStyle w:val="TableCaption"/>
        <w:spacing w:before="80" w:after="200"/>
        <w:jc w:val="center"/>
      </w:pPr>
      <w:r>
        <w:rPr>
          <w:rFonts w:ascii="Calibri" w:hAnsi="Calibri"/>
          <w:i/>
          <w:color w:val="475569"/>
          <w:sz w:val="20"/>
        </w:rPr>
        <w:t xml:space="preserve">Detailed Non-Functional Requirements (NFR) specification matrix.</w:t>
      </w:r>
    </w:p>
    <w:tbl>
      <w:tblPr>
        <w:tblStyle w:val="Table"/>
        <w:tblW w:type="dxa" w:w="9360"/>
        <w:jc w:val="center"/>
        <w:tblLook w:firstRow="1" w:lastRow="0" w:firstColumn="0" w:lastColumn="0" w:noHBand="0" w:noVBand="0" w:val="0020"/>
        <w:tblCaption w:val="Detailed Non-Functional Requirements (NFR) specification matrix."/>
        <w:tblBorders>
          <w:top w:val="single" w:sz="12" w:space="0" w:color="1B365D"/>
          <w:left w:val="none"/>
          <w:bottom w:val="single" w:sz="12" w:space="0" w:color="1B365D"/>
          <w:right w:val="none"/>
          <w:insideH w:val="single" w:sz="4" w:space="0" w:color="E2E8F0"/>
          <w:insideV w:val="none"/>
        </w:tblBorders>
      </w:tblPr>
      <w:tblGrid>
        <w:gridCol w:w="2640"/>
        <w:gridCol w:w="2640"/>
        <w:gridCol w:w="2640"/>
      </w:tblGrid>
      <w:tr>
        <w:trPr>
          <w:tblHeader w:val="on"/>
          <w:cantSplit/>
          <w:tblHeader/>
        </w:trPr>
        <w:tc>
          <w:tcPr>
            <w:tcW w:w="168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Req ID</w:t>
            </w:r>
          </w:p>
        </w:tc>
        <w:tc>
          <w:tcPr>
            <w:tcW w:w="25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Quality Attribute</w:t>
            </w:r>
          </w:p>
        </w:tc>
        <w:tc>
          <w:tcPr>
            <w:tcW w:w="516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Detailed Non-Functional Performance Constraint</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NFR-01</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Execution Latency</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End-to-end processing latency per frame must not exceed</w:t>
            </w:r>
            <w:r>
              <w:rPr>
                <w:rFonts w:ascii="Calibri" w:hAnsi="Calibri"/>
                <w:color w:val="1E293B"/>
                <w:sz w:val="19"/>
              </w:rPr>
              <w:t xml:space="preserve"> </w:t>
            </w:r>
            <m:oMath>
              <m:r>
                <m:t>83.3</m:t>
              </m:r>
              <m:r>
                <m:rPr>
                  <m:nor/>
                  <m:sty m:val="p"/>
                </m:rPr>
                <m:t> ms</m:t>
              </m:r>
            </m:oMath>
            <w:r>
              <w:rPr>
                <w:rFonts w:ascii="Calibri" w:hAnsi="Calibri"/>
                <w:color w:val="1E293B"/>
                <w:sz w:val="19"/>
              </w:rPr>
              <w:t xml:space="preserve"> </w:t>
            </w:r>
            <w:r>
              <w:rPr>
                <w:rFonts w:ascii="Calibri" w:hAnsi="Calibri"/>
                <w:color w:val="1E293B"/>
                <w:sz w:val="19"/>
              </w:rPr>
              <w:t xml:space="preserve">(</w:t>
            </w:r>
            <m:oMath>
              <m:r>
                <m:rPr>
                  <m:sty m:val="p"/>
                </m:rPr>
                <m:t>≥</m:t>
              </m:r>
              <m:r>
                <m:t>12</m:t>
              </m:r>
              <m:r>
                <m:rPr>
                  <m:nor/>
                  <m:sty m:val="p"/>
                </m:rPr>
                <m:t> FPS</m:t>
              </m:r>
            </m:oMath>
            <w:r>
              <w:rPr>
                <w:rFonts w:ascii="Calibri" w:hAnsi="Calibri"/>
                <w:color w:val="1E293B"/>
                <w:sz w:val="19"/>
              </w:rPr>
              <w:t xml:space="preserve">), operating in near real-time on standard commodity CPUs.</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NFR-02</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Touch Classification Accuracy</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PyTorch LSTM model must achieve a touch classification F1-score</w:t>
            </w:r>
            <w:r>
              <w:rPr>
                <w:rFonts w:ascii="Calibri" w:hAnsi="Calibri"/>
                <w:color w:val="1E293B"/>
                <w:sz w:val="19"/>
              </w:rPr>
              <w:t xml:space="preserve"> </w:t>
            </w:r>
            <m:oMath>
              <m:r>
                <m:rPr>
                  <m:sty m:val="p"/>
                </m:rPr>
                <m:t>≥</m:t>
              </m:r>
              <m:r>
                <m:t>0.95</m:t>
              </m:r>
            </m:oMath>
            <w:r>
              <w:rPr>
                <w:rFonts w:ascii="Calibri" w:hAnsi="Calibri"/>
                <w:color w:val="1E293B"/>
                <w:sz w:val="19"/>
              </w:rPr>
              <w:t xml:space="preserve"> </w:t>
            </w:r>
            <w:r>
              <w:rPr>
                <w:rFonts w:ascii="Calibri" w:hAnsi="Calibri"/>
                <w:color w:val="1E293B"/>
                <w:sz w:val="19"/>
              </w:rPr>
              <w:t xml:space="preserve">across all five active fingers.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NFR-03</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Sub-Pixel Tracking Error</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AprilTag corner localization error must not exceed</w:t>
            </w:r>
            <w:r>
              <w:rPr>
                <w:rFonts w:ascii="Calibri" w:hAnsi="Calibri"/>
                <w:color w:val="1E293B"/>
                <w:sz w:val="19"/>
              </w:rPr>
              <w:t xml:space="preserve"> </w:t>
            </w:r>
            <m:oMath>
              <m:r>
                <m:t>0.05</m:t>
              </m:r>
              <m:r>
                <m:rPr>
                  <m:nor/>
                  <m:sty m:val="p"/>
                </m:rPr>
                <m:t> pixels</m:t>
              </m:r>
            </m:oMath>
            <w:r>
              <w:rPr>
                <w:rFonts w:ascii="Calibri" w:hAnsi="Calibri"/>
                <w:color w:val="1E293B"/>
                <w:sz w:val="19"/>
              </w:rPr>
              <w:t xml:space="preserve"> </w:t>
            </w:r>
            <w:r>
              <w:rPr>
                <w:rFonts w:ascii="Calibri" w:hAnsi="Calibri"/>
                <w:color w:val="1E293B"/>
                <w:sz w:val="19"/>
              </w:rPr>
              <w:t xml:space="preserve">under perspective inclination angles up to</w:t>
            </w:r>
            <w:r>
              <w:rPr>
                <w:rFonts w:ascii="Calibri" w:hAnsi="Calibri"/>
                <w:color w:val="1E293B"/>
                <w:sz w:val="19"/>
              </w:rPr>
              <w:t xml:space="preserve"> </w:t>
            </w:r>
            <m:oMath>
              <m:sSup>
                <m:e>
                  <m:r>
                    <m:t>75</m:t>
                  </m:r>
                </m:e>
                <m:sup>
                  <m:r>
                    <m:rPr>
                      <m:sty m:val="p"/>
                    </m:rPr>
                    <m:t>∘</m:t>
                  </m:r>
                </m:sup>
              </m:sSup>
            </m:oMath>
            <w:r>
              <w:rPr>
                <w:rFonts w:ascii="Calibri" w:hAnsi="Calibri"/>
                <w:color w:val="1E293B"/>
                <w:sz w:val="19"/>
              </w:rPr>
              <w:t xml:space="preserve">.</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NFR-04</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Scale Distance Invariance</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System must maintain consistent touch detection accuracy across camera operating distances ranging from 35 cm to 65 cm.</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NFR-05</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Memory Footprint</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PyTorch LSTM model size must not exceed</w:t>
            </w:r>
            <w:r>
              <w:rPr>
                <w:rFonts w:ascii="Calibri" w:hAnsi="Calibri"/>
                <w:color w:val="1E293B"/>
                <w:sz w:val="19"/>
              </w:rPr>
              <w:t xml:space="preserve"> </w:t>
            </w:r>
            <m:oMath>
              <m:r>
                <m:t>1</m:t>
              </m:r>
              <m:r>
                <m:rPr>
                  <m:nor/>
                  <m:sty m:val="p"/>
                </m:rPr>
                <m:t> MB</m:t>
              </m:r>
            </m:oMath>
            <w:r>
              <w:rPr>
                <w:rFonts w:ascii="Calibri" w:hAnsi="Calibri"/>
                <w:color w:val="1E293B"/>
                <w:sz w:val="19"/>
              </w:rPr>
              <w:t xml:space="preserve">; total runtime RAM footprint must remain</w:t>
            </w:r>
            <w:r>
              <w:rPr>
                <w:rFonts w:ascii="Calibri" w:hAnsi="Calibri"/>
                <w:color w:val="1E293B"/>
                <w:sz w:val="19"/>
              </w:rPr>
              <w:t xml:space="preserve"> </w:t>
            </w:r>
            <m:oMath>
              <m:r>
                <m:rPr>
                  <m:sty m:val="p"/>
                </m:rPr>
                <m:t>&lt;</m:t>
              </m:r>
              <m:r>
                <m:t>500</m:t>
              </m:r>
              <m:r>
                <m:rPr>
                  <m:nor/>
                  <m:sty m:val="p"/>
                </m:rPr>
                <m:t> MB</m:t>
              </m:r>
            </m:oMath>
            <w:r>
              <w:rPr>
                <w:rFonts w:ascii="Calibri" w:hAnsi="Calibri"/>
                <w:color w:val="1E293B"/>
                <w:sz w:val="19"/>
              </w:rPr>
              <w:t xml:space="preserve">.</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NFR-06</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CPU Compute Footprint</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Runtime engine must execute near real-time vision loops (</w:t>
            </w:r>
            <m:oMath>
              <m:r>
                <m:rPr>
                  <m:sty m:val="p"/>
                </m:rPr>
                <m:t>≥</m:t>
              </m:r>
              <m:r>
                <m:t>12</m:t>
              </m:r>
              <m:r>
                <m:rPr>
                  <m:nor/>
                  <m:sty m:val="p"/>
                </m:rPr>
                <m:t> FPS</m:t>
              </m:r>
            </m:oMath>
            <w:r>
              <w:rPr>
                <w:rFonts w:ascii="Calibri" w:hAnsi="Calibri"/>
                <w:color w:val="1E293B"/>
                <w:sz w:val="19"/>
              </w:rPr>
              <w:t xml:space="preserve">) on standard commodity CPUs without requiring GPU acceleration.</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NFR-07</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Portability</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Software application suite must run across Linux (Ubuntu/Debian) and Windows operating systems.</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NFR-08</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Data Privacy and GDPR</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System must process video frames locally and permanently discard raw camera frames after extracting anonymized landmarks.</w:t>
            </w:r>
          </w:p>
        </w:tc>
      </w:tr>
      <w:tr>
        <w:trPr>
          <w:cantSplit/>
        </w:trPr>
        <w:tc>
          <w:tcPr>
            <w:tcW w:w="168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NFR-09</w:t>
            </w:r>
          </w:p>
        </w:tc>
        <w:tc>
          <w:tcPr>
            <w:tcW w:w="25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Illumination Robustness</w:t>
            </w:r>
          </w:p>
        </w:tc>
        <w:tc>
          <w:tcPr>
            <w:tcW w:w="51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Vision pipeline must operate reliably across indoor illuminance levels ranging from</w:t>
            </w:r>
            <w:r>
              <w:rPr>
                <w:rFonts w:ascii="Calibri" w:hAnsi="Calibri"/>
                <w:color w:val="1E293B"/>
                <w:sz w:val="19"/>
              </w:rPr>
              <w:t xml:space="preserve"> </w:t>
            </w:r>
            <m:oMath>
              <m:r>
                <m:t>150</m:t>
              </m:r>
              <m:r>
                <m:rPr>
                  <m:nor/>
                  <m:sty m:val="p"/>
                </m:rPr>
                <m:t> lux</m:t>
              </m:r>
            </m:oMath>
            <w:r>
              <w:rPr>
                <w:rFonts w:ascii="Calibri" w:hAnsi="Calibri"/>
                <w:color w:val="1E293B"/>
                <w:sz w:val="19"/>
              </w:rPr>
              <w:t xml:space="preserve"> </w:t>
            </w:r>
            <w:r>
              <w:rPr>
                <w:rFonts w:ascii="Calibri" w:hAnsi="Calibri"/>
                <w:color w:val="1E293B"/>
                <w:sz w:val="19"/>
              </w:rPr>
              <w:t xml:space="preserve">(dim ambient) to</w:t>
            </w:r>
            <w:r>
              <w:rPr>
                <w:rFonts w:ascii="Calibri" w:hAnsi="Calibri"/>
                <w:color w:val="1E293B"/>
                <w:sz w:val="19"/>
              </w:rPr>
              <w:t xml:space="preserve"> </w:t>
            </w:r>
            <m:oMath>
              <m:r>
                <m:t>2</m:t>
              </m:r>
              <m:r>
                <m:rPr>
                  <m:sty m:val="p"/>
                </m:rPr>
                <m:t>,</m:t>
              </m:r>
              <m:r>
                <m:t>500</m:t>
              </m:r>
              <m:r>
                <m:rPr>
                  <m:sty m:val="p"/>
                </m:rPr>
                <m:t>+</m:t>
              </m:r>
              <m:r>
                <m:rPr>
                  <m:nor/>
                  <m:sty m:val="p"/>
                </m:rPr>
                <m:t> lux</m:t>
              </m:r>
            </m:oMath>
            <w:r>
              <w:rPr>
                <w:rFonts w:ascii="Calibri" w:hAnsi="Calibri"/>
                <w:color w:val="1E293B"/>
                <w:sz w:val="19"/>
              </w:rPr>
              <w:t xml:space="preserve"> </w:t>
            </w:r>
            <w:r>
              <w:rPr>
                <w:rFonts w:ascii="Calibri" w:hAnsi="Calibri"/>
                <w:color w:val="1E293B"/>
                <w:sz w:val="19"/>
              </w:rPr>
              <w:t xml:space="preserve">(sunlight).</w:t>
            </w:r>
          </w:p>
        </w:tc>
      </w:tr>
      <w:tr>
        <w:trPr>
          <w:cantSplit/>
        </w:trPr>
        <w:tc>
          <w:tcPr>
            <w:tcW w:w="168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NFR-10</w:t>
            </w:r>
          </w:p>
        </w:tc>
        <w:tc>
          <w:tcPr>
            <w:tcW w:w="25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Usability</w:t>
            </w:r>
          </w:p>
        </w:tc>
        <w:tc>
          <w:tcPr>
            <w:tcW w:w="51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Interactive layout design in Application 1 must allow non-technical users to create custom keypads in</w:t>
            </w:r>
            <w:r>
              <w:rPr>
                <w:rFonts w:ascii="Calibri" w:hAnsi="Calibri"/>
                <w:color w:val="1E293B"/>
                <w:sz w:val="19"/>
              </w:rPr>
              <w:t xml:space="preserve"> </w:t>
            </w:r>
            <m:oMath>
              <m:r>
                <m:rPr>
                  <m:sty m:val="p"/>
                </m:rPr>
                <m:t>&lt;</m:t>
              </m:r>
              <m:r>
                <m:t>5</m:t>
              </m:r>
              <m:r>
                <m:rPr>
                  <m:nor/>
                  <m:sty m:val="p"/>
                </m:rPr>
                <m:t> minutes</m:t>
              </m:r>
            </m:oMath>
            <w:r>
              <w:rPr>
                <w:rFonts w:ascii="Calibri" w:hAnsi="Calibri"/>
                <w:color w:val="1E293B"/>
                <w:sz w:val="19"/>
              </w:rPr>
              <w:t xml:space="preserve">.</w:t>
            </w:r>
          </w:p>
        </w:tc>
      </w:tr>
    </w:tbl>
    <w:bookmarkEnd w:id="220"/>
    <w:bookmarkEnd w:id="221"/>
    <w:bookmarkStart w:id="222" w:name="subsec:req_nfr_details"/>
    <w:p>
      <w:pPr>
        <w:pStyle w:val="Heading3"/>
        <w:keepNext/>
        <w:spacing w:before="200" w:after="40"/>
      </w:pPr>
      <w:r>
        <w:rPr>
          <w:rStyle w:val="SectionNumber"/>
          <w:rFonts w:ascii="Calibri" w:hAnsi="Calibri"/>
          <w:b/>
          <w:color w:val="334155"/>
          <w:sz w:val="23"/>
        </w:rPr>
        <w:t xml:space="preserve">4.5.4</w:t>
      </w:r>
      <w:r>
        <w:rPr>
          <w:rFonts w:ascii="Calibri" w:hAnsi="Calibri"/>
          <w:b/>
          <w:color w:val="334155"/>
          <w:sz w:val="23"/>
        </w:rPr>
        <w:tab/>
      </w:r>
      <w:r>
        <w:rPr>
          <w:rFonts w:ascii="Calibri" w:hAnsi="Calibri"/>
          <w:b/>
          <w:color w:val="334155"/>
          <w:sz w:val="23"/>
        </w:rPr>
        <w:t xml:space="preserve">Detailed Non-Functional Quality Constraints</w:t>
      </w:r>
    </w:p>
    <w:p>
      <w:pPr>
        <w:pStyle w:val="FirstParagraph"/>
        <w:spacing w:after="100" w:line="276" w:lineRule="auto"/>
      </w:pPr>
      <w:r>
        <w:rPr>
          <w:rFonts w:ascii="Calibri" w:hAnsi="Calibri"/>
          <w:color w:val="1E293B"/>
          <w:sz w:val="22"/>
        </w:rPr>
        <w:t xml:space="preserve">The 10 non-functional requirements set key operational targets:</w:t>
      </w:r>
    </w:p>
    <w:p>
      <w:pPr>
        <w:numPr>
          <w:ilvl w:val="0"/>
          <w:numId w:val="1052"/>
        </w:numPr>
        <w:spacing w:after="100" w:line="276" w:lineRule="auto"/>
      </w:pPr>
      <w:r>
        <w:rPr>
          <w:rFonts w:ascii="Calibri" w:hAnsi="Calibri"/>
          <w:b/>
          <w:bCs/>
          <w:color w:val="1E293B"/>
          <w:sz w:val="22"/>
        </w:rPr>
        <w:t xml:space="preserve">Performance and Real-Time Execution (NFR-01, NFR-06):</w:t>
      </w:r>
      <w:r>
        <w:rPr>
          <w:rFonts w:ascii="Calibri" w:hAnsi="Calibri"/>
          <w:color w:val="1E293B"/>
          <w:sz w:val="22"/>
        </w:rPr>
        <w:t xml:space="preserve"> </w:t>
      </w:r>
      <w:r>
        <w:rPr>
          <w:rFonts w:ascii="Calibri" w:hAnsi="Calibri"/>
          <w:color w:val="1E293B"/>
          <w:sz w:val="22"/>
        </w:rPr>
        <w:t xml:space="preserve">The system provides an end-to-end frame processing time of under</w:t>
      </w:r>
      <w:r>
        <w:rPr>
          <w:rFonts w:ascii="Calibri" w:hAnsi="Calibri"/>
          <w:color w:val="1E293B"/>
          <w:sz w:val="22"/>
        </w:rPr>
        <w:t xml:space="preserve"> </w:t>
      </w:r>
      <m:oMath>
        <m:r>
          <m:t>30</m:t>
        </m:r>
      </m:oMath>
      <w:r>
        <w:rPr>
          <w:rFonts w:ascii="Calibri" w:hAnsi="Calibri"/>
          <w:color w:val="1E293B"/>
          <w:sz w:val="22"/>
        </w:rPr>
        <w:t xml:space="preserve"> ms (well within the 12 FPS budget of</w:t>
      </w:r>
      <w:r>
        <w:rPr>
          <w:rFonts w:ascii="Calibri" w:hAnsi="Calibri"/>
          <w:color w:val="1E293B"/>
          <w:sz w:val="22"/>
        </w:rPr>
        <w:t xml:space="preserve"> </w:t>
      </w:r>
      <m:oMath>
        <m:r>
          <m:t>83.3</m:t>
        </m:r>
      </m:oMath>
      <w:r>
        <w:rPr>
          <w:rFonts w:ascii="Calibri" w:hAnsi="Calibri"/>
          <w:color w:val="1E293B"/>
          <w:sz w:val="22"/>
        </w:rPr>
        <w:t xml:space="preserve"> ms) on standard commodity CPUs without requiring a dedicated GPU.</w:t>
      </w:r>
    </w:p>
    <w:p>
      <w:pPr>
        <w:numPr>
          <w:ilvl w:val="0"/>
          <w:numId w:val="1052"/>
        </w:numPr>
        <w:spacing w:after="100" w:line="276" w:lineRule="auto"/>
      </w:pPr>
      <w:r>
        <w:rPr>
          <w:rFonts w:ascii="Calibri" w:hAnsi="Calibri"/>
          <w:b/>
          <w:bCs/>
          <w:color w:val="1E293B"/>
          <w:sz w:val="22"/>
        </w:rPr>
        <w:t xml:space="preserve">Touch Classification Accuracy (NFR-02):</w:t>
      </w:r>
      <w:r>
        <w:rPr>
          <w:rFonts w:ascii="Calibri" w:hAnsi="Calibri"/>
          <w:color w:val="1E293B"/>
          <w:sz w:val="22"/>
        </w:rPr>
        <w:t xml:space="preserve"> </w:t>
      </w:r>
      <w:r>
        <w:rPr>
          <w:rFonts w:ascii="Calibri" w:hAnsi="Calibri"/>
          <w:color w:val="1E293B"/>
          <w:sz w:val="22"/>
        </w:rPr>
        <w:t xml:space="preserve">The PyTorch LSTM model trained on 5-frame scale-normalized feature windows achieves an F1-score of</w:t>
      </w:r>
      <w:r>
        <w:rPr>
          <w:rFonts w:ascii="Calibri" w:hAnsi="Calibri"/>
          <w:color w:val="1E293B"/>
          <w:sz w:val="22"/>
        </w:rPr>
        <w:t xml:space="preserve"> </w:t>
      </w:r>
      <m:oMath>
        <m:r>
          <m:t>0.963</m:t>
        </m:r>
      </m:oMath>
      <w:r>
        <w:rPr>
          <w:rFonts w:ascii="Calibri" w:hAnsi="Calibri"/>
          <w:color w:val="1E293B"/>
          <w:sz w:val="22"/>
        </w:rPr>
        <w:t xml:space="preserve"> </w:t>
      </w:r>
      <w:r>
        <w:rPr>
          <w:rFonts w:ascii="Calibri" w:hAnsi="Calibri"/>
          <w:color w:val="1E293B"/>
          <w:sz w:val="22"/>
        </w:rPr>
        <w:t xml:space="preserve">across all five fingers.</w:t>
      </w:r>
    </w:p>
    <w:p>
      <w:pPr>
        <w:numPr>
          <w:ilvl w:val="0"/>
          <w:numId w:val="1052"/>
        </w:numPr>
        <w:spacing w:after="100" w:line="276" w:lineRule="auto"/>
      </w:pPr>
      <w:r>
        <w:rPr>
          <w:rFonts w:ascii="Calibri" w:hAnsi="Calibri"/>
          <w:b/>
          <w:bCs/>
          <w:color w:val="1E293B"/>
          <w:sz w:val="22"/>
        </w:rPr>
        <w:t xml:space="preserve">Tracking Precision and Camera Tilt Support (NFR-03, NFR-04):</w:t>
      </w:r>
      <w:r>
        <w:rPr>
          <w:rFonts w:ascii="Calibri" w:hAnsi="Calibri"/>
          <w:color w:val="1E293B"/>
          <w:sz w:val="22"/>
        </w:rPr>
        <w:t xml:space="preserve"> </w:t>
      </w:r>
      <w:r>
        <w:rPr>
          <w:rFonts w:ascii="Calibri" w:hAnsi="Calibri"/>
          <w:color w:val="1E293B"/>
          <w:sz w:val="22"/>
        </w:rPr>
        <w:t xml:space="preserve">AprilTag corner tracking reaches sub-pixel accuracy (</w:t>
      </w:r>
      <m:oMath>
        <m:r>
          <m:t>0.038</m:t>
        </m:r>
      </m:oMath>
      <w:r>
        <w:rPr>
          <w:rFonts w:ascii="Calibri" w:hAnsi="Calibri"/>
          <w:color w:val="1E293B"/>
          <w:sz w:val="22"/>
        </w:rPr>
        <w:t xml:space="preserve"> px), maintaining stable homography calculations under camera tilt angles up to</w:t>
      </w:r>
      <w:r>
        <w:rPr>
          <w:rFonts w:ascii="Calibri" w:hAnsi="Calibri"/>
          <w:color w:val="1E293B"/>
          <w:sz w:val="22"/>
        </w:rPr>
        <w:t xml:space="preserve"> </w:t>
      </w:r>
      <m:oMath>
        <m:sSup>
          <m:e>
            <m:r>
              <m:t>75</m:t>
            </m:r>
          </m:e>
          <m:sup>
            <m:r>
              <m:rPr>
                <m:sty m:val="p"/>
              </m:rPr>
              <m:t>∘</m:t>
            </m:r>
          </m:sup>
        </m:sSup>
      </m:oMath>
      <w:r>
        <w:rPr>
          <w:rFonts w:ascii="Calibri" w:hAnsi="Calibri"/>
          <w:color w:val="1E293B"/>
          <w:sz w:val="22"/>
        </w:rPr>
        <w:t xml:space="preserve">.</w:t>
      </w:r>
    </w:p>
    <w:p>
      <w:pPr>
        <w:numPr>
          <w:ilvl w:val="0"/>
          <w:numId w:val="1052"/>
        </w:numPr>
        <w:spacing w:after="100" w:line="276" w:lineRule="auto"/>
      </w:pPr>
      <w:r>
        <w:rPr>
          <w:rFonts w:ascii="Calibri" w:hAnsi="Calibri"/>
          <w:b/>
          <w:bCs/>
          <w:color w:val="1E293B"/>
          <w:sz w:val="22"/>
        </w:rPr>
        <w:t xml:space="preserve">Data Privacy Protection (NFR-08):</w:t>
      </w:r>
      <w:r>
        <w:rPr>
          <w:rFonts w:ascii="Calibri" w:hAnsi="Calibri"/>
          <w:color w:val="1E293B"/>
          <w:sz w:val="22"/>
        </w:rPr>
        <w:t xml:space="preserve"> </w:t>
      </w:r>
      <w:r>
        <w:rPr>
          <w:rFonts w:ascii="Calibri" w:hAnsi="Calibri"/>
          <w:color w:val="1E293B"/>
          <w:sz w:val="22"/>
        </w:rPr>
        <w:t xml:space="preserve">The system processes video feeds locally in memory and deletes raw camera frames after extracting 2D joint coordinates, keeping only anonymized coordinate arrays (</w:t>
      </w:r>
      <m:oMath>
        <m:d>
          <m:dPr>
            <m:begChr m:val="("/>
            <m:sepChr m:val=""/>
            <m:endChr m:val=")"/>
            <m:grow/>
          </m:dPr>
          <m:e>
            <m:sSubSup>
              <m:e>
                <m:r>
                  <m:t>x</m:t>
                </m:r>
              </m:e>
              <m:sub>
                <m:r>
                  <m:t>i</m:t>
                </m:r>
              </m:sub>
              <m:sup>
                <m:r>
                  <m:rPr>
                    <m:nor/>
                    <m:sty m:val="p"/>
                  </m:rPr>
                  <m:t>norm</m:t>
                </m:r>
              </m:sup>
            </m:sSubSup>
            <m:r>
              <m:rPr>
                <m:sty m:val="p"/>
              </m:rPr>
              <m:t>,</m:t>
            </m:r>
            <m:sSubSup>
              <m:e>
                <m:r>
                  <m:t>y</m:t>
                </m:r>
              </m:e>
              <m:sub>
                <m:r>
                  <m:t>i</m:t>
                </m:r>
              </m:sub>
              <m:sup>
                <m:r>
                  <m:rPr>
                    <m:nor/>
                    <m:sty m:val="p"/>
                  </m:rPr>
                  <m:t>norm</m:t>
                </m:r>
              </m:sup>
            </m:sSubSup>
          </m:e>
        </m:d>
      </m:oMath>
      <w:r>
        <w:rPr>
          <w:rFonts w:ascii="Calibri" w:hAnsi="Calibri"/>
          <w:color w:val="1E293B"/>
          <w:sz w:val="22"/>
        </w:rPr>
        <w:t xml:space="preserve">).</w:t>
      </w:r>
    </w:p>
    <w:bookmarkEnd w:id="222"/>
    <w:bookmarkEnd w:id="223"/>
    <w:bookmarkStart w:id="224" w:name="sec:req_summary"/>
    <w:p>
      <w:pPr>
        <w:pStyle w:val="Heading2"/>
        <w:keepNext/>
        <w:spacing w:before="280" w:after="80"/>
      </w:pPr>
      <w:r>
        <w:rPr>
          <w:rStyle w:val="SectionNumber"/>
          <w:rFonts w:ascii="Calibri" w:hAnsi="Calibri"/>
          <w:b/>
          <w:color w:val="1E40AF"/>
          <w:sz w:val="27"/>
        </w:rPr>
        <w:t xml:space="preserve">4.6</w:t>
      </w:r>
      <w:r>
        <w:rPr>
          <w:rFonts w:ascii="Calibri" w:hAnsi="Calibri"/>
          <w:b/>
          <w:color w:val="1E40AF"/>
          <w:sz w:val="27"/>
        </w:rPr>
        <w:tab/>
      </w:r>
      <w:r>
        <w:rPr>
          <w:rFonts w:ascii="Calibri" w:hAnsi="Calibri"/>
          <w:b/>
          <w:color w:val="1E40AF"/>
          <w:sz w:val="27"/>
        </w:rPr>
        <w:t xml:space="preserve">Chapter Summary</w:t>
      </w:r>
    </w:p>
    <w:p>
      <w:pPr>
        <w:pStyle w:val="FirstParagraph"/>
        <w:spacing w:after="100" w:line="276" w:lineRule="auto"/>
      </w:pPr>
      <w:r>
        <w:rPr>
          <w:rFonts w:ascii="Calibri" w:hAnsi="Calibri"/>
          <w:color w:val="1E293B"/>
          <w:sz w:val="22"/>
        </w:rPr>
        <w:t xml:space="preserve">This chapter presented the System Requirement Specification (SRS) and Unified Modeling Language (UML) analysis for the customizable paper virtual keyboard system.</w:t>
      </w:r>
    </w:p>
    <w:p>
      <w:pPr>
        <w:pStyle w:val="BodyText"/>
        <w:spacing w:after="100" w:line="276" w:lineRule="auto"/>
      </w:pPr>
      <w:r>
        <w:rPr>
          <w:rFonts w:ascii="Calibri" w:hAnsi="Calibri"/>
          <w:color w:val="1E293B"/>
          <w:sz w:val="22"/>
        </w:rPr>
        <w:t xml:space="preserve">Section </w:t>
      </w:r>
      <w:hyperlink w:anchor="sec:req_stakeholder">
        <w:r>
          <w:rPr>
            <w:rStyle w:val="Hyperlink"/>
          </w:rPr>
          <w:t xml:space="preserve">4.2</w:t>
        </w:r>
      </w:hyperlink>
      <w:r>
        <w:rPr>
          <w:rFonts w:ascii="Calibri" w:hAnsi="Calibri"/>
          <w:color w:val="1E293B"/>
          <w:sz w:val="22"/>
        </w:rPr>
        <w:t xml:space="preserve"> </w:t>
      </w:r>
      <w:r>
        <w:rPr>
          <w:rFonts w:ascii="Calibri" w:hAnsi="Calibri"/>
          <w:color w:val="1E293B"/>
          <w:sz w:val="22"/>
        </w:rPr>
        <w:t xml:space="preserve">identified and classified primary, secondary, and system stakeholders, providing a Power-Interest matrix and design trade-off resolutions. Section </w:t>
      </w:r>
      <w:hyperlink w:anchor="sec:req_operationalization">
        <w:r>
          <w:rPr>
            <w:rStyle w:val="Hyperlink"/>
          </w:rPr>
          <w:t xml:space="preserve">4.3</w:t>
        </w:r>
      </w:hyperlink>
      <w:r>
        <w:rPr>
          <w:rFonts w:ascii="Calibri" w:hAnsi="Calibri"/>
          <w:color w:val="1E293B"/>
          <w:sz w:val="22"/>
        </w:rPr>
        <w:t xml:space="preserve"> </w:t>
      </w:r>
      <w:r>
        <w:rPr>
          <w:rFonts w:ascii="Calibri" w:hAnsi="Calibri"/>
          <w:color w:val="1E293B"/>
          <w:sz w:val="22"/>
        </w:rPr>
        <w:t xml:space="preserve">mapped research findings and data collection to system requirements. Section </w:t>
      </w:r>
      <w:hyperlink w:anchor="sec:req_uml_analysis">
        <w:r>
          <w:rPr>
            <w:rStyle w:val="Hyperlink"/>
          </w:rPr>
          <w:t xml:space="preserve">[sec:req_uml_analysis]</w:t>
        </w:r>
      </w:hyperlink>
      <w:r>
        <w:rPr>
          <w:rFonts w:ascii="Calibri" w:hAnsi="Calibri"/>
          <w:color w:val="1E293B"/>
          <w:sz w:val="22"/>
        </w:rPr>
        <w:t xml:space="preserve"> </w:t>
      </w:r>
      <w:r>
        <w:rPr>
          <w:rFonts w:ascii="Calibri" w:hAnsi="Calibri"/>
          <w:color w:val="1E293B"/>
          <w:sz w:val="22"/>
        </w:rPr>
        <w:t xml:space="preserve">provided UML diagrams including Use Case diagrams with specifications for 8 core use cases, Class diagrams with CRC descriptions, Activity diagrams, Sequence diagrams, Statechart diagrams, and Deployment diagrams. Section </w:t>
      </w:r>
      <w:hyperlink w:anchor="sec:req_architecture">
        <w:r>
          <w:rPr>
            <w:rStyle w:val="Hyperlink"/>
          </w:rPr>
          <w:t xml:space="preserve">4.4</w:t>
        </w:r>
      </w:hyperlink>
      <w:r>
        <w:rPr>
          <w:rFonts w:ascii="Calibri" w:hAnsi="Calibri"/>
          <w:color w:val="1E293B"/>
          <w:sz w:val="22"/>
        </w:rPr>
        <w:t xml:space="preserve"> </w:t>
      </w:r>
      <w:r>
        <w:rPr>
          <w:rFonts w:ascii="Calibri" w:hAnsi="Calibri"/>
          <w:color w:val="1E293B"/>
          <w:sz w:val="22"/>
        </w:rPr>
        <w:t xml:space="preserve">described the System Architecture Framework Diagram and architectural design patterns. Finally, Section </w:t>
      </w:r>
      <w:hyperlink w:anchor="sec:req_fn_nfn">
        <w:r>
          <w:rPr>
            <w:rStyle w:val="Hyperlink"/>
          </w:rPr>
          <w:t xml:space="preserve">4.5</w:t>
        </w:r>
      </w:hyperlink>
      <w:r>
        <w:rPr>
          <w:rFonts w:ascii="Calibri" w:hAnsi="Calibri"/>
          <w:color w:val="1E293B"/>
          <w:sz w:val="22"/>
        </w:rPr>
        <w:t xml:space="preserve"> </w:t>
      </w:r>
      <w:r>
        <w:rPr>
          <w:rFonts w:ascii="Calibri" w:hAnsi="Calibri"/>
          <w:color w:val="1E293B"/>
          <w:sz w:val="22"/>
        </w:rPr>
        <w:t xml:space="preserve">specified 18 Functional Requirements and 10 Non-Functional Requirements with domain breakdowns.</w:t>
      </w:r>
    </w:p>
    <w:p>
      <w:pPr>
        <w:pStyle w:val="BodyText"/>
        <w:spacing w:after="100" w:line="276" w:lineRule="auto"/>
      </w:pPr>
      <w:r>
        <w:rPr>
          <w:rFonts w:ascii="Calibri" w:hAnsi="Calibri"/>
          <w:color w:val="1E293B"/>
          <w:sz w:val="22"/>
        </w:rPr>
        <w:t xml:space="preserve">The requirements and architectural models established in this chapter provide a direct guide for the software implementation, algorithm design, and testing presented in the subsequent chapters.</w:t>
      </w:r>
    </w:p>
    <w:bookmarkEnd w:id="224"/>
    <w:bookmarkEnd w:id="225"/>
    <w:bookmarkStart w:id="298" w:name="ch:implementation"/>
    <w:p>
      <w:pPr>
        <w:pStyle w:val="Heading1"/>
        <w:keepNext/>
        <w:pageBreakBefore/>
        <w:spacing w:before="440" w:after="160"/>
      </w:pPr>
      <w:r>
        <w:rPr>
          <w:rStyle w:val="SectionNumber"/>
          <w:rFonts w:ascii="Calibri" w:hAnsi="Calibri"/>
          <w:b/>
          <w:color w:val="0F2942"/>
          <w:sz w:val="34"/>
        </w:rPr>
        <w:t xml:space="preserve">5</w:t>
      </w:r>
      <w:r>
        <w:rPr>
          <w:rFonts w:ascii="Calibri" w:hAnsi="Calibri"/>
          <w:b/>
          <w:color w:val="0F2942"/>
          <w:sz w:val="34"/>
        </w:rPr>
        <w:tab/>
      </w:r>
      <w:r>
        <w:rPr>
          <w:rFonts w:ascii="Calibri" w:hAnsi="Calibri"/>
          <w:b/>
          <w:color w:val="0F2942"/>
          <w:sz w:val="34"/>
        </w:rPr>
        <w:t xml:space="preserve">Implementation and Software Design</w:t>
      </w:r>
    </w:p>
    <w:bookmarkStart w:id="226" w:name="sec:imp_chapter_overview"/>
    <w:p>
      <w:pPr>
        <w:pStyle w:val="Heading2"/>
        <w:keepNext/>
        <w:spacing w:before="280" w:after="80"/>
      </w:pPr>
      <w:r>
        <w:rPr>
          <w:rStyle w:val="SectionNumber"/>
          <w:rFonts w:ascii="Calibri" w:hAnsi="Calibri"/>
          <w:b/>
          <w:color w:val="1E40AF"/>
          <w:sz w:val="27"/>
        </w:rPr>
        <w:t xml:space="preserve">5.1</w:t>
      </w:r>
      <w:r>
        <w:rPr>
          <w:rFonts w:ascii="Calibri" w:hAnsi="Calibri"/>
          <w:b/>
          <w:color w:val="1E40AF"/>
          <w:sz w:val="27"/>
        </w:rPr>
        <w:tab/>
      </w:r>
      <w:r>
        <w:rPr>
          <w:rFonts w:ascii="Calibri" w:hAnsi="Calibri"/>
          <w:b/>
          <w:color w:val="1E40AF"/>
          <w:sz w:val="27"/>
        </w:rPr>
        <w:t xml:space="preserve">Chapter Overview</w:t>
      </w:r>
    </w:p>
    <w:p>
      <w:pPr>
        <w:pStyle w:val="FirstParagraph"/>
        <w:spacing w:after="100" w:line="276" w:lineRule="auto"/>
      </w:pPr>
      <w:r>
        <w:rPr>
          <w:rFonts w:ascii="Calibri" w:hAnsi="Calibri"/>
          <w:color w:val="1E293B"/>
          <w:sz w:val="22"/>
        </w:rPr>
        <w:t xml:space="preserve">Turning theoretical computer vision models, planar homography geometry, and sequential deep learning into a working real-time virtual keyboard on standard plain paper requires a well-structured software architecture. Creating a camera-based human-computer interaction system that works with a single standard webcam, without specialized hardware (such as 3D depth sensors, Time-of-Flight cameras, laser projectors, or electronic gloves), requires clean software patterns, efficient multi-threading, accurate mathematical signal processing, and clear modular separation</w:t>
      </w:r>
      <w:r>
        <w:rPr>
          <w:rFonts w:ascii="Calibri" w:hAnsi="Calibri"/>
          <w:color w:val="1E293B"/>
          <w:sz w:val="22"/>
        </w:rPr>
        <w:t xml:space="preserve"> </w:t>
      </w:r>
      <w:r>
        <w:rPr>
          <w:rFonts w:ascii="Calibri" w:hAnsi="Calibri"/>
          <w:color w:val="1E293B"/>
          <w:sz w:val="22"/>
        </w:rPr>
        <w:t xml:space="preserve">[1], [19]</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Designing a monocular paper virtual keyboard presents several engineering challenges. Unlike physical mechanical keyboards or touchscreen devices, plain paper provides no physical switch movement, key travel, or electrical signals when a user presses a key. Therefore, touch detection must rely entirely on vision, tracking finger movements and speed changes across consecutive webcam frames</w:t>
      </w:r>
      <w:r>
        <w:rPr>
          <w:rFonts w:ascii="Calibri" w:hAnsi="Calibri"/>
          <w:color w:val="1E293B"/>
          <w:sz w:val="22"/>
        </w:rPr>
        <w:t xml:space="preserve"> </w:t>
      </w:r>
      <w:r>
        <w:rPr>
          <w:rFonts w:ascii="Calibri" w:hAnsi="Calibri"/>
          <w:color w:val="1E293B"/>
          <w:sz w:val="22"/>
        </w:rPr>
        <w:t xml:space="preserve">[6], [12]</w:t>
      </w:r>
      <w:r>
        <w:rPr>
          <w:rFonts w:ascii="Calibri" w:hAnsi="Calibri"/>
          <w:color w:val="1E293B"/>
          <w:sz w:val="22"/>
        </w:rPr>
        <w:t xml:space="preserve">. In addition, a single regular RGB camera cannot directly measure 3D depth, creating ambiguity when a finger hovers close above the paper</w:t>
      </w:r>
      <w:r>
        <w:rPr>
          <w:rFonts w:ascii="Calibri" w:hAnsi="Calibri"/>
          <w:color w:val="1E293B"/>
          <w:sz w:val="22"/>
        </w:rPr>
        <w:t xml:space="preserve"> </w:t>
      </w:r>
      <w:r>
        <w:rPr>
          <w:rFonts w:ascii="Calibri" w:hAnsi="Calibri"/>
          <w:color w:val="1E293B"/>
          <w:sz w:val="22"/>
        </w:rPr>
        <w:t xml:space="preserve">[9]</w:t>
      </w:r>
      <w:r>
        <w:rPr>
          <w:rFonts w:ascii="Calibri" w:hAnsi="Calibri"/>
          <w:color w:val="1E293B"/>
          <w:sz w:val="22"/>
        </w:rPr>
        <w:t xml:space="preserve">. Solving these issues requires combining vision algorithms, scale-invariant feature extraction, deep learning models, and desktop event dispatchers running on a standard CPU without requiring a GPU.</w:t>
      </w:r>
    </w:p>
    <w:p>
      <w:pPr>
        <w:pStyle w:val="BodyText"/>
        <w:spacing w:after="100" w:line="276" w:lineRule="auto"/>
      </w:pPr>
      <w:r>
        <w:rPr>
          <w:rFonts w:ascii="Calibri" w:hAnsi="Calibri"/>
          <w:color w:val="1E293B"/>
          <w:sz w:val="22"/>
        </w:rPr>
        <w:t xml:space="preserve">To make development and debugging manageable, the system components were built and tested across isolated partitions before assembling the complete system. The software suite consists of two main applications:</w:t>
      </w:r>
    </w:p>
    <w:p>
      <w:pPr>
        <w:numPr>
          <w:ilvl w:val="0"/>
          <w:numId w:val="1053"/>
        </w:numPr>
        <w:spacing w:after="100" w:line="276" w:lineRule="auto"/>
      </w:pPr>
      <w:r>
        <w:rPr>
          <w:rFonts w:ascii="Calibri" w:hAnsi="Calibri"/>
          <w:b/>
          <w:bCs/>
          <w:color w:val="1E293B"/>
          <w:sz w:val="22"/>
        </w:rPr>
        <w:t xml:space="preserve">Application 1 (Layout Designer Suite</w:t>
      </w:r>
      <w:r>
        <w:rPr>
          <w:rFonts w:ascii="Calibri" w:hAnsi="Calibri"/>
          <w:b/>
          <w:bCs/>
          <w:color w:val="1E293B"/>
          <w:sz w:val="22"/>
        </w:rPr>
        <w:t xml:space="preserve"> </w:t>
      </w:r>
      <w:r>
        <w:rPr>
          <w:rStyle w:val="VerbatimChar"/>
          <w:rFonts w:ascii="Calibri" w:hAnsi="Calibri"/>
          <w:b/>
          <w:bCs/>
          <w:color w:val="1E293B"/>
          <w:sz w:val="22"/>
        </w:rPr>
        <w:t xml:space="preserve">designer/designer_app.py</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An interactive PySide6 desktop GUI tool where users design custom button layouts, position keys, assign commands, and export synchronized printable PDF sheets (with embedded AprilTag markers for standard paper printing) and layout XML files.</w:t>
      </w:r>
    </w:p>
    <w:p>
      <w:pPr>
        <w:numPr>
          <w:ilvl w:val="0"/>
          <w:numId w:val="1053"/>
        </w:numPr>
        <w:spacing w:after="100" w:line="276" w:lineRule="auto"/>
      </w:pPr>
      <w:r>
        <w:rPr>
          <w:rFonts w:ascii="Calibri" w:hAnsi="Calibri"/>
          <w:b/>
          <w:bCs/>
          <w:color w:val="1E293B"/>
          <w:sz w:val="22"/>
        </w:rPr>
        <w:t xml:space="preserve">Application 2 (Runtime Virtual Keyboard Engine and Command Mapper):</w:t>
      </w:r>
      <w:r>
        <w:rPr>
          <w:rFonts w:ascii="Calibri" w:hAnsi="Calibri"/>
          <w:color w:val="1E293B"/>
          <w:sz w:val="22"/>
        </w:rPr>
        <w:t xml:space="preserve"> </w:t>
      </w:r>
      <w:r>
        <w:rPr>
          <w:rFonts w:ascii="Calibri" w:hAnsi="Calibri"/>
          <w:color w:val="1E293B"/>
          <w:sz w:val="22"/>
        </w:rPr>
        <w:t xml:space="preserve">A runtime software application containing a Setup GUI (Component A) for mapping button IDs to keystrokes or shell commands across any standard webcam feed, and a Background Live Watch Engine (Component B) that tracks AprilTag markers on plain paper to compute the</w:t>
      </w:r>
      <w:r>
        <w:rPr>
          <w:rFonts w:ascii="Calibri" w:hAnsi="Calibri"/>
          <w:color w:val="1E293B"/>
          <w:sz w:val="22"/>
        </w:rPr>
        <w:t xml:space="preserve"> </w:t>
      </w:r>
      <m:oMath>
        <m:r>
          <m:t>3</m:t>
        </m:r>
        <m:r>
          <m:rPr>
            <m:sty m:val="p"/>
          </m:rPr>
          <m:t>×</m:t>
        </m:r>
        <m:r>
          <m:t>3</m:t>
        </m:r>
      </m:oMath>
      <w:r>
        <w:rPr>
          <w:rFonts w:ascii="Calibri" w:hAnsi="Calibri"/>
          <w:color w:val="1E293B"/>
          <w:sz w:val="22"/>
        </w:rPr>
        <w:t xml:space="preserve"> </w:t>
      </w:r>
      <w:r>
        <w:rPr>
          <w:rFonts w:ascii="Calibri" w:hAnsi="Calibri"/>
          <w:color w:val="1E293B"/>
          <w:sz w:val="22"/>
        </w:rPr>
        <w:t xml:space="preserve">Homography matrix, tracks MediaPipe hand landmarks, scale-normalizes joint coordinates by hand length (</w:t>
      </w:r>
      <m:oMath>
        <m:sSub>
          <m:e>
            <m:r>
              <m:t>L</m:t>
            </m:r>
          </m:e>
          <m:sub>
            <m:r>
              <m:rPr>
                <m:nor/>
                <m:sty m:val="p"/>
              </m:rPr>
              <m:t>hand</m:t>
            </m:r>
          </m:sub>
        </m:sSub>
      </m:oMath>
      <w:r>
        <w:rPr>
          <w:rFonts w:ascii="Calibri" w:hAnsi="Calibri"/>
          <w:color w:val="1E293B"/>
          <w:sz w:val="22"/>
        </w:rPr>
        <w:t xml:space="preserve">), evaluates 12 FPS 5-frame sliding windows using a PyTorch LSTM model (</w:t>
      </w:r>
      <w:r>
        <w:rPr>
          <w:rStyle w:val="VerbatimChar"/>
          <w:rFonts w:ascii="Calibri" w:hAnsi="Calibri"/>
          <w:color w:val="1E293B"/>
          <w:sz w:val="22"/>
        </w:rPr>
        <w:t xml:space="preserve">best_finger_touch_lstm.pth</w:t>
      </w:r>
      <w:r>
        <w:rPr>
          <w:rFonts w:ascii="Calibri" w:hAnsi="Calibri"/>
          <w:color w:val="1E293B"/>
          <w:sz w:val="22"/>
        </w:rPr>
        <w:t xml:space="preserve">) on a standard CPU, and triggers the mapped system actions.</w:t>
      </w:r>
    </w:p>
    <w:p>
      <w:pPr>
        <w:pStyle w:val="FirstParagraph"/>
        <w:spacing w:after="100" w:line="276" w:lineRule="auto"/>
      </w:pPr>
      <w:r>
        <w:rPr>
          <w:rFonts w:ascii="Calibri" w:hAnsi="Calibri"/>
          <w:color w:val="1E293B"/>
          <w:sz w:val="22"/>
        </w:rPr>
        <w:t xml:space="preserve">This chapter describes the implementation details of the software system. Section </w:t>
      </w:r>
      <w:hyperlink w:anchor="sec:imp_framework_steps">
        <w:r>
          <w:rPr>
            <w:rStyle w:val="Hyperlink"/>
          </w:rPr>
          <w:t xml:space="preserve">5.2</w:t>
        </w:r>
      </w:hyperlink>
      <w:r>
        <w:rPr>
          <w:rFonts w:ascii="Calibri" w:hAnsi="Calibri"/>
          <w:color w:val="1E293B"/>
          <w:sz w:val="22"/>
        </w:rPr>
        <w:t xml:space="preserve"> </w:t>
      </w:r>
      <w:r>
        <w:rPr>
          <w:rFonts w:ascii="Calibri" w:hAnsi="Calibri"/>
          <w:color w:val="1E293B"/>
          <w:sz w:val="22"/>
        </w:rPr>
        <w:t xml:space="preserve">explains the algorithm designs, workflow block diagrams, pseudocode algorithms, CPU timing budgets, and technology choices. Section </w:t>
      </w:r>
      <w:hyperlink w:anchor="sec:imp_significant_attempts">
        <w:r>
          <w:rPr>
            <w:rStyle w:val="Hyperlink"/>
          </w:rPr>
          <w:t xml:space="preserve">5.3</w:t>
        </w:r>
      </w:hyperlink>
      <w:r>
        <w:rPr>
          <w:rFonts w:ascii="Calibri" w:hAnsi="Calibri"/>
          <w:color w:val="1E293B"/>
          <w:sz w:val="22"/>
        </w:rPr>
        <w:t xml:space="preserve"> </w:t>
      </w:r>
      <w:r>
        <w:rPr>
          <w:rFonts w:ascii="Calibri" w:hAnsi="Calibri"/>
          <w:color w:val="1E293B"/>
          <w:sz w:val="22"/>
        </w:rPr>
        <w:t xml:space="preserve">details the implementation of the five research partitions and the two main application GUIs. Section </w:t>
      </w:r>
      <w:hyperlink w:anchor="sec:imp_challenges">
        <w:r>
          <w:rPr>
            <w:rStyle w:val="Hyperlink"/>
          </w:rPr>
          <w:t xml:space="preserve">5.4</w:t>
        </w:r>
      </w:hyperlink>
      <w:r>
        <w:rPr>
          <w:rFonts w:ascii="Calibri" w:hAnsi="Calibri"/>
          <w:color w:val="1E293B"/>
          <w:sz w:val="22"/>
        </w:rPr>
        <w:t xml:space="preserve"> </w:t>
      </w:r>
      <w:r>
        <w:rPr>
          <w:rFonts w:ascii="Calibri" w:hAnsi="Calibri"/>
          <w:color w:val="1E293B"/>
          <w:sz w:val="22"/>
        </w:rPr>
        <w:t xml:space="preserve">discusses practical engineering challenges faced during development and their software solutions. Finally, Section </w:t>
      </w:r>
      <w:hyperlink w:anchor="sec:imp_summary">
        <w:r>
          <w:rPr>
            <w:rStyle w:val="Hyperlink"/>
          </w:rPr>
          <w:t xml:space="preserve">5.5</w:t>
        </w:r>
      </w:hyperlink>
      <w:r>
        <w:rPr>
          <w:rFonts w:ascii="Calibri" w:hAnsi="Calibri"/>
          <w:color w:val="1E293B"/>
          <w:sz w:val="22"/>
        </w:rPr>
        <w:t xml:space="preserve"> </w:t>
      </w:r>
      <w:r>
        <w:rPr>
          <w:rFonts w:ascii="Calibri" w:hAnsi="Calibri"/>
          <w:color w:val="1E293B"/>
          <w:sz w:val="22"/>
        </w:rPr>
        <w:t xml:space="preserve">summarizes the chapter.</w:t>
      </w:r>
    </w:p>
    <w:bookmarkEnd w:id="226"/>
    <w:bookmarkStart w:id="257" w:name="sec:imp_framework_steps"/>
    <w:p>
      <w:pPr>
        <w:pStyle w:val="Heading2"/>
        <w:keepNext/>
        <w:spacing w:before="280" w:after="80"/>
      </w:pPr>
      <w:r>
        <w:rPr>
          <w:rStyle w:val="SectionNumber"/>
          <w:rFonts w:ascii="Calibri" w:hAnsi="Calibri"/>
          <w:b/>
          <w:color w:val="1E40AF"/>
          <w:sz w:val="27"/>
        </w:rPr>
        <w:t xml:space="preserve">5.2</w:t>
      </w:r>
      <w:r>
        <w:rPr>
          <w:rFonts w:ascii="Calibri" w:hAnsi="Calibri"/>
          <w:b/>
          <w:color w:val="1E40AF"/>
          <w:sz w:val="27"/>
        </w:rPr>
        <w:tab/>
      </w:r>
      <w:r>
        <w:rPr>
          <w:rFonts w:ascii="Calibri" w:hAnsi="Calibri"/>
          <w:b/>
          <w:color w:val="1E40AF"/>
          <w:sz w:val="27"/>
        </w:rPr>
        <w:t xml:space="preserve">Algorithmic Design and Software Engineering Steps</w:t>
      </w:r>
    </w:p>
    <w:p>
      <w:pPr>
        <w:pStyle w:val="FirstParagraph"/>
        <w:spacing w:after="100" w:line="276" w:lineRule="auto"/>
      </w:pPr>
      <w:r>
        <w:rPr>
          <w:rFonts w:ascii="Calibri" w:hAnsi="Calibri"/>
          <w:color w:val="1E293B"/>
          <w:sz w:val="22"/>
        </w:rPr>
        <w:t xml:space="preserve">Developing the virtual keyboard software followed an organized engineering process covering layout design, video capture, hand joint extraction, scale normalization, deep learning inference, AprilTag marker tracking, and system action execution.</w:t>
      </w:r>
    </w:p>
    <w:bookmarkStart w:id="231" w:name="subsec:imp_workflow_breakdown"/>
    <w:p>
      <w:pPr>
        <w:pStyle w:val="Heading3"/>
        <w:keepNext/>
        <w:spacing w:before="200" w:after="40"/>
      </w:pPr>
      <w:r>
        <w:rPr>
          <w:rStyle w:val="SectionNumber"/>
          <w:rFonts w:ascii="Calibri" w:hAnsi="Calibri"/>
          <w:b/>
          <w:color w:val="334155"/>
          <w:sz w:val="23"/>
        </w:rPr>
        <w:t xml:space="preserve">5.2.1</w:t>
      </w:r>
      <w:r>
        <w:rPr>
          <w:rFonts w:ascii="Calibri" w:hAnsi="Calibri"/>
          <w:b/>
          <w:color w:val="334155"/>
          <w:sz w:val="23"/>
        </w:rPr>
        <w:tab/>
      </w:r>
      <w:r>
        <w:rPr>
          <w:rFonts w:ascii="Calibri" w:hAnsi="Calibri"/>
          <w:b/>
          <w:color w:val="334155"/>
          <w:sz w:val="23"/>
        </w:rPr>
        <w:t xml:space="preserve">Framework Engineering Workflow Breakdown</w:t>
      </w:r>
    </w:p>
    <w:p>
      <w:pPr>
        <w:pStyle w:val="FirstParagraph"/>
        <w:spacing w:after="100" w:line="276" w:lineRule="auto"/>
      </w:pPr>
      <w:r>
        <w:rPr>
          <w:rFonts w:ascii="Calibri" w:hAnsi="Calibri"/>
          <w:color w:val="1E293B"/>
          <w:sz w:val="22"/>
        </w:rPr>
        <w:t xml:space="preserve">The complete system is split into two synchronized application tools working together across an end-to-end dataflow pipeline, as shown in the block diagram in Figure </w:t>
      </w:r>
      <w:hyperlink w:anchor="fig:imp_block_diagram">
        <w:r>
          <w:rPr>
            <w:rStyle w:val="Hyperlink"/>
          </w:rPr>
          <w:t xml:space="preserve">5.1</w:t>
        </w:r>
      </w:hyperlink>
      <w:r>
        <w:rPr>
          <w:rFonts w:ascii="Calibri" w:hAnsi="Calibri"/>
          <w:color w:val="1E293B"/>
          <w:sz w:val="22"/>
        </w:rPr>
        <w:t xml:space="preserve">.</w:t>
      </w:r>
    </w:p>
    <w:bookmarkStart w:id="230" w:name="fig:imp_block_diagram"/>
    <w:p>
      <w:pPr>
        <w:pStyle w:val="CaptionedFigure"/>
        <w:spacing w:before="80" w:after="200"/>
        <w:jc w:val="center"/>
      </w:pPr>
      <w:r>
        <w:rPr>
          <w:rFonts w:ascii="Calibri" w:hAnsi="Calibri"/>
          <w:i/>
          <w:color w:val="475569"/>
          <w:sz w:val="20"/>
        </w:rPr>
        <w:drawing>
          <wp:inline>
            <wp:extent cx="4533900" cy="1711574"/>
            <wp:effectExtent b="0" l="0" r="0" t="0"/>
            <wp:docPr descr="" title="" id="228" name="Picture"/>
            <a:graphic>
              <a:graphicData uri="http://schemas.openxmlformats.org/drawingml/2006/picture">
                <pic:pic>
                  <pic:nvPicPr>
                    <pic:cNvPr descr="figures/chapter05_fig01.png" id="229" name="Picture"/>
                    <pic:cNvPicPr>
                      <a:picLocks noChangeArrowheads="1" noChangeAspect="1"/>
                    </pic:cNvPicPr>
                  </pic:nvPicPr>
                  <pic:blipFill>
                    <a:blip r:embed="rId227"/>
                    <a:stretch>
                      <a:fillRect/>
                    </a:stretch>
                  </pic:blipFill>
                  <pic:spPr bwMode="auto">
                    <a:xfrm>
                      <a:off x="0" y="0"/>
                      <a:ext cx="4533900" cy="1711574"/>
                    </a:xfrm>
                    <a:prstGeom prst="rect">
                      <a:avLst/>
                    </a:prstGeom>
                    <a:noFill/>
                    <a:ln w="9525">
                      <a:noFill/>
                      <a:headEnd/>
                      <a:tailEnd/>
                    </a:ln>
                  </pic:spPr>
                </pic:pic>
              </a:graphicData>
            </a:graphic>
          </wp:inline>
        </w:drawing>
      </w:r>
    </w:p>
    <w:p>
      <w:pPr>
        <w:pStyle w:val="ImageCaption"/>
        <w:spacing w:before="80" w:after="200"/>
        <w:jc w:val="center"/>
      </w:pPr>
      <w:r>
        <w:rPr>
          <w:rFonts w:ascii="Calibri" w:hAnsi="Calibri"/>
          <w:i/>
          <w:color w:val="475569"/>
          <w:sz w:val="20"/>
        </w:rPr>
        <w:t xml:space="preserve">End-to-End multi-module dataflow pipeline block diagram.</w:t>
      </w:r>
    </w:p>
    <w:bookmarkEnd w:id="230"/>
    <w:p>
      <w:pPr>
        <w:pStyle w:val="BodyText"/>
        <w:spacing w:after="100" w:line="276" w:lineRule="auto"/>
      </w:pPr>
      <w:r>
        <w:rPr>
          <w:rFonts w:ascii="Calibri" w:hAnsi="Calibri"/>
          <w:color w:val="1E293B"/>
          <w:sz w:val="22"/>
        </w:rPr>
        <w:t xml:space="preserve">The dataflow pipeline runs through seven main processing stages:</w:t>
      </w:r>
    </w:p>
    <w:p>
      <w:pPr>
        <w:numPr>
          <w:ilvl w:val="0"/>
          <w:numId w:val="1054"/>
        </w:numPr>
        <w:spacing w:after="100" w:line="276" w:lineRule="auto"/>
      </w:pPr>
      <w:r>
        <w:rPr>
          <w:rFonts w:ascii="Calibri" w:hAnsi="Calibri"/>
          <w:b/>
          <w:bCs/>
          <w:color w:val="1E293B"/>
          <w:sz w:val="22"/>
        </w:rPr>
        <w:t xml:space="preserve">Stage 1 (Layout Design and Export):</w:t>
      </w:r>
      <w:r>
        <w:rPr>
          <w:rFonts w:ascii="Calibri" w:hAnsi="Calibri"/>
          <w:color w:val="1E293B"/>
          <w:sz w:val="22"/>
        </w:rPr>
        <w:t xml:space="preserve"> </w:t>
      </w:r>
      <w:r>
        <w:rPr>
          <w:rFonts w:ascii="Calibri" w:hAnsi="Calibri"/>
          <w:color w:val="1E293B"/>
          <w:sz w:val="22"/>
        </w:rPr>
        <w:t xml:space="preserve">The user uses the PySide6 canvas in Application 1 (</w:t>
      </w:r>
      <w:r>
        <w:rPr>
          <w:rStyle w:val="VerbatimChar"/>
          <w:rFonts w:ascii="Calibri" w:hAnsi="Calibri"/>
          <w:color w:val="1E293B"/>
          <w:sz w:val="22"/>
        </w:rPr>
        <w:t xml:space="preserve">designer_app.py</w:t>
      </w:r>
      <w:r>
        <w:rPr>
          <w:rFonts w:ascii="Calibri" w:hAnsi="Calibri"/>
          <w:color w:val="1E293B"/>
          <w:sz w:val="22"/>
        </w:rPr>
        <w:t xml:space="preserve">) to create key buttons, snap them to an A4 grid, set button IDs, and define rectangular boundaries</w:t>
      </w:r>
      <w:r>
        <w:rPr>
          <w:rFonts w:ascii="Calibri" w:hAnsi="Calibri"/>
          <w:color w:val="1E293B"/>
          <w:sz w:val="22"/>
        </w:rPr>
        <w:t xml:space="preserve"> </w:t>
      </w:r>
      <m:oMath>
        <m:d>
          <m:dPr>
            <m:begChr m:val="["/>
            <m:sepChr m:val=""/>
            <m:endChr m:val="]"/>
            <m:grow/>
          </m:dPr>
          <m:e>
            <m:sSub>
              <m:e>
                <m:r>
                  <m:t>x</m:t>
                </m:r>
              </m:e>
              <m:sub>
                <m:r>
                  <m:rPr>
                    <m:sty m:val="p"/>
                  </m:rPr>
                  <m:t>min</m:t>
                </m:r>
              </m:sub>
            </m:sSub>
            <m:r>
              <m:rPr>
                <m:sty m:val="p"/>
              </m:rPr>
              <m:t>,</m:t>
            </m:r>
            <m:sSub>
              <m:e>
                <m:r>
                  <m:t>y</m:t>
                </m:r>
              </m:e>
              <m:sub>
                <m:r>
                  <m:rPr>
                    <m:sty m:val="p"/>
                  </m:rPr>
                  <m:t>min</m:t>
                </m:r>
              </m:sub>
            </m:sSub>
            <m:r>
              <m:rPr>
                <m:sty m:val="p"/>
              </m:rPr>
              <m:t>,</m:t>
            </m:r>
            <m:sSub>
              <m:e>
                <m:r>
                  <m:t>x</m:t>
                </m:r>
              </m:e>
              <m:sub>
                <m:r>
                  <m:rPr>
                    <m:sty m:val="p"/>
                  </m:rPr>
                  <m:t>max</m:t>
                </m:r>
              </m:sub>
            </m:sSub>
            <m:r>
              <m:rPr>
                <m:sty m:val="p"/>
              </m:rPr>
              <m:t>,</m:t>
            </m:r>
            <m:sSub>
              <m:e>
                <m:r>
                  <m:t>y</m:t>
                </m:r>
              </m:e>
              <m:sub>
                <m:r>
                  <m:rPr>
                    <m:sty m:val="p"/>
                  </m:rPr>
                  <m:t>max</m:t>
                </m:r>
              </m:sub>
            </m:sSub>
          </m:e>
        </m:d>
      </m:oMath>
      <w:r>
        <w:rPr>
          <w:rFonts w:ascii="Calibri" w:hAnsi="Calibri"/>
          <w:color w:val="1E293B"/>
          <w:sz w:val="22"/>
        </w:rPr>
        <w:t xml:space="preserve">. The exporter generates a vector PDF print sheet with corner AprilTag markers and an XML layout specification file.</w:t>
      </w:r>
    </w:p>
    <w:p>
      <w:pPr>
        <w:numPr>
          <w:ilvl w:val="0"/>
          <w:numId w:val="1054"/>
        </w:numPr>
        <w:spacing w:after="100" w:line="276" w:lineRule="auto"/>
      </w:pPr>
      <w:r>
        <w:rPr>
          <w:rFonts w:ascii="Calibri" w:hAnsi="Calibri"/>
          <w:b/>
          <w:bCs/>
          <w:color w:val="1E293B"/>
          <w:sz w:val="22"/>
        </w:rPr>
        <w:t xml:space="preserve">Stage 2 (Action Mapping and Profile Saving):</w:t>
      </w:r>
      <w:r>
        <w:rPr>
          <w:rFonts w:ascii="Calibri" w:hAnsi="Calibri"/>
          <w:color w:val="1E293B"/>
          <w:sz w:val="22"/>
        </w:rPr>
        <w:t xml:space="preserve"> </w:t>
      </w:r>
      <w:r>
        <w:rPr>
          <w:rFonts w:ascii="Calibri" w:hAnsi="Calibri"/>
          <w:color w:val="1E293B"/>
          <w:sz w:val="22"/>
        </w:rPr>
        <w:t xml:space="preserve">The user opens Application 2 Component A (Setup GUI). The software loads the XML layout file, reads the key IDs, and shows an action mapping table. The user assigns each key ID to a single key (such as</w:t>
      </w:r>
      <w:r>
        <w:rPr>
          <w:rFonts w:ascii="Calibri" w:hAnsi="Calibri"/>
          <w:color w:val="1E293B"/>
          <w:sz w:val="22"/>
        </w:rPr>
        <w:t xml:space="preserve"> </w:t>
      </w:r>
      <w:r>
        <w:rPr>
          <w:rFonts w:ascii="Calibri" w:hAnsi="Calibri"/>
          <w:color w:val="1E293B"/>
          <w:sz w:val="22"/>
        </w:rPr>
        <w:t xml:space="preserve">‘’A’</w:t>
      </w:r>
      <w:r>
        <w:rPr>
          <w:rFonts w:ascii="Calibri" w:hAnsi="Calibri"/>
          <w:color w:val="1E293B"/>
          <w:sz w:val="22"/>
        </w:rPr>
        <w:t xml:space="preserve">‘), special key (such as</w:t>
      </w:r>
      <w:r>
        <w:rPr>
          <w:rFonts w:ascii="Calibri" w:hAnsi="Calibri"/>
          <w:color w:val="1E293B"/>
          <w:sz w:val="22"/>
        </w:rPr>
        <w:t xml:space="preserve"> </w:t>
      </w:r>
      <w:r>
        <w:rPr>
          <w:rFonts w:ascii="Calibri" w:hAnsi="Calibri"/>
          <w:color w:val="1E293B"/>
          <w:sz w:val="22"/>
        </w:rPr>
        <w:t xml:space="preserve">‘’Enter’</w:t>
      </w:r>
      <w:r>
        <w:rPr>
          <w:rFonts w:ascii="Calibri" w:hAnsi="Calibri"/>
          <w:color w:val="1E293B"/>
          <w:sz w:val="22"/>
        </w:rPr>
        <w:t xml:space="preserve">‘), or shell command. The physical layout is separated from digital actions: users can save and switch different action profiles (JSON files) for the exact same printed paper sheet without reprinting.</w:t>
      </w:r>
    </w:p>
    <w:p>
      <w:pPr>
        <w:numPr>
          <w:ilvl w:val="0"/>
          <w:numId w:val="1054"/>
        </w:numPr>
        <w:spacing w:after="100" w:line="276" w:lineRule="auto"/>
      </w:pPr>
      <w:r>
        <w:rPr>
          <w:rFonts w:ascii="Calibri" w:hAnsi="Calibri"/>
          <w:b/>
          <w:bCs/>
          <w:color w:val="1E293B"/>
          <w:sz w:val="22"/>
        </w:rPr>
        <w:t xml:space="preserve">Stage 3 (Video Frame Ingestion):</w:t>
      </w:r>
      <w:r>
        <w:rPr>
          <w:rFonts w:ascii="Calibri" w:hAnsi="Calibri"/>
          <w:color w:val="1E293B"/>
          <w:sz w:val="22"/>
        </w:rPr>
        <w:t xml:space="preserve"> </w:t>
      </w:r>
      <w:r>
        <w:rPr>
          <w:rFonts w:ascii="Calibri" w:hAnsi="Calibri"/>
          <w:color w:val="1E293B"/>
          <w:sz w:val="22"/>
        </w:rPr>
        <w:t xml:space="preserve">Application 2 Component B starts running in the background. A dedicated worker thread (</w:t>
      </w:r>
      <w:r>
        <w:rPr>
          <w:rStyle w:val="VerbatimChar"/>
          <w:rFonts w:ascii="Calibri" w:hAnsi="Calibri"/>
          <w:color w:val="1E293B"/>
          <w:sz w:val="22"/>
        </w:rPr>
        <w:t xml:space="preserve">camera_thread.py</w:t>
      </w:r>
      <w:r>
        <w:rPr>
          <w:rFonts w:ascii="Calibri" w:hAnsi="Calibri"/>
          <w:color w:val="1E293B"/>
          <w:sz w:val="22"/>
        </w:rPr>
        <w:t xml:space="preserve">) captures webcam frames using OpenCV</w:t>
      </w:r>
      <w:r>
        <w:rPr>
          <w:rFonts w:ascii="Calibri" w:hAnsi="Calibri"/>
          <w:color w:val="1E293B"/>
          <w:sz w:val="22"/>
        </w:rPr>
        <w:t xml:space="preserve"> </w:t>
      </w:r>
      <w:r>
        <w:rPr>
          <w:rStyle w:val="VerbatimChar"/>
          <w:rFonts w:ascii="Calibri" w:hAnsi="Calibri"/>
          <w:color w:val="1E293B"/>
          <w:sz w:val="22"/>
        </w:rPr>
        <w:t xml:space="preserve">VideoCapture</w:t>
      </w:r>
      <w:r>
        <w:rPr>
          <w:rFonts w:ascii="Calibri" w:hAnsi="Calibri"/>
          <w:color w:val="1E293B"/>
          <w:sz w:val="22"/>
        </w:rPr>
        <w:t xml:space="preserve"> </w:t>
      </w:r>
      <w:r>
        <w:rPr>
          <w:rFonts w:ascii="Calibri" w:hAnsi="Calibri"/>
          <w:color w:val="1E293B"/>
          <w:sz w:val="22"/>
        </w:rPr>
        <w:t xml:space="preserve">and puts raw frame arrays</w:t>
      </w:r>
      <w:r>
        <w:rPr>
          <w:rFonts w:ascii="Calibri" w:hAnsi="Calibri"/>
          <w:color w:val="1E293B"/>
          <w:sz w:val="22"/>
        </w:rPr>
        <w:t xml:space="preserve"> </w:t>
      </w:r>
      <m:oMath>
        <m:sSub>
          <m:e>
            <m:r>
              <m:rPr>
                <m:sty m:val="b"/>
              </m:rPr>
              <m:t>I</m:t>
            </m:r>
          </m:e>
          <m:sub>
            <m:r>
              <m:rPr>
                <m:nor/>
                <m:sty m:val="p"/>
              </m:rPr>
              <m:t>frame</m:t>
            </m:r>
          </m:sub>
        </m:sSub>
        <m:r>
          <m:rPr>
            <m:sty m:val="p"/>
          </m:rPr>
          <m:t>∈</m:t>
        </m:r>
        <m:sSup>
          <m:e>
            <m:r>
              <m:rPr>
                <m:sty m:val="p"/>
                <m:scr m:val="double-struck"/>
              </m:rPr>
              <m:t>R</m:t>
            </m:r>
          </m:e>
          <m:sup>
            <m:r>
              <m:t>H</m:t>
            </m:r>
            <m:r>
              <m:rPr>
                <m:sty m:val="p"/>
              </m:rPr>
              <m:t>×</m:t>
            </m:r>
            <m:r>
              <m:t>W</m:t>
            </m:r>
            <m:r>
              <m:rPr>
                <m:sty m:val="p"/>
              </m:rPr>
              <m:t>×</m:t>
            </m:r>
            <m:r>
              <m:t>3</m:t>
            </m:r>
          </m:sup>
        </m:sSup>
      </m:oMath>
      <w:r>
        <w:rPr>
          <w:rFonts w:ascii="Calibri" w:hAnsi="Calibri"/>
          <w:color w:val="1E293B"/>
          <w:sz w:val="22"/>
        </w:rPr>
        <w:t xml:space="preserve"> </w:t>
      </w:r>
      <w:r>
        <w:rPr>
          <w:rFonts w:ascii="Calibri" w:hAnsi="Calibri"/>
          <w:color w:val="1E293B"/>
          <w:sz w:val="22"/>
        </w:rPr>
        <w:t xml:space="preserve">into a thread-safe Queue buffer.</w:t>
      </w:r>
    </w:p>
    <w:p>
      <w:pPr>
        <w:numPr>
          <w:ilvl w:val="0"/>
          <w:numId w:val="1054"/>
        </w:numPr>
        <w:spacing w:after="100" w:line="276" w:lineRule="auto"/>
      </w:pPr>
      <w:r>
        <w:rPr>
          <w:rFonts w:ascii="Calibri" w:hAnsi="Calibri"/>
          <w:b/>
          <w:bCs/>
          <w:color w:val="1E293B"/>
          <w:sz w:val="22"/>
        </w:rPr>
        <w:t xml:space="preserve">Stage 4 (AprilTag Tracking and Homography Calculation):</w:t>
      </w:r>
      <w:r>
        <w:rPr>
          <w:rFonts w:ascii="Calibri" w:hAnsi="Calibri"/>
          <w:color w:val="1E293B"/>
          <w:sz w:val="22"/>
        </w:rPr>
        <w:t xml:space="preserve"> </w:t>
      </w:r>
      <w:r>
        <w:rPr>
          <w:rFonts w:ascii="Calibri" w:hAnsi="Calibri"/>
          <w:color w:val="1E293B"/>
          <w:sz w:val="22"/>
        </w:rPr>
        <w:t xml:space="preserve">The tracking thread reads frames from the queue, converts them to grayscale, detects AprilTag quads (</w:t>
      </w:r>
      <w:r>
        <w:rPr>
          <w:rStyle w:val="VerbatimChar"/>
          <w:rFonts w:ascii="Calibri" w:hAnsi="Calibri"/>
          <w:color w:val="1E293B"/>
          <w:sz w:val="22"/>
        </w:rPr>
        <w:t xml:space="preserve">tag36h11</w:t>
      </w:r>
      <w:r>
        <w:rPr>
          <w:rFonts w:ascii="Calibri" w:hAnsi="Calibri"/>
          <w:color w:val="1E293B"/>
          <w:sz w:val="22"/>
        </w:rPr>
        <w:t xml:space="preserve"> </w:t>
      </w:r>
      <w:r>
        <w:rPr>
          <w:rFonts w:ascii="Calibri" w:hAnsi="Calibri"/>
          <w:color w:val="1E293B"/>
          <w:sz w:val="22"/>
        </w:rPr>
        <w:t xml:space="preserve">family), extracts sub-pixel corner points, builds the Direct Linear Transformation (DLT) matrix</w:t>
      </w:r>
      <w:r>
        <w:rPr>
          <w:rFonts w:ascii="Calibri" w:hAnsi="Calibri"/>
          <w:color w:val="1E293B"/>
          <w:sz w:val="22"/>
        </w:rPr>
        <w:t xml:space="preserve"> </w:t>
      </w:r>
      <m:oMath>
        <m:r>
          <m:rPr>
            <m:sty m:val="b"/>
          </m:rPr>
          <m:t>A</m:t>
        </m:r>
      </m:oMath>
      <w:r>
        <w:rPr>
          <w:rFonts w:ascii="Calibri" w:hAnsi="Calibri"/>
          <w:color w:val="1E293B"/>
          <w:sz w:val="22"/>
        </w:rPr>
        <w:t xml:space="preserve">, and calculates the Planar Homography matrix</w:t>
      </w:r>
      <w:r>
        <w:rPr>
          <w:rFonts w:ascii="Calibri" w:hAnsi="Calibri"/>
          <w:color w:val="1E293B"/>
          <w:sz w:val="22"/>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w:t>
      </w:r>
      <w:r>
        <w:rPr>
          <w:rFonts w:ascii="Calibri" w:hAnsi="Calibri"/>
          <w:color w:val="1E293B"/>
          <w:sz w:val="22"/>
        </w:rPr>
        <w:t xml:space="preserve">using Singular Value Decomposition (SVD).</w:t>
      </w:r>
    </w:p>
    <w:p>
      <w:pPr>
        <w:numPr>
          <w:ilvl w:val="0"/>
          <w:numId w:val="1054"/>
        </w:numPr>
        <w:spacing w:after="100" w:line="276" w:lineRule="auto"/>
      </w:pPr>
      <w:r>
        <w:rPr>
          <w:rFonts w:ascii="Calibri" w:hAnsi="Calibri"/>
          <w:b/>
          <w:bCs/>
          <w:color w:val="1E293B"/>
          <w:sz w:val="22"/>
        </w:rPr>
        <w:t xml:space="preserve">Stage 5 (Hand Joint Extraction and Scale Normalization):</w:t>
      </w:r>
      <w:r>
        <w:rPr>
          <w:rFonts w:ascii="Calibri" w:hAnsi="Calibri"/>
          <w:color w:val="1E293B"/>
          <w:sz w:val="22"/>
        </w:rPr>
        <w:t xml:space="preserve"> </w:t>
      </w:r>
      <w:r>
        <w:rPr>
          <w:rFonts w:ascii="Calibri" w:hAnsi="Calibri"/>
          <w:color w:val="1E293B"/>
          <w:sz w:val="22"/>
        </w:rPr>
        <w:t xml:space="preserve">Concurrently, MediaPipe Hand Landmarker extracts 21 2D hand joint coordinates</w:t>
      </w:r>
      <w:r>
        <w:rPr>
          <w:rFonts w:ascii="Calibri" w:hAnsi="Calibri"/>
          <w:color w:val="1E293B"/>
          <w:sz w:val="22"/>
        </w:rPr>
        <w:t xml:space="preserve"> </w:t>
      </w:r>
      <m:oMath>
        <m:sSub>
          <m:e>
            <m:r>
              <m:rPr>
                <m:sty m:val="b"/>
              </m:rPr>
              <m:t>P</m:t>
            </m:r>
          </m:e>
          <m:sub>
            <m:r>
              <m:t>i</m:t>
            </m:r>
          </m:sub>
        </m:sSub>
        <m:d>
          <m:dPr>
            <m:begChr m:val="("/>
            <m:sepChr m:val=""/>
            <m:endChr m:val=")"/>
            <m:grow/>
          </m:dPr>
          <m:e>
            <m:r>
              <m:t>t</m:t>
            </m:r>
          </m:e>
        </m:d>
        <m:r>
          <m:rPr>
            <m:sty m:val="p"/>
          </m:rPr>
          <m:t>=</m:t>
        </m:r>
        <m:d>
          <m:dPr>
            <m:begChr m:val="("/>
            <m:sepChr m:val=""/>
            <m:endChr m:val=")"/>
            <m:grow/>
          </m:dPr>
          <m:e>
            <m:sSub>
              <m:e>
                <m:r>
                  <m:t>x</m:t>
                </m:r>
              </m:e>
              <m:sub>
                <m:r>
                  <m:t>i</m:t>
                </m:r>
              </m:sub>
            </m:sSub>
            <m:d>
              <m:dPr>
                <m:begChr m:val="("/>
                <m:sepChr m:val=""/>
                <m:endChr m:val=")"/>
                <m:grow/>
              </m:dPr>
              <m:e>
                <m:r>
                  <m:t>t</m:t>
                </m:r>
              </m:e>
            </m:d>
            <m:r>
              <m:rPr>
                <m:sty m:val="p"/>
              </m:rPr>
              <m:t>,</m:t>
            </m:r>
            <m:sSub>
              <m:e>
                <m:r>
                  <m:t>y</m:t>
                </m:r>
              </m:e>
              <m:sub>
                <m:r>
                  <m:t>i</m:t>
                </m:r>
              </m:sub>
            </m:sSub>
            <m:d>
              <m:dPr>
                <m:begChr m:val="("/>
                <m:sepChr m:val=""/>
                <m:endChr m:val=")"/>
                <m:grow/>
              </m:dPr>
              <m:e>
                <m:r>
                  <m:t>t</m:t>
                </m:r>
              </m:e>
            </m:d>
          </m:e>
        </m:d>
      </m:oMath>
      <w:r>
        <w:rPr>
          <w:rFonts w:ascii="Calibri" w:hAnsi="Calibri"/>
          <w:color w:val="1E293B"/>
          <w:sz w:val="22"/>
        </w:rPr>
        <w:t xml:space="preserve">. Coordinates are shifted relative to wrist Landmark 0 (</w:t>
      </w:r>
      <m:oMath>
        <m:sSub>
          <m:e>
            <m:r>
              <m:rPr>
                <m:sty m:val="b"/>
              </m:rPr>
              <m:t>P</m:t>
            </m:r>
          </m:e>
          <m:sub>
            <m:r>
              <m:t>0</m:t>
            </m:r>
          </m:sub>
        </m:sSub>
      </m:oMath>
      <w:r>
        <w:rPr>
          <w:rFonts w:ascii="Calibri" w:hAnsi="Calibri"/>
          <w:color w:val="1E293B"/>
          <w:sz w:val="22"/>
        </w:rPr>
        <w:t xml:space="preserve">) and scaled by hand length</w:t>
      </w:r>
      <w:r>
        <w:rPr>
          <w:rFonts w:ascii="Calibri" w:hAnsi="Calibri"/>
          <w:color w:val="1E293B"/>
          <w:sz w:val="22"/>
        </w:rPr>
        <w:t xml:space="preserve"> </w:t>
      </w:r>
      <m:oMath>
        <m:sSub>
          <m:e>
            <m:r>
              <m:t>L</m:t>
            </m:r>
          </m:e>
          <m:sub>
            <m:r>
              <m:rPr>
                <m:nor/>
                <m:sty m:val="p"/>
              </m:rPr>
              <m:t>hand</m:t>
            </m:r>
          </m:sub>
        </m:sSub>
        <m:d>
          <m:dPr>
            <m:begChr m:val="("/>
            <m:sepChr m:val=""/>
            <m:endChr m:val=")"/>
            <m:grow/>
          </m:dPr>
          <m:e>
            <m:r>
              <m:t>t</m:t>
            </m:r>
          </m:e>
        </m:d>
        <m:r>
          <m:rPr>
            <m:sty m:val="p"/>
          </m:rPr>
          <m:t>=</m:t>
        </m:r>
        <m:r>
          <m:rPr>
            <m:sty m:val="p"/>
          </m:rPr>
          <m:t>∥</m:t>
        </m:r>
        <m:sSub>
          <m:e>
            <m:r>
              <m:rPr>
                <m:sty m:val="b"/>
              </m:rPr>
              <m:t>P</m:t>
            </m:r>
          </m:e>
          <m:sub>
            <m:r>
              <m:t>9</m:t>
            </m:r>
          </m:sub>
        </m:sSub>
        <m:d>
          <m:dPr>
            <m:begChr m:val="("/>
            <m:sepChr m:val=""/>
            <m:endChr m:val=")"/>
            <m:grow/>
          </m:dPr>
          <m:e>
            <m:r>
              <m:t>t</m:t>
            </m:r>
          </m:e>
        </m:d>
        <m:r>
          <m:rPr>
            <m:sty m:val="p"/>
          </m:rPr>
          <m:t>−</m:t>
        </m:r>
        <m:sSub>
          <m:e>
            <m:r>
              <m:rPr>
                <m:sty m:val="b"/>
              </m:rPr>
              <m:t>P</m:t>
            </m:r>
          </m:e>
          <m:sub>
            <m:r>
              <m:t>0</m:t>
            </m:r>
          </m:sub>
        </m:sSub>
        <m:d>
          <m:dPr>
            <m:begChr m:val="("/>
            <m:sepChr m:val=""/>
            <m:endChr m:val=")"/>
            <m:grow/>
          </m:dPr>
          <m:e>
            <m:r>
              <m:t>t</m:t>
            </m:r>
          </m:e>
        </m:d>
        <m:sSub>
          <m:e>
            <m:r>
              <m:rPr>
                <m:sty m:val="p"/>
              </m:rPr>
              <m:t>∥</m:t>
            </m:r>
          </m:e>
          <m:sub>
            <m:r>
              <m:t>2</m:t>
            </m:r>
          </m:sub>
        </m:sSub>
      </m:oMath>
      <w:r>
        <w:rPr>
          <w:rFonts w:ascii="Calibri" w:hAnsi="Calibri"/>
          <w:color w:val="1E293B"/>
          <w:sz w:val="22"/>
        </w:rPr>
        <w:t xml:space="preserve">. Velocity vectors</w:t>
      </w:r>
      <w:r>
        <w:rPr>
          <w:rFonts w:ascii="Calibri" w:hAnsi="Calibri"/>
          <w:color w:val="1E293B"/>
          <w:sz w:val="22"/>
        </w:rPr>
        <w:t xml:space="preserve"> </w:t>
      </w:r>
      <m:oMath>
        <m:sSub>
          <m:e>
            <m:r>
              <m:rPr>
                <m:sty m:val="b"/>
              </m:rPr>
              <m:t>V</m:t>
            </m:r>
          </m:e>
          <m:sub>
            <m:r>
              <m:t>i</m:t>
            </m:r>
          </m:sub>
        </m:sSub>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are calculated across consecutive frames (</w:t>
      </w:r>
      <m:oMath>
        <m:r>
          <m:t>Δ</m:t>
        </m:r>
        <m:r>
          <m:t>t</m:t>
        </m:r>
        <m:r>
          <m:rPr>
            <m:sty m:val="p"/>
          </m:rPr>
          <m:t>=</m:t>
        </m:r>
        <m:f>
          <m:fPr>
            <m:type m:val="bar"/>
          </m:fPr>
          <m:num>
            <m:r>
              <m:t>1</m:t>
            </m:r>
          </m:num>
          <m:den>
            <m:r>
              <m:t>12</m:t>
            </m:r>
          </m:den>
        </m:f>
      </m:oMath>
      <w:r>
        <w:rPr>
          <w:rFonts w:ascii="Calibri" w:hAnsi="Calibri"/>
          <w:color w:val="1E293B"/>
          <w:sz w:val="22"/>
        </w:rPr>
        <w:t xml:space="preserve"> s). Normalized values are passed directly to the next stage to preserve sudden deceleration changes.</w:t>
      </w:r>
    </w:p>
    <w:p>
      <w:pPr>
        <w:numPr>
          <w:ilvl w:val="0"/>
          <w:numId w:val="1054"/>
        </w:numPr>
        <w:spacing w:after="100" w:line="276" w:lineRule="auto"/>
      </w:pPr>
      <w:r>
        <w:rPr>
          <w:rFonts w:ascii="Calibri" w:hAnsi="Calibri"/>
          <w:b/>
          <w:bCs/>
          <w:color w:val="1E293B"/>
          <w:sz w:val="22"/>
        </w:rPr>
        <w:t xml:space="preserve">Stage 6 (Sliding Window and PyTorch LSTM Inference):</w:t>
      </w:r>
      <w:r>
        <w:rPr>
          <w:rFonts w:ascii="Calibri" w:hAnsi="Calibri"/>
          <w:color w:val="1E293B"/>
          <w:sz w:val="22"/>
        </w:rPr>
        <w:t xml:space="preserve"> </w:t>
      </w:r>
      <w:r>
        <w:rPr>
          <w:rFonts w:ascii="Calibri" w:hAnsi="Calibri"/>
          <w:color w:val="1E293B"/>
          <w:sz w:val="22"/>
        </w:rPr>
        <w:t xml:space="preserve">The feature pipeline collects 84-dimensional feature vectors</w:t>
      </w:r>
      <w:r>
        <w:rPr>
          <w:rFonts w:ascii="Calibri" w:hAnsi="Calibri"/>
          <w:color w:val="1E293B"/>
          <w:sz w:val="22"/>
        </w:rPr>
        <w:t xml:space="preserve"> </w:t>
      </w:r>
      <m:oMath>
        <m:sSub>
          <m:e>
            <m:r>
              <m:rPr>
                <m:sty m:val="b"/>
              </m:rPr>
              <m:t>f</m:t>
            </m:r>
          </m:e>
          <m:sub>
            <m:r>
              <m:t>t</m:t>
            </m:r>
          </m:sub>
        </m:sSub>
      </m:oMath>
      <w:r>
        <w:rPr>
          <w:rFonts w:ascii="Calibri" w:hAnsi="Calibri"/>
          <w:color w:val="1E293B"/>
          <w:sz w:val="22"/>
        </w:rPr>
        <w:t xml:space="preserve"> </w:t>
      </w:r>
      <w:r>
        <w:rPr>
          <w:rFonts w:ascii="Calibri" w:hAnsi="Calibri"/>
          <w:color w:val="1E293B"/>
          <w:sz w:val="22"/>
        </w:rPr>
        <w:t xml:space="preserve">across 5 consecutive frames into temporal matrix</w:t>
      </w:r>
      <w:r>
        <w:rPr>
          <w:rFonts w:ascii="Calibri" w:hAnsi="Calibri"/>
          <w:color w:val="1E293B"/>
          <w:sz w:val="22"/>
        </w:rPr>
        <w:t xml:space="preserve">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 The PyTorch model (</w:t>
      </w:r>
      <w:r>
        <w:rPr>
          <w:rStyle w:val="VerbatimChar"/>
          <w:rFonts w:ascii="Calibri" w:hAnsi="Calibri"/>
          <w:color w:val="1E293B"/>
          <w:sz w:val="22"/>
        </w:rPr>
        <w:t xml:space="preserve">best_finger_touch_lstm.pth</w:t>
      </w:r>
      <w:r>
        <w:rPr>
          <w:rFonts w:ascii="Calibri" w:hAnsi="Calibri"/>
          <w:color w:val="1E293B"/>
          <w:sz w:val="22"/>
        </w:rPr>
        <w:t xml:space="preserve">) evaluates</w:t>
      </w:r>
      <w:r>
        <w:rPr>
          <w:rFonts w:ascii="Calibri" w:hAnsi="Calibri"/>
          <w:color w:val="1E293B"/>
          <w:sz w:val="22"/>
        </w:rPr>
        <w:t xml:space="preserve"> </w:t>
      </w:r>
      <m:oMath>
        <m:sSub>
          <m:e>
            <m:r>
              <m:rPr>
                <m:sty m:val="b"/>
              </m:rPr>
              <m:t>X</m:t>
            </m:r>
          </m:e>
          <m:sub>
            <m:r>
              <m:t>W</m:t>
            </m:r>
          </m:sub>
        </m:sSub>
      </m:oMath>
      <w:r>
        <w:rPr>
          <w:rFonts w:ascii="Calibri" w:hAnsi="Calibri"/>
          <w:color w:val="1E293B"/>
          <w:sz w:val="22"/>
        </w:rPr>
        <w:t xml:space="preserve"> </w:t>
      </w:r>
      <w:r>
        <w:rPr>
          <w:rFonts w:ascii="Calibri" w:hAnsi="Calibri"/>
          <w:color w:val="1E293B"/>
          <w:sz w:val="22"/>
        </w:rPr>
        <w:t xml:space="preserve">in under</w:t>
      </w:r>
      <w:r>
        <w:rPr>
          <w:rFonts w:ascii="Calibri" w:hAnsi="Calibri"/>
          <w:color w:val="1E293B"/>
          <w:sz w:val="22"/>
        </w:rPr>
        <w:t xml:space="preserve"> </w:t>
      </w:r>
      <m:oMath>
        <m:r>
          <m:t>2.1</m:t>
        </m:r>
      </m:oMath>
      <w:r>
        <w:rPr>
          <w:rFonts w:ascii="Calibri" w:hAnsi="Calibri"/>
          <w:color w:val="1E293B"/>
          <w:sz w:val="22"/>
        </w:rPr>
        <w:t xml:space="preserve"> ms on a standard CPU, predicting touch probabilities</w:t>
      </w:r>
      <w:r>
        <w:rPr>
          <w:rFonts w:ascii="Calibri" w:hAnsi="Calibri"/>
          <w:color w:val="1E293B"/>
          <w:sz w:val="22"/>
        </w:rPr>
        <w:t xml:space="preserve"> </w:t>
      </w:r>
      <m:oMath>
        <m:sSub>
          <m:e>
            <m:r>
              <m:rPr>
                <m:sty m:val="b"/>
              </m:rPr>
              <m:t>P</m:t>
            </m:r>
          </m:e>
          <m:sub>
            <m:r>
              <m:rPr>
                <m:nor/>
                <m:sty m:val="p"/>
              </m:rPr>
              <m:t>touch</m:t>
            </m:r>
          </m:sub>
        </m:sSub>
        <m:r>
          <m:rPr>
            <m:sty m:val="p"/>
          </m:rPr>
          <m:t>∈</m:t>
        </m:r>
        <m:sSup>
          <m:e>
            <m:d>
              <m:dPr>
                <m:begChr m:val="["/>
                <m:sepChr m:val=""/>
                <m:endChr m:val="]"/>
                <m:grow/>
              </m:dPr>
              <m:e>
                <m:r>
                  <m:t>0</m:t>
                </m:r>
                <m:r>
                  <m:rPr>
                    <m:sty m:val="p"/>
                  </m:rPr>
                  <m:t>,</m:t>
                </m:r>
                <m:r>
                  <m:t>1</m:t>
                </m:r>
              </m:e>
            </m:d>
          </m:e>
          <m:sup>
            <m:r>
              <m:t>5</m:t>
            </m:r>
          </m:sup>
        </m:sSup>
      </m:oMath>
      <w:r>
        <w:rPr>
          <w:rFonts w:ascii="Calibri" w:hAnsi="Calibri"/>
          <w:color w:val="1E293B"/>
          <w:sz w:val="22"/>
        </w:rPr>
        <w:t xml:space="preserve">. If probability</w:t>
      </w:r>
      <w:r>
        <w:rPr>
          <w:rFonts w:ascii="Calibri" w:hAnsi="Calibri"/>
          <w:color w:val="1E293B"/>
          <w:sz w:val="22"/>
        </w:rPr>
        <w:t xml:space="preserve"> </w:t>
      </w:r>
      <m:oMath>
        <m:sSub>
          <m:e>
            <m:r>
              <m:t>p</m:t>
            </m:r>
          </m:e>
          <m:sub>
            <m:r>
              <m:t>k</m:t>
            </m:r>
          </m:sub>
        </m:sSub>
        <m:r>
          <m:rPr>
            <m:sty m:val="p"/>
          </m:rPr>
          <m:t>&gt;</m:t>
        </m:r>
        <m:r>
          <m:t>0.90</m:t>
        </m:r>
      </m:oMath>
      <w:r>
        <w:rPr>
          <w:rFonts w:ascii="Calibri" w:hAnsi="Calibri"/>
          <w:color w:val="1E293B"/>
          <w:sz w:val="22"/>
        </w:rPr>
        <w:t xml:space="preserve">, finger</w:t>
      </w:r>
      <w:r>
        <w:rPr>
          <w:rFonts w:ascii="Calibri" w:hAnsi="Calibri"/>
          <w:color w:val="1E293B"/>
          <w:sz w:val="22"/>
        </w:rPr>
        <w:t xml:space="preserve"> </w:t>
      </w:r>
      <m:oMath>
        <m:r>
          <m:t>k</m:t>
        </m:r>
      </m:oMath>
      <w:r>
        <w:rPr>
          <w:rFonts w:ascii="Calibri" w:hAnsi="Calibri"/>
          <w:color w:val="1E293B"/>
          <w:sz w:val="22"/>
        </w:rPr>
        <w:t xml:space="preserve"> </w:t>
      </w:r>
      <w:r>
        <w:rPr>
          <w:rFonts w:ascii="Calibri" w:hAnsi="Calibri"/>
          <w:color w:val="1E293B"/>
          <w:sz w:val="22"/>
        </w:rPr>
        <w:t xml:space="preserve">is recognized as touching the paper.</w:t>
      </w:r>
    </w:p>
    <w:p>
      <w:pPr>
        <w:numPr>
          <w:ilvl w:val="0"/>
          <w:numId w:val="1054"/>
        </w:numPr>
        <w:spacing w:after="100" w:line="276" w:lineRule="auto"/>
      </w:pPr>
      <w:r>
        <w:rPr>
          <w:rFonts w:ascii="Calibri" w:hAnsi="Calibri"/>
          <w:b/>
          <w:bCs/>
          <w:color w:val="1E293B"/>
          <w:sz w:val="22"/>
        </w:rPr>
        <w:t xml:space="preserve">Stage 7 (Planar Coordinate Mapping and Action Triggering):</w:t>
      </w:r>
      <w:r>
        <w:rPr>
          <w:rFonts w:ascii="Calibri" w:hAnsi="Calibri"/>
          <w:color w:val="1E293B"/>
          <w:sz w:val="22"/>
        </w:rPr>
        <w:t xml:space="preserve"> </w:t>
      </w:r>
      <w:r>
        <w:rPr>
          <w:rFonts w:ascii="Calibri" w:hAnsi="Calibri"/>
          <w:color w:val="1E293B"/>
          <w:sz w:val="22"/>
        </w:rPr>
        <w:t xml:space="preserve">When a touch is confirmed, active fingertip pixel coordinates</w:t>
      </w:r>
      <w:r>
        <w:rPr>
          <w:rFonts w:ascii="Calibri" w:hAnsi="Calibri"/>
          <w:color w:val="1E293B"/>
          <w:sz w:val="22"/>
        </w:rPr>
        <w:t xml:space="preserve"> </w:t>
      </w:r>
      <m:oMath>
        <m:d>
          <m:dPr>
            <m:begChr m:val="("/>
            <m:sepChr m:val=""/>
            <m:endChr m:val=")"/>
            <m:grow/>
          </m:dPr>
          <m:e>
            <m:sSub>
              <m:e>
                <m:r>
                  <m:t>u</m:t>
                </m:r>
              </m:e>
              <m:sub>
                <m:r>
                  <m:rPr>
                    <m:nor/>
                    <m:sty m:val="p"/>
                  </m:rPr>
                  <m:t>active</m:t>
                </m:r>
              </m:sub>
            </m:sSub>
            <m:r>
              <m:rPr>
                <m:sty m:val="p"/>
              </m:rPr>
              <m:t>,</m:t>
            </m:r>
            <m:sSub>
              <m:e>
                <m:r>
                  <m:t>v</m:t>
                </m:r>
              </m:e>
              <m:sub>
                <m:r>
                  <m:rPr>
                    <m:nor/>
                    <m:sty m:val="p"/>
                  </m:rPr>
                  <m:t>active</m:t>
                </m:r>
              </m:sub>
            </m:sSub>
          </m:e>
        </m:d>
      </m:oMath>
      <w:r>
        <w:rPr>
          <w:rFonts w:ascii="Calibri" w:hAnsi="Calibri"/>
          <w:color w:val="1E293B"/>
          <w:sz w:val="22"/>
        </w:rPr>
        <w:t xml:space="preserve"> </w:t>
      </w:r>
      <w:r>
        <w:rPr>
          <w:rFonts w:ascii="Calibri" w:hAnsi="Calibri"/>
          <w:color w:val="1E293B"/>
          <w:sz w:val="22"/>
        </w:rPr>
        <w:t xml:space="preserve">are mapped through</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into layout coordinates</w:t>
      </w:r>
      <w:r>
        <w:rPr>
          <w:rFonts w:ascii="Calibri" w:hAnsi="Calibri"/>
          <w:color w:val="1E293B"/>
          <w:sz w:val="22"/>
        </w:rPr>
        <w:t xml:space="preserve"> </w:t>
      </w:r>
      <m:oMath>
        <m:d>
          <m:dPr>
            <m:begChr m:val="("/>
            <m:sepChr m:val=""/>
            <m:endChr m:val=")"/>
            <m:grow/>
          </m:dPr>
          <m:e>
            <m:sSub>
              <m:e>
                <m:r>
                  <m:t>X</m:t>
                </m:r>
              </m:e>
              <m:sub>
                <m:r>
                  <m:rPr>
                    <m:nor/>
                    <m:sty m:val="p"/>
                  </m:rPr>
                  <m:t>target</m:t>
                </m:r>
              </m:sub>
            </m:sSub>
            <m:r>
              <m:rPr>
                <m:sty m:val="p"/>
              </m:rPr>
              <m:t>,</m:t>
            </m:r>
            <m:sSub>
              <m:e>
                <m:r>
                  <m:t>Y</m:t>
                </m:r>
              </m:e>
              <m:sub>
                <m:r>
                  <m:rPr>
                    <m:nor/>
                    <m:sty m:val="p"/>
                  </m:rPr>
                  <m:t>target</m:t>
                </m:r>
              </m:sub>
            </m:sSub>
          </m:e>
        </m:d>
        <m:r>
          <m:rPr>
            <m:sty m:val="p"/>
          </m:rPr>
          <m:t>=</m:t>
        </m:r>
        <m:r>
          <m:t>H</m:t>
        </m:r>
        <m:r>
          <m:rPr>
            <m:sty m:val="p"/>
          </m:rPr>
          <m:t>⋅</m:t>
        </m:r>
        <m:sSup>
          <m:e>
            <m:d>
              <m:dPr>
                <m:begChr m:val="["/>
                <m:sepChr m:val=""/>
                <m:endChr m:val="]"/>
                <m:grow/>
              </m:dPr>
              <m:e>
                <m:r>
                  <m:t>u</m:t>
                </m:r>
                <m:r>
                  <m:rPr>
                    <m:sty m:val="p"/>
                  </m:rPr>
                  <m:t>,</m:t>
                </m:r>
                <m:r>
                  <m:t>v</m:t>
                </m:r>
                <m:r>
                  <m:rPr>
                    <m:sty m:val="p"/>
                  </m:rPr>
                  <m:t>,</m:t>
                </m:r>
                <m:r>
                  <m:t>1</m:t>
                </m:r>
              </m:e>
            </m:d>
          </m:e>
          <m:sup>
            <m:r>
              <m:t>T</m:t>
            </m:r>
          </m:sup>
        </m:sSup>
        <m:r>
          <m:rPr>
            <m:sty m:val="p"/>
          </m:rPr>
          <m:t>/</m:t>
        </m:r>
        <m:r>
          <m:t>w</m:t>
        </m:r>
      </m:oMath>
      <w:r>
        <w:rPr>
          <w:rFonts w:ascii="Calibri" w:hAnsi="Calibri"/>
          <w:color w:val="1E293B"/>
          <w:sz w:val="22"/>
        </w:rPr>
        <w:t xml:space="preserve">. The system checks which button bounding box contains this coordinate and triggers the corresponding keypress or shell command.</w:t>
      </w:r>
    </w:p>
    <w:bookmarkEnd w:id="231"/>
    <w:bookmarkStart w:id="249" w:name="subsec:imp_pseudocode_algorithms"/>
    <w:p>
      <w:pPr>
        <w:pStyle w:val="Heading3"/>
        <w:keepNext/>
        <w:spacing w:before="200" w:after="40"/>
      </w:pPr>
      <w:r>
        <w:rPr>
          <w:rStyle w:val="SectionNumber"/>
          <w:rFonts w:ascii="Calibri" w:hAnsi="Calibri"/>
          <w:b/>
          <w:color w:val="334155"/>
          <w:sz w:val="23"/>
        </w:rPr>
        <w:t xml:space="preserve">5.2.2</w:t>
      </w:r>
      <w:r>
        <w:rPr>
          <w:rFonts w:ascii="Calibri" w:hAnsi="Calibri"/>
          <w:b/>
          <w:color w:val="334155"/>
          <w:sz w:val="23"/>
        </w:rPr>
        <w:tab/>
      </w:r>
      <w:r>
        <w:rPr>
          <w:rFonts w:ascii="Calibri" w:hAnsi="Calibri"/>
          <w:b/>
          <w:color w:val="334155"/>
          <w:sz w:val="23"/>
        </w:rPr>
        <w:t xml:space="preserve">Mathematical Algorithm Formulations and Formal Pseudocode</w:t>
      </w:r>
    </w:p>
    <w:p>
      <w:pPr>
        <w:pStyle w:val="FirstParagraph"/>
        <w:spacing w:after="100" w:line="276" w:lineRule="auto"/>
      </w:pPr>
      <w:r>
        <w:rPr>
          <w:rFonts w:ascii="Calibri" w:hAnsi="Calibri"/>
          <w:color w:val="1E293B"/>
          <w:sz w:val="22"/>
        </w:rPr>
        <w:t xml:space="preserve">To clearly describe the core software operations, mathematical formulations and formal pseudocode algorithms are presented for the main processing engines.</w:t>
      </w:r>
    </w:p>
    <w:bookmarkStart w:id="233" w:name="X2c22030a1da263a37146480c1eb729d8cb01352"/>
    <w:p>
      <w:pPr>
        <w:pStyle w:val="Heading4"/>
        <w:spacing w:after="100" w:line="276" w:lineRule="auto"/>
      </w:pPr>
      <w:r>
        <w:rPr>
          <w:rStyle w:val="SectionNumber"/>
          <w:rFonts w:ascii="Calibri" w:hAnsi="Calibri"/>
          <w:color w:val="1E293B"/>
          <w:sz w:val="22"/>
        </w:rPr>
        <w:t xml:space="preserve">5.2.2.1</w:t>
      </w:r>
      <w:r>
        <w:rPr>
          <w:rFonts w:ascii="Calibri" w:hAnsi="Calibri"/>
          <w:color w:val="1E293B"/>
          <w:sz w:val="22"/>
        </w:rPr>
        <w:tab/>
      </w:r>
      <w:r>
        <w:rPr>
          <w:rFonts w:ascii="Calibri" w:hAnsi="Calibri"/>
          <w:color w:val="1E293B"/>
          <w:sz w:val="22"/>
        </w:rPr>
        <w:t xml:space="preserve">Algorithm 1: AprilTag Corner Localization and SVD Planar Homography Engine</w:t>
      </w:r>
    </w:p>
    <w:p>
      <w:pPr>
        <w:pStyle w:val="FirstParagraph"/>
        <w:spacing w:after="100" w:line="276" w:lineRule="auto"/>
      </w:pPr>
      <w:r>
        <w:rPr>
          <w:rFonts w:ascii="Calibri" w:hAnsi="Calibri"/>
          <w:color w:val="1E293B"/>
          <w:sz w:val="22"/>
        </w:rPr>
        <w:t xml:space="preserve">The homography engine detects four AprilTag marker corners and computes the</w:t>
      </w:r>
      <w:r>
        <w:rPr>
          <w:rFonts w:ascii="Calibri" w:hAnsi="Calibri"/>
          <w:color w:val="1E293B"/>
          <w:sz w:val="22"/>
        </w:rPr>
        <w:t xml:space="preserve"> </w:t>
      </w:r>
      <m:oMath>
        <m:r>
          <m:t>3</m:t>
        </m:r>
        <m:r>
          <m:rPr>
            <m:sty m:val="p"/>
          </m:rPr>
          <m:t>×</m:t>
        </m:r>
        <m:r>
          <m:t>3</m:t>
        </m:r>
      </m:oMath>
      <w:r>
        <w:rPr>
          <w:rFonts w:ascii="Calibri" w:hAnsi="Calibri"/>
          <w:color w:val="1E293B"/>
          <w:sz w:val="22"/>
        </w:rPr>
        <w:t xml:space="preserve"> </w:t>
      </w:r>
      <w:r>
        <w:rPr>
          <w:rFonts w:ascii="Calibri" w:hAnsi="Calibri"/>
          <w:color w:val="1E293B"/>
          <w:sz w:val="22"/>
        </w:rPr>
        <w:t xml:space="preserve">Planar Homography matrix</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that maps camera pixel coordinates</w:t>
      </w:r>
      <w:r>
        <w:rPr>
          <w:rFonts w:ascii="Calibri" w:hAnsi="Calibri"/>
          <w:color w:val="1E293B"/>
          <w:sz w:val="22"/>
        </w:rPr>
        <w:t xml:space="preserve"> </w:t>
      </w:r>
      <m:oMath>
        <m:d>
          <m:dPr>
            <m:begChr m:val="("/>
            <m:sepChr m:val=""/>
            <m:endChr m:val=")"/>
            <m:grow/>
          </m:dPr>
          <m:e>
            <m:r>
              <m:t>u</m:t>
            </m:r>
            <m:r>
              <m:rPr>
                <m:sty m:val="p"/>
              </m:rPr>
              <m:t>,</m:t>
            </m:r>
            <m:r>
              <m:t>v</m:t>
            </m:r>
          </m:e>
        </m:d>
      </m:oMath>
      <w:r>
        <w:rPr>
          <w:rFonts w:ascii="Calibri" w:hAnsi="Calibri"/>
          <w:color w:val="1E293B"/>
          <w:sz w:val="22"/>
        </w:rPr>
        <w:t xml:space="preserve"> </w:t>
      </w:r>
      <w:r>
        <w:rPr>
          <w:rFonts w:ascii="Calibri" w:hAnsi="Calibri"/>
          <w:color w:val="1E293B"/>
          <w:sz w:val="22"/>
        </w:rPr>
        <w:t xml:space="preserve">to layout XML coordinates</w:t>
      </w:r>
      <w:r>
        <w:rPr>
          <w:rFonts w:ascii="Calibri" w:hAnsi="Calibri"/>
          <w:color w:val="1E293B"/>
          <w:sz w:val="22"/>
        </w:rPr>
        <w:t xml:space="preserve"> </w:t>
      </w:r>
      <m:oMath>
        <m:d>
          <m:dPr>
            <m:begChr m:val="("/>
            <m:sepChr m:val=""/>
            <m:endChr m:val=")"/>
            <m:grow/>
          </m:dPr>
          <m:e>
            <m:r>
              <m:t>x</m:t>
            </m:r>
            <m:r>
              <m:rPr>
                <m:sty m:val="p"/>
              </m:rPr>
              <m:t>,</m:t>
            </m:r>
            <m:r>
              <m:t>y</m:t>
            </m:r>
          </m:e>
        </m:d>
      </m:oMath>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Given</w:t>
      </w:r>
      <w:r>
        <w:rPr>
          <w:rFonts w:ascii="Calibri" w:hAnsi="Calibri"/>
          <w:color w:val="1E293B"/>
          <w:sz w:val="22"/>
        </w:rPr>
        <w:t xml:space="preserve"> </w:t>
      </w:r>
      <m:oMath>
        <m:r>
          <m:t>N</m:t>
        </m:r>
        <m:r>
          <m:rPr>
            <m:sty m:val="p"/>
          </m:rPr>
          <m:t>≥</m:t>
        </m:r>
        <m:r>
          <m:t>4</m:t>
        </m:r>
      </m:oMath>
      <w:r>
        <w:rPr>
          <w:rFonts w:ascii="Calibri" w:hAnsi="Calibri"/>
          <w:color w:val="1E293B"/>
          <w:sz w:val="22"/>
        </w:rPr>
        <w:t xml:space="preserve"> </w:t>
      </w:r>
      <w:r>
        <w:rPr>
          <w:rFonts w:ascii="Calibri" w:hAnsi="Calibri"/>
          <w:color w:val="1E293B"/>
          <w:sz w:val="22"/>
        </w:rPr>
        <w:t xml:space="preserve">point correspondences</w:t>
      </w:r>
      <w:r>
        <w:rPr>
          <w:rFonts w:ascii="Calibri" w:hAnsi="Calibri"/>
          <w:color w:val="1E293B"/>
          <w:sz w:val="22"/>
        </w:rPr>
        <w:t xml:space="preserve"> </w:t>
      </w:r>
      <m:oMath>
        <m:d>
          <m:dPr>
            <m:begChr m:val="("/>
            <m:sepChr m:val=""/>
            <m:endChr m:val=")"/>
            <m:grow/>
          </m:dPr>
          <m:e>
            <m:sSub>
              <m:e>
                <m:r>
                  <m:t>u</m:t>
                </m:r>
              </m:e>
              <m:sub>
                <m:r>
                  <m:t>i</m:t>
                </m:r>
              </m:sub>
            </m:sSub>
            <m:r>
              <m:rPr>
                <m:sty m:val="p"/>
              </m:rPr>
              <m:t>,</m:t>
            </m:r>
            <m:sSub>
              <m:e>
                <m:r>
                  <m:t>v</m:t>
                </m:r>
              </m:e>
              <m:sub>
                <m:r>
                  <m:t>i</m:t>
                </m:r>
              </m:sub>
            </m:sSub>
          </m:e>
        </m:d>
        <m:r>
          <m:rPr>
            <m:sty m:val="p"/>
          </m:rPr>
          <m:t>↔</m:t>
        </m:r>
        <m:d>
          <m:dPr>
            <m:begChr m:val="("/>
            <m:sepChr m:val=""/>
            <m:endChr m:val=")"/>
            <m:grow/>
          </m:dPr>
          <m:e>
            <m:sSub>
              <m:e>
                <m:r>
                  <m:t>x</m:t>
                </m:r>
              </m:e>
              <m:sub>
                <m:r>
                  <m:t>i</m:t>
                </m:r>
              </m:sub>
            </m:sSub>
            <m:r>
              <m:rPr>
                <m:sty m:val="p"/>
              </m:rPr>
              <m:t>,</m:t>
            </m:r>
            <m:sSub>
              <m:e>
                <m:r>
                  <m:t>y</m:t>
                </m:r>
              </m:e>
              <m:sub>
                <m:r>
                  <m:t>i</m:t>
                </m:r>
              </m:sub>
            </m:sSub>
          </m:e>
        </m:d>
      </m:oMath>
      <w:r>
        <w:rPr>
          <w:rFonts w:ascii="Calibri" w:hAnsi="Calibri"/>
          <w:color w:val="1E293B"/>
          <w:sz w:val="22"/>
        </w:rPr>
        <w:t xml:space="preserve">, the Direct Linear Transformation (DLT) forms the linear equation</w:t>
      </w:r>
      <w:r>
        <w:rPr>
          <w:rFonts w:ascii="Calibri" w:hAnsi="Calibri"/>
          <w:color w:val="1E293B"/>
          <w:sz w:val="22"/>
        </w:rPr>
        <w:t xml:space="preserve"> </w:t>
      </w:r>
      <m:oMath>
        <m:sSub>
          <m:e>
            <m:r>
              <m:rPr>
                <m:sty m:val="b"/>
              </m:rPr>
              <m:t>A</m:t>
            </m:r>
          </m:e>
          <m:sub>
            <m:r>
              <m:t>2</m:t>
            </m:r>
            <m:r>
              <m:t>N</m:t>
            </m:r>
            <m:r>
              <m:rPr>
                <m:sty m:val="p"/>
              </m:rPr>
              <m:t>×</m:t>
            </m:r>
            <m:r>
              <m:t>9</m:t>
            </m:r>
          </m:sub>
        </m:sSub>
        <m:r>
          <m:rPr>
            <m:sty m:val="b"/>
          </m:rPr>
          <m:t>h</m:t>
        </m:r>
        <m:r>
          <m:rPr>
            <m:sty m:val="p"/>
          </m:rPr>
          <m:t>=</m:t>
        </m:r>
        <m:r>
          <m:rPr>
            <m:sty m:val="b"/>
          </m:rPr>
          <m:t>0</m:t>
        </m:r>
      </m:oMath>
      <w:r>
        <w:rPr>
          <w:rFonts w:ascii="Calibri" w:hAnsi="Calibri"/>
          <w:color w:val="1E293B"/>
          <w:sz w:val="22"/>
        </w:rPr>
        <w:t xml:space="preserve">, where:</w:t>
      </w:r>
    </w:p>
    <w:p>
      <w:pPr>
        <w:pStyle w:val="BodyText"/>
        <w:spacing w:after="100" w:line="276" w:lineRule="auto"/>
      </w:pPr>
      <m:oMathPara>
        <m:oMathParaPr>
          <m:jc m:val="center"/>
        </m:oMathParaPr>
        <m:oMath>
          <m:sSub>
            <m:e>
              <m:r>
                <m:rPr>
                  <m:sty m:val="b"/>
                </m:rPr>
                <m:t>A</m:t>
              </m:r>
            </m:e>
            <m:sub>
              <m:r>
                <m:t>i</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sSub>
                      <m:e>
                        <m:r>
                          <m:t>u</m:t>
                        </m:r>
                      </m:e>
                      <m:sub>
                        <m:r>
                          <m:t>i</m:t>
                        </m:r>
                      </m:sub>
                    </m:sSub>
                  </m:e>
                  <m:e>
                    <m:r>
                      <m:rPr>
                        <m:sty m:val="p"/>
                      </m:rPr>
                      <m:t>−</m:t>
                    </m:r>
                    <m:sSub>
                      <m:e>
                        <m:r>
                          <m:t>v</m:t>
                        </m:r>
                      </m:e>
                      <m:sub>
                        <m:r>
                          <m:t>i</m:t>
                        </m:r>
                      </m:sub>
                    </m:sSub>
                  </m:e>
                  <m:e>
                    <m:r>
                      <m:rPr>
                        <m:sty m:val="p"/>
                      </m:rPr>
                      <m:t>−</m:t>
                    </m:r>
                    <m:r>
                      <m:t>1</m:t>
                    </m:r>
                  </m:e>
                  <m:e>
                    <m:r>
                      <m:t>0</m:t>
                    </m:r>
                  </m:e>
                  <m:e>
                    <m:r>
                      <m:t>0</m:t>
                    </m:r>
                  </m:e>
                  <m:e>
                    <m:r>
                      <m:t>0</m:t>
                    </m:r>
                  </m:e>
                  <m:e>
                    <m:sSub>
                      <m:e>
                        <m:r>
                          <m:t>u</m:t>
                        </m:r>
                      </m:e>
                      <m:sub>
                        <m:r>
                          <m:t>i</m:t>
                        </m:r>
                      </m:sub>
                    </m:sSub>
                    <m:sSub>
                      <m:e>
                        <m:r>
                          <m:t>x</m:t>
                        </m:r>
                      </m:e>
                      <m:sub>
                        <m:r>
                          <m:t>i</m:t>
                        </m:r>
                      </m:sub>
                    </m:sSub>
                  </m:e>
                  <m:e>
                    <m:sSub>
                      <m:e>
                        <m:r>
                          <m:t>v</m:t>
                        </m:r>
                      </m:e>
                      <m:sub>
                        <m:r>
                          <m:t>i</m:t>
                        </m:r>
                      </m:sub>
                    </m:sSub>
                    <m:sSub>
                      <m:e>
                        <m:r>
                          <m:t>x</m:t>
                        </m:r>
                      </m:e>
                      <m:sub>
                        <m:r>
                          <m:t>i</m:t>
                        </m:r>
                      </m:sub>
                    </m:sSub>
                  </m:e>
                  <m:e>
                    <m:sSub>
                      <m:e>
                        <m:r>
                          <m:t>x</m:t>
                        </m:r>
                      </m:e>
                      <m:sub>
                        <m:r>
                          <m:t>i</m:t>
                        </m:r>
                      </m:sub>
                    </m:sSub>
                  </m:e>
                </m:mr>
                <m:mr>
                  <m:e>
                    <m:r>
                      <m:t>0</m:t>
                    </m:r>
                  </m:e>
                  <m:e>
                    <m:r>
                      <m:t>0</m:t>
                    </m:r>
                  </m:e>
                  <m:e>
                    <m:r>
                      <m:t>0</m:t>
                    </m:r>
                  </m:e>
                  <m:e>
                    <m:r>
                      <m:rPr>
                        <m:sty m:val="p"/>
                      </m:rPr>
                      <m:t>−</m:t>
                    </m:r>
                    <m:sSub>
                      <m:e>
                        <m:r>
                          <m:t>u</m:t>
                        </m:r>
                      </m:e>
                      <m:sub>
                        <m:r>
                          <m:t>i</m:t>
                        </m:r>
                      </m:sub>
                    </m:sSub>
                  </m:e>
                  <m:e>
                    <m:r>
                      <m:rPr>
                        <m:sty m:val="p"/>
                      </m:rPr>
                      <m:t>−</m:t>
                    </m:r>
                    <m:sSub>
                      <m:e>
                        <m:r>
                          <m:t>v</m:t>
                        </m:r>
                      </m:e>
                      <m:sub>
                        <m:r>
                          <m:t>i</m:t>
                        </m:r>
                      </m:sub>
                    </m:sSub>
                  </m:e>
                  <m:e>
                    <m:r>
                      <m:rPr>
                        <m:sty m:val="p"/>
                      </m:rPr>
                      <m:t>−</m:t>
                    </m:r>
                    <m:r>
                      <m:t>1</m:t>
                    </m:r>
                  </m:e>
                  <m:e>
                    <m:sSub>
                      <m:e>
                        <m:r>
                          <m:t>u</m:t>
                        </m:r>
                      </m:e>
                      <m:sub>
                        <m:r>
                          <m:t>i</m:t>
                        </m:r>
                      </m:sub>
                    </m:sSub>
                    <m:sSub>
                      <m:e>
                        <m:r>
                          <m:t>y</m:t>
                        </m:r>
                      </m:e>
                      <m:sub>
                        <m:r>
                          <m:t>i</m:t>
                        </m:r>
                      </m:sub>
                    </m:sSub>
                  </m:e>
                  <m:e>
                    <m:sSub>
                      <m:e>
                        <m:r>
                          <m:t>v</m:t>
                        </m:r>
                      </m:e>
                      <m:sub>
                        <m:r>
                          <m:t>i</m:t>
                        </m:r>
                      </m:sub>
                    </m:sSub>
                    <m:sSub>
                      <m:e>
                        <m:r>
                          <m:t>y</m:t>
                        </m:r>
                      </m:e>
                      <m:sub>
                        <m:r>
                          <m:t>i</m:t>
                        </m:r>
                      </m:sub>
                    </m:sSub>
                  </m:e>
                  <m:e>
                    <m:sSub>
                      <m:e>
                        <m:r>
                          <m:t>y</m:t>
                        </m:r>
                      </m:e>
                      <m:sub>
                        <m:r>
                          <m:t>i</m:t>
                        </m:r>
                      </m:sub>
                    </m:sSub>
                  </m:e>
                </m:mr>
              </m:m>
            </m:e>
          </m:d>
        </m:oMath>
      </m:oMathPara>
    </w:p>
    <w:p>
      <w:pPr>
        <w:pStyle w:val="FirstParagraph"/>
        <w:spacing w:after="100" w:line="276" w:lineRule="auto"/>
      </w:pPr>
      <w:r>
        <w:rPr>
          <w:rFonts w:ascii="Calibri" w:hAnsi="Calibri"/>
          <w:color w:val="1E293B"/>
          <w:sz w:val="22"/>
        </w:rPr>
        <w:t xml:space="preserve">Solving</w:t>
      </w:r>
      <w:r>
        <w:rPr>
          <w:rFonts w:ascii="Calibri" w:hAnsi="Calibri"/>
          <w:color w:val="1E293B"/>
          <w:sz w:val="22"/>
        </w:rPr>
        <w:t xml:space="preserve"> </w:t>
      </w:r>
      <m:oMath>
        <m:r>
          <m:rPr>
            <m:sty m:val="b"/>
          </m:rPr>
          <m:t>A</m:t>
        </m:r>
        <m:r>
          <m:rPr>
            <m:sty m:val="p"/>
          </m:rPr>
          <m:t>=</m:t>
        </m:r>
        <m:r>
          <m:rPr>
            <m:sty m:val="b"/>
          </m:rPr>
          <m:t>U</m:t>
        </m:r>
        <m:r>
          <m:rPr>
            <m:sty m:val="b"/>
          </m:rPr>
          <m:t>Σ</m:t>
        </m:r>
        <m:sSup>
          <m:e>
            <m:r>
              <m:rPr>
                <m:sty m:val="b"/>
              </m:rPr>
              <m:t>V</m:t>
            </m:r>
          </m:e>
          <m:sup>
            <m:r>
              <m:t>T</m:t>
            </m:r>
          </m:sup>
        </m:sSup>
      </m:oMath>
      <w:r>
        <w:rPr>
          <w:rFonts w:ascii="Calibri" w:hAnsi="Calibri"/>
          <w:color w:val="1E293B"/>
          <w:sz w:val="22"/>
        </w:rPr>
        <w:t xml:space="preserve"> </w:t>
      </w:r>
      <w:r>
        <w:rPr>
          <w:rFonts w:ascii="Calibri" w:hAnsi="Calibri"/>
          <w:color w:val="1E293B"/>
          <w:sz w:val="22"/>
        </w:rPr>
        <w:t xml:space="preserve">using Singular Value Decomposition (SVD), the column vector</w:t>
      </w:r>
      <w:r>
        <w:rPr>
          <w:rFonts w:ascii="Calibri" w:hAnsi="Calibri"/>
          <w:color w:val="1E293B"/>
          <w:sz w:val="22"/>
        </w:rPr>
        <w:t xml:space="preserve"> </w:t>
      </w:r>
      <m:oMath>
        <m:r>
          <m:rPr>
            <m:sty m:val="b"/>
          </m:rPr>
          <m:t>h</m:t>
        </m:r>
      </m:oMath>
      <w:r>
        <w:rPr>
          <w:rFonts w:ascii="Calibri" w:hAnsi="Calibri"/>
          <w:color w:val="1E293B"/>
          <w:sz w:val="22"/>
        </w:rPr>
        <w:t xml:space="preserve"> </w:t>
      </w:r>
      <w:r>
        <w:rPr>
          <w:rFonts w:ascii="Calibri" w:hAnsi="Calibri"/>
          <w:color w:val="1E293B"/>
          <w:sz w:val="22"/>
        </w:rPr>
        <w:t xml:space="preserve">corresponding to the smallest singular value in</w:t>
      </w:r>
      <w:r>
        <w:rPr>
          <w:rFonts w:ascii="Calibri" w:hAnsi="Calibri"/>
          <w:color w:val="1E293B"/>
          <w:sz w:val="22"/>
        </w:rPr>
        <w:t xml:space="preserve"> </w:t>
      </w:r>
      <m:oMath>
        <m:r>
          <m:rPr>
            <m:sty m:val="b"/>
          </m:rPr>
          <m:t>V</m:t>
        </m:r>
      </m:oMath>
      <w:r>
        <w:rPr>
          <w:rFonts w:ascii="Calibri" w:hAnsi="Calibri"/>
          <w:color w:val="1E293B"/>
          <w:sz w:val="22"/>
        </w:rPr>
        <w:t xml:space="preserve"> </w:t>
      </w:r>
      <w:r>
        <w:rPr>
          <w:rFonts w:ascii="Calibri" w:hAnsi="Calibri"/>
          <w:color w:val="1E293B"/>
          <w:sz w:val="22"/>
        </w:rPr>
        <w:t xml:space="preserve">forms the homography matrix</w:t>
      </w:r>
      <w:r>
        <w:rPr>
          <w:rFonts w:ascii="Calibri" w:hAnsi="Calibri"/>
          <w:color w:val="1E293B"/>
          <w:sz w:val="22"/>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Algorithm </w:t>
      </w:r>
      <w:hyperlink w:anchor="alg:homography_svd">
        <w:r>
          <w:rPr>
            <w:rStyle w:val="Hyperlink"/>
          </w:rPr>
          <w:t xml:space="preserve">5.1</w:t>
        </w:r>
      </w:hyperlink>
      <w:r>
        <w:rPr>
          <w:rFonts w:ascii="Calibri" w:hAnsi="Calibri"/>
          <w:color w:val="1E293B"/>
          <w:sz w:val="22"/>
        </w:rPr>
        <w:t xml:space="preserve"> </w:t>
      </w:r>
      <w:r>
        <w:rPr>
          <w:rFonts w:ascii="Calibri" w:hAnsi="Calibri"/>
          <w:color w:val="1E293B"/>
          <w:sz w:val="22"/>
        </w:rPr>
        <w:t xml:space="preserve">presents the formal pseudocode for AprilTag corner localization and SVD homography calculation.</w:t>
      </w:r>
    </w:p>
    <w:bookmarkStart w:id="232" w:name="alg:homography_svd"/>
    <w:p>
      <w:pPr>
        <w:pStyle w:val="TableCaption"/>
        <w:spacing w:before="80" w:after="200"/>
        <w:jc w:val="center"/>
      </w:pPr>
      <w:r>
        <w:rPr>
          <w:rFonts w:ascii="Calibri" w:hAnsi="Calibri"/>
          <w:i/>
          <w:color w:val="475569"/>
          <w:sz w:val="20"/>
        </w:rPr>
        <w:t xml:space="preserve">Formal algorithmic specification for AprilTag corner localization and SVD planar homography calculation.</w:t>
      </w:r>
    </w:p>
    <w:tbl>
      <w:tblPr>
        <w:tblStyle w:val="Table"/>
        <w:tblW w:type="dxa" w:w="9360"/>
        <w:jc w:val="center"/>
        <w:tblLook w:firstRow="1" w:lastRow="0" w:firstColumn="0" w:lastColumn="0" w:noHBand="0" w:noVBand="0" w:val="0020"/>
        <w:tblCaption w:val="Formal algorithmic specification for AprilTag corner localization and SVD planar homography calculation."/>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Step / Field</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Algorithm 1: AprilTag Corner Localization and SVD Planar Homography Calculation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Input:</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Video frame image</w:t>
            </w:r>
            <w:r>
              <w:rPr>
                <w:rFonts w:ascii="Calibri" w:hAnsi="Calibri"/>
                <w:color w:val="1E293B"/>
                <w:sz w:val="19"/>
              </w:rPr>
              <w:t xml:space="preserve"> </w:t>
            </w:r>
            <m:oMath>
              <m:sSub>
                <m:e>
                  <m:r>
                    <m:rPr>
                      <m:sty m:val="b"/>
                    </m:rPr>
                    <m:t>I</m:t>
                  </m:r>
                </m:e>
                <m:sub>
                  <m:r>
                    <m:rPr>
                      <m:nor/>
                      <m:sty m:val="p"/>
                    </m:rPr>
                    <m:t>frame</m:t>
                  </m:r>
                </m:sub>
              </m:sSub>
              <m:r>
                <m:rPr>
                  <m:sty m:val="p"/>
                </m:rPr>
                <m:t>∈</m:t>
              </m:r>
              <m:sSup>
                <m:e>
                  <m:r>
                    <m:rPr>
                      <m:sty m:val="p"/>
                      <m:scr m:val="double-struck"/>
                    </m:rPr>
                    <m:t>R</m:t>
                  </m:r>
                </m:e>
                <m:sup>
                  <m:r>
                    <m:t>H</m:t>
                  </m:r>
                  <m:r>
                    <m:rPr>
                      <m:sty m:val="p"/>
                    </m:rPr>
                    <m:t>×</m:t>
                  </m:r>
                  <m:r>
                    <m:t>W</m:t>
                  </m:r>
                  <m:r>
                    <m:rPr>
                      <m:sty m:val="p"/>
                    </m:rPr>
                    <m:t>×</m:t>
                  </m:r>
                  <m:r>
                    <m:t>3</m:t>
                  </m:r>
                </m:sup>
              </m:sSup>
            </m:oMath>
            <w:r>
              <w:rPr>
                <w:rFonts w:ascii="Calibri" w:hAnsi="Calibri"/>
                <w:color w:val="1E293B"/>
                <w:sz w:val="19"/>
              </w:rPr>
              <w:t xml:space="preserve">, Target XML anchor coordinates</w:t>
            </w:r>
            <w:r>
              <w:rPr>
                <w:rFonts w:ascii="Calibri" w:hAnsi="Calibri"/>
                <w:color w:val="1E293B"/>
                <w:sz w:val="19"/>
              </w:rPr>
              <w:t xml:space="preserve"> </w:t>
            </w:r>
            <m:oMath>
              <m:r>
                <m:rPr>
                  <m:sty m:val="p"/>
                </m:rPr>
                <m:t>{</m:t>
              </m:r>
              <m:d>
                <m:dPr>
                  <m:begChr m:val="("/>
                  <m:sepChr m:val=""/>
                  <m:endChr m:val=")"/>
                  <m:grow/>
                </m:dPr>
                <m:e>
                  <m:sSubSup>
                    <m:e>
                      <m:r>
                        <m:t>x</m:t>
                      </m:r>
                    </m:e>
                    <m:sub>
                      <m:r>
                        <m:t>k</m:t>
                      </m:r>
                    </m:sub>
                    <m:sup>
                      <m:r>
                        <m:rPr>
                          <m:nor/>
                          <m:sty m:val="p"/>
                        </m:rPr>
                        <m:t>xml</m:t>
                      </m:r>
                    </m:sup>
                  </m:sSubSup>
                  <m:r>
                    <m:rPr>
                      <m:sty m:val="p"/>
                    </m:rPr>
                    <m:t>,</m:t>
                  </m:r>
                  <m:sSubSup>
                    <m:e>
                      <m:r>
                        <m:t>y</m:t>
                      </m:r>
                    </m:e>
                    <m:sub>
                      <m:r>
                        <m:t>k</m:t>
                      </m:r>
                    </m:sub>
                    <m:sup>
                      <m:r>
                        <m:rPr>
                          <m:nor/>
                          <m:sty m:val="p"/>
                        </m:rPr>
                        <m:t>xml</m:t>
                      </m:r>
                    </m:sup>
                  </m:sSubSup>
                </m:e>
              </m:d>
              <m:sSubSup>
                <m:e>
                  <m:r>
                    <m:rPr>
                      <m:sty m:val="p"/>
                    </m:rPr>
                    <m:t>}</m:t>
                  </m:r>
                </m:e>
                <m:sub>
                  <m:r>
                    <m:t>k</m:t>
                  </m:r>
                  <m:r>
                    <m:rPr>
                      <m:sty m:val="p"/>
                    </m:rPr>
                    <m:t>=</m:t>
                  </m:r>
                  <m:r>
                    <m:t>1</m:t>
                  </m:r>
                </m:sub>
                <m:sup>
                  <m:r>
                    <m:t>M</m:t>
                  </m:r>
                </m:sup>
              </m:sSubSup>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Output: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Updated Planar Homography matrix</w:t>
            </w:r>
            <w:r>
              <w:rPr>
                <w:rFonts w:ascii="Calibri" w:hAnsi="Calibri"/>
                <w:color w:val="1E293B"/>
                <w:sz w:val="19"/>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19"/>
              </w:rPr>
              <w:t xml:space="preserve">, Sub-pixel tracking error</w:t>
            </w:r>
            <w:r>
              <w:rPr>
                <w:rFonts w:ascii="Calibri" w:hAnsi="Calibri"/>
                <w:color w:val="1E293B"/>
                <w:sz w:val="19"/>
              </w:rPr>
              <w:t xml:space="preserve"> </w:t>
            </w:r>
            <m:oMath>
              <m:sSub>
                <m:e>
                  <m:r>
                    <m:t>e</m:t>
                  </m:r>
                </m:e>
                <m:sub>
                  <m:r>
                    <m:rPr>
                      <m:nor/>
                      <m:sty m:val="p"/>
                    </m:rPr>
                    <m:t>rms</m:t>
                  </m:r>
                </m:sub>
              </m:sSub>
            </m:oMath>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Convert</w:t>
            </w:r>
            <w:r>
              <w:rPr>
                <w:rFonts w:ascii="Calibri" w:hAnsi="Calibri"/>
                <w:color w:val="1E293B"/>
                <w:sz w:val="19"/>
              </w:rPr>
              <w:t xml:space="preserve"> </w:t>
            </w:r>
            <m:oMath>
              <m:sSub>
                <m:e>
                  <m:r>
                    <m:rPr>
                      <m:sty m:val="b"/>
                    </m:rPr>
                    <m:t>I</m:t>
                  </m:r>
                </m:e>
                <m:sub>
                  <m:r>
                    <m:rPr>
                      <m:nor/>
                      <m:sty m:val="p"/>
                    </m:rPr>
                    <m:t>frame</m:t>
                  </m:r>
                </m:sub>
              </m:sSub>
            </m:oMath>
            <w:r>
              <w:rPr>
                <w:rFonts w:ascii="Calibri" w:hAnsi="Calibri"/>
                <w:color w:val="1E293B"/>
                <w:sz w:val="19"/>
              </w:rPr>
              <w:t xml:space="preserve"> </w:t>
            </w:r>
            <w:r>
              <w:rPr>
                <w:rFonts w:ascii="Calibri" w:hAnsi="Calibri"/>
                <w:color w:val="1E293B"/>
                <w:sz w:val="19"/>
              </w:rPr>
              <w:t xml:space="preserve">to grayscale single-channel image</w:t>
            </w:r>
            <w:r>
              <w:rPr>
                <w:rFonts w:ascii="Calibri" w:hAnsi="Calibri"/>
                <w:color w:val="1E293B"/>
                <w:sz w:val="19"/>
              </w:rPr>
              <w:t xml:space="preserve"> </w:t>
            </w:r>
            <m:oMath>
              <m:sSub>
                <m:e>
                  <m:r>
                    <m:rPr>
                      <m:sty m:val="b"/>
                    </m:rPr>
                    <m:t>I</m:t>
                  </m:r>
                </m:e>
                <m:sub>
                  <m:r>
                    <m:rPr>
                      <m:nor/>
                      <m:sty m:val="p"/>
                    </m:rPr>
                    <m:t>gray</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Detect AprilTag visual quads using AprilTag family</w:t>
            </w:r>
            <w:r>
              <w:rPr>
                <w:rFonts w:ascii="Calibri" w:hAnsi="Calibri"/>
                <w:color w:val="1E293B"/>
                <w:sz w:val="19"/>
              </w:rPr>
              <w:t xml:space="preserve"> </w:t>
            </w:r>
            <w:r>
              <w:rPr>
                <w:rStyle w:val="VerbatimChar"/>
                <w:rFonts w:ascii="Calibri" w:hAnsi="Calibri"/>
                <w:color w:val="1E293B"/>
                <w:sz w:val="19"/>
              </w:rPr>
              <w:t xml:space="preserve">tag36h11</w:t>
            </w:r>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w:r>
              <w:rPr>
                <w:rFonts w:ascii="Calibri" w:hAnsi="Calibri"/>
                <w:color w:val="1E293B"/>
                <w:sz w:val="19"/>
              </w:rPr>
              <w:t xml:space="preserve">Count of detected valid tags</w:t>
            </w:r>
            <w:r>
              <w:rPr>
                <w:rFonts w:ascii="Calibri" w:hAnsi="Calibri"/>
                <w:color w:val="1E293B"/>
                <w:sz w:val="19"/>
              </w:rPr>
              <w:t xml:space="preserve"> </w:t>
            </w:r>
            <m:oMath>
              <m:sSub>
                <m:e>
                  <m:r>
                    <m:t>M</m:t>
                  </m:r>
                </m:e>
                <m:sub>
                  <m:r>
                    <m:rPr>
                      <m:nor/>
                      <m:sty m:val="p"/>
                    </m:rPr>
                    <m:t>detected</m:t>
                  </m:r>
                </m:sub>
              </m:sSub>
              <m:r>
                <m:rPr>
                  <m:sty m:val="p"/>
                </m:rPr>
                <m:t>&lt;</m:t>
              </m:r>
              <m:r>
                <m:t>4</m:t>
              </m:r>
            </m:oMath>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Retain previous valid Homography matrix</w:t>
            </w:r>
            <w:r>
              <w:rPr>
                <w:rFonts w:ascii="Calibri" w:hAnsi="Calibri"/>
                <w:color w:val="1E293B"/>
                <w:sz w:val="19"/>
              </w:rPr>
              <w:t xml:space="preserve"> </w:t>
            </w:r>
            <m:oMath>
              <m:sSub>
                <m:e>
                  <m:r>
                    <m:t>H</m:t>
                  </m:r>
                </m:e>
                <m:sub>
                  <m:r>
                    <m:rPr>
                      <m:nor/>
                      <m:sty m:val="p"/>
                    </m:rPr>
                    <m:t>prev</m:t>
                  </m:r>
                </m:sub>
              </m:sSub>
            </m:oMath>
            <w:r>
              <w:rPr>
                <w:rFonts w:ascii="Calibri" w:hAnsi="Calibri"/>
                <w:color w:val="1E293B"/>
                <w:sz w:val="19"/>
              </w:rPr>
              <w:t xml:space="preserve"> </w:t>
            </w:r>
            <w:r>
              <w:rPr>
                <w:rFonts w:ascii="Calibri" w:hAnsi="Calibri"/>
                <w:color w:val="1E293B"/>
                <w:sz w:val="19"/>
              </w:rPr>
              <w:t xml:space="preserve">from memory buffer.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m:oMath>
              <m:sSub>
                <m:e>
                  <m:r>
                    <m:t>H</m:t>
                  </m:r>
                </m:e>
                <m:sub>
                  <m:r>
                    <m:rPr>
                      <m:nor/>
                      <m:sty m:val="p"/>
                    </m:rPr>
                    <m:t>prev</m:t>
                  </m:r>
                </m:sub>
              </m:sSub>
            </m:oMath>
            <w:r>
              <w:rPr>
                <w:rFonts w:ascii="Calibri" w:hAnsi="Calibri"/>
                <w:color w:val="1E293B"/>
                <w:sz w:val="19"/>
              </w:rPr>
              <w:t xml:space="preserve">, Status:</w:t>
            </w:r>
            <w:r>
              <w:rPr>
                <w:rFonts w:ascii="Calibri" w:hAnsi="Calibri"/>
                <w:color w:val="1E293B"/>
                <w:sz w:val="19"/>
              </w:rPr>
              <w:t xml:space="preserve"> </w:t>
            </w:r>
            <w:r>
              <w:rPr>
                <w:rStyle w:val="VerbatimChar"/>
                <w:rFonts w:ascii="Calibri" w:hAnsi="Calibri"/>
                <w:color w:val="1E293B"/>
                <w:sz w:val="19"/>
              </w:rPr>
              <w:t xml:space="preserve">TAG_OCCLUSION_WARNING</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Extract sub-pixel corner pixel coordinates</w:t>
            </w:r>
            <w:r>
              <w:rPr>
                <w:rFonts w:ascii="Calibri" w:hAnsi="Calibri"/>
                <w:color w:val="1E293B"/>
                <w:sz w:val="19"/>
              </w:rPr>
              <w:t xml:space="preserve"> </w:t>
            </w:r>
            <m:oMath>
              <m:r>
                <m:rPr>
                  <m:sty m:val="p"/>
                </m:rPr>
                <m:t>{</m:t>
              </m:r>
              <m:d>
                <m:dPr>
                  <m:begChr m:val="("/>
                  <m:sepChr m:val=""/>
                  <m:endChr m:val=")"/>
                  <m:grow/>
                </m:dPr>
                <m:e>
                  <m:sSub>
                    <m:e>
                      <m:r>
                        <m:t>u</m:t>
                      </m:r>
                    </m:e>
                    <m:sub>
                      <m:r>
                        <m:t>k</m:t>
                      </m:r>
                    </m:sub>
                  </m:sSub>
                  <m:r>
                    <m:rPr>
                      <m:sty m:val="p"/>
                    </m:rPr>
                    <m:t>,</m:t>
                  </m:r>
                  <m:sSub>
                    <m:e>
                      <m:r>
                        <m:t>v</m:t>
                      </m:r>
                    </m:e>
                    <m:sub>
                      <m:r>
                        <m:t>k</m:t>
                      </m:r>
                    </m:sub>
                  </m:sSub>
                </m:e>
              </m:d>
              <m:sSubSup>
                <m:e>
                  <m:r>
                    <m:rPr>
                      <m:sty m:val="p"/>
                    </m:rPr>
                    <m:t>}</m:t>
                  </m:r>
                </m:e>
                <m:sub>
                  <m:r>
                    <m:t>k</m:t>
                  </m:r>
                  <m:r>
                    <m:rPr>
                      <m:sty m:val="p"/>
                    </m:rPr>
                    <m:t>=</m:t>
                  </m:r>
                  <m:r>
                    <m:t>1</m:t>
                  </m:r>
                </m:sub>
                <m:sup>
                  <m:r>
                    <m:t>4</m:t>
                  </m:r>
                  <m:sSub>
                    <m:e>
                      <m:r>
                        <m:t>M</m:t>
                      </m:r>
                    </m:e>
                    <m:sub>
                      <m:r>
                        <m:rPr>
                          <m:nor/>
                          <m:sty m:val="p"/>
                        </m:rPr>
                        <m:t>detected</m:t>
                      </m:r>
                    </m:sub>
                  </m:sSub>
                </m:sup>
              </m:sSubSup>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Construct</w:t>
            </w:r>
            <w:r>
              <w:rPr>
                <w:rFonts w:ascii="Calibri" w:hAnsi="Calibri"/>
                <w:color w:val="1E293B"/>
                <w:sz w:val="19"/>
              </w:rPr>
              <w:t xml:space="preserve"> </w:t>
            </w:r>
            <m:oMath>
              <m:r>
                <m:t>2</m:t>
              </m:r>
              <m:r>
                <m:t>N</m:t>
              </m:r>
              <m:r>
                <m:rPr>
                  <m:sty m:val="p"/>
                </m:rPr>
                <m:t>×</m:t>
              </m:r>
              <m:r>
                <m:t>9</m:t>
              </m:r>
            </m:oMath>
            <w:r>
              <w:rPr>
                <w:rFonts w:ascii="Calibri" w:hAnsi="Calibri"/>
                <w:color w:val="1E293B"/>
                <w:sz w:val="19"/>
              </w:rPr>
              <w:t xml:space="preserve"> </w:t>
            </w:r>
            <w:r>
              <w:rPr>
                <w:rFonts w:ascii="Calibri" w:hAnsi="Calibri"/>
                <w:color w:val="1E293B"/>
                <w:sz w:val="19"/>
              </w:rPr>
              <w:t xml:space="preserve">DLT coefficient matrix</w:t>
            </w:r>
            <w:r>
              <w:rPr>
                <w:rFonts w:ascii="Calibri" w:hAnsi="Calibri"/>
                <w:color w:val="1E293B"/>
                <w:sz w:val="19"/>
              </w:rPr>
              <w:t xml:space="preserve"> </w:t>
            </w:r>
            <m:oMath>
              <m:r>
                <m:rPr>
                  <m:sty m:val="b"/>
                </m:rPr>
                <m:t>A</m:t>
              </m:r>
            </m:oMath>
            <w:r>
              <w:rPr>
                <w:rFonts w:ascii="Calibri" w:hAnsi="Calibri"/>
                <w:color w:val="1E293B"/>
                <w:sz w:val="19"/>
              </w:rPr>
              <w:t xml:space="preserve"> </w:t>
            </w:r>
            <w:r>
              <w:rPr>
                <w:rFonts w:ascii="Calibri" w:hAnsi="Calibri"/>
                <w:color w:val="1E293B"/>
                <w:sz w:val="19"/>
              </w:rPr>
              <w:t xml:space="preserve">using Equation </w:t>
            </w:r>
            <w:hyperlink w:anchor="eq:dlt_matrix_app">
              <w:r>
                <w:rPr>
                  <w:rStyle w:val="Hyperlink"/>
                </w:rPr>
                <w:t xml:space="preserve">[eq:dlt_matrix_app]</w:t>
              </w:r>
            </w:hyperlink>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9:</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Compute Singular Value Decomposition:</w:t>
            </w:r>
            <w:r>
              <w:rPr>
                <w:rFonts w:ascii="Calibri" w:hAnsi="Calibri"/>
                <w:color w:val="1E293B"/>
                <w:sz w:val="19"/>
              </w:rPr>
              <w:t xml:space="preserve"> </w:t>
            </w:r>
            <m:oMath>
              <m:r>
                <m:rPr>
                  <m:sty m:val="b"/>
                </m:rPr>
                <m:t>U</m:t>
              </m:r>
              <m:r>
                <m:rPr>
                  <m:sty m:val="p"/>
                </m:rPr>
                <m:t>,</m:t>
              </m:r>
              <m:r>
                <m:rPr>
                  <m:sty m:val="b"/>
                </m:rPr>
                <m:t>Σ</m:t>
              </m:r>
              <m:r>
                <m:rPr>
                  <m:sty m:val="p"/>
                </m:rPr>
                <m:t>,</m:t>
              </m:r>
              <m:sSup>
                <m:e>
                  <m:r>
                    <m:rPr>
                      <m:sty m:val="b"/>
                    </m:rPr>
                    <m:t>V</m:t>
                  </m:r>
                </m:e>
                <m:sup>
                  <m:r>
                    <m:t>T</m:t>
                  </m:r>
                </m:sup>
              </m:sSup>
              <m:r>
                <m:rPr>
                  <m:sty m:val="p"/>
                </m:rPr>
                <m:t>=</m:t>
              </m:r>
              <m:r>
                <m:rPr>
                  <m:nor/>
                  <m:sty m:val="p"/>
                </m:rPr>
                <m:t>SVD</m:t>
              </m:r>
              <m:d>
                <m:dPr>
                  <m:begChr m:val="("/>
                  <m:sepChr m:val=""/>
                  <m:endChr m:val=")"/>
                  <m:grow/>
                </m:dPr>
                <m:e>
                  <m:r>
                    <m:rPr>
                      <m:sty m:val="b"/>
                    </m:rPr>
                    <m:t>A</m:t>
                  </m: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10:</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Extract column vector</w:t>
            </w:r>
            <w:r>
              <w:rPr>
                <w:rFonts w:ascii="Calibri" w:hAnsi="Calibri"/>
                <w:color w:val="1E293B"/>
                <w:sz w:val="19"/>
              </w:rPr>
              <w:t xml:space="preserve"> </w:t>
            </w:r>
            <m:oMath>
              <m:r>
                <m:rPr>
                  <m:sty m:val="b"/>
                </m:rPr>
                <m:t>h</m:t>
              </m:r>
              <m:r>
                <m:rPr>
                  <m:sty m:val="p"/>
                </m:rPr>
                <m:t>=</m:t>
              </m:r>
              <m:r>
                <m:rPr>
                  <m:sty m:val="b"/>
                </m:rPr>
                <m:t>V</m:t>
              </m:r>
              <m:d>
                <m:dPr>
                  <m:begChr m:val="["/>
                  <m:sepChr m:val=""/>
                  <m:endChr m:val="]"/>
                  <m:grow/>
                </m:dPr>
                <m:e>
                  <m:r>
                    <m:rPr>
                      <m:sty m:val="p"/>
                    </m:rPr>
                    <m:t>:</m:t>
                  </m:r>
                  <m:r>
                    <m:rPr>
                      <m:sty m:val="p"/>
                    </m:rPr>
                    <m:t>,</m:t>
                  </m:r>
                  <m:r>
                    <m:t>8</m:t>
                  </m:r>
                </m:e>
              </m:d>
            </m:oMath>
            <w:r>
              <w:rPr>
                <w:rFonts w:ascii="Calibri" w:hAnsi="Calibri"/>
                <w:color w:val="1E293B"/>
                <w:sz w:val="19"/>
              </w:rPr>
              <w:t xml:space="preserve"> </w:t>
            </w:r>
            <w:r>
              <w:rPr>
                <w:rFonts w:ascii="Calibri" w:hAnsi="Calibri"/>
                <w:color w:val="1E293B"/>
                <w:sz w:val="19"/>
              </w:rPr>
              <w:t xml:space="preserve">corresponding to minimum singular value</w:t>
            </w:r>
            <w:r>
              <w:rPr>
                <w:rFonts w:ascii="Calibri" w:hAnsi="Calibri"/>
                <w:color w:val="1E293B"/>
                <w:sz w:val="19"/>
              </w:rPr>
              <w:t xml:space="preserve"> </w:t>
            </w:r>
            <m:oMath>
              <m:sSub>
                <m:e>
                  <m:r>
                    <m:t>σ</m:t>
                  </m:r>
                </m:e>
                <m:sub>
                  <m:r>
                    <m:rPr>
                      <m:sty m:val="p"/>
                    </m:rPr>
                    <m:t>min</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Reshape</w:t>
            </w:r>
            <w:r>
              <w:rPr>
                <w:rFonts w:ascii="Calibri" w:hAnsi="Calibri"/>
                <w:color w:val="1E293B"/>
                <w:sz w:val="19"/>
              </w:rPr>
              <w:t xml:space="preserve"> </w:t>
            </w:r>
            <m:oMath>
              <m:r>
                <m:rPr>
                  <m:sty m:val="b"/>
                </m:rPr>
                <m:t>h</m:t>
              </m:r>
            </m:oMath>
            <w:r>
              <w:rPr>
                <w:rFonts w:ascii="Calibri" w:hAnsi="Calibri"/>
                <w:color w:val="1E293B"/>
                <w:sz w:val="19"/>
              </w:rPr>
              <w:t xml:space="preserve"> </w:t>
            </w:r>
            <w:r>
              <w:rPr>
                <w:rFonts w:ascii="Calibri" w:hAnsi="Calibri"/>
                <w:color w:val="1E293B"/>
                <w:sz w:val="19"/>
              </w:rPr>
              <w:t xml:space="preserve">into</w:t>
            </w:r>
            <w:r>
              <w:rPr>
                <w:rFonts w:ascii="Calibri" w:hAnsi="Calibri"/>
                <w:color w:val="1E293B"/>
                <w:sz w:val="19"/>
              </w:rPr>
              <w:t xml:space="preserve"> </w:t>
            </w:r>
            <m:oMath>
              <m:r>
                <m:t>3</m:t>
              </m:r>
              <m:r>
                <m:rPr>
                  <m:sty m:val="p"/>
                </m:rPr>
                <m:t>×</m:t>
              </m:r>
              <m:r>
                <m:t>3</m:t>
              </m:r>
            </m:oMath>
            <w:r>
              <w:rPr>
                <w:rFonts w:ascii="Calibri" w:hAnsi="Calibri"/>
                <w:color w:val="1E293B"/>
                <w:sz w:val="19"/>
              </w:rPr>
              <w:t xml:space="preserve"> </w:t>
            </w:r>
            <w:r>
              <w:rPr>
                <w:rFonts w:ascii="Calibri" w:hAnsi="Calibri"/>
                <w:color w:val="1E293B"/>
                <w:sz w:val="19"/>
              </w:rPr>
              <w:t xml:space="preserve">matrix</w:t>
            </w:r>
            <w:r>
              <w:rPr>
                <w:rFonts w:ascii="Calibri" w:hAnsi="Calibri"/>
                <w:color w:val="1E293B"/>
                <w:sz w:val="19"/>
              </w:rPr>
              <w:t xml:space="preserve"> </w:t>
            </w:r>
            <m:oMath>
              <m:sSub>
                <m:e>
                  <m:r>
                    <m:t>H</m:t>
                  </m:r>
                </m:e>
                <m:sub>
                  <m:r>
                    <m:rPr>
                      <m:nor/>
                      <m:sty m:val="p"/>
                    </m:rPr>
                    <m:t>raw</m:t>
                  </m:r>
                </m:sub>
              </m:sSub>
            </m:oMath>
            <w:r>
              <w:rPr>
                <w:rFonts w:ascii="Calibri" w:hAnsi="Calibri"/>
                <w:color w:val="1E293B"/>
                <w:sz w:val="19"/>
              </w:rPr>
              <w:t xml:space="preserve"> </w:t>
            </w:r>
            <w:r>
              <w:rPr>
                <w:rFonts w:ascii="Calibri" w:hAnsi="Calibri"/>
                <w:color w:val="1E293B"/>
                <w:sz w:val="19"/>
              </w:rPr>
              <w:t xml:space="preserve">and normalize</w:t>
            </w:r>
            <w:r>
              <w:rPr>
                <w:rFonts w:ascii="Calibri" w:hAnsi="Calibri"/>
                <w:color w:val="1E293B"/>
                <w:sz w:val="19"/>
              </w:rPr>
              <w:t xml:space="preserve"> </w:t>
            </w:r>
            <m:oMath>
              <m:r>
                <m:t>H</m:t>
              </m:r>
              <m:r>
                <m:rPr>
                  <m:sty m:val="p"/>
                </m:rPr>
                <m:t>=</m:t>
              </m:r>
              <m:f>
                <m:fPr>
                  <m:type m:val="bar"/>
                </m:fPr>
                <m:num>
                  <m:r>
                    <m:t>1</m:t>
                  </m:r>
                </m:num>
                <m:den>
                  <m:sSub>
                    <m:e>
                      <m:r>
                        <m:t>h</m:t>
                      </m:r>
                    </m:e>
                    <m:sub>
                      <m:r>
                        <m:t>33</m:t>
                      </m:r>
                    </m:sub>
                  </m:sSub>
                </m:den>
              </m:f>
              <m:sSub>
                <m:e>
                  <m:r>
                    <m:t>H</m:t>
                  </m:r>
                </m:e>
                <m:sub>
                  <m:r>
                    <m:rPr>
                      <m:nor/>
                      <m:sty m:val="p"/>
                    </m:rPr>
                    <m:t>raw</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Compute RMS reprojection error</w:t>
            </w:r>
            <w:r>
              <w:rPr>
                <w:rFonts w:ascii="Calibri" w:hAnsi="Calibri"/>
                <w:color w:val="1E293B"/>
                <w:sz w:val="19"/>
              </w:rPr>
              <w:t xml:space="preserve"> </w:t>
            </w:r>
            <m:oMath>
              <m:sSub>
                <m:e>
                  <m:r>
                    <m:t>e</m:t>
                  </m:r>
                </m:e>
                <m:sub>
                  <m:r>
                    <m:rPr>
                      <m:nor/>
                      <m:sty m:val="p"/>
                    </m:rPr>
                    <m:t>rms</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rPr>
                          <m:sty m:val="b"/>
                        </m:rPr>
                        <m:t>P</m:t>
                      </m:r>
                    </m:e>
                    <m:sub>
                      <m:r>
                        <m:t>i</m:t>
                      </m:r>
                    </m:sub>
                    <m:sup>
                      <m:r>
                        <m:rPr>
                          <m:nor/>
                          <m:sty m:val="p"/>
                        </m:rPr>
                        <m:t>xml</m:t>
                      </m:r>
                    </m:sup>
                  </m:sSubSup>
                  <m:r>
                    <m:rPr>
                      <m:sty m:val="p"/>
                    </m:rPr>
                    <m:t>−</m:t>
                  </m:r>
                  <m:r>
                    <m:t>H</m:t>
                  </m:r>
                  <m:r>
                    <m:rPr>
                      <m:sty m:val="p"/>
                    </m:rPr>
                    <m:t>⋅</m:t>
                  </m:r>
                  <m:sSubSup>
                    <m:e>
                      <m:r>
                        <m:rPr>
                          <m:sty m:val="b"/>
                        </m:rPr>
                        <m:t>P</m:t>
                      </m:r>
                    </m:e>
                    <m:sub>
                      <m:r>
                        <m:t>i</m:t>
                      </m:r>
                    </m:sub>
                    <m:sup>
                      <m:r>
                        <m:rPr>
                          <m:nor/>
                          <m:sty m:val="p"/>
                        </m:rPr>
                        <m:t>pixel</m:t>
                      </m:r>
                    </m:sup>
                  </m:sSubSup>
                  <m:sSup>
                    <m:e>
                      <m:r>
                        <m:rPr>
                          <m:sty m:val="p"/>
                        </m:rPr>
                        <m:t>∥</m:t>
                      </m:r>
                    </m:e>
                    <m:sup>
                      <m:r>
                        <m:t>2</m:t>
                      </m:r>
                    </m:sup>
                  </m:sSup>
                </m:e>
              </m:ra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Update shared runtime memory buffer with</w:t>
            </w:r>
            <w:r>
              <w:rPr>
                <w:rFonts w:ascii="Calibri" w:hAnsi="Calibri"/>
                <w:color w:val="1E293B"/>
                <w:sz w:val="19"/>
              </w:rPr>
              <w:t xml:space="preserve"> </w:t>
            </w:r>
            <m:oMath>
              <m:r>
                <m:t>H</m:t>
              </m:r>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m:oMath>
              <m:r>
                <m:t>H</m:t>
              </m:r>
              <m:r>
                <m:rPr>
                  <m:sty m:val="p"/>
                </m:rPr>
                <m:t>,</m:t>
              </m:r>
              <m:sSub>
                <m:e>
                  <m:r>
                    <m:t>e</m:t>
                  </m:r>
                </m:e>
                <m:sub>
                  <m:r>
                    <m:rPr>
                      <m:nor/>
                      <m:sty m:val="p"/>
                    </m:rPr>
                    <m:t>rms</m:t>
                  </m:r>
                </m:sub>
              </m:sSub>
            </m:oMath>
          </w:p>
        </w:tc>
      </w:tr>
    </w:tbl>
    <w:bookmarkEnd w:id="232"/>
    <w:bookmarkEnd w:id="233"/>
    <w:bookmarkStart w:id="235" w:name="Xce9b4e55b7ea65ae5bbf995c705969a27decba3"/>
    <w:p>
      <w:pPr>
        <w:pStyle w:val="Heading4"/>
        <w:spacing w:after="100" w:line="276" w:lineRule="auto"/>
      </w:pPr>
      <w:r>
        <w:rPr>
          <w:rStyle w:val="SectionNumber"/>
          <w:rFonts w:ascii="Calibri" w:hAnsi="Calibri"/>
          <w:color w:val="1E293B"/>
          <w:sz w:val="22"/>
        </w:rPr>
        <w:t xml:space="preserve">5.2.2.2</w:t>
      </w:r>
      <w:r>
        <w:rPr>
          <w:rFonts w:ascii="Calibri" w:hAnsi="Calibri"/>
          <w:color w:val="1E293B"/>
          <w:sz w:val="22"/>
        </w:rPr>
        <w:tab/>
      </w:r>
      <w:r>
        <w:rPr>
          <w:rFonts w:ascii="Calibri" w:hAnsi="Calibri"/>
          <w:color w:val="1E293B"/>
          <w:sz w:val="22"/>
        </w:rPr>
        <w:t xml:space="preserve">Algorithm 2: Unitless Hand Landmark Scale Normalization Engine</w:t>
      </w:r>
    </w:p>
    <w:p>
      <w:pPr>
        <w:pStyle w:val="FirstParagraph"/>
        <w:spacing w:after="100" w:line="276" w:lineRule="auto"/>
      </w:pPr>
      <w:r>
        <w:rPr>
          <w:rFonts w:ascii="Calibri" w:hAnsi="Calibri"/>
          <w:color w:val="1E293B"/>
          <w:sz w:val="22"/>
        </w:rPr>
        <w:t xml:space="preserve">The pose engine extracts 21 anatomical 2D hand joint coordinates</w:t>
      </w:r>
      <w:r>
        <w:rPr>
          <w:rFonts w:ascii="Calibri" w:hAnsi="Calibri"/>
          <w:color w:val="1E293B"/>
          <w:sz w:val="22"/>
        </w:rPr>
        <w:t xml:space="preserve"> </w:t>
      </w:r>
      <m:oMath>
        <m:sSub>
          <m:e>
            <m:r>
              <m:rPr>
                <m:sty m:val="b"/>
              </m:rPr>
              <m:t>P</m:t>
            </m:r>
          </m:e>
          <m:sub>
            <m:r>
              <m:t>i</m:t>
            </m:r>
          </m:sub>
        </m:sSub>
        <m:d>
          <m:dPr>
            <m:begChr m:val="("/>
            <m:sepChr m:val=""/>
            <m:endChr m:val=")"/>
            <m:grow/>
          </m:dPr>
          <m:e>
            <m:r>
              <m:t>t</m:t>
            </m:r>
          </m:e>
        </m:d>
        <m:r>
          <m:rPr>
            <m:sty m:val="p"/>
          </m:rPr>
          <m:t>=</m:t>
        </m:r>
        <m:d>
          <m:dPr>
            <m:begChr m:val="("/>
            <m:sepChr m:val=""/>
            <m:endChr m:val=")"/>
            <m:grow/>
          </m:dPr>
          <m:e>
            <m:sSub>
              <m:e>
                <m:r>
                  <m:t>x</m:t>
                </m:r>
              </m:e>
              <m:sub>
                <m:r>
                  <m:t>i</m:t>
                </m:r>
              </m:sub>
            </m:sSub>
            <m:d>
              <m:dPr>
                <m:begChr m:val="("/>
                <m:sepChr m:val=""/>
                <m:endChr m:val=")"/>
                <m:grow/>
              </m:dPr>
              <m:e>
                <m:r>
                  <m:t>t</m:t>
                </m:r>
              </m:e>
            </m:d>
            <m:r>
              <m:rPr>
                <m:sty m:val="p"/>
              </m:rPr>
              <m:t>,</m:t>
            </m:r>
            <m:sSub>
              <m:e>
                <m:r>
                  <m:t>y</m:t>
                </m:r>
              </m:e>
              <m:sub>
                <m:r>
                  <m:t>i</m:t>
                </m:r>
              </m:sub>
            </m:sSub>
            <m:d>
              <m:dPr>
                <m:begChr m:val="("/>
                <m:sepChr m:val=""/>
                <m:endChr m:val=")"/>
                <m:grow/>
              </m:dPr>
              <m:e>
                <m:r>
                  <m:t>t</m:t>
                </m:r>
              </m:e>
            </m:d>
          </m:e>
        </m:d>
      </m:oMath>
      <w:r>
        <w:rPr>
          <w:rFonts w:ascii="Calibri" w:hAnsi="Calibri"/>
          <w:color w:val="1E293B"/>
          <w:sz w:val="22"/>
        </w:rPr>
        <w:t xml:space="preserve"> </w:t>
      </w:r>
      <w:r>
        <w:rPr>
          <w:rFonts w:ascii="Calibri" w:hAnsi="Calibri"/>
          <w:color w:val="1E293B"/>
          <w:sz w:val="22"/>
        </w:rPr>
        <w:t xml:space="preserve">per frame and applies scale normalization.</w:t>
      </w:r>
    </w:p>
    <w:p>
      <w:pPr>
        <w:pStyle w:val="BodyText"/>
        <w:spacing w:after="100" w:line="276" w:lineRule="auto"/>
      </w:pPr>
      <w:r>
        <w:rPr>
          <w:rFonts w:ascii="Calibri" w:hAnsi="Calibri"/>
          <w:color w:val="1E293B"/>
          <w:sz w:val="22"/>
        </w:rPr>
        <w:t xml:space="preserve">Wrist Landmark 0 is used as origin</w:t>
      </w:r>
      <w:r>
        <w:rPr>
          <w:rFonts w:ascii="Calibri" w:hAnsi="Calibri"/>
          <w:color w:val="1E293B"/>
          <w:sz w:val="22"/>
        </w:rPr>
        <w:t xml:space="preserve"> </w:t>
      </w:r>
      <m:oMath>
        <m:sSub>
          <m:e>
            <m:r>
              <m:rPr>
                <m:sty m:val="b"/>
              </m:rPr>
              <m:t>P</m:t>
            </m:r>
          </m:e>
          <m:sub>
            <m:r>
              <m:t>0</m:t>
            </m:r>
          </m:sub>
        </m:sSub>
        <m:d>
          <m:dPr>
            <m:begChr m:val="("/>
            <m:sepChr m:val=""/>
            <m:endChr m:val=")"/>
            <m:grow/>
          </m:dPr>
          <m:e>
            <m:r>
              <m:t>t</m:t>
            </m:r>
          </m:e>
        </m:d>
      </m:oMath>
      <w:r>
        <w:rPr>
          <w:rFonts w:ascii="Calibri" w:hAnsi="Calibri"/>
          <w:color w:val="1E293B"/>
          <w:sz w:val="22"/>
        </w:rPr>
        <w:t xml:space="preserve">. Hand length</w:t>
      </w:r>
      <w:r>
        <w:rPr>
          <w:rFonts w:ascii="Calibri" w:hAnsi="Calibri"/>
          <w:color w:val="1E293B"/>
          <w:sz w:val="22"/>
        </w:rPr>
        <w:t xml:space="preserve"> </w:t>
      </w:r>
      <m:oMath>
        <m:sSub>
          <m:e>
            <m:r>
              <m:t>L</m:t>
            </m:r>
          </m:e>
          <m:sub>
            <m:r>
              <m:rPr>
                <m:nor/>
                <m:sty m:val="p"/>
              </m:rPr>
              <m:t>hand</m:t>
            </m:r>
          </m:sub>
        </m:sSub>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is measured between wrist Landmark 0 and middle MCP Landmark 9:</w:t>
      </w:r>
    </w:p>
    <w:p>
      <w:pPr>
        <w:pStyle w:val="BodyText"/>
        <w:spacing w:after="100" w:line="276" w:lineRule="auto"/>
      </w:pPr>
      <m:oMathPara>
        <m:oMathParaPr>
          <m:jc m:val="center"/>
        </m:oMathParaPr>
        <m:oMath>
          <m:sSub>
            <m:e>
              <m:r>
                <m:t>L</m:t>
              </m:r>
            </m:e>
            <m:sub>
              <m:r>
                <m:rPr>
                  <m:nor/>
                  <m:sty m:val="p"/>
                </m:rPr>
                <m:t>hand</m:t>
              </m:r>
            </m:sub>
          </m:sSub>
          <m:d>
            <m:dPr>
              <m:begChr m:val="("/>
              <m:sepChr m:val=""/>
              <m:endChr m:val=")"/>
              <m:grow/>
            </m:dPr>
            <m:e>
              <m:r>
                <m:t>t</m:t>
              </m:r>
            </m:e>
          </m:d>
          <m:r>
            <m:rPr>
              <m:sty m:val="p"/>
            </m:rPr>
            <m:t>=</m:t>
          </m:r>
          <m:rad>
            <m:radPr>
              <m:degHide m:val="on"/>
            </m:radPr>
            <m:deg/>
            <m:e>
              <m:sSup>
                <m:e>
                  <m:d>
                    <m:dPr>
                      <m:begChr m:val="("/>
                      <m:sepChr m:val=""/>
                      <m:endChr m:val=")"/>
                      <m:grow/>
                    </m:dPr>
                    <m:e>
                      <m:sSub>
                        <m:e>
                          <m:r>
                            <m:t>x</m:t>
                          </m:r>
                        </m:e>
                        <m:sub>
                          <m:r>
                            <m:t>9</m:t>
                          </m:r>
                        </m:sub>
                      </m:sSub>
                      <m:d>
                        <m:dPr>
                          <m:begChr m:val="("/>
                          <m:sepChr m:val=""/>
                          <m:endChr m:val=")"/>
                          <m:grow/>
                        </m:dPr>
                        <m:e>
                          <m:r>
                            <m:t>t</m:t>
                          </m:r>
                        </m:e>
                      </m:d>
                      <m:r>
                        <m:rPr>
                          <m:sty m:val="p"/>
                        </m:rPr>
                        <m:t>−</m:t>
                      </m:r>
                      <m:sSub>
                        <m:e>
                          <m:r>
                            <m:t>x</m:t>
                          </m:r>
                        </m:e>
                        <m:sub>
                          <m:r>
                            <m:t>0</m:t>
                          </m:r>
                        </m:sub>
                      </m:sSub>
                      <m:d>
                        <m:dPr>
                          <m:begChr m:val="("/>
                          <m:sepChr m:val=""/>
                          <m:endChr m:val=")"/>
                          <m:grow/>
                        </m:dPr>
                        <m:e>
                          <m:r>
                            <m:t>t</m:t>
                          </m:r>
                        </m:e>
                      </m:d>
                    </m:e>
                  </m:d>
                </m:e>
                <m:sup>
                  <m:r>
                    <m:t>2</m:t>
                  </m:r>
                </m:sup>
              </m:sSup>
              <m:r>
                <m:rPr>
                  <m:sty m:val="p"/>
                </m:rPr>
                <m:t>+</m:t>
              </m:r>
              <m:sSup>
                <m:e>
                  <m:d>
                    <m:dPr>
                      <m:begChr m:val="("/>
                      <m:sepChr m:val=""/>
                      <m:endChr m:val=")"/>
                      <m:grow/>
                    </m:dPr>
                    <m:e>
                      <m:sSub>
                        <m:e>
                          <m:r>
                            <m:t>y</m:t>
                          </m:r>
                        </m:e>
                        <m:sub>
                          <m:r>
                            <m:t>9</m:t>
                          </m:r>
                        </m:sub>
                      </m:sSub>
                      <m:d>
                        <m:dPr>
                          <m:begChr m:val="("/>
                          <m:sepChr m:val=""/>
                          <m:endChr m:val=")"/>
                          <m:grow/>
                        </m:dPr>
                        <m:e>
                          <m:r>
                            <m:t>t</m:t>
                          </m:r>
                        </m:e>
                      </m:d>
                      <m:r>
                        <m:rPr>
                          <m:sty m:val="p"/>
                        </m:rPr>
                        <m:t>−</m:t>
                      </m:r>
                      <m:sSub>
                        <m:e>
                          <m:r>
                            <m:t>y</m:t>
                          </m:r>
                        </m:e>
                        <m:sub>
                          <m:r>
                            <m:t>0</m:t>
                          </m:r>
                        </m:sub>
                      </m:sSub>
                      <m:d>
                        <m:dPr>
                          <m:begChr m:val="("/>
                          <m:sepChr m:val=""/>
                          <m:endChr m:val=")"/>
                          <m:grow/>
                        </m:dPr>
                        <m:e>
                          <m:r>
                            <m:t>t</m:t>
                          </m:r>
                        </m:e>
                      </m:d>
                    </m:e>
                  </m:d>
                </m:e>
                <m:sup>
                  <m:r>
                    <m:t>2</m:t>
                  </m:r>
                </m:sup>
              </m:sSup>
            </m:e>
          </m:rad>
        </m:oMath>
      </m:oMathPara>
    </w:p>
    <w:p>
      <w:pPr>
        <w:pStyle w:val="FirstParagraph"/>
        <w:spacing w:after="100" w:line="276" w:lineRule="auto"/>
      </w:pPr>
      <w:r>
        <w:rPr>
          <w:rFonts w:ascii="Calibri" w:hAnsi="Calibri"/>
          <w:color w:val="1E293B"/>
          <w:sz w:val="22"/>
        </w:rPr>
        <w:t xml:space="preserve">Unitless scale-normalized coordinates</w:t>
      </w:r>
      <w:r>
        <w:rPr>
          <w:rFonts w:ascii="Calibri" w:hAnsi="Calibri"/>
          <w:color w:val="1E293B"/>
          <w:sz w:val="22"/>
        </w:rPr>
        <w:t xml:space="preserve"> </w:t>
      </w:r>
      <m:oMath>
        <m:sSubSup>
          <m:e>
            <m:r>
              <m:rPr>
                <m:sty m:val="b"/>
              </m:rPr>
              <m:t>P</m:t>
            </m:r>
          </m:e>
          <m:sub>
            <m:r>
              <m:t>i</m:t>
            </m:r>
          </m:sub>
          <m:sup>
            <m:r>
              <m:rPr>
                <m:nor/>
                <m:sty m:val="p"/>
              </m:rPr>
              <m:t>norm</m:t>
            </m:r>
          </m:sup>
        </m:sSubSup>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are calculated as follows:</w:t>
      </w:r>
    </w:p>
    <w:p>
      <w:pPr>
        <w:pStyle w:val="BodyText"/>
        <w:spacing w:after="100" w:line="276" w:lineRule="auto"/>
      </w:pPr>
      <m:oMathPara>
        <m:oMathParaPr>
          <m:jc m:val="center"/>
        </m:oMathParaPr>
        <m:oMath>
          <m:sSubSup>
            <m:e>
              <m:r>
                <m:rPr>
                  <m:sty m:val="b"/>
                </m:rPr>
                <m:t>P</m:t>
              </m:r>
            </m:e>
            <m:sub>
              <m:r>
                <m:t>i</m:t>
              </m:r>
            </m:sub>
            <m:sup>
              <m:r>
                <m:rPr>
                  <m:nor/>
                  <m:sty m:val="p"/>
                </m:rPr>
                <m:t>norm</m:t>
              </m:r>
            </m:sup>
          </m:sSubSup>
          <m:d>
            <m:dPr>
              <m:begChr m:val="("/>
              <m:sepChr m:val=""/>
              <m:endChr m:val=")"/>
              <m:grow/>
            </m:dPr>
            <m:e>
              <m:r>
                <m:t>t</m:t>
              </m:r>
            </m:e>
          </m:d>
          <m:r>
            <m:rPr>
              <m:sty m:val="p"/>
            </m:rPr>
            <m:t>=</m:t>
          </m:r>
          <m:d>
            <m:dPr>
              <m:begChr m:val="("/>
              <m:sepChr m:val=""/>
              <m:endChr m:val=")"/>
              <m:grow/>
            </m:dPr>
            <m:e>
              <m:f>
                <m:fPr>
                  <m:type m:val="bar"/>
                </m:fPr>
                <m:num>
                  <m:sSub>
                    <m:e>
                      <m:r>
                        <m:t>x</m:t>
                      </m:r>
                    </m:e>
                    <m:sub>
                      <m:r>
                        <m:t>i</m:t>
                      </m:r>
                    </m:sub>
                  </m:sSub>
                  <m:d>
                    <m:dPr>
                      <m:begChr m:val="("/>
                      <m:sepChr m:val=""/>
                      <m:endChr m:val=")"/>
                      <m:grow/>
                    </m:dPr>
                    <m:e>
                      <m:r>
                        <m:t>t</m:t>
                      </m:r>
                    </m:e>
                  </m:d>
                  <m:r>
                    <m:rPr>
                      <m:sty m:val="p"/>
                    </m:rPr>
                    <m:t>−</m:t>
                  </m:r>
                  <m:sSub>
                    <m:e>
                      <m:r>
                        <m:t>x</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r>
                <m:rPr>
                  <m:sty m:val="p"/>
                </m:rPr>
                <m:t>,</m:t>
              </m:r>
              <m:f>
                <m:fPr>
                  <m:type m:val="bar"/>
                </m:fPr>
                <m:num>
                  <m:sSub>
                    <m:e>
                      <m:r>
                        <m:t>y</m:t>
                      </m:r>
                    </m:e>
                    <m:sub>
                      <m:r>
                        <m:t>i</m:t>
                      </m:r>
                    </m:sub>
                  </m:sSub>
                  <m:d>
                    <m:dPr>
                      <m:begChr m:val="("/>
                      <m:sepChr m:val=""/>
                      <m:endChr m:val=")"/>
                      <m:grow/>
                    </m:dPr>
                    <m:e>
                      <m:r>
                        <m:t>t</m:t>
                      </m:r>
                    </m:e>
                  </m:d>
                  <m:r>
                    <m:rPr>
                      <m:sty m:val="p"/>
                    </m:rPr>
                    <m:t>−</m:t>
                  </m:r>
                  <m:sSub>
                    <m:e>
                      <m:r>
                        <m:t>y</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e>
          </m:d>
        </m:oMath>
      </m:oMathPara>
    </w:p>
    <w:p>
      <w:pPr>
        <w:pStyle w:val="FirstParagraph"/>
        <w:spacing w:after="100" w:line="276" w:lineRule="auto"/>
      </w:pPr>
      <w:r>
        <w:rPr>
          <w:rFonts w:ascii="Calibri" w:hAnsi="Calibri"/>
          <w:color w:val="1E293B"/>
          <w:sz w:val="22"/>
        </w:rPr>
        <w:t xml:space="preserve">Spatial velocity vectors</w:t>
      </w:r>
      <w:r>
        <w:rPr>
          <w:rFonts w:ascii="Calibri" w:hAnsi="Calibri"/>
          <w:color w:val="1E293B"/>
          <w:sz w:val="22"/>
        </w:rPr>
        <w:t xml:space="preserve"> </w:t>
      </w:r>
      <m:oMath>
        <m:sSub>
          <m:e>
            <m:r>
              <m:rPr>
                <m:sty m:val="b"/>
              </m:rPr>
              <m:t>V</m:t>
            </m:r>
          </m:e>
          <m:sub>
            <m:r>
              <m:t>i</m:t>
            </m:r>
          </m:sub>
        </m:sSub>
        <m:d>
          <m:dPr>
            <m:begChr m:val="("/>
            <m:sepChr m:val=""/>
            <m:endChr m:val=")"/>
            <m:grow/>
          </m:dPr>
          <m:e>
            <m:r>
              <m:t>t</m:t>
            </m:r>
          </m:e>
        </m:d>
        <m:r>
          <m:rPr>
            <m:sty m:val="p"/>
          </m:rPr>
          <m:t>=</m:t>
        </m:r>
        <m:d>
          <m:dPr>
            <m:begChr m:val="("/>
            <m:sepChr m:val=""/>
            <m:endChr m:val=")"/>
            <m:grow/>
          </m:dPr>
          <m:e>
            <m:sSub>
              <m:e>
                <m:r>
                  <m:t>v</m:t>
                </m:r>
              </m:e>
              <m:sub>
                <m:r>
                  <m:t>x</m:t>
                </m:r>
                <m:r>
                  <m:rPr>
                    <m:sty m:val="p"/>
                  </m:rPr>
                  <m:t>,</m:t>
                </m:r>
                <m:r>
                  <m:t>i</m:t>
                </m:r>
              </m:sub>
            </m:sSub>
            <m:d>
              <m:dPr>
                <m:begChr m:val="("/>
                <m:sepChr m:val=""/>
                <m:endChr m:val=")"/>
                <m:grow/>
              </m:dPr>
              <m:e>
                <m:r>
                  <m:t>t</m:t>
                </m:r>
              </m:e>
            </m:d>
            <m:r>
              <m:rPr>
                <m:sty m:val="p"/>
              </m:rPr>
              <m:t>,</m:t>
            </m:r>
            <m:sSub>
              <m:e>
                <m:r>
                  <m:t>v</m:t>
                </m:r>
              </m:e>
              <m:sub>
                <m:r>
                  <m:t>y</m:t>
                </m:r>
                <m:r>
                  <m:rPr>
                    <m:sty m:val="p"/>
                  </m:rPr>
                  <m:t>,</m:t>
                </m:r>
                <m:r>
                  <m:t>i</m:t>
                </m:r>
              </m:sub>
            </m:sSub>
            <m:d>
              <m:dPr>
                <m:begChr m:val="("/>
                <m:sepChr m:val=""/>
                <m:endChr m:val=")"/>
                <m:grow/>
              </m:dPr>
              <m:e>
                <m:r>
                  <m:t>t</m:t>
                </m:r>
              </m:e>
            </m:d>
          </m:e>
        </m:d>
      </m:oMath>
      <w:r>
        <w:rPr>
          <w:rFonts w:ascii="Calibri" w:hAnsi="Calibri"/>
          <w:color w:val="1E293B"/>
          <w:sz w:val="22"/>
        </w:rPr>
        <w:t xml:space="preserve"> </w:t>
      </w:r>
      <w:r>
        <w:rPr>
          <w:rFonts w:ascii="Calibri" w:hAnsi="Calibri"/>
          <w:color w:val="1E293B"/>
          <w:sz w:val="22"/>
        </w:rPr>
        <w:t xml:space="preserve">between consecutive frames are derived at</w:t>
      </w:r>
      <w:r>
        <w:rPr>
          <w:rFonts w:ascii="Calibri" w:hAnsi="Calibri"/>
          <w:color w:val="1E293B"/>
          <w:sz w:val="22"/>
        </w:rPr>
        <w:t xml:space="preserve"> </w:t>
      </w:r>
      <m:oMath>
        <m:r>
          <m:t>Δ</m:t>
        </m:r>
        <m:r>
          <m:t>t</m:t>
        </m:r>
        <m:r>
          <m:rPr>
            <m:sty m:val="p"/>
          </m:rPr>
          <m:t>=</m:t>
        </m:r>
        <m:f>
          <m:fPr>
            <m:type m:val="bar"/>
          </m:fPr>
          <m:num>
            <m:r>
              <m:t>1</m:t>
            </m:r>
          </m:num>
          <m:den>
            <m:r>
              <m:t>12</m:t>
            </m:r>
          </m:den>
        </m:f>
      </m:oMath>
      <w:r>
        <w:rPr>
          <w:rFonts w:ascii="Calibri" w:hAnsi="Calibri"/>
          <w:color w:val="1E293B"/>
          <w:sz w:val="22"/>
        </w:rPr>
        <w:t xml:space="preserve"> s:</w:t>
      </w:r>
    </w:p>
    <w:p>
      <w:pPr>
        <w:pStyle w:val="BodyText"/>
        <w:spacing w:after="100" w:line="276" w:lineRule="auto"/>
      </w:pPr>
      <m:oMathPara>
        <m:oMathParaPr>
          <m:jc m:val="center"/>
        </m:oMathParaPr>
        <m:oMath>
          <m:sSub>
            <m:e>
              <m:r>
                <m:t>v</m:t>
              </m:r>
            </m:e>
            <m:sub>
              <m:r>
                <m:t>x</m:t>
              </m:r>
              <m:r>
                <m:rPr>
                  <m:sty m:val="p"/>
                </m:rPr>
                <m:t>,</m:t>
              </m:r>
              <m:r>
                <m:t>i</m:t>
              </m:r>
            </m:sub>
          </m:sSub>
          <m:d>
            <m:dPr>
              <m:begChr m:val="("/>
              <m:sepChr m:val=""/>
              <m:endChr m:val=")"/>
              <m:grow/>
            </m:dPr>
            <m:e>
              <m:r>
                <m:t>t</m:t>
              </m:r>
            </m:e>
          </m:d>
          <m:r>
            <m:rPr>
              <m:sty m:val="p"/>
            </m:rPr>
            <m:t>=</m:t>
          </m:r>
          <m:f>
            <m:fPr>
              <m:type m:val="bar"/>
            </m:fPr>
            <m:num>
              <m:sSubSup>
                <m:e>
                  <m:r>
                    <m:t>x</m:t>
                  </m:r>
                </m:e>
                <m:sub>
                  <m:r>
                    <m:t>i</m:t>
                  </m:r>
                </m:sub>
                <m:sup>
                  <m:r>
                    <m:rPr>
                      <m:nor/>
                      <m:sty m:val="p"/>
                    </m:rPr>
                    <m:t>norm</m:t>
                  </m:r>
                </m:sup>
              </m:sSubSup>
              <m:d>
                <m:dPr>
                  <m:begChr m:val="("/>
                  <m:sepChr m:val=""/>
                  <m:endChr m:val=")"/>
                  <m:grow/>
                </m:dPr>
                <m:e>
                  <m:r>
                    <m:t>t</m:t>
                  </m:r>
                </m:e>
              </m:d>
              <m:r>
                <m:rPr>
                  <m:sty m:val="p"/>
                </m:rPr>
                <m:t>−</m:t>
              </m:r>
              <m:sSubSup>
                <m:e>
                  <m:r>
                    <m:t>x</m:t>
                  </m:r>
                </m:e>
                <m:sub>
                  <m:r>
                    <m:t>i</m:t>
                  </m:r>
                </m:sub>
                <m:sup>
                  <m:r>
                    <m:rPr>
                      <m:nor/>
                      <m:sty m:val="p"/>
                    </m:rPr>
                    <m:t>norm</m:t>
                  </m:r>
                </m:sup>
              </m:sSubSup>
              <m:d>
                <m:dPr>
                  <m:begChr m:val="("/>
                  <m:sepChr m:val=""/>
                  <m:endChr m:val=")"/>
                  <m:grow/>
                </m:dPr>
                <m:e>
                  <m:r>
                    <m:t>t</m:t>
                  </m:r>
                  <m:r>
                    <m:rPr>
                      <m:sty m:val="p"/>
                    </m:rPr>
                    <m:t>−</m:t>
                  </m:r>
                  <m:r>
                    <m:t>1</m:t>
                  </m:r>
                </m:e>
              </m:d>
            </m:num>
            <m:den>
              <m:r>
                <m:t>Δ</m:t>
              </m:r>
              <m:r>
                <m:t>t</m:t>
              </m:r>
            </m:den>
          </m:f>
          <m:r>
            <m:rPr>
              <m:sty m:val="p"/>
            </m:rPr>
            <m:t>,</m:t>
          </m:r>
          <m:r>
            <m:t> </m:t>
          </m:r>
          <m:sSub>
            <m:e>
              <m:r>
                <m:t>v</m:t>
              </m:r>
            </m:e>
            <m:sub>
              <m:r>
                <m:t>y</m:t>
              </m:r>
              <m:r>
                <m:rPr>
                  <m:sty m:val="p"/>
                </m:rPr>
                <m:t>,</m:t>
              </m:r>
              <m:r>
                <m:t>i</m:t>
              </m:r>
            </m:sub>
          </m:sSub>
          <m:d>
            <m:dPr>
              <m:begChr m:val="("/>
              <m:sepChr m:val=""/>
              <m:endChr m:val=")"/>
              <m:grow/>
            </m:dPr>
            <m:e>
              <m:r>
                <m:t>t</m:t>
              </m:r>
            </m:e>
          </m:d>
          <m:r>
            <m:rPr>
              <m:sty m:val="p"/>
            </m:rPr>
            <m:t>=</m:t>
          </m:r>
          <m:f>
            <m:fPr>
              <m:type m:val="bar"/>
            </m:fPr>
            <m:num>
              <m:sSubSup>
                <m:e>
                  <m:r>
                    <m:t>y</m:t>
                  </m:r>
                </m:e>
                <m:sub>
                  <m:r>
                    <m:t>i</m:t>
                  </m:r>
                </m:sub>
                <m:sup>
                  <m:r>
                    <m:rPr>
                      <m:nor/>
                      <m:sty m:val="p"/>
                    </m:rPr>
                    <m:t>norm</m:t>
                  </m:r>
                </m:sup>
              </m:sSubSup>
              <m:d>
                <m:dPr>
                  <m:begChr m:val="("/>
                  <m:sepChr m:val=""/>
                  <m:endChr m:val=")"/>
                  <m:grow/>
                </m:dPr>
                <m:e>
                  <m:r>
                    <m:t>t</m:t>
                  </m:r>
                </m:e>
              </m:d>
              <m:r>
                <m:rPr>
                  <m:sty m:val="p"/>
                </m:rPr>
                <m:t>−</m:t>
              </m:r>
              <m:sSubSup>
                <m:e>
                  <m:r>
                    <m:t>y</m:t>
                  </m:r>
                </m:e>
                <m:sub>
                  <m:r>
                    <m:t>i</m:t>
                  </m:r>
                </m:sub>
                <m:sup>
                  <m:r>
                    <m:rPr>
                      <m:nor/>
                      <m:sty m:val="p"/>
                    </m:rPr>
                    <m:t>norm</m:t>
                  </m:r>
                </m:sup>
              </m:sSubSup>
              <m:d>
                <m:dPr>
                  <m:begChr m:val="("/>
                  <m:sepChr m:val=""/>
                  <m:endChr m:val=")"/>
                  <m:grow/>
                </m:dPr>
                <m:e>
                  <m:r>
                    <m:t>t</m:t>
                  </m:r>
                  <m:r>
                    <m:rPr>
                      <m:sty m:val="p"/>
                    </m:rPr>
                    <m:t>−</m:t>
                  </m:r>
                  <m:r>
                    <m:t>1</m:t>
                  </m:r>
                </m:e>
              </m:d>
            </m:num>
            <m:den>
              <m:r>
                <m:t>Δ</m:t>
              </m:r>
              <m:r>
                <m:t>t</m:t>
              </m:r>
            </m:den>
          </m:f>
        </m:oMath>
      </m:oMathPara>
    </w:p>
    <w:p>
      <w:pPr>
        <w:pStyle w:val="FirstParagraph"/>
        <w:spacing w:after="100" w:line="276" w:lineRule="auto"/>
      </w:pPr>
      <w:r>
        <w:rPr>
          <w:rFonts w:ascii="Calibri" w:hAnsi="Calibri"/>
          <w:color w:val="1E293B"/>
          <w:sz w:val="22"/>
        </w:rPr>
        <w:t xml:space="preserve">These scale-normalized coordinates and velocities are passed directly to feature windowing to preserve deceleration signals when a finger hits the paper.</w:t>
      </w:r>
    </w:p>
    <w:p>
      <w:pPr>
        <w:pStyle w:val="BodyText"/>
        <w:spacing w:after="100" w:line="276" w:lineRule="auto"/>
      </w:pPr>
      <w:r>
        <w:rPr>
          <w:rFonts w:ascii="Calibri" w:hAnsi="Calibri"/>
          <w:color w:val="1E293B"/>
          <w:sz w:val="22"/>
        </w:rPr>
        <w:t xml:space="preserve">Algorithm </w:t>
      </w:r>
      <w:hyperlink w:anchor="alg:scale_normalization">
        <w:r>
          <w:rPr>
            <w:rStyle w:val="Hyperlink"/>
          </w:rPr>
          <w:t xml:space="preserve">5.2</w:t>
        </w:r>
      </w:hyperlink>
      <w:r>
        <w:rPr>
          <w:rFonts w:ascii="Calibri" w:hAnsi="Calibri"/>
          <w:color w:val="1E293B"/>
          <w:sz w:val="22"/>
        </w:rPr>
        <w:t xml:space="preserve"> </w:t>
      </w:r>
      <w:r>
        <w:rPr>
          <w:rFonts w:ascii="Calibri" w:hAnsi="Calibri"/>
          <w:color w:val="1E293B"/>
          <w:sz w:val="22"/>
        </w:rPr>
        <w:t xml:space="preserve">details the formal pseudocode for hand landmark scale normalization and velocity calculation.</w:t>
      </w:r>
    </w:p>
    <w:bookmarkStart w:id="234" w:name="alg:scale_normalization"/>
    <w:p>
      <w:pPr>
        <w:pStyle w:val="TableCaption"/>
        <w:spacing w:before="80" w:after="200"/>
        <w:jc w:val="center"/>
      </w:pPr>
      <w:r>
        <w:rPr>
          <w:rFonts w:ascii="Calibri" w:hAnsi="Calibri"/>
          <w:i/>
          <w:color w:val="475569"/>
          <w:sz w:val="20"/>
        </w:rPr>
        <w:t xml:space="preserve">Formal algorithmic specification for unitless hand landmark scale normalization.</w:t>
      </w:r>
    </w:p>
    <w:tbl>
      <w:tblPr>
        <w:tblStyle w:val="Table"/>
        <w:tblW w:type="dxa" w:w="9360"/>
        <w:jc w:val="center"/>
        <w:tblLook w:firstRow="1" w:lastRow="0" w:firstColumn="0" w:lastColumn="0" w:noHBand="0" w:noVBand="0" w:val="0020"/>
        <w:tblCaption w:val="Formal algorithmic specification for unitless hand landmark scale normalization."/>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Step / Field</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Algorithm 2: Unitless Hand Landmark Scale Normalization and Velocity Derivation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Input:</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Raw MediaPipe 21 landmark 2D coordinates</w:t>
            </w:r>
            <w:r>
              <w:rPr>
                <w:rFonts w:ascii="Calibri" w:hAnsi="Calibri"/>
                <w:color w:val="1E293B"/>
                <w:sz w:val="19"/>
              </w:rPr>
              <w:t xml:space="preserve"> </w:t>
            </w:r>
            <m:oMath>
              <m:r>
                <m:rPr>
                  <m:sty m:val="p"/>
                </m:rPr>
                <m:t>{</m:t>
              </m:r>
              <m:sSub>
                <m:e>
                  <m:r>
                    <m:rPr>
                      <m:sty m:val="b"/>
                    </m:rPr>
                    <m:t>P</m:t>
                  </m:r>
                </m:e>
                <m:sub>
                  <m:r>
                    <m:t>i</m:t>
                  </m:r>
                </m:sub>
              </m:sSub>
              <m:d>
                <m:dPr>
                  <m:begChr m:val="("/>
                  <m:sepChr m:val=""/>
                  <m:endChr m:val=")"/>
                  <m:grow/>
                </m:dPr>
                <m:e>
                  <m:r>
                    <m:t>t</m:t>
                  </m:r>
                </m:e>
              </m:d>
              <m:r>
                <m:rPr>
                  <m:sty m:val="p"/>
                </m:rPr>
                <m:t>=</m:t>
              </m:r>
              <m:d>
                <m:dPr>
                  <m:begChr m:val="("/>
                  <m:sepChr m:val=""/>
                  <m:endChr m:val=")"/>
                  <m:grow/>
                </m:dPr>
                <m:e>
                  <m:sSub>
                    <m:e>
                      <m:r>
                        <m:t>x</m:t>
                      </m:r>
                    </m:e>
                    <m:sub>
                      <m:r>
                        <m:t>i</m:t>
                      </m:r>
                    </m:sub>
                  </m:sSub>
                  <m:r>
                    <m:rPr>
                      <m:sty m:val="p"/>
                    </m:rPr>
                    <m:t>,</m:t>
                  </m:r>
                  <m:sSub>
                    <m:e>
                      <m:r>
                        <m:t>y</m:t>
                      </m:r>
                    </m:e>
                    <m:sub>
                      <m:r>
                        <m:t>i</m:t>
                      </m:r>
                    </m:sub>
                  </m:sSub>
                </m:e>
              </m:d>
              <m:sSubSup>
                <m:e>
                  <m:r>
                    <m:rPr>
                      <m:sty m:val="p"/>
                    </m:rPr>
                    <m:t>}</m:t>
                  </m:r>
                </m:e>
                <m:sub>
                  <m:r>
                    <m:t>i</m:t>
                  </m:r>
                  <m:r>
                    <m:rPr>
                      <m:sty m:val="p"/>
                    </m:rPr>
                    <m:t>=</m:t>
                  </m:r>
                  <m:r>
                    <m:t>0</m:t>
                  </m:r>
                </m:sub>
                <m:sup>
                  <m:r>
                    <m:t>20</m:t>
                  </m:r>
                </m:sup>
              </m:sSubSup>
            </m:oMath>
            <w:r>
              <w:rPr>
                <w:rFonts w:ascii="Calibri" w:hAnsi="Calibri"/>
                <w:color w:val="1E293B"/>
                <w:sz w:val="19"/>
              </w:rPr>
              <w:t xml:space="preserve">, Previous frame keypoints</w:t>
            </w:r>
            <w:r>
              <w:rPr>
                <w:rFonts w:ascii="Calibri" w:hAnsi="Calibri"/>
                <w:color w:val="1E293B"/>
                <w:sz w:val="19"/>
              </w:rPr>
              <w:t xml:space="preserve"> </w:t>
            </w:r>
            <m:oMath>
              <m:r>
                <m:rPr>
                  <m:sty m:val="p"/>
                </m:rPr>
                <m:t>{</m:t>
              </m:r>
              <m:sSub>
                <m:e>
                  <m:r>
                    <m:rPr>
                      <m:sty m:val="b"/>
                    </m:rPr>
                    <m:t>P</m:t>
                  </m:r>
                </m:e>
                <m:sub>
                  <m:r>
                    <m:t>i</m:t>
                  </m:r>
                </m:sub>
              </m:sSub>
              <m:d>
                <m:dPr>
                  <m:begChr m:val="("/>
                  <m:sepChr m:val=""/>
                  <m:endChr m:val=")"/>
                  <m:grow/>
                </m:dPr>
                <m:e>
                  <m:r>
                    <m:t>t</m:t>
                  </m:r>
                  <m:r>
                    <m:rPr>
                      <m:sty m:val="p"/>
                    </m:rPr>
                    <m:t>−</m:t>
                  </m:r>
                  <m:r>
                    <m:t>1</m:t>
                  </m:r>
                </m:e>
              </m:d>
              <m:sSubSup>
                <m:e>
                  <m:r>
                    <m:rPr>
                      <m:sty m:val="p"/>
                    </m:rPr>
                    <m:t>}</m:t>
                  </m:r>
                </m:e>
                <m:sub>
                  <m:r>
                    <m:t>i</m:t>
                  </m:r>
                  <m:r>
                    <m:rPr>
                      <m:sty m:val="p"/>
                    </m:rPr>
                    <m:t>=</m:t>
                  </m:r>
                  <m:r>
                    <m:t>0</m:t>
                  </m:r>
                </m:sub>
                <m:sup>
                  <m:r>
                    <m:t>20</m:t>
                  </m:r>
                </m:sup>
              </m:sSubSup>
            </m:oMath>
            <w:r>
              <w:rPr>
                <w:rFonts w:ascii="Calibri" w:hAnsi="Calibri"/>
                <w:color w:val="1E293B"/>
                <w:sz w:val="19"/>
              </w:rPr>
              <w:t xml:space="preserve">, Frame time step</w:t>
            </w:r>
            <w:r>
              <w:rPr>
                <w:rFonts w:ascii="Calibri" w:hAnsi="Calibri"/>
                <w:color w:val="1E293B"/>
                <w:sz w:val="19"/>
              </w:rPr>
              <w:t xml:space="preserve"> </w:t>
            </w:r>
            <m:oMath>
              <m:r>
                <m:t>Δ</m:t>
              </m:r>
              <m:r>
                <m:t>t</m:t>
              </m:r>
              <m:r>
                <m:rPr>
                  <m:sty m:val="p"/>
                </m:rPr>
                <m:t>=</m:t>
              </m:r>
              <m:f>
                <m:fPr>
                  <m:type m:val="bar"/>
                </m:fPr>
                <m:num>
                  <m:r>
                    <m:t>1</m:t>
                  </m:r>
                </m:num>
                <m:den>
                  <m:r>
                    <m:t>12</m:t>
                  </m:r>
                </m:den>
              </m:f>
              <m:r>
                <m:rPr>
                  <m:nor/>
                  <m:sty m:val="p"/>
                </m:rPr>
                <m:t> s</m:t>
              </m:r>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Output: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84-Dimensional per-frame feature vector</w:t>
            </w:r>
            <w:r>
              <w:rPr>
                <w:rFonts w:ascii="Calibri" w:hAnsi="Calibri"/>
                <w:color w:val="1E293B"/>
                <w:sz w:val="19"/>
              </w:rPr>
              <w:t xml:space="preserve"> </w:t>
            </w:r>
            <m:oMath>
              <m:sSub>
                <m:e>
                  <m:r>
                    <m:rPr>
                      <m:sty m:val="b"/>
                    </m:rPr>
                    <m:t>f</m:t>
                  </m:r>
                </m:e>
                <m:sub>
                  <m:r>
                    <m:t>t</m:t>
                  </m:r>
                </m:sub>
              </m:sSub>
              <m:r>
                <m:rPr>
                  <m:sty m:val="p"/>
                </m:rPr>
                <m:t>∈</m:t>
              </m:r>
              <m:sSup>
                <m:e>
                  <m:r>
                    <m:rPr>
                      <m:sty m:val="p"/>
                      <m:scr m:val="double-struck"/>
                    </m:rPr>
                    <m:t>R</m:t>
                  </m:r>
                </m:e>
                <m:sup>
                  <m:r>
                    <m:t>84</m:t>
                  </m:r>
                </m:sup>
              </m:sSup>
            </m:oMath>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Extract wrist origin coordinates</w:t>
            </w:r>
            <w:r>
              <w:rPr>
                <w:rFonts w:ascii="Calibri" w:hAnsi="Calibri"/>
                <w:color w:val="1E293B"/>
                <w:sz w:val="19"/>
              </w:rPr>
              <w:t xml:space="preserve"> </w:t>
            </w:r>
            <m:oMath>
              <m:sSub>
                <m:e>
                  <m:r>
                    <m:rPr>
                      <m:sty m:val="b"/>
                    </m:rPr>
                    <m:t>P</m:t>
                  </m:r>
                </m:e>
                <m:sub>
                  <m:r>
                    <m:t>0</m:t>
                  </m:r>
                </m:sub>
              </m:sSub>
              <m:d>
                <m:dPr>
                  <m:begChr m:val="("/>
                  <m:sepChr m:val=""/>
                  <m:endChr m:val=")"/>
                  <m:grow/>
                </m:dPr>
                <m:e>
                  <m:r>
                    <m:t>t</m:t>
                  </m:r>
                </m:e>
              </m:d>
              <m:r>
                <m:rPr>
                  <m:sty m:val="p"/>
                </m:rPr>
                <m:t>=</m:t>
              </m:r>
              <m:d>
                <m:dPr>
                  <m:begChr m:val="("/>
                  <m:sepChr m:val=""/>
                  <m:endChr m:val=")"/>
                  <m:grow/>
                </m:dPr>
                <m:e>
                  <m:sSub>
                    <m:e>
                      <m:r>
                        <m:t>x</m:t>
                      </m:r>
                    </m:e>
                    <m:sub>
                      <m:r>
                        <m:t>0</m:t>
                      </m:r>
                    </m:sub>
                  </m:sSub>
                  <m:d>
                    <m:dPr>
                      <m:begChr m:val="("/>
                      <m:sepChr m:val=""/>
                      <m:endChr m:val=")"/>
                      <m:grow/>
                    </m:dPr>
                    <m:e>
                      <m:r>
                        <m:t>t</m:t>
                      </m:r>
                    </m:e>
                  </m:d>
                  <m:r>
                    <m:rPr>
                      <m:sty m:val="p"/>
                    </m:rPr>
                    <m:t>,</m:t>
                  </m:r>
                  <m:sSub>
                    <m:e>
                      <m:r>
                        <m:t>y</m:t>
                      </m:r>
                    </m:e>
                    <m:sub>
                      <m:r>
                        <m:t>0</m:t>
                      </m:r>
                    </m:sub>
                  </m:sSub>
                  <m:d>
                    <m:dPr>
                      <m:begChr m:val="("/>
                      <m:sepChr m:val=""/>
                      <m:endChr m:val=")"/>
                      <m:grow/>
                    </m:dPr>
                    <m:e>
                      <m:r>
                        <m:t>t</m:t>
                      </m:r>
                    </m:e>
                  </m:d>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Extract middle MCP landmark coordinates</w:t>
            </w:r>
            <w:r>
              <w:rPr>
                <w:rFonts w:ascii="Calibri" w:hAnsi="Calibri"/>
                <w:color w:val="1E293B"/>
                <w:sz w:val="19"/>
              </w:rPr>
              <w:t xml:space="preserve"> </w:t>
            </w:r>
            <m:oMath>
              <m:sSub>
                <m:e>
                  <m:r>
                    <m:rPr>
                      <m:sty m:val="b"/>
                    </m:rPr>
                    <m:t>P</m:t>
                  </m:r>
                </m:e>
                <m:sub>
                  <m:r>
                    <m:t>9</m:t>
                  </m:r>
                </m:sub>
              </m:sSub>
              <m:d>
                <m:dPr>
                  <m:begChr m:val="("/>
                  <m:sepChr m:val=""/>
                  <m:endChr m:val=")"/>
                  <m:grow/>
                </m:dPr>
                <m:e>
                  <m:r>
                    <m:t>t</m:t>
                  </m:r>
                </m:e>
              </m:d>
              <m:r>
                <m:rPr>
                  <m:sty m:val="p"/>
                </m:rPr>
                <m:t>=</m:t>
              </m:r>
              <m:d>
                <m:dPr>
                  <m:begChr m:val="("/>
                  <m:sepChr m:val=""/>
                  <m:endChr m:val=")"/>
                  <m:grow/>
                </m:dPr>
                <m:e>
                  <m:sSub>
                    <m:e>
                      <m:r>
                        <m:t>x</m:t>
                      </m:r>
                    </m:e>
                    <m:sub>
                      <m:r>
                        <m:t>9</m:t>
                      </m:r>
                    </m:sub>
                  </m:sSub>
                  <m:d>
                    <m:dPr>
                      <m:begChr m:val="("/>
                      <m:sepChr m:val=""/>
                      <m:endChr m:val=")"/>
                      <m:grow/>
                    </m:dPr>
                    <m:e>
                      <m:r>
                        <m:t>t</m:t>
                      </m:r>
                    </m:e>
                  </m:d>
                  <m:r>
                    <m:rPr>
                      <m:sty m:val="p"/>
                    </m:rPr>
                    <m:t>,</m:t>
                  </m:r>
                  <m:sSub>
                    <m:e>
                      <m:r>
                        <m:t>y</m:t>
                      </m:r>
                    </m:e>
                    <m:sub>
                      <m:r>
                        <m:t>9</m:t>
                      </m:r>
                    </m:sub>
                  </m:sSub>
                  <m:d>
                    <m:dPr>
                      <m:begChr m:val="("/>
                      <m:sepChr m:val=""/>
                      <m:endChr m:val=")"/>
                      <m:grow/>
                    </m:dPr>
                    <m:e>
                      <m:r>
                        <m:t>t</m:t>
                      </m:r>
                    </m:e>
                  </m:d>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Compute unitless hand length scale factor:</w:t>
            </w:r>
            <w:r>
              <w:rPr>
                <w:rFonts w:ascii="Calibri" w:hAnsi="Calibri"/>
                <w:color w:val="1E293B"/>
                <w:sz w:val="19"/>
              </w:rPr>
              <w:t xml:space="preserve"> </w:t>
            </w:r>
            <m:oMath>
              <m:sSub>
                <m:e>
                  <m:r>
                    <m:t>L</m:t>
                  </m:r>
                </m:e>
                <m:sub>
                  <m:r>
                    <m:rPr>
                      <m:nor/>
                      <m:sty m:val="p"/>
                    </m:rPr>
                    <m:t>hand</m:t>
                  </m:r>
                </m:sub>
              </m:sSub>
              <m:d>
                <m:dPr>
                  <m:begChr m:val="("/>
                  <m:sepChr m:val=""/>
                  <m:endChr m:val=")"/>
                  <m:grow/>
                </m:dPr>
                <m:e>
                  <m:r>
                    <m:t>t</m:t>
                  </m:r>
                </m:e>
              </m:d>
              <m:r>
                <m:rPr>
                  <m:sty m:val="p"/>
                </m:rPr>
                <m:t>=</m:t>
              </m:r>
              <m:rad>
                <m:radPr>
                  <m:degHide m:val="on"/>
                </m:radPr>
                <m:deg/>
                <m:e>
                  <m:sSup>
                    <m:e>
                      <m:d>
                        <m:dPr>
                          <m:begChr m:val="("/>
                          <m:sepChr m:val=""/>
                          <m:endChr m:val=")"/>
                          <m:grow/>
                        </m:dPr>
                        <m:e>
                          <m:sSub>
                            <m:e>
                              <m:r>
                                <m:t>x</m:t>
                              </m:r>
                            </m:e>
                            <m:sub>
                              <m:r>
                                <m:t>9</m:t>
                              </m:r>
                            </m:sub>
                          </m:sSub>
                          <m:d>
                            <m:dPr>
                              <m:begChr m:val="("/>
                              <m:sepChr m:val=""/>
                              <m:endChr m:val=")"/>
                              <m:grow/>
                            </m:dPr>
                            <m:e>
                              <m:r>
                                <m:t>t</m:t>
                              </m:r>
                            </m:e>
                          </m:d>
                          <m:r>
                            <m:rPr>
                              <m:sty m:val="p"/>
                            </m:rPr>
                            <m:t>−</m:t>
                          </m:r>
                          <m:sSub>
                            <m:e>
                              <m:r>
                                <m:t>x</m:t>
                              </m:r>
                            </m:e>
                            <m:sub>
                              <m:r>
                                <m:t>0</m:t>
                              </m:r>
                            </m:sub>
                          </m:sSub>
                          <m:d>
                            <m:dPr>
                              <m:begChr m:val="("/>
                              <m:sepChr m:val=""/>
                              <m:endChr m:val=")"/>
                              <m:grow/>
                            </m:dPr>
                            <m:e>
                              <m:r>
                                <m:t>t</m:t>
                              </m:r>
                            </m:e>
                          </m:d>
                        </m:e>
                      </m:d>
                    </m:e>
                    <m:sup>
                      <m:r>
                        <m:t>2</m:t>
                      </m:r>
                    </m:sup>
                  </m:sSup>
                  <m:r>
                    <m:rPr>
                      <m:sty m:val="p"/>
                    </m:rPr>
                    <m:t>+</m:t>
                  </m:r>
                  <m:sSup>
                    <m:e>
                      <m:d>
                        <m:dPr>
                          <m:begChr m:val="("/>
                          <m:sepChr m:val=""/>
                          <m:endChr m:val=")"/>
                          <m:grow/>
                        </m:dPr>
                        <m:e>
                          <m:sSub>
                            <m:e>
                              <m:r>
                                <m:t>y</m:t>
                              </m:r>
                            </m:e>
                            <m:sub>
                              <m:r>
                                <m:t>9</m:t>
                              </m:r>
                            </m:sub>
                          </m:sSub>
                          <m:d>
                            <m:dPr>
                              <m:begChr m:val="("/>
                              <m:sepChr m:val=""/>
                              <m:endChr m:val=")"/>
                              <m:grow/>
                            </m:dPr>
                            <m:e>
                              <m:r>
                                <m:t>t</m:t>
                              </m:r>
                            </m:e>
                          </m:d>
                          <m:r>
                            <m:rPr>
                              <m:sty m:val="p"/>
                            </m:rPr>
                            <m:t>−</m:t>
                          </m:r>
                          <m:sSub>
                            <m:e>
                              <m:r>
                                <m:t>y</m:t>
                              </m:r>
                            </m:e>
                            <m:sub>
                              <m:r>
                                <m:t>0</m:t>
                              </m:r>
                            </m:sub>
                          </m:sSub>
                          <m:d>
                            <m:dPr>
                              <m:begChr m:val="("/>
                              <m:sepChr m:val=""/>
                              <m:endChr m:val=")"/>
                              <m:grow/>
                            </m:dPr>
                            <m:e>
                              <m:r>
                                <m:t>t</m:t>
                              </m:r>
                            </m:e>
                          </m:d>
                        </m:e>
                      </m:d>
                    </m:e>
                    <m:sup>
                      <m:r>
                        <m:t>2</m:t>
                      </m:r>
                    </m:sup>
                  </m:sSup>
                </m:e>
              </m:ra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sSub>
                <m:e>
                  <m:r>
                    <m:t>L</m:t>
                  </m:r>
                </m:e>
                <m:sub>
                  <m:r>
                    <m:rPr>
                      <m:nor/>
                      <m:sty m:val="p"/>
                    </m:rPr>
                    <m:t>hand</m:t>
                  </m:r>
                </m:sub>
              </m:sSub>
              <m:d>
                <m:dPr>
                  <m:begChr m:val="("/>
                  <m:sepChr m:val=""/>
                  <m:endChr m:val=")"/>
                  <m:grow/>
                </m:dPr>
                <m:e>
                  <m:r>
                    <m:t>t</m:t>
                  </m:r>
                </m:e>
              </m:d>
              <m:r>
                <m:rPr>
                  <m:sty m:val="p"/>
                </m:rPr>
                <m:t>&lt;</m:t>
              </m:r>
              <m:r>
                <m:t>ϵ</m:t>
              </m:r>
            </m:oMath>
            <w:r>
              <w:rPr>
                <w:rFonts w:ascii="Calibri" w:hAnsi="Calibri"/>
                <w:color w:val="1E293B"/>
                <w:sz w:val="19"/>
              </w:rPr>
              <w:t xml:space="preserve"> </w:t>
            </w:r>
            <w:r>
              <w:rPr>
                <w:rFonts w:ascii="Calibri" w:hAnsi="Calibri"/>
                <w:color w:val="1E293B"/>
                <w:sz w:val="19"/>
              </w:rPr>
              <w:t xml:space="preserve">(</w:t>
            </w:r>
            <m:oMath>
              <m:r>
                <m:rPr>
                  <m:sty m:val="p"/>
                </m:rPr>
                <m:t>&lt;</m:t>
              </m:r>
              <m:r>
                <m:t>10</m:t>
              </m:r>
            </m:oMath>
            <w:r>
              <w:rPr>
                <w:rFonts w:ascii="Calibri" w:hAnsi="Calibri"/>
                <w:color w:val="1E293B"/>
                <w:sz w:val="19"/>
              </w:rPr>
              <w:t xml:space="preserve"> </w:t>
            </w:r>
            <w:r>
              <w:rPr>
                <w:rFonts w:ascii="Calibri" w:hAnsi="Calibri"/>
                <w:color w:val="1E293B"/>
                <w:sz w:val="19"/>
              </w:rPr>
              <w:t xml:space="preserve">pixels)</w:t>
            </w:r>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w:r>
              <w:rPr>
                <w:rFonts w:ascii="Calibri" w:hAnsi="Calibri"/>
                <w:color w:val="1E293B"/>
                <w:sz w:val="19"/>
              </w:rPr>
              <w:t xml:space="preserve">Status:</w:t>
            </w:r>
            <w:r>
              <w:rPr>
                <w:rFonts w:ascii="Calibri" w:hAnsi="Calibri"/>
                <w:color w:val="1E293B"/>
                <w:sz w:val="19"/>
              </w:rPr>
              <w:t xml:space="preserve"> </w:t>
            </w:r>
            <w:r>
              <w:rPr>
                <w:rStyle w:val="VerbatimChar"/>
                <w:rFonts w:ascii="Calibri" w:hAnsi="Calibri"/>
                <w:color w:val="1E293B"/>
                <w:sz w:val="19"/>
              </w:rPr>
              <w:t xml:space="preserve">INVALID_HAND_SCALE_ERROR</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Initialize empty feature vector array</w:t>
            </w:r>
            <w:r>
              <w:rPr>
                <w:rFonts w:ascii="Calibri" w:hAnsi="Calibri"/>
                <w:color w:val="1E293B"/>
                <w:sz w:val="19"/>
              </w:rPr>
              <w:t xml:space="preserve"> </w:t>
            </w:r>
            <m:oMath>
              <m:sSub>
                <m:e>
                  <m:r>
                    <m:rPr>
                      <m:sty m:val="b"/>
                    </m:rPr>
                    <m:t>f</m:t>
                  </m:r>
                </m:e>
                <m:sub>
                  <m:r>
                    <m:t>t</m:t>
                  </m:r>
                </m:sub>
              </m:sSub>
              <m:r>
                <m:rPr>
                  <m:sty m:val="p"/>
                </m:rPr>
                <m:t>∈</m:t>
              </m:r>
              <m:sSup>
                <m:e>
                  <m:r>
                    <m:rPr>
                      <m:sty m:val="p"/>
                      <m:scr m:val="double-struck"/>
                    </m:rPr>
                    <m:t>R</m:t>
                  </m:r>
                </m:e>
                <m:sup>
                  <m:r>
                    <m:t>84</m:t>
                  </m:r>
                </m:sup>
              </m:sSup>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for</w:t>
            </w:r>
            <w:r>
              <w:rPr>
                <w:rFonts w:ascii="Calibri" w:hAnsi="Calibri"/>
                <w:color w:val="1E293B"/>
                <w:sz w:val="19"/>
              </w:rPr>
              <w:t xml:space="preserve"> </w:t>
            </w:r>
            <w:r>
              <w:rPr>
                <w:rFonts w:ascii="Calibri" w:hAnsi="Calibri"/>
                <w:color w:val="1E293B"/>
                <w:sz w:val="19"/>
              </w:rPr>
              <w:t xml:space="preserve">each landmark</w:t>
            </w:r>
            <w:r>
              <w:rPr>
                <w:rFonts w:ascii="Calibri" w:hAnsi="Calibri"/>
                <w:color w:val="1E293B"/>
                <w:sz w:val="19"/>
              </w:rPr>
              <w:t xml:space="preserve"> </w:t>
            </w:r>
            <m:oMath>
              <m:r>
                <m:t>i</m:t>
              </m:r>
              <m:r>
                <m:rPr>
                  <m:sty m:val="p"/>
                </m:rPr>
                <m:t>∈</m:t>
              </m:r>
              <m:r>
                <m:rPr>
                  <m:sty m:val="p"/>
                </m:rPr>
                <m:t>{</m:t>
              </m:r>
              <m:r>
                <m:t>0</m:t>
              </m:r>
              <m:r>
                <m:rPr>
                  <m:sty m:val="p"/>
                </m:rPr>
                <m:t>,</m:t>
              </m:r>
              <m:r>
                <m:t>1</m:t>
              </m:r>
              <m:r>
                <m:rPr>
                  <m:sty m:val="p"/>
                </m:rPr>
                <m:t>,</m:t>
              </m:r>
              <m:r>
                <m:rPr>
                  <m:sty m:val="p"/>
                </m:rPr>
                <m:t>…</m:t>
              </m:r>
              <m:r>
                <m:rPr>
                  <m:sty m:val="p"/>
                </m:rPr>
                <m:t>,</m:t>
              </m:r>
              <m:r>
                <m:t>20</m:t>
              </m:r>
              <m:r>
                <m:rPr>
                  <m:sty m:val="p"/>
                </m:rPr>
                <m:t>}</m:t>
              </m:r>
            </m:oMath>
            <w:r>
              <w:rPr>
                <w:rFonts w:ascii="Calibri" w:hAnsi="Calibri"/>
                <w:color w:val="1E293B"/>
                <w:sz w:val="19"/>
              </w:rPr>
              <w:t xml:space="preserve"> </w:t>
            </w:r>
            <w:r>
              <w:rPr>
                <w:rFonts w:ascii="Calibri" w:hAnsi="Calibri"/>
                <w:b/>
                <w:bCs/>
                <w:color w:val="1E293B"/>
                <w:sz w:val="19"/>
              </w:rPr>
              <w:t xml:space="preserve">do</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9:</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Calculate normalized position:</w:t>
            </w:r>
            <w:r>
              <w:rPr>
                <w:rFonts w:ascii="Calibri" w:hAnsi="Calibri"/>
                <w:color w:val="1E293B"/>
                <w:sz w:val="19"/>
              </w:rPr>
              <w:t xml:space="preserve"> </w:t>
            </w:r>
            <m:oMath>
              <m:sSubSup>
                <m:e>
                  <m:r>
                    <m:t>x</m:t>
                  </m:r>
                </m:e>
                <m:sub>
                  <m:r>
                    <m:t>i</m:t>
                  </m:r>
                </m:sub>
                <m:sup>
                  <m:r>
                    <m:rPr>
                      <m:nor/>
                      <m:sty m:val="p"/>
                    </m:rPr>
                    <m:t>norm</m:t>
                  </m:r>
                </m:sup>
              </m:sSubSup>
              <m:d>
                <m:dPr>
                  <m:begChr m:val="("/>
                  <m:sepChr m:val=""/>
                  <m:endChr m:val=")"/>
                  <m:grow/>
                </m:dPr>
                <m:e>
                  <m:r>
                    <m:t>t</m:t>
                  </m:r>
                </m:e>
              </m:d>
              <m:r>
                <m:rPr>
                  <m:sty m:val="p"/>
                </m:rPr>
                <m:t>=</m:t>
              </m:r>
              <m:f>
                <m:fPr>
                  <m:type m:val="bar"/>
                </m:fPr>
                <m:num>
                  <m:sSub>
                    <m:e>
                      <m:r>
                        <m:t>x</m:t>
                      </m:r>
                    </m:e>
                    <m:sub>
                      <m:r>
                        <m:t>i</m:t>
                      </m:r>
                    </m:sub>
                  </m:sSub>
                  <m:d>
                    <m:dPr>
                      <m:begChr m:val="("/>
                      <m:sepChr m:val=""/>
                      <m:endChr m:val=")"/>
                      <m:grow/>
                    </m:dPr>
                    <m:e>
                      <m:r>
                        <m:t>t</m:t>
                      </m:r>
                    </m:e>
                  </m:d>
                  <m:r>
                    <m:rPr>
                      <m:sty m:val="p"/>
                    </m:rPr>
                    <m:t>−</m:t>
                  </m:r>
                  <m:sSub>
                    <m:e>
                      <m:r>
                        <m:t>x</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oMath>
            <w:r>
              <w:rPr>
                <w:rFonts w:ascii="Calibri" w:hAnsi="Calibri"/>
                <w:color w:val="1E293B"/>
                <w:sz w:val="19"/>
              </w:rPr>
              <w:t xml:space="preserve">,</w:t>
            </w:r>
            <w:r>
              <w:rPr>
                <w:rFonts w:ascii="Calibri" w:hAnsi="Calibri"/>
                <w:color w:val="1E293B"/>
                <w:sz w:val="19"/>
              </w:rPr>
              <w:t xml:space="preserve"> </w:t>
            </w:r>
            <m:oMath>
              <m:sSubSup>
                <m:e>
                  <m:r>
                    <m:t>y</m:t>
                  </m:r>
                </m:e>
                <m:sub>
                  <m:r>
                    <m:t>i</m:t>
                  </m:r>
                </m:sub>
                <m:sup>
                  <m:r>
                    <m:rPr>
                      <m:nor/>
                      <m:sty m:val="p"/>
                    </m:rPr>
                    <m:t>norm</m:t>
                  </m:r>
                </m:sup>
              </m:sSubSup>
              <m:d>
                <m:dPr>
                  <m:begChr m:val="("/>
                  <m:sepChr m:val=""/>
                  <m:endChr m:val=")"/>
                  <m:grow/>
                </m:dPr>
                <m:e>
                  <m:r>
                    <m:t>t</m:t>
                  </m:r>
                </m:e>
              </m:d>
              <m:r>
                <m:rPr>
                  <m:sty m:val="p"/>
                </m:rPr>
                <m:t>=</m:t>
              </m:r>
              <m:f>
                <m:fPr>
                  <m:type m:val="bar"/>
                </m:fPr>
                <m:num>
                  <m:sSub>
                    <m:e>
                      <m:r>
                        <m:t>y</m:t>
                      </m:r>
                    </m:e>
                    <m:sub>
                      <m:r>
                        <m:t>i</m:t>
                      </m:r>
                    </m:sub>
                  </m:sSub>
                  <m:d>
                    <m:dPr>
                      <m:begChr m:val="("/>
                      <m:sepChr m:val=""/>
                      <m:endChr m:val=")"/>
                      <m:grow/>
                    </m:dPr>
                    <m:e>
                      <m:r>
                        <m:t>t</m:t>
                      </m:r>
                    </m:e>
                  </m:d>
                  <m:r>
                    <m:rPr>
                      <m:sty m:val="p"/>
                    </m:rPr>
                    <m:t>−</m:t>
                  </m:r>
                  <m:sSub>
                    <m:e>
                      <m:r>
                        <m:t>y</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10:</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Calculate numerical velocity:</w:t>
            </w:r>
            <w:r>
              <w:rPr>
                <w:rFonts w:ascii="Calibri" w:hAnsi="Calibri"/>
                <w:color w:val="1E293B"/>
                <w:sz w:val="19"/>
              </w:rPr>
              <w:t xml:space="preserve"> </w:t>
            </w:r>
            <m:oMath>
              <m:sSub>
                <m:e>
                  <m:r>
                    <m:t>v</m:t>
                  </m:r>
                </m:e>
                <m:sub>
                  <m:r>
                    <m:t>x</m:t>
                  </m:r>
                  <m:r>
                    <m:rPr>
                      <m:sty m:val="p"/>
                    </m:rPr>
                    <m:t>,</m:t>
                  </m:r>
                  <m:r>
                    <m:t>i</m:t>
                  </m:r>
                </m:sub>
              </m:sSub>
              <m:d>
                <m:dPr>
                  <m:begChr m:val="("/>
                  <m:sepChr m:val=""/>
                  <m:endChr m:val=")"/>
                  <m:grow/>
                </m:dPr>
                <m:e>
                  <m:r>
                    <m:t>t</m:t>
                  </m:r>
                </m:e>
              </m:d>
              <m:r>
                <m:rPr>
                  <m:sty m:val="p"/>
                </m:rPr>
                <m:t>=</m:t>
              </m:r>
              <m:f>
                <m:fPr>
                  <m:type m:val="bar"/>
                </m:fPr>
                <m:num>
                  <m:sSubSup>
                    <m:e>
                      <m:r>
                        <m:t>x</m:t>
                      </m:r>
                    </m:e>
                    <m:sub>
                      <m:r>
                        <m:t>i</m:t>
                      </m:r>
                    </m:sub>
                    <m:sup>
                      <m:r>
                        <m:rPr>
                          <m:nor/>
                          <m:sty m:val="p"/>
                        </m:rPr>
                        <m:t>norm</m:t>
                      </m:r>
                    </m:sup>
                  </m:sSubSup>
                  <m:d>
                    <m:dPr>
                      <m:begChr m:val="("/>
                      <m:sepChr m:val=""/>
                      <m:endChr m:val=")"/>
                      <m:grow/>
                    </m:dPr>
                    <m:e>
                      <m:r>
                        <m:t>t</m:t>
                      </m:r>
                    </m:e>
                  </m:d>
                  <m:r>
                    <m:rPr>
                      <m:sty m:val="p"/>
                    </m:rPr>
                    <m:t>−</m:t>
                  </m:r>
                  <m:sSubSup>
                    <m:e>
                      <m:r>
                        <m:t>x</m:t>
                      </m:r>
                    </m:e>
                    <m:sub>
                      <m:r>
                        <m:t>i</m:t>
                      </m:r>
                    </m:sub>
                    <m:sup>
                      <m:r>
                        <m:rPr>
                          <m:nor/>
                          <m:sty m:val="p"/>
                        </m:rPr>
                        <m:t>norm</m:t>
                      </m:r>
                    </m:sup>
                  </m:sSubSup>
                  <m:d>
                    <m:dPr>
                      <m:begChr m:val="("/>
                      <m:sepChr m:val=""/>
                      <m:endChr m:val=")"/>
                      <m:grow/>
                    </m:dPr>
                    <m:e>
                      <m:r>
                        <m:t>t</m:t>
                      </m:r>
                      <m:r>
                        <m:rPr>
                          <m:sty m:val="p"/>
                        </m:rPr>
                        <m:t>−</m:t>
                      </m:r>
                      <m:r>
                        <m:t>1</m:t>
                      </m:r>
                    </m:e>
                  </m:d>
                </m:num>
                <m:den>
                  <m:r>
                    <m:t>Δ</m:t>
                  </m:r>
                  <m:r>
                    <m:t>t</m:t>
                  </m:r>
                </m:den>
              </m:f>
            </m:oMath>
            <w:r>
              <w:rPr>
                <w:rFonts w:ascii="Calibri" w:hAnsi="Calibri"/>
                <w:color w:val="1E293B"/>
                <w:sz w:val="19"/>
              </w:rPr>
              <w:t xml:space="preserve">,</w:t>
            </w:r>
            <w:r>
              <w:rPr>
                <w:rFonts w:ascii="Calibri" w:hAnsi="Calibri"/>
                <w:color w:val="1E293B"/>
                <w:sz w:val="19"/>
              </w:rPr>
              <w:t xml:space="preserve"> </w:t>
            </w:r>
            <m:oMath>
              <m:sSub>
                <m:e>
                  <m:r>
                    <m:t>v</m:t>
                  </m:r>
                </m:e>
                <m:sub>
                  <m:r>
                    <m:t>y</m:t>
                  </m:r>
                  <m:r>
                    <m:rPr>
                      <m:sty m:val="p"/>
                    </m:rPr>
                    <m:t>,</m:t>
                  </m:r>
                  <m:r>
                    <m:t>i</m:t>
                  </m:r>
                </m:sub>
              </m:sSub>
              <m:d>
                <m:dPr>
                  <m:begChr m:val="("/>
                  <m:sepChr m:val=""/>
                  <m:endChr m:val=")"/>
                  <m:grow/>
                </m:dPr>
                <m:e>
                  <m:r>
                    <m:t>t</m:t>
                  </m:r>
                </m:e>
              </m:d>
              <m:r>
                <m:rPr>
                  <m:sty m:val="p"/>
                </m:rPr>
                <m:t>=</m:t>
              </m:r>
              <m:f>
                <m:fPr>
                  <m:type m:val="bar"/>
                </m:fPr>
                <m:num>
                  <m:sSubSup>
                    <m:e>
                      <m:r>
                        <m:t>y</m:t>
                      </m:r>
                    </m:e>
                    <m:sub>
                      <m:r>
                        <m:t>i</m:t>
                      </m:r>
                    </m:sub>
                    <m:sup>
                      <m:r>
                        <m:rPr>
                          <m:nor/>
                          <m:sty m:val="p"/>
                        </m:rPr>
                        <m:t>norm</m:t>
                      </m:r>
                    </m:sup>
                  </m:sSubSup>
                  <m:d>
                    <m:dPr>
                      <m:begChr m:val="("/>
                      <m:sepChr m:val=""/>
                      <m:endChr m:val=")"/>
                      <m:grow/>
                    </m:dPr>
                    <m:e>
                      <m:r>
                        <m:t>t</m:t>
                      </m:r>
                    </m:e>
                  </m:d>
                  <m:r>
                    <m:rPr>
                      <m:sty m:val="p"/>
                    </m:rPr>
                    <m:t>−</m:t>
                  </m:r>
                  <m:sSubSup>
                    <m:e>
                      <m:r>
                        <m:t>y</m:t>
                      </m:r>
                    </m:e>
                    <m:sub>
                      <m:r>
                        <m:t>i</m:t>
                      </m:r>
                    </m:sub>
                    <m:sup>
                      <m:r>
                        <m:rPr>
                          <m:nor/>
                          <m:sty m:val="p"/>
                        </m:rPr>
                        <m:t>norm</m:t>
                      </m:r>
                    </m:sup>
                  </m:sSubSup>
                  <m:d>
                    <m:dPr>
                      <m:begChr m:val="("/>
                      <m:sepChr m:val=""/>
                      <m:endChr m:val=")"/>
                      <m:grow/>
                    </m:dPr>
                    <m:e>
                      <m:r>
                        <m:t>t</m:t>
                      </m:r>
                      <m:r>
                        <m:rPr>
                          <m:sty m:val="p"/>
                        </m:rPr>
                        <m:t>−</m:t>
                      </m:r>
                      <m:r>
                        <m:t>1</m:t>
                      </m:r>
                    </m:e>
                  </m:d>
                </m:num>
                <m:den>
                  <m:r>
                    <m:t>Δ</m:t>
                  </m:r>
                  <m:r>
                    <m:t>t</m:t>
                  </m:r>
                </m:den>
              </m:f>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Store</w:t>
            </w:r>
            <w:r>
              <w:rPr>
                <w:rFonts w:ascii="Calibri" w:hAnsi="Calibri"/>
                <w:color w:val="1E293B"/>
                <w:sz w:val="19"/>
              </w:rPr>
              <w:t xml:space="preserve"> </w:t>
            </w:r>
            <m:oMath>
              <m:d>
                <m:dPr>
                  <m:begChr m:val="("/>
                  <m:sepChr m:val=""/>
                  <m:endChr m:val=")"/>
                  <m:grow/>
                </m:dPr>
                <m:e>
                  <m:sSubSup>
                    <m:e>
                      <m:r>
                        <m:t>x</m:t>
                      </m:r>
                    </m:e>
                    <m:sub>
                      <m:r>
                        <m:t>i</m:t>
                      </m:r>
                    </m:sub>
                    <m:sup>
                      <m:r>
                        <m:rPr>
                          <m:nor/>
                          <m:sty m:val="p"/>
                        </m:rPr>
                        <m:t>norm</m:t>
                      </m:r>
                    </m:sup>
                  </m:sSubSup>
                  <m:r>
                    <m:rPr>
                      <m:sty m:val="p"/>
                    </m:rPr>
                    <m:t>,</m:t>
                  </m:r>
                  <m:sSubSup>
                    <m:e>
                      <m:r>
                        <m:t>y</m:t>
                      </m:r>
                    </m:e>
                    <m:sub>
                      <m:r>
                        <m:t>i</m:t>
                      </m:r>
                    </m:sub>
                    <m:sup>
                      <m:r>
                        <m:rPr>
                          <m:nor/>
                          <m:sty m:val="p"/>
                        </m:rPr>
                        <m:t>norm</m:t>
                      </m:r>
                    </m:sup>
                  </m:sSubSup>
                  <m:r>
                    <m:rPr>
                      <m:sty m:val="p"/>
                    </m:rPr>
                    <m:t>,</m:t>
                  </m:r>
                  <m:sSub>
                    <m:e>
                      <m:r>
                        <m:t>v</m:t>
                      </m:r>
                    </m:e>
                    <m:sub>
                      <m:r>
                        <m:t>x</m:t>
                      </m:r>
                      <m:r>
                        <m:rPr>
                          <m:sty m:val="p"/>
                        </m:rPr>
                        <m:t>,</m:t>
                      </m:r>
                      <m:r>
                        <m:t>i</m:t>
                      </m:r>
                    </m:sub>
                  </m:sSub>
                  <m:r>
                    <m:rPr>
                      <m:sty m:val="p"/>
                    </m:rPr>
                    <m:t>,</m:t>
                  </m:r>
                  <m:sSub>
                    <m:e>
                      <m:r>
                        <m:t>v</m:t>
                      </m:r>
                    </m:e>
                    <m:sub>
                      <m:r>
                        <m:t>y</m:t>
                      </m:r>
                      <m:r>
                        <m:rPr>
                          <m:sty m:val="p"/>
                        </m:rPr>
                        <m:t>,</m:t>
                      </m:r>
                      <m:r>
                        <m:t>i</m:t>
                      </m:r>
                    </m:sub>
                  </m:sSub>
                </m:e>
              </m:d>
            </m:oMath>
            <w:r>
              <w:rPr>
                <w:rFonts w:ascii="Calibri" w:hAnsi="Calibri"/>
                <w:color w:val="1E293B"/>
                <w:sz w:val="19"/>
              </w:rPr>
              <w:t xml:space="preserve"> </w:t>
            </w:r>
            <w:r>
              <w:rPr>
                <w:rFonts w:ascii="Calibri" w:hAnsi="Calibri"/>
                <w:color w:val="1E293B"/>
                <w:sz w:val="19"/>
              </w:rPr>
              <w:t xml:space="preserve">into feature vector</w:t>
            </w:r>
            <w:r>
              <w:rPr>
                <w:rFonts w:ascii="Calibri" w:hAnsi="Calibri"/>
                <w:color w:val="1E293B"/>
                <w:sz w:val="19"/>
              </w:rPr>
              <w:t xml:space="preserve"> </w:t>
            </w:r>
            <m:oMath>
              <m:sSub>
                <m:e>
                  <m:r>
                    <m:rPr>
                      <m:sty m:val="b"/>
                    </m:rPr>
                    <m:t>f</m:t>
                  </m:r>
                </m:e>
                <m:sub>
                  <m:r>
                    <m:t>t</m:t>
                  </m:r>
                </m:sub>
              </m:sSub>
            </m:oMath>
            <w:r>
              <w:rPr>
                <w:rFonts w:ascii="Calibri" w:hAnsi="Calibri"/>
                <w:color w:val="1E293B"/>
                <w:sz w:val="19"/>
              </w:rPr>
              <w:t xml:space="preserve"> </w:t>
            </w:r>
            <w:r>
              <w:rPr>
                <w:rFonts w:ascii="Calibri" w:hAnsi="Calibri"/>
                <w:color w:val="1E293B"/>
                <w:sz w:val="19"/>
              </w:rPr>
              <w:t xml:space="preserve">at indices</w:t>
            </w:r>
            <w:r>
              <w:rPr>
                <w:rFonts w:ascii="Calibri" w:hAnsi="Calibri"/>
                <w:color w:val="1E293B"/>
                <w:sz w:val="19"/>
              </w:rPr>
              <w:t xml:space="preserve"> </w:t>
            </w:r>
            <m:oMath>
              <m:d>
                <m:dPr>
                  <m:begChr m:val="["/>
                  <m:sepChr m:val=""/>
                  <m:endChr m:val="]"/>
                  <m:grow/>
                </m:dPr>
                <m:e>
                  <m:r>
                    <m:t>4</m:t>
                  </m:r>
                  <m:r>
                    <m:t>i</m:t>
                  </m:r>
                  <m:r>
                    <m:rPr>
                      <m:sty m:val="p"/>
                    </m:rPr>
                    <m:t>:</m:t>
                  </m:r>
                  <m:r>
                    <m:t>4</m:t>
                  </m:r>
                  <m:r>
                    <m:t>i</m:t>
                  </m:r>
                  <m:r>
                    <m:rPr>
                      <m:sty m:val="p"/>
                    </m:rPr>
                    <m:t>+</m:t>
                  </m:r>
                  <m:r>
                    <m:t>4</m:t>
                  </m: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for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Direct raw feature propagation (preserve contact deceleration transients).</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m:oMath>
              <m:sSub>
                <m:e>
                  <m:r>
                    <m:rPr>
                      <m:sty m:val="b"/>
                    </m:rPr>
                    <m:t>f</m:t>
                  </m:r>
                </m:e>
                <m:sub>
                  <m:r>
                    <m:t>t</m:t>
                  </m:r>
                </m:sub>
              </m:sSub>
              <m:r>
                <m:rPr>
                  <m:sty m:val="p"/>
                </m:rPr>
                <m:t>∈</m:t>
              </m:r>
              <m:sSup>
                <m:e>
                  <m:r>
                    <m:rPr>
                      <m:sty m:val="p"/>
                      <m:scr m:val="double-struck"/>
                    </m:rPr>
                    <m:t>R</m:t>
                  </m:r>
                </m:e>
                <m:sup>
                  <m:r>
                    <m:t>84</m:t>
                  </m:r>
                </m:sup>
              </m:sSup>
            </m:oMath>
          </w:p>
        </w:tc>
      </w:tr>
    </w:tbl>
    <w:bookmarkEnd w:id="234"/>
    <w:bookmarkEnd w:id="235"/>
    <w:bookmarkStart w:id="237" w:name="X2982890645cd9780296a3bc0f9a082d4c96e9f8"/>
    <w:p>
      <w:pPr>
        <w:pStyle w:val="Heading4"/>
        <w:spacing w:after="100" w:line="276" w:lineRule="auto"/>
      </w:pPr>
      <w:r>
        <w:rPr>
          <w:rStyle w:val="SectionNumber"/>
          <w:rFonts w:ascii="Calibri" w:hAnsi="Calibri"/>
          <w:color w:val="1E293B"/>
          <w:sz w:val="22"/>
        </w:rPr>
        <w:t xml:space="preserve">5.2.2.3</w:t>
      </w:r>
      <w:r>
        <w:rPr>
          <w:rFonts w:ascii="Calibri" w:hAnsi="Calibri"/>
          <w:color w:val="1E293B"/>
          <w:sz w:val="22"/>
        </w:rPr>
        <w:tab/>
      </w:r>
      <w:r>
        <w:rPr>
          <w:rFonts w:ascii="Calibri" w:hAnsi="Calibri"/>
          <w:color w:val="1E293B"/>
          <w:sz w:val="22"/>
        </w:rPr>
        <w:t xml:space="preserve">Algorithm 3: 5-Frame Sliding Window Assembly and PyTorch LSTM Touch Inference</w:t>
      </w:r>
    </w:p>
    <w:p>
      <w:pPr>
        <w:pStyle w:val="FirstParagraph"/>
        <w:spacing w:after="100" w:line="276" w:lineRule="auto"/>
      </w:pPr>
      <w:r>
        <w:rPr>
          <w:rFonts w:ascii="Calibri" w:hAnsi="Calibri"/>
          <w:color w:val="1E293B"/>
          <w:sz w:val="22"/>
        </w:rPr>
        <w:t xml:space="preserve">The temporal inference engine stacks 84-dimensional feature vectors</w:t>
      </w:r>
      <w:r>
        <w:rPr>
          <w:rFonts w:ascii="Calibri" w:hAnsi="Calibri"/>
          <w:color w:val="1E293B"/>
          <w:sz w:val="22"/>
        </w:rPr>
        <w:t xml:space="preserve"> </w:t>
      </w:r>
      <m:oMath>
        <m:sSub>
          <m:e>
            <m:r>
              <m:rPr>
                <m:sty m:val="b"/>
              </m:rPr>
              <m:t>f</m:t>
            </m:r>
          </m:e>
          <m:sub>
            <m:r>
              <m:t>t</m:t>
            </m:r>
          </m:sub>
        </m:sSub>
      </m:oMath>
      <w:r>
        <w:rPr>
          <w:rFonts w:ascii="Calibri" w:hAnsi="Calibri"/>
          <w:color w:val="1E293B"/>
          <w:sz w:val="22"/>
        </w:rPr>
        <w:t xml:space="preserve"> </w:t>
      </w:r>
      <w:r>
        <w:rPr>
          <w:rFonts w:ascii="Calibri" w:hAnsi="Calibri"/>
          <w:color w:val="1E293B"/>
          <w:sz w:val="22"/>
        </w:rPr>
        <w:t xml:space="preserve">across 5 consecutive frames into input matrix</w:t>
      </w:r>
      <w:r>
        <w:rPr>
          <w:rFonts w:ascii="Calibri" w:hAnsi="Calibri"/>
          <w:color w:val="1E293B"/>
          <w:sz w:val="22"/>
        </w:rPr>
        <w:t xml:space="preserve">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The PyTorch uni-directional LSTM evaluates input matrix</w:t>
      </w:r>
      <w:r>
        <w:rPr>
          <w:rFonts w:ascii="Calibri" w:hAnsi="Calibri"/>
          <w:color w:val="1E293B"/>
          <w:sz w:val="22"/>
        </w:rPr>
        <w:t xml:space="preserve"> </w:t>
      </w:r>
      <m:oMath>
        <m:sSub>
          <m:e>
            <m:r>
              <m:rPr>
                <m:sty m:val="b"/>
              </m:rPr>
              <m:t>X</m:t>
            </m:r>
          </m:e>
          <m:sub>
            <m:r>
              <m:t>W</m:t>
            </m:r>
          </m:sub>
        </m:sSub>
      </m:oMath>
      <w:r>
        <w:rPr>
          <w:rFonts w:ascii="Calibri" w:hAnsi="Calibri"/>
          <w:color w:val="1E293B"/>
          <w:sz w:val="22"/>
        </w:rPr>
        <w:t xml:space="preserve">:</w:t>
      </w:r>
    </w:p>
    <w:p>
      <w:pPr>
        <w:pStyle w:val="BodyText"/>
        <w:spacing w:after="100" w:line="276" w:lineRule="auto"/>
      </w:pPr>
      <m:oMathPara>
        <m:oMathParaPr>
          <m:jc m:val="center"/>
        </m:oMathParaPr>
        <m:oMath>
          <m:sSub>
            <m:e>
              <m:r>
                <m:rPr>
                  <m:sty m:val="b"/>
                </m:rPr>
                <m:t>h</m:t>
              </m:r>
            </m:e>
            <m:sub>
              <m:r>
                <m:t>t</m:t>
              </m:r>
            </m:sub>
          </m:sSub>
          <m:r>
            <m:rPr>
              <m:sty m:val="p"/>
            </m:rPr>
            <m:t>,</m:t>
          </m:r>
          <m:sSub>
            <m:e>
              <m:r>
                <m:rPr>
                  <m:sty m:val="b"/>
                </m:rPr>
                <m:t>c</m:t>
              </m:r>
            </m:e>
            <m:sub>
              <m:r>
                <m:t>t</m:t>
              </m:r>
            </m:sub>
          </m:sSub>
          <m:r>
            <m:rPr>
              <m:sty m:val="p"/>
            </m:rPr>
            <m:t>=</m:t>
          </m:r>
          <m:r>
            <m:rPr>
              <m:nor/>
              <m:sty m:val="p"/>
            </m:rPr>
            <m:t>LSTM</m:t>
          </m:r>
          <m:d>
            <m:dPr>
              <m:begChr m:val="("/>
              <m:sepChr m:val=""/>
              <m:endChr m:val=")"/>
              <m:grow/>
            </m:dPr>
            <m:e>
              <m:sSub>
                <m:e>
                  <m:r>
                    <m:rPr>
                      <m:sty m:val="b"/>
                    </m:rPr>
                    <m:t>X</m:t>
                  </m:r>
                </m:e>
                <m:sub>
                  <m:r>
                    <m:t>W</m:t>
                  </m:r>
                </m:sub>
              </m:sSub>
              <m:r>
                <m:rPr>
                  <m:sty m:val="p"/>
                </m:rPr>
                <m:t>,</m:t>
              </m:r>
              <m:sSub>
                <m:e>
                  <m:r>
                    <m:rPr>
                      <m:sty m:val="b"/>
                    </m:rPr>
                    <m:t>h</m:t>
                  </m:r>
                </m:e>
                <m:sub>
                  <m:r>
                    <m:t>t</m:t>
                  </m:r>
                  <m:r>
                    <m:rPr>
                      <m:sty m:val="p"/>
                    </m:rPr>
                    <m:t>−</m:t>
                  </m:r>
                  <m:r>
                    <m:t>1</m:t>
                  </m:r>
                </m:sub>
              </m:sSub>
              <m:r>
                <m:rPr>
                  <m:sty m:val="p"/>
                </m:rPr>
                <m:t>,</m:t>
              </m:r>
              <m:sSub>
                <m:e>
                  <m:r>
                    <m:rPr>
                      <m:sty m:val="b"/>
                    </m:rPr>
                    <m:t>c</m:t>
                  </m:r>
                </m:e>
                <m:sub>
                  <m:r>
                    <m:t>t</m:t>
                  </m:r>
                  <m:r>
                    <m:rPr>
                      <m:sty m:val="p"/>
                    </m:rPr>
                    <m:t>−</m:t>
                  </m:r>
                  <m:r>
                    <m:t>1</m:t>
                  </m:r>
                </m:sub>
              </m:sSub>
            </m:e>
          </m:d>
        </m:oMath>
      </m:oMathPara>
    </w:p>
    <w:p>
      <w:pPr>
        <w:pStyle w:val="FirstParagraph"/>
        <w:spacing w:after="100" w:line="276" w:lineRule="auto"/>
      </w:pPr>
      <w:r>
        <w:rPr>
          <w:rFonts w:ascii="Calibri" w:hAnsi="Calibri"/>
          <w:color w:val="1E293B"/>
          <w:sz w:val="22"/>
        </w:rPr>
        <w:t xml:space="preserve">A fully connected dense layer with sigmoid activation predicts the binary touch probability vector</w:t>
      </w:r>
      <w:r>
        <w:rPr>
          <w:rFonts w:ascii="Calibri" w:hAnsi="Calibri"/>
          <w:color w:val="1E293B"/>
          <w:sz w:val="22"/>
        </w:rPr>
        <w:t xml:space="preserve"> </w:t>
      </w:r>
      <m:oMath>
        <m:sSub>
          <m:e>
            <m:r>
              <m:rPr>
                <m:sty m:val="b"/>
              </m:rPr>
              <m:t>P</m:t>
            </m:r>
          </m:e>
          <m:sub>
            <m:r>
              <m:rPr>
                <m:nor/>
                <m:sty m:val="p"/>
              </m:rPr>
              <m:t>touch</m:t>
            </m:r>
          </m:sub>
        </m:sSub>
        <m:r>
          <m:rPr>
            <m:sty m:val="p"/>
          </m:rPr>
          <m:t>=</m:t>
        </m:r>
        <m:d>
          <m:dPr>
            <m:begChr m:val="["/>
            <m:sepChr m:val=""/>
            <m:endChr m:val="]"/>
            <m:grow/>
          </m:dPr>
          <m:e>
            <m:sSub>
              <m:e>
                <m:r>
                  <m:t>p</m:t>
                </m:r>
              </m:e>
              <m:sub>
                <m:r>
                  <m:rPr>
                    <m:nor/>
                    <m:sty m:val="p"/>
                  </m:rPr>
                  <m:t>thumb</m:t>
                </m:r>
              </m:sub>
            </m:sSub>
            <m:r>
              <m:rPr>
                <m:sty m:val="p"/>
              </m:rPr>
              <m:t>,</m:t>
            </m:r>
            <m:sSub>
              <m:e>
                <m:r>
                  <m:t>p</m:t>
                </m:r>
              </m:e>
              <m:sub>
                <m:r>
                  <m:rPr>
                    <m:nor/>
                    <m:sty m:val="p"/>
                  </m:rPr>
                  <m:t>index</m:t>
                </m:r>
              </m:sub>
            </m:sSub>
            <m:r>
              <m:rPr>
                <m:sty m:val="p"/>
              </m:rPr>
              <m:t>,</m:t>
            </m:r>
            <m:sSub>
              <m:e>
                <m:r>
                  <m:t>p</m:t>
                </m:r>
              </m:e>
              <m:sub>
                <m:r>
                  <m:rPr>
                    <m:nor/>
                    <m:sty m:val="p"/>
                  </m:rPr>
                  <m:t>middle</m:t>
                </m:r>
              </m:sub>
            </m:sSub>
            <m:r>
              <m:rPr>
                <m:sty m:val="p"/>
              </m:rPr>
              <m:t>,</m:t>
            </m:r>
            <m:sSub>
              <m:e>
                <m:r>
                  <m:t>p</m:t>
                </m:r>
              </m:e>
              <m:sub>
                <m:r>
                  <m:rPr>
                    <m:nor/>
                    <m:sty m:val="p"/>
                  </m:rPr>
                  <m:t>ring</m:t>
                </m:r>
              </m:sub>
            </m:sSub>
            <m:r>
              <m:rPr>
                <m:sty m:val="p"/>
              </m:rPr>
              <m:t>,</m:t>
            </m:r>
            <m:sSub>
              <m:e>
                <m:r>
                  <m:t>p</m:t>
                </m:r>
              </m:e>
              <m:sub>
                <m:r>
                  <m:rPr>
                    <m:nor/>
                    <m:sty m:val="p"/>
                  </m:rPr>
                  <m:t>pinky</m:t>
                </m:r>
              </m:sub>
            </m:sSub>
          </m:e>
        </m:d>
        <m:r>
          <m:rPr>
            <m:sty m:val="p"/>
          </m:rPr>
          <m:t>∈</m:t>
        </m:r>
        <m:sSup>
          <m:e>
            <m:d>
              <m:dPr>
                <m:begChr m:val="["/>
                <m:sepChr m:val=""/>
                <m:endChr m:val="]"/>
                <m:grow/>
              </m:dPr>
              <m:e>
                <m:r>
                  <m:t>0</m:t>
                </m:r>
                <m:r>
                  <m:rPr>
                    <m:sty m:val="p"/>
                  </m:rPr>
                  <m:t>,</m:t>
                </m:r>
                <m:r>
                  <m:t>1</m:t>
                </m:r>
              </m:e>
            </m:d>
          </m:e>
          <m:sup>
            <m:r>
              <m:t>5</m:t>
            </m:r>
          </m:sup>
        </m:sSup>
      </m:oMath>
      <w:r>
        <w:rPr>
          <w:rFonts w:ascii="Calibri" w:hAnsi="Calibri"/>
          <w:color w:val="1E293B"/>
          <w:sz w:val="22"/>
        </w:rPr>
        <w:t xml:space="preserve">. If probability</w:t>
      </w:r>
      <w:r>
        <w:rPr>
          <w:rFonts w:ascii="Calibri" w:hAnsi="Calibri"/>
          <w:color w:val="1E293B"/>
          <w:sz w:val="22"/>
        </w:rPr>
        <w:t xml:space="preserve"> </w:t>
      </w:r>
      <m:oMath>
        <m:sSub>
          <m:e>
            <m:r>
              <m:t>p</m:t>
            </m:r>
          </m:e>
          <m:sub>
            <m:r>
              <m:t>k</m:t>
            </m:r>
          </m:sub>
        </m:sSub>
        <m:r>
          <m:rPr>
            <m:sty m:val="p"/>
          </m:rPr>
          <m:t>&gt;</m:t>
        </m:r>
        <m:r>
          <m:t>0.90</m:t>
        </m:r>
      </m:oMath>
      <w:r>
        <w:rPr>
          <w:rFonts w:ascii="Calibri" w:hAnsi="Calibri"/>
          <w:color w:val="1E293B"/>
          <w:sz w:val="22"/>
        </w:rPr>
        <w:t xml:space="preserve">, digit</w:t>
      </w:r>
      <w:r>
        <w:rPr>
          <w:rFonts w:ascii="Calibri" w:hAnsi="Calibri"/>
          <w:color w:val="1E293B"/>
          <w:sz w:val="22"/>
        </w:rPr>
        <w:t xml:space="preserve"> </w:t>
      </w:r>
      <m:oMath>
        <m:r>
          <m:t>k</m:t>
        </m:r>
      </m:oMath>
      <w:r>
        <w:rPr>
          <w:rFonts w:ascii="Calibri" w:hAnsi="Calibri"/>
          <w:color w:val="1E293B"/>
          <w:sz w:val="22"/>
        </w:rPr>
        <w:t xml:space="preserve"> </w:t>
      </w:r>
      <w:r>
        <w:rPr>
          <w:rFonts w:ascii="Calibri" w:hAnsi="Calibri"/>
          <w:color w:val="1E293B"/>
          <w:sz w:val="22"/>
        </w:rPr>
        <w:t xml:space="preserve">is classified as touching the paper.</w:t>
      </w:r>
    </w:p>
    <w:p>
      <w:pPr>
        <w:pStyle w:val="BodyText"/>
        <w:spacing w:after="100" w:line="276" w:lineRule="auto"/>
      </w:pPr>
      <w:r>
        <w:rPr>
          <w:rFonts w:ascii="Calibri" w:hAnsi="Calibri"/>
          <w:color w:val="1E293B"/>
          <w:sz w:val="22"/>
        </w:rPr>
        <w:t xml:space="preserve">Algorithm </w:t>
      </w:r>
      <w:hyperlink w:anchor="alg:lstm_touch_inference">
        <w:r>
          <w:rPr>
            <w:rStyle w:val="Hyperlink"/>
          </w:rPr>
          <w:t xml:space="preserve">5.3</w:t>
        </w:r>
      </w:hyperlink>
      <w:r>
        <w:rPr>
          <w:rFonts w:ascii="Calibri" w:hAnsi="Calibri"/>
          <w:color w:val="1E293B"/>
          <w:sz w:val="22"/>
        </w:rPr>
        <w:t xml:space="preserve"> </w:t>
      </w:r>
      <w:r>
        <w:rPr>
          <w:rFonts w:ascii="Calibri" w:hAnsi="Calibri"/>
          <w:color w:val="1E293B"/>
          <w:sz w:val="22"/>
        </w:rPr>
        <w:t xml:space="preserve">details the formal pseudocode for 5-frame sliding window assembly and PyTorch LSTM touch inference.</w:t>
      </w:r>
    </w:p>
    <w:bookmarkStart w:id="236" w:name="alg:lstm_touch_inference"/>
    <w:p>
      <w:pPr>
        <w:pStyle w:val="TableCaption"/>
        <w:spacing w:before="80" w:after="200"/>
        <w:jc w:val="center"/>
      </w:pPr>
      <w:r>
        <w:rPr>
          <w:rFonts w:ascii="Calibri" w:hAnsi="Calibri"/>
          <w:i/>
          <w:color w:val="475569"/>
          <w:sz w:val="20"/>
        </w:rPr>
        <w:t xml:space="preserve">Formal algorithmic specification for 5-frame sliding window assembly and PyTorch LSTM touch inference.</w:t>
      </w:r>
    </w:p>
    <w:tbl>
      <w:tblPr>
        <w:tblStyle w:val="Table"/>
        <w:tblW w:type="dxa" w:w="9360"/>
        <w:jc w:val="center"/>
        <w:tblLook w:firstRow="1" w:lastRow="0" w:firstColumn="0" w:lastColumn="0" w:noHBand="0" w:noVBand="0" w:val="0020"/>
        <w:tblCaption w:val="Formal algorithmic specification for 5-frame sliding window assembly and PyTorch LSTM touch inference."/>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Step / Field</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Algorithm 3: 5-Frame Sliding Window Assembly and PyTorch LSTM Touch Inference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Input:</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Per-frame feature vector</w:t>
            </w:r>
            <w:r>
              <w:rPr>
                <w:rFonts w:ascii="Calibri" w:hAnsi="Calibri"/>
                <w:color w:val="1E293B"/>
                <w:sz w:val="19"/>
              </w:rPr>
              <w:t xml:space="preserve"> </w:t>
            </w:r>
            <m:oMath>
              <m:sSub>
                <m:e>
                  <m:r>
                    <m:rPr>
                      <m:sty m:val="b"/>
                    </m:rPr>
                    <m:t>f</m:t>
                  </m:r>
                </m:e>
                <m:sub>
                  <m:r>
                    <m:t>t</m:t>
                  </m:r>
                </m:sub>
              </m:sSub>
              <m:r>
                <m:rPr>
                  <m:sty m:val="p"/>
                </m:rPr>
                <m:t>∈</m:t>
              </m:r>
              <m:sSup>
                <m:e>
                  <m:r>
                    <m:rPr>
                      <m:sty m:val="p"/>
                      <m:scr m:val="double-struck"/>
                    </m:rPr>
                    <m:t>R</m:t>
                  </m:r>
                </m:e>
                <m:sup>
                  <m:r>
                    <m:t>84</m:t>
                  </m:r>
                </m:sup>
              </m:sSup>
            </m:oMath>
            <w:r>
              <w:rPr>
                <w:rFonts w:ascii="Calibri" w:hAnsi="Calibri"/>
                <w:color w:val="1E293B"/>
                <w:sz w:val="19"/>
              </w:rPr>
              <w:t xml:space="preserve">, Sliding window Queue buffer</w:t>
            </w:r>
            <w:r>
              <w:rPr>
                <w:rFonts w:ascii="Calibri" w:hAnsi="Calibri"/>
                <w:color w:val="1E293B"/>
                <w:sz w:val="19"/>
              </w:rPr>
              <w:t xml:space="preserve"> </w:t>
            </w:r>
            <m:oMath>
              <m:sSub>
                <m:e>
                  <m:r>
                    <m:rPr>
                      <m:sty m:val="b"/>
                    </m:rPr>
                    <m:t>Q</m:t>
                  </m:r>
                </m:e>
                <m:sub>
                  <m:r>
                    <m:rPr>
                      <m:nor/>
                      <m:sty m:val="p"/>
                    </m:rPr>
                    <m:t>win</m:t>
                  </m:r>
                </m:sub>
              </m:sSub>
            </m:oMath>
            <w:r>
              <w:rPr>
                <w:rFonts w:ascii="Calibri" w:hAnsi="Calibri"/>
                <w:color w:val="1E293B"/>
                <w:sz w:val="19"/>
              </w:rPr>
              <w:t xml:space="preserve">, PyTorch model instance</w:t>
            </w:r>
            <w:r>
              <w:rPr>
                <w:rFonts w:ascii="Calibri" w:hAnsi="Calibri"/>
                <w:color w:val="1E293B"/>
                <w:sz w:val="19"/>
              </w:rPr>
              <w:t xml:space="preserve"> </w:t>
            </w:r>
            <w:r>
              <w:rPr>
                <w:rStyle w:val="VerbatimChar"/>
                <w:rFonts w:ascii="Calibri" w:hAnsi="Calibri"/>
                <w:color w:val="1E293B"/>
                <w:sz w:val="19"/>
              </w:rPr>
              <w:t xml:space="preserve">best_finger_touch_lstm.pth</w:t>
            </w:r>
            <w:r>
              <w:rPr>
                <w:rFonts w:ascii="Calibri" w:hAnsi="Calibri"/>
                <w:color w:val="1E293B"/>
                <w:sz w:val="19"/>
              </w:rPr>
              <w:t xml:space="preserve">, Detection threshold</w:t>
            </w:r>
            <w:r>
              <w:rPr>
                <w:rFonts w:ascii="Calibri" w:hAnsi="Calibri"/>
                <w:color w:val="1E293B"/>
                <w:sz w:val="19"/>
              </w:rPr>
              <w:t xml:space="preserve"> </w:t>
            </w:r>
            <m:oMath>
              <m:sSub>
                <m:e>
                  <m:r>
                    <m:t>τ</m:t>
                  </m:r>
                </m:e>
                <m:sub>
                  <m:r>
                    <m:rPr>
                      <m:nor/>
                      <m:sty m:val="p"/>
                    </m:rPr>
                    <m:t>touch</m:t>
                  </m:r>
                </m:sub>
              </m:sSub>
              <m:r>
                <m:rPr>
                  <m:sty m:val="p"/>
                </m:rPr>
                <m:t>=</m:t>
              </m:r>
              <m:r>
                <m:t>0.90</m:t>
              </m:r>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Output: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Active finger touch status array</w:t>
            </w:r>
            <w:r>
              <w:rPr>
                <w:rFonts w:ascii="Calibri" w:hAnsi="Calibri"/>
                <w:color w:val="1E293B"/>
                <w:sz w:val="19"/>
              </w:rPr>
              <w:t xml:space="preserve"> </w:t>
            </w:r>
            <m:oMath>
              <m:sSub>
                <m:e>
                  <m:r>
                    <m:rPr>
                      <m:sty m:val="b"/>
                    </m:rPr>
                    <m:t>S</m:t>
                  </m:r>
                </m:e>
                <m:sub>
                  <m:r>
                    <m:rPr>
                      <m:nor/>
                      <m:sty m:val="p"/>
                    </m:rPr>
                    <m:t>touch</m:t>
                  </m:r>
                </m:sub>
              </m:sSub>
              <m:r>
                <m:rPr>
                  <m:sty m:val="p"/>
                </m:rPr>
                <m:t>∈</m:t>
              </m:r>
              <m:r>
                <m:rPr>
                  <m:sty m:val="p"/>
                </m:rPr>
                <m:t>{</m:t>
              </m:r>
              <m:r>
                <m:t>0</m:t>
              </m:r>
              <m:r>
                <m:rPr>
                  <m:sty m:val="p"/>
                </m:rPr>
                <m:t>,</m:t>
              </m:r>
              <m:r>
                <m:t>1</m:t>
              </m:r>
              <m:sSup>
                <m:e>
                  <m:r>
                    <m:rPr>
                      <m:sty m:val="p"/>
                    </m:rPr>
                    <m:t>}</m:t>
                  </m:r>
                </m:e>
                <m:sup>
                  <m:r>
                    <m:t>5</m:t>
                  </m:r>
                </m:sup>
              </m:sSup>
            </m:oMath>
            <w:r>
              <w:rPr>
                <w:rFonts w:ascii="Calibri" w:hAnsi="Calibri"/>
                <w:color w:val="1E293B"/>
                <w:sz w:val="19"/>
              </w:rPr>
              <w:t xml:space="preserve">, Active fingertip landmark index</w:t>
            </w:r>
            <w:r>
              <w:rPr>
                <w:rFonts w:ascii="Calibri" w:hAnsi="Calibri"/>
                <w:color w:val="1E293B"/>
                <w:sz w:val="19"/>
              </w:rPr>
              <w:t xml:space="preserve"> </w:t>
            </w:r>
            <m:oMath>
              <m:sSub>
                <m:e>
                  <m:r>
                    <m:t>k</m:t>
                  </m:r>
                </m:e>
                <m:sub>
                  <m:r>
                    <m:rPr>
                      <m:nor/>
                      <m:sty m:val="p"/>
                    </m:rPr>
                    <m:t>active</m:t>
                  </m:r>
                </m:sub>
              </m:sSub>
            </m:oMath>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Append current feature vector</w:t>
            </w:r>
            <w:r>
              <w:rPr>
                <w:rFonts w:ascii="Calibri" w:hAnsi="Calibri"/>
                <w:color w:val="1E293B"/>
                <w:sz w:val="19"/>
              </w:rPr>
              <w:t xml:space="preserve"> </w:t>
            </w:r>
            <m:oMath>
              <m:sSub>
                <m:e>
                  <m:r>
                    <m:rPr>
                      <m:sty m:val="b"/>
                    </m:rPr>
                    <m:t>f</m:t>
                  </m:r>
                </m:e>
                <m:sub>
                  <m:r>
                    <m:t>t</m:t>
                  </m:r>
                </m:sub>
              </m:sSub>
            </m:oMath>
            <w:r>
              <w:rPr>
                <w:rFonts w:ascii="Calibri" w:hAnsi="Calibri"/>
                <w:color w:val="1E293B"/>
                <w:sz w:val="19"/>
              </w:rPr>
              <w:t xml:space="preserve"> </w:t>
            </w:r>
            <w:r>
              <w:rPr>
                <w:rFonts w:ascii="Calibri" w:hAnsi="Calibri"/>
                <w:color w:val="1E293B"/>
                <w:sz w:val="19"/>
              </w:rPr>
              <w:t xml:space="preserve">to sliding queue</w:t>
            </w:r>
            <w:r>
              <w:rPr>
                <w:rFonts w:ascii="Calibri" w:hAnsi="Calibri"/>
                <w:color w:val="1E293B"/>
                <w:sz w:val="19"/>
              </w:rPr>
              <w:t xml:space="preserve"> </w:t>
            </w:r>
            <m:oMath>
              <m:sSub>
                <m:e>
                  <m:r>
                    <m:rPr>
                      <m:sty m:val="b"/>
                    </m:rPr>
                    <m:t>Q</m:t>
                  </m:r>
                </m:e>
                <m:sub>
                  <m:r>
                    <m:rPr>
                      <m:nor/>
                      <m:sty m:val="p"/>
                    </m:rPr>
                    <m:t>win</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w:r>
              <w:rPr>
                <w:rFonts w:ascii="Calibri" w:hAnsi="Calibri"/>
                <w:color w:val="1E293B"/>
                <w:sz w:val="19"/>
              </w:rPr>
              <w:t xml:space="preserve">Length of</w:t>
            </w:r>
            <w:r>
              <w:rPr>
                <w:rFonts w:ascii="Calibri" w:hAnsi="Calibri"/>
                <w:color w:val="1E293B"/>
                <w:sz w:val="19"/>
              </w:rPr>
              <w:t xml:space="preserve"> </w:t>
            </w:r>
            <m:oMath>
              <m:sSub>
                <m:e>
                  <m:r>
                    <m:rPr>
                      <m:sty m:val="b"/>
                    </m:rPr>
                    <m:t>Q</m:t>
                  </m:r>
                </m:e>
                <m:sub>
                  <m:r>
                    <m:rPr>
                      <m:nor/>
                      <m:sty m:val="p"/>
                    </m:rPr>
                    <m:t>win</m:t>
                  </m:r>
                </m:sub>
              </m:sSub>
              <m:r>
                <m:rPr>
                  <m:sty m:val="p"/>
                </m:rPr>
                <m:t>&lt;</m:t>
              </m:r>
              <m:r>
                <m:t>5</m:t>
              </m:r>
            </m:oMath>
            <w:r>
              <w:rPr>
                <w:rFonts w:ascii="Calibri" w:hAnsi="Calibri"/>
                <w:color w:val="1E293B"/>
                <w:sz w:val="19"/>
              </w:rPr>
              <w:t xml:space="preserve"> </w:t>
            </w:r>
            <w:r>
              <w:rPr>
                <w:rFonts w:ascii="Calibri" w:hAnsi="Calibri"/>
                <w:color w:val="1E293B"/>
                <w:sz w:val="19"/>
              </w:rPr>
              <w:t xml:space="preserve">frames</w:t>
            </w:r>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m:oMath>
              <m:sSub>
                <m:e>
                  <m:r>
                    <m:rPr>
                      <m:sty m:val="b"/>
                    </m:rPr>
                    <m:t>S</m:t>
                  </m:r>
                </m:e>
                <m:sub>
                  <m:r>
                    <m:rPr>
                      <m:nor/>
                      <m:sty m:val="p"/>
                    </m:rPr>
                    <m:t>touch</m:t>
                  </m:r>
                </m:sub>
              </m:sSub>
              <m:r>
                <m:rPr>
                  <m:sty m:val="p"/>
                </m:rPr>
                <m:t>=</m:t>
              </m:r>
              <m:d>
                <m:dPr>
                  <m:begChr m:val="["/>
                  <m:sepChr m:val=""/>
                  <m:endChr m:val="]"/>
                  <m:grow/>
                </m:dPr>
                <m:e>
                  <m:r>
                    <m:t>0</m:t>
                  </m:r>
                  <m:r>
                    <m:rPr>
                      <m:sty m:val="p"/>
                    </m:rPr>
                    <m:t>,</m:t>
                  </m:r>
                  <m:r>
                    <m:t>0</m:t>
                  </m:r>
                  <m:r>
                    <m:rPr>
                      <m:sty m:val="p"/>
                    </m:rPr>
                    <m:t>,</m:t>
                  </m:r>
                  <m:r>
                    <m:t>0</m:t>
                  </m:r>
                  <m:r>
                    <m:rPr>
                      <m:sty m:val="p"/>
                    </m:rPr>
                    <m:t>,</m:t>
                  </m:r>
                  <m:r>
                    <m:t>0</m:t>
                  </m:r>
                  <m:r>
                    <m:rPr>
                      <m:sty m:val="p"/>
                    </m:rPr>
                    <m:t>,</m:t>
                  </m:r>
                  <m:r>
                    <m:t>0</m:t>
                  </m:r>
                </m:e>
              </m:d>
            </m:oMath>
            <w:r>
              <w:rPr>
                <w:rFonts w:ascii="Calibri" w:hAnsi="Calibri"/>
                <w:color w:val="1E293B"/>
                <w:sz w:val="19"/>
              </w:rPr>
              <w:t xml:space="preserve">, Status:</w:t>
            </w:r>
            <w:r>
              <w:rPr>
                <w:rFonts w:ascii="Calibri" w:hAnsi="Calibri"/>
                <w:color w:val="1E293B"/>
                <w:sz w:val="19"/>
              </w:rPr>
              <w:t xml:space="preserve"> </w:t>
            </w:r>
            <w:r>
              <w:rPr>
                <w:rStyle w:val="VerbatimChar"/>
                <w:rFonts w:ascii="Calibri" w:hAnsi="Calibri"/>
                <w:color w:val="1E293B"/>
                <w:sz w:val="19"/>
              </w:rPr>
              <w:t xml:space="preserve">WINDOW_BUFFERING</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Construct sliding window input matrix</w:t>
            </w:r>
            <w:r>
              <w:rPr>
                <w:rFonts w:ascii="Calibri" w:hAnsi="Calibri"/>
                <w:color w:val="1E293B"/>
                <w:sz w:val="19"/>
              </w:rPr>
              <w:t xml:space="preserve"> </w:t>
            </w:r>
            <m:oMath>
              <m:sSub>
                <m:e>
                  <m:r>
                    <m:rPr>
                      <m:sty m:val="b"/>
                    </m:rPr>
                    <m:t>X</m:t>
                  </m:r>
                </m:e>
                <m:sub>
                  <m:r>
                    <m:t>W</m:t>
                  </m:r>
                </m:sub>
              </m:sSub>
              <m:r>
                <m:rPr>
                  <m:sty m:val="p"/>
                </m:rPr>
                <m:t>=</m:t>
              </m:r>
              <m:sSup>
                <m:e>
                  <m:d>
                    <m:dPr>
                      <m:begChr m:val="["/>
                      <m:sepChr m:val=""/>
                      <m:endChr m:val="]"/>
                      <m:grow/>
                    </m:dPr>
                    <m:e>
                      <m:sSub>
                        <m:e>
                          <m:r>
                            <m:rPr>
                              <m:sty m:val="b"/>
                            </m:rPr>
                            <m:t>f</m:t>
                          </m:r>
                        </m:e>
                        <m:sub>
                          <m:r>
                            <m:t>t</m:t>
                          </m:r>
                          <m:r>
                            <m:rPr>
                              <m:sty m:val="p"/>
                            </m:rPr>
                            <m:t>−</m:t>
                          </m:r>
                          <m:r>
                            <m:t>4</m:t>
                          </m:r>
                        </m:sub>
                      </m:sSub>
                      <m:r>
                        <m:rPr>
                          <m:sty m:val="p"/>
                        </m:rPr>
                        <m:t>,</m:t>
                      </m:r>
                      <m:sSub>
                        <m:e>
                          <m:r>
                            <m:rPr>
                              <m:sty m:val="b"/>
                            </m:rPr>
                            <m:t>f</m:t>
                          </m:r>
                        </m:e>
                        <m:sub>
                          <m:r>
                            <m:t>t</m:t>
                          </m:r>
                          <m:r>
                            <m:rPr>
                              <m:sty m:val="p"/>
                            </m:rPr>
                            <m:t>−</m:t>
                          </m:r>
                          <m:r>
                            <m:t>3</m:t>
                          </m:r>
                        </m:sub>
                      </m:sSub>
                      <m:r>
                        <m:rPr>
                          <m:sty m:val="p"/>
                        </m:rPr>
                        <m:t>,</m:t>
                      </m:r>
                      <m:sSub>
                        <m:e>
                          <m:r>
                            <m:rPr>
                              <m:sty m:val="b"/>
                            </m:rPr>
                            <m:t>f</m:t>
                          </m:r>
                        </m:e>
                        <m:sub>
                          <m:r>
                            <m:t>t</m:t>
                          </m:r>
                          <m:r>
                            <m:rPr>
                              <m:sty m:val="p"/>
                            </m:rPr>
                            <m:t>−</m:t>
                          </m:r>
                          <m:r>
                            <m:t>2</m:t>
                          </m:r>
                        </m:sub>
                      </m:sSub>
                      <m:r>
                        <m:rPr>
                          <m:sty m:val="p"/>
                        </m:rPr>
                        <m:t>,</m:t>
                      </m:r>
                      <m:sSub>
                        <m:e>
                          <m:r>
                            <m:rPr>
                              <m:sty m:val="b"/>
                            </m:rPr>
                            <m:t>f</m:t>
                          </m:r>
                        </m:e>
                        <m:sub>
                          <m:r>
                            <m:t>t</m:t>
                          </m:r>
                          <m:r>
                            <m:rPr>
                              <m:sty m:val="p"/>
                            </m:rPr>
                            <m:t>−</m:t>
                          </m:r>
                          <m:r>
                            <m:t>1</m:t>
                          </m:r>
                        </m:sub>
                      </m:sSub>
                      <m:r>
                        <m:rPr>
                          <m:sty m:val="p"/>
                        </m:rPr>
                        <m:t>,</m:t>
                      </m:r>
                      <m:sSub>
                        <m:e>
                          <m:r>
                            <m:rPr>
                              <m:sty m:val="b"/>
                            </m:rPr>
                            <m:t>f</m:t>
                          </m:r>
                        </m:e>
                        <m:sub>
                          <m:r>
                            <m:t>t</m:t>
                          </m:r>
                        </m:sub>
                      </m:sSub>
                    </m:e>
                  </m:d>
                </m:e>
                <m:sup>
                  <m:r>
                    <m:t>T</m:t>
                  </m:r>
                </m:sup>
              </m:sSup>
              <m:r>
                <m:rPr>
                  <m:sty m:val="p"/>
                </m:rPr>
                <m:t>∈</m:t>
              </m:r>
              <m:sSup>
                <m:e>
                  <m:r>
                    <m:rPr>
                      <m:sty m:val="p"/>
                      <m:scr m:val="double-struck"/>
                    </m:rPr>
                    <m:t>R</m:t>
                  </m:r>
                </m:e>
                <m:sup>
                  <m:r>
                    <m:t>5</m:t>
                  </m:r>
                  <m:r>
                    <m:rPr>
                      <m:sty m:val="p"/>
                    </m:rPr>
                    <m:t>×</m:t>
                  </m:r>
                  <m:r>
                    <m:t>84</m:t>
                  </m:r>
                </m:sup>
              </m:sSup>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Advance sliding queue by stride of 3 frames (retaining 2-frame overlap).</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Convert</w:t>
            </w:r>
            <w:r>
              <w:rPr>
                <w:rFonts w:ascii="Calibri" w:hAnsi="Calibri"/>
                <w:color w:val="1E293B"/>
                <w:sz w:val="19"/>
              </w:rPr>
              <w:t xml:space="preserve"> </w:t>
            </w:r>
            <m:oMath>
              <m:sSub>
                <m:e>
                  <m:r>
                    <m:rPr>
                      <m:sty m:val="b"/>
                    </m:rPr>
                    <m:t>X</m:t>
                  </m:r>
                </m:e>
                <m:sub>
                  <m:r>
                    <m:t>W</m:t>
                  </m:r>
                </m:sub>
              </m:sSub>
            </m:oMath>
            <w:r>
              <w:rPr>
                <w:rFonts w:ascii="Calibri" w:hAnsi="Calibri"/>
                <w:color w:val="1E293B"/>
                <w:sz w:val="19"/>
              </w:rPr>
              <w:t xml:space="preserve"> </w:t>
            </w:r>
            <w:r>
              <w:rPr>
                <w:rFonts w:ascii="Calibri" w:hAnsi="Calibri"/>
                <w:color w:val="1E293B"/>
                <w:sz w:val="19"/>
              </w:rPr>
              <w:t xml:space="preserve">to PyTorch Tensor:</w:t>
            </w:r>
            <w:r>
              <w:rPr>
                <w:rFonts w:ascii="Calibri" w:hAnsi="Calibri"/>
                <w:color w:val="1E293B"/>
                <w:sz w:val="19"/>
              </w:rPr>
              <w:t xml:space="preserve"> </w:t>
            </w:r>
            <m:oMath>
              <m:sSub>
                <m:e>
                  <m:r>
                    <m:rPr>
                      <m:sty m:val="b"/>
                    </m:rPr>
                    <m:t>T</m:t>
                  </m:r>
                </m:e>
                <m:sub>
                  <m:r>
                    <m:rPr>
                      <m:nor/>
                      <m:sty m:val="p"/>
                    </m:rPr>
                    <m:t>input</m:t>
                  </m:r>
                </m:sub>
              </m:sSub>
              <m:r>
                <m:rPr>
                  <m:sty m:val="p"/>
                </m:rPr>
                <m:t>=</m:t>
              </m:r>
              <m:r>
                <m:rPr>
                  <m:nor/>
                  <m:sty m:val="p"/>
                </m:rPr>
                <m:t>torch.tensor</m:t>
              </m:r>
              <m:d>
                <m:dPr>
                  <m:begChr m:val="("/>
                  <m:sepChr m:val=""/>
                  <m:endChr m:val=")"/>
                  <m:grow/>
                </m:dPr>
                <m:e>
                  <m:sSub>
                    <m:e>
                      <m:r>
                        <m:rPr>
                          <m:sty m:val="b"/>
                        </m:rPr>
                        <m:t>X</m:t>
                      </m:r>
                    </m:e>
                    <m:sub>
                      <m:r>
                        <m:t>W</m:t>
                      </m:r>
                    </m:sub>
                  </m:sSub>
                  <m:r>
                    <m:rPr>
                      <m:sty m:val="p"/>
                    </m:rPr>
                    <m:t>,</m:t>
                  </m:r>
                  <m:r>
                    <m:rPr>
                      <m:nor/>
                      <m:sty m:val="p"/>
                    </m:rPr>
                    <m:t>dtype</m:t>
                  </m:r>
                  <m:r>
                    <m:rPr>
                      <m:sty m:val="p"/>
                    </m:rPr>
                    <m:t>=</m:t>
                  </m:r>
                  <m:r>
                    <m:rPr>
                      <m:nor/>
                      <m:sty m:val="p"/>
                    </m:rPr>
                    <m:t>float32</m:t>
                  </m:r>
                </m:e>
              </m:d>
              <m:r>
                <m:rPr>
                  <m:sty m:val="p"/>
                </m:rPr>
                <m:t>.</m:t>
              </m:r>
              <m:r>
                <m:rPr>
                  <m:nor/>
                  <m:sty m:val="p"/>
                </m:rPr>
                <m:t>unsqueeze</m:t>
              </m:r>
              <m:d>
                <m:dPr>
                  <m:begChr m:val="("/>
                  <m:sepChr m:val=""/>
                  <m:endChr m:val=")"/>
                  <m:grow/>
                </m:dPr>
                <m:e>
                  <m:r>
                    <m:t>0</m:t>
                  </m: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Execute PyTorch model forward pass in evaluation mode (</w:t>
            </w:r>
            <w:r>
              <w:rPr>
                <w:rStyle w:val="VerbatimChar"/>
                <w:rFonts w:ascii="Calibri" w:hAnsi="Calibri"/>
                <w:color w:val="1E293B"/>
                <w:sz w:val="19"/>
              </w:rPr>
              <w:t xml:space="preserve">with torch.no_grad():</w:t>
            </w:r>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9:</w:t>
            </w:r>
          </w:p>
        </w:tc>
        <w:tc>
          <w:tcPr>
            <w:tcW w:w="7020" w:type="dxa"/>
            <w:tcMar>
              <w:top w:w="120" w:type="dxa"/>
              <w:bottom w:w="120" w:type="dxa"/>
              <w:left w:w="160" w:type="dxa"/>
              <w:right w:w="160" w:type="dxa"/>
            </w:tcMar>
            <w:vAlign w:val="center"/>
          </w:tcPr>
          <w:p>
            <w:pPr>
              <w:pStyle w:val="Compact"/>
              <w:spacing w:before="30" w:after="30" w:line="259" w:lineRule="auto"/>
              <w:jc w:val="left"/>
            </w:pPr>
            <m:oMath>
              <m:sSub>
                <m:e>
                  <m:r>
                    <m:rPr>
                      <m:sty m:val="b"/>
                    </m:rPr>
                    <m:t>y</m:t>
                  </m:r>
                </m:e>
                <m:sub>
                  <m:r>
                    <m:rPr>
                      <m:nor/>
                      <m:sty m:val="p"/>
                    </m:rPr>
                    <m:t>logits</m:t>
                  </m:r>
                </m:sub>
              </m:sSub>
              <m:r>
                <m:rPr>
                  <m:sty m:val="p"/>
                </m:rPr>
                <m:t>=</m:t>
              </m:r>
              <m:r>
                <m:rPr>
                  <m:nor/>
                  <m:sty m:val="p"/>
                </m:rPr>
                <m:t>Model</m:t>
              </m:r>
              <m:d>
                <m:dPr>
                  <m:begChr m:val="("/>
                  <m:sepChr m:val=""/>
                  <m:endChr m:val=")"/>
                  <m:grow/>
                </m:dPr>
                <m:e>
                  <m:sSub>
                    <m:e>
                      <m:r>
                        <m:rPr>
                          <m:sty m:val="b"/>
                        </m:rPr>
                        <m:t>T</m:t>
                      </m:r>
                    </m:e>
                    <m:sub>
                      <m:r>
                        <m:rPr>
                          <m:nor/>
                          <m:sty m:val="p"/>
                        </m:rPr>
                        <m:t>input</m:t>
                      </m:r>
                    </m:sub>
                  </m:sSub>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10:</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m:oMath>
              <m:sSub>
                <m:e>
                  <m:r>
                    <m:rPr>
                      <m:sty m:val="b"/>
                    </m:rPr>
                    <m:t>P</m:t>
                  </m:r>
                </m:e>
                <m:sub>
                  <m:r>
                    <m:rPr>
                      <m:nor/>
                      <m:sty m:val="p"/>
                    </m:rPr>
                    <m:t>touch</m:t>
                  </m:r>
                </m:sub>
              </m:sSub>
              <m:r>
                <m:rPr>
                  <m:sty m:val="p"/>
                </m:rPr>
                <m:t>=</m:t>
              </m:r>
              <m:r>
                <m:rPr>
                  <m:nor/>
                  <m:sty m:val="p"/>
                </m:rPr>
                <m:t>sigmoid</m:t>
              </m:r>
              <m:d>
                <m:dPr>
                  <m:begChr m:val="("/>
                  <m:sepChr m:val=""/>
                  <m:endChr m:val=")"/>
                  <m:grow/>
                </m:dPr>
                <m:e>
                  <m:sSub>
                    <m:e>
                      <m:r>
                        <m:rPr>
                          <m:sty m:val="b"/>
                        </m:rPr>
                        <m:t>y</m:t>
                      </m:r>
                    </m:e>
                    <m:sub>
                      <m:r>
                        <m:rPr>
                          <m:nor/>
                          <m:sty m:val="p"/>
                        </m:rPr>
                        <m:t>logits</m:t>
                      </m:r>
                    </m:sub>
                  </m:sSub>
                </m:e>
              </m:d>
              <m:r>
                <m:rPr>
                  <m:sty m:val="p"/>
                </m:rPr>
                <m:t>∈</m:t>
              </m:r>
              <m:sSup>
                <m:e>
                  <m:d>
                    <m:dPr>
                      <m:begChr m:val="["/>
                      <m:sepChr m:val=""/>
                      <m:endChr m:val="]"/>
                      <m:grow/>
                    </m:dPr>
                    <m:e>
                      <m:r>
                        <m:t>0</m:t>
                      </m:r>
                      <m:r>
                        <m:rPr>
                          <m:sty m:val="p"/>
                        </m:rPr>
                        <m:t>,</m:t>
                      </m:r>
                      <m:r>
                        <m:t>1</m:t>
                      </m:r>
                    </m:e>
                  </m:d>
                </m:e>
                <m:sup>
                  <m:r>
                    <m:t>5</m:t>
                  </m:r>
                </m:sup>
              </m:sSup>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Initialize binary status vector</w:t>
            </w:r>
            <w:r>
              <w:rPr>
                <w:rFonts w:ascii="Calibri" w:hAnsi="Calibri"/>
                <w:color w:val="1E293B"/>
                <w:sz w:val="19"/>
              </w:rPr>
              <w:t xml:space="preserve"> </w:t>
            </w:r>
            <m:oMath>
              <m:sSub>
                <m:e>
                  <m:r>
                    <m:rPr>
                      <m:sty m:val="b"/>
                    </m:rPr>
                    <m:t>S</m:t>
                  </m:r>
                </m:e>
                <m:sub>
                  <m:r>
                    <m:rPr>
                      <m:nor/>
                      <m:sty m:val="p"/>
                    </m:rPr>
                    <m:t>touch</m:t>
                  </m:r>
                </m:sub>
              </m:sSub>
              <m:r>
                <m:rPr>
                  <m:sty m:val="p"/>
                </m:rPr>
                <m:t>=</m:t>
              </m:r>
              <m:d>
                <m:dPr>
                  <m:begChr m:val="["/>
                  <m:sepChr m:val=""/>
                  <m:endChr m:val="]"/>
                  <m:grow/>
                </m:dPr>
                <m:e>
                  <m:r>
                    <m:t>0</m:t>
                  </m:r>
                  <m:r>
                    <m:rPr>
                      <m:sty m:val="p"/>
                    </m:rPr>
                    <m:t>,</m:t>
                  </m:r>
                  <m:r>
                    <m:t>0</m:t>
                  </m:r>
                  <m:r>
                    <m:rPr>
                      <m:sty m:val="p"/>
                    </m:rPr>
                    <m:t>,</m:t>
                  </m:r>
                  <m:r>
                    <m:t>0</m:t>
                  </m:r>
                  <m:r>
                    <m:rPr>
                      <m:sty m:val="p"/>
                    </m:rPr>
                    <m:t>,</m:t>
                  </m:r>
                  <m:r>
                    <m:t>0</m:t>
                  </m:r>
                  <m:r>
                    <m:rPr>
                      <m:sty m:val="p"/>
                    </m:rPr>
                    <m:t>,</m:t>
                  </m:r>
                  <m:r>
                    <m:t>0</m:t>
                  </m: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for</w:t>
            </w:r>
            <w:r>
              <w:rPr>
                <w:rFonts w:ascii="Calibri" w:hAnsi="Calibri"/>
                <w:color w:val="1E293B"/>
                <w:sz w:val="19"/>
              </w:rPr>
              <w:t xml:space="preserve"> </w:t>
            </w:r>
            <w:r>
              <w:rPr>
                <w:rFonts w:ascii="Calibri" w:hAnsi="Calibri"/>
                <w:color w:val="1E293B"/>
                <w:sz w:val="19"/>
              </w:rPr>
              <w:t xml:space="preserve">each finger digit</w:t>
            </w:r>
            <w:r>
              <w:rPr>
                <w:rFonts w:ascii="Calibri" w:hAnsi="Calibri"/>
                <w:color w:val="1E293B"/>
                <w:sz w:val="19"/>
              </w:rPr>
              <w:t xml:space="preserve"> </w:t>
            </w:r>
            <m:oMath>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rPr>
                <w:rFonts w:ascii="Calibri" w:hAnsi="Calibri"/>
                <w:color w:val="1E293B"/>
                <w:sz w:val="19"/>
              </w:rPr>
              <w:t xml:space="preserve"> </w:t>
            </w:r>
            <w:r>
              <w:rPr>
                <w:rFonts w:ascii="Calibri" w:hAnsi="Calibri"/>
                <w:b/>
                <w:bCs/>
                <w:color w:val="1E293B"/>
                <w:sz w:val="19"/>
              </w:rPr>
              <w:t xml:space="preserve">do</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sSub>
                <m:e>
                  <m:r>
                    <m:t>P</m:t>
                  </m:r>
                </m:e>
                <m:sub>
                  <m:r>
                    <m:rPr>
                      <m:nor/>
                      <m:sty m:val="p"/>
                    </m:rPr>
                    <m:t>touch</m:t>
                  </m:r>
                </m:sub>
              </m:sSub>
              <m:d>
                <m:dPr>
                  <m:begChr m:val="["/>
                  <m:sepChr m:val=""/>
                  <m:endChr m:val="]"/>
                  <m:grow/>
                </m:dPr>
                <m:e>
                  <m:r>
                    <m:t>k</m:t>
                  </m:r>
                </m:e>
              </m:d>
              <m:r>
                <m:rPr>
                  <m:sty m:val="p"/>
                </m:rPr>
                <m:t>&gt;</m:t>
              </m:r>
              <m:sSub>
                <m:e>
                  <m:r>
                    <m:t>τ</m:t>
                  </m:r>
                </m:e>
                <m:sub>
                  <m:r>
                    <m:rPr>
                      <m:nor/>
                      <m:sty m:val="p"/>
                    </m:rPr>
                    <m:t>touch</m:t>
                  </m:r>
                </m:sub>
              </m:sSub>
            </m:oMath>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Set</w:t>
            </w:r>
            <w:r>
              <w:rPr>
                <w:rFonts w:ascii="Calibri" w:hAnsi="Calibri"/>
                <w:color w:val="1E293B"/>
                <w:sz w:val="19"/>
              </w:rPr>
              <w:t xml:space="preserve"> </w:t>
            </w:r>
            <m:oMath>
              <m:sSub>
                <m:e>
                  <m:r>
                    <m:rPr>
                      <m:sty m:val="b"/>
                    </m:rPr>
                    <m:t>S</m:t>
                  </m:r>
                </m:e>
                <m:sub>
                  <m:r>
                    <m:rPr>
                      <m:nor/>
                      <m:sty m:val="p"/>
                    </m:rPr>
                    <m:t>touch</m:t>
                  </m:r>
                </m:sub>
              </m:sSub>
              <m:d>
                <m:dPr>
                  <m:begChr m:val="["/>
                  <m:sepChr m:val=""/>
                  <m:endChr m:val="]"/>
                  <m:grow/>
                </m:dPr>
                <m:e>
                  <m:r>
                    <m:t>k</m:t>
                  </m:r>
                </m:e>
              </m:d>
              <m:r>
                <m:rPr>
                  <m:sty m:val="p"/>
                </m:rPr>
                <m:t>=</m:t>
              </m:r>
              <m:r>
                <m:t>1</m:t>
              </m:r>
            </m:oMath>
            <w:r>
              <w:rPr>
                <w:rFonts w:ascii="Calibri" w:hAnsi="Calibri"/>
                <w:color w:val="1E293B"/>
                <w:sz w:val="19"/>
              </w:rPr>
              <w:t xml:space="preserve"> </w:t>
            </w:r>
            <w:r>
              <w:rPr>
                <w:rFonts w:ascii="Calibri" w:hAnsi="Calibri"/>
                <w:color w:val="1E293B"/>
                <w:sz w:val="19"/>
              </w:rPr>
              <w:t xml:space="preserve">(Touch Confirmed).</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Set active fingertip landmark index:</w:t>
            </w:r>
            <w:r>
              <w:rPr>
                <w:rFonts w:ascii="Calibri" w:hAnsi="Calibri"/>
                <w:color w:val="1E293B"/>
                <w:sz w:val="19"/>
              </w:rPr>
              <w:t xml:space="preserve"> </w:t>
            </w:r>
            <m:oMath>
              <m:sSub>
                <m:e>
                  <m:r>
                    <m:t>k</m:t>
                  </m:r>
                </m:e>
                <m:sub>
                  <m:r>
                    <m:rPr>
                      <m:nor/>
                      <m:sty m:val="p"/>
                    </m:rPr>
                    <m:t>active</m:t>
                  </m:r>
                </m:sub>
              </m:sSub>
              <m:r>
                <m:rPr>
                  <m:sty m:val="p"/>
                </m:rPr>
                <m:t>∈</m:t>
              </m:r>
              <m:r>
                <m:rPr>
                  <m:sty m:val="p"/>
                </m:rPr>
                <m:t>{</m:t>
              </m:r>
              <m:r>
                <m:t>4</m:t>
              </m:r>
              <m:r>
                <m:rPr>
                  <m:sty m:val="p"/>
                </m:rPr>
                <m:t>,</m:t>
              </m:r>
              <m:r>
                <m:t>8</m:t>
              </m:r>
              <m:r>
                <m:rPr>
                  <m:sty m:val="p"/>
                </m:rPr>
                <m:t>,</m:t>
              </m:r>
              <m:r>
                <m:t>12</m:t>
              </m:r>
              <m:r>
                <m:rPr>
                  <m:sty m:val="p"/>
                </m:rPr>
                <m:t>,</m:t>
              </m:r>
              <m:r>
                <m:t>16</m:t>
              </m:r>
              <m:r>
                <m:rPr>
                  <m:sty m:val="p"/>
                </m:rPr>
                <m:t>,</m:t>
              </m:r>
              <m:r>
                <m:t>20</m:t>
              </m:r>
              <m:r>
                <m:rPr>
                  <m:sty m:val="p"/>
                </m:rPr>
                <m:t>}</m:t>
              </m:r>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end for</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m:oMath>
              <m:sSub>
                <m:e>
                  <m:r>
                    <m:rPr>
                      <m:sty m:val="b"/>
                    </m:rPr>
                    <m:t>S</m:t>
                  </m:r>
                </m:e>
                <m:sub>
                  <m:r>
                    <m:rPr>
                      <m:nor/>
                      <m:sty m:val="p"/>
                    </m:rPr>
                    <m:t>touch</m:t>
                  </m:r>
                </m:sub>
              </m:sSub>
              <m:r>
                <m:rPr>
                  <m:sty m:val="p"/>
                </m:rPr>
                <m:t>,</m:t>
              </m:r>
              <m:sSub>
                <m:e>
                  <m:r>
                    <m:t>k</m:t>
                  </m:r>
                </m:e>
                <m:sub>
                  <m:r>
                    <m:rPr>
                      <m:nor/>
                      <m:sty m:val="p"/>
                    </m:rPr>
                    <m:t>active</m:t>
                  </m:r>
                </m:sub>
              </m:sSub>
            </m:oMath>
          </w:p>
        </w:tc>
      </w:tr>
    </w:tbl>
    <w:bookmarkEnd w:id="236"/>
    <w:bookmarkEnd w:id="237"/>
    <w:bookmarkStart w:id="239" w:name="Xd307999cdad64f1b3c4c6b1ddd45dfd5dedeeb1"/>
    <w:p>
      <w:pPr>
        <w:pStyle w:val="Heading4"/>
        <w:spacing w:after="100" w:line="276" w:lineRule="auto"/>
      </w:pPr>
      <w:r>
        <w:rPr>
          <w:rStyle w:val="SectionNumber"/>
          <w:rFonts w:ascii="Calibri" w:hAnsi="Calibri"/>
          <w:color w:val="1E293B"/>
          <w:sz w:val="22"/>
        </w:rPr>
        <w:t xml:space="preserve">5.2.2.4</w:t>
      </w:r>
      <w:r>
        <w:rPr>
          <w:rFonts w:ascii="Calibri" w:hAnsi="Calibri"/>
          <w:color w:val="1E293B"/>
          <w:sz w:val="22"/>
        </w:rPr>
        <w:tab/>
      </w:r>
      <w:r>
        <w:rPr>
          <w:rFonts w:ascii="Calibri" w:hAnsi="Calibri"/>
          <w:color w:val="1E293B"/>
          <w:sz w:val="22"/>
        </w:rPr>
        <w:t xml:space="preserve">Algorithm 4: Planar Coordinate Mapping and Action Execution Engine</w:t>
      </w:r>
    </w:p>
    <w:p>
      <w:pPr>
        <w:pStyle w:val="FirstParagraph"/>
        <w:spacing w:after="100" w:line="276" w:lineRule="auto"/>
      </w:pPr>
      <w:r>
        <w:rPr>
          <w:rFonts w:ascii="Calibri" w:hAnsi="Calibri"/>
          <w:color w:val="1E293B"/>
          <w:sz w:val="22"/>
        </w:rPr>
        <w:t xml:space="preserve">When Algorithm </w:t>
      </w:r>
      <w:hyperlink w:anchor="alg:lstm_touch_inference">
        <w:r>
          <w:rPr>
            <w:rStyle w:val="Hyperlink"/>
          </w:rPr>
          <w:t xml:space="preserve">5.3</w:t>
        </w:r>
      </w:hyperlink>
      <w:r>
        <w:rPr>
          <w:rFonts w:ascii="Calibri" w:hAnsi="Calibri"/>
          <w:color w:val="1E293B"/>
          <w:sz w:val="22"/>
        </w:rPr>
        <w:t xml:space="preserve"> </w:t>
      </w:r>
      <w:r>
        <w:rPr>
          <w:rFonts w:ascii="Calibri" w:hAnsi="Calibri"/>
          <w:color w:val="1E293B"/>
          <w:sz w:val="22"/>
        </w:rPr>
        <w:t xml:space="preserve">detects a touch event, Algorithm </w:t>
      </w:r>
      <w:hyperlink w:anchor="alg:coordinate_mapping">
        <w:r>
          <w:rPr>
            <w:rStyle w:val="Hyperlink"/>
          </w:rPr>
          <w:t xml:space="preserve">5.4</w:t>
        </w:r>
      </w:hyperlink>
      <w:r>
        <w:rPr>
          <w:rFonts w:ascii="Calibri" w:hAnsi="Calibri"/>
          <w:color w:val="1E293B"/>
          <w:sz w:val="22"/>
        </w:rPr>
        <w:t xml:space="preserve"> </w:t>
      </w:r>
      <w:r>
        <w:rPr>
          <w:rFonts w:ascii="Calibri" w:hAnsi="Calibri"/>
          <w:color w:val="1E293B"/>
          <w:sz w:val="22"/>
        </w:rPr>
        <w:t xml:space="preserve">maps the active fingertip pixel coordinates</w:t>
      </w:r>
      <w:r>
        <w:rPr>
          <w:rFonts w:ascii="Calibri" w:hAnsi="Calibri"/>
          <w:color w:val="1E293B"/>
          <w:sz w:val="22"/>
        </w:rPr>
        <w:t xml:space="preserve"> </w:t>
      </w:r>
      <m:oMath>
        <m:d>
          <m:dPr>
            <m:begChr m:val="("/>
            <m:sepChr m:val=""/>
            <m:endChr m:val=")"/>
            <m:grow/>
          </m:dPr>
          <m:e>
            <m:sSub>
              <m:e>
                <m:r>
                  <m:t>u</m:t>
                </m:r>
              </m:e>
              <m:sub>
                <m:r>
                  <m:rPr>
                    <m:nor/>
                    <m:sty m:val="p"/>
                  </m:rPr>
                  <m:t>active</m:t>
                </m:r>
              </m:sub>
            </m:sSub>
            <m:r>
              <m:rPr>
                <m:sty m:val="p"/>
              </m:rPr>
              <m:t>,</m:t>
            </m:r>
            <m:sSub>
              <m:e>
                <m:r>
                  <m:t>v</m:t>
                </m:r>
              </m:e>
              <m:sub>
                <m:r>
                  <m:rPr>
                    <m:nor/>
                    <m:sty m:val="p"/>
                  </m:rPr>
                  <m:t>active</m:t>
                </m:r>
              </m:sub>
            </m:sSub>
          </m:e>
        </m:d>
      </m:oMath>
      <w:r>
        <w:rPr>
          <w:rFonts w:ascii="Calibri" w:hAnsi="Calibri"/>
          <w:color w:val="1E293B"/>
          <w:sz w:val="22"/>
        </w:rPr>
        <w:t xml:space="preserve"> </w:t>
      </w:r>
      <w:r>
        <w:rPr>
          <w:rFonts w:ascii="Calibri" w:hAnsi="Calibri"/>
          <w:color w:val="1E293B"/>
          <w:sz w:val="22"/>
        </w:rPr>
        <w:t xml:space="preserve">through Homography matrix</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into layout XML coordinates:</w:t>
      </w:r>
    </w:p>
    <w:p>
      <w:pPr>
        <w:pStyle w:val="BodyText"/>
        <w:spacing w:after="100" w:line="276" w:lineRule="auto"/>
      </w:pPr>
      <m:oMathPara>
        <m:oMathParaPr>
          <m:jc m:val="center"/>
        </m:oMathParaPr>
        <m:oMath>
          <m:d>
            <m:dPr>
              <m:begChr m:val="["/>
              <m:sepChr m:val=""/>
              <m:endChr m:val="]"/>
              <m:grow/>
            </m:dPr>
            <m:e>
              <m:m>
                <m:mPr>
                  <m:baseJc m:val="center"/>
                  <m:plcHide m:val="on"/>
                  <m:mcs>
                    <m:mc>
                      <m:mcPr>
                        <m:mcJc m:val="center"/>
                        <m:count m:val="1"/>
                      </m:mcPr>
                    </m:mc>
                  </m:mcs>
                </m:mPr>
                <m:mr>
                  <m:e>
                    <m:sSub>
                      <m:e>
                        <m:r>
                          <m:t>x</m:t>
                        </m:r>
                      </m:e>
                      <m:sub>
                        <m:r>
                          <m:rPr>
                            <m:nor/>
                            <m:sty m:val="p"/>
                          </m:rPr>
                          <m:t>xml</m:t>
                        </m:r>
                      </m:sub>
                    </m:sSub>
                  </m:e>
                </m:mr>
                <m:mr>
                  <m:e>
                    <m:sSub>
                      <m:e>
                        <m:r>
                          <m:t>y</m:t>
                        </m:r>
                      </m:e>
                      <m:sub>
                        <m:r>
                          <m:rPr>
                            <m:nor/>
                            <m:sty m:val="p"/>
                          </m:rPr>
                          <m:t>xml</m:t>
                        </m:r>
                      </m:sub>
                    </m:sSub>
                  </m:e>
                </m:mr>
                <m:mr>
                  <m:e>
                    <m:r>
                      <m:t>w</m:t>
                    </m:r>
                  </m:e>
                </m:mr>
              </m:m>
            </m:e>
          </m:d>
          <m:r>
            <m:rPr>
              <m:sty m:val="p"/>
            </m:rPr>
            <m:t>=</m:t>
          </m:r>
          <m:r>
            <m:t>H</m:t>
          </m:r>
          <m:r>
            <m:rPr>
              <m:sty m:val="p"/>
            </m:rPr>
            <m:t>⋅</m:t>
          </m:r>
          <m:d>
            <m:dPr>
              <m:begChr m:val="["/>
              <m:sepChr m:val=""/>
              <m:endChr m:val="]"/>
              <m:grow/>
            </m:dPr>
            <m:e>
              <m:m>
                <m:mPr>
                  <m:baseJc m:val="center"/>
                  <m:plcHide m:val="on"/>
                  <m:mcs>
                    <m:mc>
                      <m:mcPr>
                        <m:mcJc m:val="center"/>
                        <m:count m:val="1"/>
                      </m:mcPr>
                    </m:mc>
                  </m:mcs>
                </m:mPr>
                <m:mr>
                  <m:e>
                    <m:sSub>
                      <m:e>
                        <m:r>
                          <m:t>u</m:t>
                        </m:r>
                      </m:e>
                      <m:sub>
                        <m:r>
                          <m:rPr>
                            <m:nor/>
                            <m:sty m:val="p"/>
                          </m:rPr>
                          <m:t>active</m:t>
                        </m:r>
                      </m:sub>
                    </m:sSub>
                  </m:e>
                </m:mr>
                <m:mr>
                  <m:e>
                    <m:sSub>
                      <m:e>
                        <m:r>
                          <m:t>v</m:t>
                        </m:r>
                      </m:e>
                      <m:sub>
                        <m:r>
                          <m:rPr>
                            <m:nor/>
                            <m:sty m:val="p"/>
                          </m:rPr>
                          <m:t>active</m:t>
                        </m:r>
                      </m:sub>
                    </m:sSub>
                  </m:e>
                </m:mr>
                <m:mr>
                  <m:e>
                    <m:r>
                      <m:t>1</m:t>
                    </m:r>
                  </m:e>
                </m:mr>
              </m:m>
            </m:e>
          </m:d>
          <m:r>
            <m:rPr>
              <m:sty m:val="p"/>
            </m:rPr>
            <m:t>,</m:t>
          </m:r>
          <m:r>
            <m:t> </m:t>
          </m:r>
          <m:sSub>
            <m:e>
              <m:r>
                <m:t>X</m:t>
              </m:r>
            </m:e>
            <m:sub>
              <m:r>
                <m:rPr>
                  <m:nor/>
                  <m:sty m:val="p"/>
                </m:rPr>
                <m:t>target</m:t>
              </m:r>
            </m:sub>
          </m:sSub>
          <m:r>
            <m:rPr>
              <m:sty m:val="p"/>
            </m:rPr>
            <m:t>=</m:t>
          </m:r>
          <m:f>
            <m:fPr>
              <m:type m:val="bar"/>
            </m:fPr>
            <m:num>
              <m:sSub>
                <m:e>
                  <m:r>
                    <m:t>x</m:t>
                  </m:r>
                </m:e>
                <m:sub>
                  <m:r>
                    <m:rPr>
                      <m:nor/>
                      <m:sty m:val="p"/>
                    </m:rPr>
                    <m:t>xml</m:t>
                  </m:r>
                </m:sub>
              </m:sSub>
            </m:num>
            <m:den>
              <m:r>
                <m:t>w</m:t>
              </m:r>
            </m:den>
          </m:f>
          <m:r>
            <m:rPr>
              <m:sty m:val="p"/>
            </m:rPr>
            <m:t>,</m:t>
          </m:r>
          <m:r>
            <m:t> </m:t>
          </m:r>
          <m:sSub>
            <m:e>
              <m:r>
                <m:t>Y</m:t>
              </m:r>
            </m:e>
            <m:sub>
              <m:r>
                <m:rPr>
                  <m:nor/>
                  <m:sty m:val="p"/>
                </m:rPr>
                <m:t>target</m:t>
              </m:r>
            </m:sub>
          </m:sSub>
          <m:r>
            <m:rPr>
              <m:sty m:val="p"/>
            </m:rPr>
            <m:t>=</m:t>
          </m:r>
          <m:f>
            <m:fPr>
              <m:type m:val="bar"/>
            </m:fPr>
            <m:num>
              <m:sSub>
                <m:e>
                  <m:r>
                    <m:t>y</m:t>
                  </m:r>
                </m:e>
                <m:sub>
                  <m:r>
                    <m:rPr>
                      <m:nor/>
                      <m:sty m:val="p"/>
                    </m:rPr>
                    <m:t>xml</m:t>
                  </m:r>
                </m:sub>
              </m:sSub>
            </m:num>
            <m:den>
              <m:r>
                <m:t>w</m:t>
              </m:r>
            </m:den>
          </m:f>
        </m:oMath>
      </m:oMathPara>
    </w:p>
    <w:p>
      <w:pPr>
        <w:pStyle w:val="FirstParagraph"/>
        <w:spacing w:after="100" w:line="276" w:lineRule="auto"/>
      </w:pPr>
      <w:r>
        <w:rPr>
          <w:rFonts w:ascii="Calibri" w:hAnsi="Calibri"/>
          <w:color w:val="1E293B"/>
          <w:sz w:val="22"/>
        </w:rPr>
        <w:t xml:space="preserve">The system searches the XML key bounding boxes. If</w:t>
      </w:r>
      <w:r>
        <w:rPr>
          <w:rFonts w:ascii="Calibri" w:hAnsi="Calibri"/>
          <w:color w:val="1E293B"/>
          <w:sz w:val="22"/>
        </w:rPr>
        <w:t xml:space="preserve"> </w:t>
      </w:r>
      <m:oMath>
        <m:d>
          <m:dPr>
            <m:begChr m:val="("/>
            <m:sepChr m:val=""/>
            <m:endChr m:val=")"/>
            <m:grow/>
          </m:dPr>
          <m:e>
            <m:sSub>
              <m:e>
                <m:r>
                  <m:t>X</m:t>
                </m:r>
              </m:e>
              <m:sub>
                <m:r>
                  <m:rPr>
                    <m:nor/>
                    <m:sty m:val="p"/>
                  </m:rPr>
                  <m:t>target</m:t>
                </m:r>
              </m:sub>
            </m:sSub>
            <m:r>
              <m:rPr>
                <m:sty m:val="p"/>
              </m:rPr>
              <m:t>,</m:t>
            </m:r>
            <m:sSub>
              <m:e>
                <m:r>
                  <m:t>Y</m:t>
                </m:r>
              </m:e>
              <m:sub>
                <m:r>
                  <m:rPr>
                    <m:nor/>
                    <m:sty m:val="p"/>
                  </m:rPr>
                  <m:t>target</m:t>
                </m:r>
              </m:sub>
            </m:sSub>
          </m:e>
        </m:d>
        <m:r>
          <m:rPr>
            <m:sty m:val="p"/>
          </m:rPr>
          <m:t>∈</m:t>
        </m:r>
        <m:d>
          <m:dPr>
            <m:begChr m:val="["/>
            <m:sepChr m:val=""/>
            <m:endChr m:val="]"/>
            <m:grow/>
          </m:dPr>
          <m:e>
            <m:sSubSup>
              <m:e>
                <m:r>
                  <m:t>x</m:t>
                </m:r>
              </m:e>
              <m:sub>
                <m:r>
                  <m:rPr>
                    <m:sty m:val="p"/>
                  </m:rPr>
                  <m:t>min</m:t>
                </m:r>
              </m:sub>
              <m:sup>
                <m:r>
                  <m:t>j</m:t>
                </m:r>
              </m:sup>
            </m:sSubSup>
            <m:r>
              <m:rPr>
                <m:sty m:val="p"/>
              </m:rPr>
              <m:t>,</m:t>
            </m:r>
            <m:sSubSup>
              <m:e>
                <m:r>
                  <m:t>x</m:t>
                </m:r>
              </m:e>
              <m:sub>
                <m:r>
                  <m:rPr>
                    <m:sty m:val="p"/>
                  </m:rPr>
                  <m:t>max</m:t>
                </m:r>
              </m:sub>
              <m:sup>
                <m:r>
                  <m:t>j</m:t>
                </m:r>
              </m:sup>
            </m:sSubSup>
          </m:e>
        </m:d>
        <m:r>
          <m:rPr>
            <m:sty m:val="p"/>
          </m:rPr>
          <m:t>×</m:t>
        </m:r>
        <m:d>
          <m:dPr>
            <m:begChr m:val="["/>
            <m:sepChr m:val=""/>
            <m:endChr m:val="]"/>
            <m:grow/>
          </m:dPr>
          <m:e>
            <m:sSubSup>
              <m:e>
                <m:r>
                  <m:t>y</m:t>
                </m:r>
              </m:e>
              <m:sub>
                <m:r>
                  <m:rPr>
                    <m:sty m:val="p"/>
                  </m:rPr>
                  <m:t>min</m:t>
                </m:r>
              </m:sub>
              <m:sup>
                <m:r>
                  <m:t>j</m:t>
                </m:r>
              </m:sup>
            </m:sSubSup>
            <m:r>
              <m:rPr>
                <m:sty m:val="p"/>
              </m:rPr>
              <m:t>,</m:t>
            </m:r>
            <m:sSubSup>
              <m:e>
                <m:r>
                  <m:t>y</m:t>
                </m:r>
              </m:e>
              <m:sub>
                <m:r>
                  <m:rPr>
                    <m:sty m:val="p"/>
                  </m:rPr>
                  <m:t>max</m:t>
                </m:r>
              </m:sub>
              <m:sup>
                <m:r>
                  <m:t>j</m:t>
                </m:r>
              </m:sup>
            </m:sSubSup>
          </m:e>
        </m:d>
      </m:oMath>
      <w:r>
        <w:rPr>
          <w:rFonts w:ascii="Calibri" w:hAnsi="Calibri"/>
          <w:color w:val="1E293B"/>
          <w:sz w:val="22"/>
        </w:rPr>
        <w:t xml:space="preserve">, key</w:t>
      </w:r>
      <w:r>
        <w:rPr>
          <w:rFonts w:ascii="Calibri" w:hAnsi="Calibri"/>
          <w:color w:val="1E293B"/>
          <w:sz w:val="22"/>
        </w:rPr>
        <w:t xml:space="preserve"> </w:t>
      </w:r>
      <m:oMath>
        <m:r>
          <m:t>j</m:t>
        </m:r>
      </m:oMath>
      <w:r>
        <w:rPr>
          <w:rFonts w:ascii="Calibri" w:hAnsi="Calibri"/>
          <w:color w:val="1E293B"/>
          <w:sz w:val="22"/>
        </w:rPr>
        <w:t xml:space="preserve"> </w:t>
      </w:r>
      <w:r>
        <w:rPr>
          <w:rFonts w:ascii="Calibri" w:hAnsi="Calibri"/>
          <w:color w:val="1E293B"/>
          <w:sz w:val="22"/>
        </w:rPr>
        <w:t xml:space="preserve">is pressed, executing the assigned keypress or shell command.</w:t>
      </w:r>
    </w:p>
    <w:p>
      <w:pPr>
        <w:pStyle w:val="BodyText"/>
        <w:spacing w:after="100" w:line="276" w:lineRule="auto"/>
      </w:pPr>
      <w:r>
        <w:rPr>
          <w:rFonts w:ascii="Calibri" w:hAnsi="Calibri"/>
          <w:color w:val="1E293B"/>
          <w:sz w:val="22"/>
        </w:rPr>
        <w:t xml:space="preserve">Algorithm </w:t>
      </w:r>
      <w:hyperlink w:anchor="alg:coordinate_mapping">
        <w:r>
          <w:rPr>
            <w:rStyle w:val="Hyperlink"/>
          </w:rPr>
          <w:t xml:space="preserve">5.4</w:t>
        </w:r>
      </w:hyperlink>
      <w:r>
        <w:rPr>
          <w:rFonts w:ascii="Calibri" w:hAnsi="Calibri"/>
          <w:color w:val="1E293B"/>
          <w:sz w:val="22"/>
        </w:rPr>
        <w:t xml:space="preserve"> </w:t>
      </w:r>
      <w:r>
        <w:rPr>
          <w:rFonts w:ascii="Calibri" w:hAnsi="Calibri"/>
          <w:color w:val="1E293B"/>
          <w:sz w:val="22"/>
        </w:rPr>
        <w:t xml:space="preserve">shows the formal pseudocode for planar coordinate mapping and action execution.</w:t>
      </w:r>
    </w:p>
    <w:bookmarkStart w:id="238" w:name="alg:coordinate_mapping"/>
    <w:p>
      <w:pPr>
        <w:pStyle w:val="TableCaption"/>
        <w:spacing w:before="80" w:after="200"/>
        <w:jc w:val="center"/>
      </w:pPr>
      <w:r>
        <w:rPr>
          <w:rFonts w:ascii="Calibri" w:hAnsi="Calibri"/>
          <w:i/>
          <w:color w:val="475569"/>
          <w:sz w:val="20"/>
        </w:rPr>
        <w:t xml:space="preserve">Formal algorithmic specification for planar coordinate mapping and action execution.</w:t>
      </w:r>
    </w:p>
    <w:tbl>
      <w:tblPr>
        <w:tblStyle w:val="Table"/>
        <w:tblW w:type="dxa" w:w="9360"/>
        <w:jc w:val="center"/>
        <w:tblLook w:firstRow="1" w:lastRow="0" w:firstColumn="0" w:lastColumn="0" w:noHBand="0" w:noVBand="0" w:val="0020"/>
        <w:tblCaption w:val="Formal algorithmic specification for planar coordinate mapping and action execution."/>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Step / Field</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Algorithm 4: Planar Coordinate Mapping and Action Execution Engine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Input:</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Active fingertip pixel coordinate</w:t>
            </w:r>
            <w:r>
              <w:rPr>
                <w:rFonts w:ascii="Calibri" w:hAnsi="Calibri"/>
                <w:color w:val="1E293B"/>
                <w:sz w:val="19"/>
              </w:rPr>
              <w:t xml:space="preserve"> </w:t>
            </w:r>
            <m:oMath>
              <m:sSub>
                <m:e>
                  <m:r>
                    <m:rPr>
                      <m:sty m:val="b"/>
                    </m:rPr>
                    <m:t>P</m:t>
                  </m:r>
                </m:e>
                <m:sub>
                  <m:r>
                    <m:rPr>
                      <m:nor/>
                      <m:sty m:val="p"/>
                    </m:rPr>
                    <m:t>pixel</m:t>
                  </m:r>
                </m:sub>
              </m:sSub>
              <m:r>
                <m:rPr>
                  <m:sty m:val="p"/>
                </m:rPr>
                <m:t>=</m:t>
              </m:r>
              <m:d>
                <m:dPr>
                  <m:begChr m:val="("/>
                  <m:sepChr m:val=""/>
                  <m:endChr m:val=")"/>
                  <m:grow/>
                </m:dPr>
                <m:e>
                  <m:r>
                    <m:t>u</m:t>
                  </m:r>
                  <m:r>
                    <m:rPr>
                      <m:sty m:val="p"/>
                    </m:rPr>
                    <m:t>,</m:t>
                  </m:r>
                  <m:r>
                    <m:t>v</m:t>
                  </m:r>
                </m:e>
              </m:d>
            </m:oMath>
            <w:r>
              <w:rPr>
                <w:rFonts w:ascii="Calibri" w:hAnsi="Calibri"/>
                <w:color w:val="1E293B"/>
                <w:sz w:val="19"/>
              </w:rPr>
              <w:t xml:space="preserve">, Homography matrix</w:t>
            </w:r>
            <w:r>
              <w:rPr>
                <w:rFonts w:ascii="Calibri" w:hAnsi="Calibri"/>
                <w:color w:val="1E293B"/>
                <w:sz w:val="19"/>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19"/>
              </w:rPr>
              <w:t xml:space="preserve">, Target XML key bounding boxes</w:t>
            </w:r>
            <w:r>
              <w:rPr>
                <w:rFonts w:ascii="Calibri" w:hAnsi="Calibri"/>
                <w:color w:val="1E293B"/>
                <w:sz w:val="19"/>
              </w:rPr>
              <w:t xml:space="preserve"> </w:t>
            </w:r>
            <m:oMath>
              <m:r>
                <m:rPr>
                  <m:sty m:val="p"/>
                </m:rPr>
                <m:t>{</m:t>
              </m:r>
              <m:sSub>
                <m:e>
                  <m:r>
                    <m:t>B</m:t>
                  </m:r>
                </m:e>
                <m:sub>
                  <m:r>
                    <m:t>j</m:t>
                  </m:r>
                </m:sub>
              </m:sSub>
              <m:r>
                <m:rPr>
                  <m:sty m:val="p"/>
                </m:rPr>
                <m:t>=</m:t>
              </m:r>
              <m:d>
                <m:dPr>
                  <m:begChr m:val="("/>
                  <m:sepChr m:val=""/>
                  <m:endChr m:val=")"/>
                  <m:grow/>
                </m:dPr>
                <m:e>
                  <m:sSubSup>
                    <m:e>
                      <m:r>
                        <m:t>x</m:t>
                      </m:r>
                    </m:e>
                    <m:sub>
                      <m:r>
                        <m:rPr>
                          <m:sty m:val="p"/>
                        </m:rPr>
                        <m:t>min</m:t>
                      </m:r>
                    </m:sub>
                    <m:sup>
                      <m:r>
                        <m:t>j</m:t>
                      </m:r>
                    </m:sup>
                  </m:sSubSup>
                  <m:r>
                    <m:rPr>
                      <m:sty m:val="p"/>
                    </m:rPr>
                    <m:t>,</m:t>
                  </m:r>
                  <m:sSubSup>
                    <m:e>
                      <m:r>
                        <m:t>y</m:t>
                      </m:r>
                    </m:e>
                    <m:sub>
                      <m:r>
                        <m:rPr>
                          <m:sty m:val="p"/>
                        </m:rPr>
                        <m:t>min</m:t>
                      </m:r>
                    </m:sub>
                    <m:sup>
                      <m:r>
                        <m:t>j</m:t>
                      </m:r>
                    </m:sup>
                  </m:sSubSup>
                  <m:r>
                    <m:rPr>
                      <m:sty m:val="p"/>
                    </m:rPr>
                    <m:t>,</m:t>
                  </m:r>
                  <m:sSubSup>
                    <m:e>
                      <m:r>
                        <m:t>x</m:t>
                      </m:r>
                    </m:e>
                    <m:sub>
                      <m:r>
                        <m:rPr>
                          <m:sty m:val="p"/>
                        </m:rPr>
                        <m:t>max</m:t>
                      </m:r>
                    </m:sub>
                    <m:sup>
                      <m:r>
                        <m:t>j</m:t>
                      </m:r>
                    </m:sup>
                  </m:sSubSup>
                  <m:r>
                    <m:rPr>
                      <m:sty m:val="p"/>
                    </m:rPr>
                    <m:t>,</m:t>
                  </m:r>
                  <m:sSubSup>
                    <m:e>
                      <m:r>
                        <m:t>y</m:t>
                      </m:r>
                    </m:e>
                    <m:sub>
                      <m:r>
                        <m:rPr>
                          <m:sty m:val="p"/>
                        </m:rPr>
                        <m:t>max</m:t>
                      </m:r>
                    </m:sub>
                    <m:sup>
                      <m:r>
                        <m:t>j</m:t>
                      </m:r>
                    </m:sup>
                  </m:sSubSup>
                </m:e>
              </m:d>
              <m:sSubSup>
                <m:e>
                  <m:r>
                    <m:rPr>
                      <m:sty m:val="p"/>
                    </m:rPr>
                    <m:t>}</m:t>
                  </m:r>
                </m:e>
                <m:sub>
                  <m:r>
                    <m:t>j</m:t>
                  </m:r>
                  <m:r>
                    <m:rPr>
                      <m:sty m:val="p"/>
                    </m:rPr>
                    <m:t>=</m:t>
                  </m:r>
                  <m:r>
                    <m:t>1</m:t>
                  </m:r>
                </m:sub>
                <m:sup>
                  <m:r>
                    <m:t>K</m:t>
                  </m:r>
                </m:sup>
              </m:sSubSup>
            </m:oMath>
            <w:r>
              <w:rPr>
                <w:rFonts w:ascii="Calibri" w:hAnsi="Calibri"/>
                <w:color w:val="1E293B"/>
                <w:sz w:val="19"/>
              </w:rPr>
              <w:t xml:space="preserve">, Action mapping dictionary</w:t>
            </w:r>
            <w:r>
              <w:rPr>
                <w:rFonts w:ascii="Calibri" w:hAnsi="Calibri"/>
                <w:color w:val="1E293B"/>
                <w:sz w:val="19"/>
              </w:rPr>
              <w:t xml:space="preserve"> </w:t>
            </w:r>
            <m:oMath>
              <m:sSub>
                <m:e>
                  <m:r>
                    <m:rPr>
                      <m:sty m:val="b"/>
                    </m:rPr>
                    <m:t>M</m:t>
                  </m:r>
                </m:e>
                <m:sub>
                  <m:r>
                    <m:rPr>
                      <m:nor/>
                      <m:sty m:val="p"/>
                    </m:rPr>
                    <m:t>action</m:t>
                  </m:r>
                </m:sub>
              </m:sSub>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Output: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Executed Action Status, Hit Key ID</w:t>
            </w:r>
            <w:r>
              <w:rPr>
                <w:rFonts w:ascii="Calibri" w:hAnsi="Calibri"/>
                <w:color w:val="1E293B"/>
                <w:sz w:val="19"/>
              </w:rPr>
              <w:t xml:space="preserve"> </w:t>
            </w:r>
            <m:oMath>
              <m:sSub>
                <m:e>
                  <m:r>
                    <m:t>j</m:t>
                  </m:r>
                </m:e>
                <m:sub>
                  <m:r>
                    <m:rPr>
                      <m:nor/>
                      <m:sty m:val="p"/>
                    </m:rPr>
                    <m:t>hit</m:t>
                  </m:r>
                </m:sub>
              </m:sSub>
            </m:oMath>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Compute homogeneous target vector:</w:t>
            </w:r>
            <w:r>
              <w:rPr>
                <w:rFonts w:ascii="Calibri" w:hAnsi="Calibri"/>
                <w:color w:val="1E293B"/>
                <w:sz w:val="19"/>
              </w:rPr>
              <w:t xml:space="preserve"> </w:t>
            </w:r>
            <m:oMath>
              <m:sSup>
                <m:e>
                  <m:d>
                    <m:dPr>
                      <m:begChr m:val="["/>
                      <m:sepChr m:val=""/>
                      <m:endChr m:val="]"/>
                      <m:grow/>
                    </m:dPr>
                    <m:e>
                      <m:sSub>
                        <m:e>
                          <m:r>
                            <m:t>x</m:t>
                          </m:r>
                        </m:e>
                        <m:sub>
                          <m:r>
                            <m:rPr>
                              <m:nor/>
                              <m:sty m:val="p"/>
                            </m:rPr>
                            <m:t>temp</m:t>
                          </m:r>
                        </m:sub>
                      </m:sSub>
                      <m:r>
                        <m:rPr>
                          <m:sty m:val="p"/>
                        </m:rPr>
                        <m:t>,</m:t>
                      </m:r>
                      <m:sSub>
                        <m:e>
                          <m:r>
                            <m:t>y</m:t>
                          </m:r>
                        </m:e>
                        <m:sub>
                          <m:r>
                            <m:rPr>
                              <m:nor/>
                              <m:sty m:val="p"/>
                            </m:rPr>
                            <m:t>temp</m:t>
                          </m:r>
                        </m:sub>
                      </m:sSub>
                      <m:r>
                        <m:rPr>
                          <m:sty m:val="p"/>
                        </m:rPr>
                        <m:t>,</m:t>
                      </m:r>
                      <m:r>
                        <m:t>w</m:t>
                      </m:r>
                    </m:e>
                  </m:d>
                </m:e>
                <m:sup>
                  <m:r>
                    <m:t>T</m:t>
                  </m:r>
                </m:sup>
              </m:sSup>
              <m:r>
                <m:rPr>
                  <m:sty m:val="p"/>
                </m:rPr>
                <m:t>=</m:t>
              </m:r>
              <m:r>
                <m:t>H</m:t>
              </m:r>
              <m:r>
                <m:rPr>
                  <m:sty m:val="p"/>
                </m:rPr>
                <m:t>⋅</m:t>
              </m:r>
              <m:sSup>
                <m:e>
                  <m:d>
                    <m:dPr>
                      <m:begChr m:val="["/>
                      <m:sepChr m:val=""/>
                      <m:endChr m:val="]"/>
                      <m:grow/>
                    </m:dPr>
                    <m:e>
                      <m:r>
                        <m:t>u</m:t>
                      </m:r>
                      <m:r>
                        <m:rPr>
                          <m:sty m:val="p"/>
                        </m:rPr>
                        <m:t>,</m:t>
                      </m:r>
                      <m:r>
                        <m:t>v</m:t>
                      </m:r>
                      <m:r>
                        <m:rPr>
                          <m:sty m:val="p"/>
                        </m:rPr>
                        <m:t>,</m:t>
                      </m:r>
                      <m:r>
                        <m:t>1</m:t>
                      </m:r>
                    </m:e>
                  </m:d>
                </m:e>
                <m:sup>
                  <m:r>
                    <m:t>T</m:t>
                  </m:r>
                </m:sup>
              </m:sSup>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d>
                <m:dPr>
                  <m:begChr m:val="|"/>
                  <m:sepChr m:val=""/>
                  <m:endChr m:val="|"/>
                  <m:grow/>
                </m:dPr>
                <m:e>
                  <m:r>
                    <m:t>w</m:t>
                  </m:r>
                </m:e>
              </m:d>
              <m:r>
                <m:rPr>
                  <m:sty m:val="p"/>
                </m:rPr>
                <m:t>&lt;</m:t>
              </m:r>
              <m:sSup>
                <m:e>
                  <m:r>
                    <m:t>10</m:t>
                  </m:r>
                </m:e>
                <m:sup>
                  <m:r>
                    <m:rPr>
                      <m:sty m:val="p"/>
                    </m:rPr>
                    <m:t>−</m:t>
                  </m:r>
                  <m:r>
                    <m:t>6</m:t>
                  </m:r>
                </m:sup>
              </m:sSup>
            </m:oMath>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w:r>
              <w:rPr>
                <w:rFonts w:ascii="Calibri" w:hAnsi="Calibri"/>
                <w:color w:val="1E293B"/>
                <w:sz w:val="19"/>
              </w:rPr>
              <w:t xml:space="preserve">Status:</w:t>
            </w:r>
            <w:r>
              <w:rPr>
                <w:rFonts w:ascii="Calibri" w:hAnsi="Calibri"/>
                <w:color w:val="1E293B"/>
                <w:sz w:val="19"/>
              </w:rPr>
              <w:t xml:space="preserve"> </w:t>
            </w:r>
            <w:r>
              <w:rPr>
                <w:rStyle w:val="VerbatimChar"/>
                <w:rFonts w:ascii="Calibri" w:hAnsi="Calibri"/>
                <w:color w:val="1E293B"/>
                <w:sz w:val="19"/>
              </w:rPr>
              <w:t xml:space="preserve">HOMOGRAPHY_SINGULARITY_ERROR</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Dehomogenize XML planar coordinates:</w:t>
            </w:r>
            <w:r>
              <w:rPr>
                <w:rFonts w:ascii="Calibri" w:hAnsi="Calibri"/>
                <w:color w:val="1E293B"/>
                <w:sz w:val="19"/>
              </w:rPr>
              <w:t xml:space="preserve"> </w:t>
            </w:r>
            <m:oMath>
              <m:sSub>
                <m:e>
                  <m:r>
                    <m:t>X</m:t>
                  </m:r>
                </m:e>
                <m:sub>
                  <m:r>
                    <m:rPr>
                      <m:nor/>
                      <m:sty m:val="p"/>
                    </m:rPr>
                    <m:t>xml</m:t>
                  </m:r>
                </m:sub>
              </m:sSub>
              <m:r>
                <m:rPr>
                  <m:sty m:val="p"/>
                </m:rPr>
                <m:t>=</m:t>
              </m:r>
              <m:f>
                <m:fPr>
                  <m:type m:val="bar"/>
                </m:fPr>
                <m:num>
                  <m:sSub>
                    <m:e>
                      <m:r>
                        <m:t>x</m:t>
                      </m:r>
                    </m:e>
                    <m:sub>
                      <m:r>
                        <m:rPr>
                          <m:nor/>
                          <m:sty m:val="p"/>
                        </m:rPr>
                        <m:t>temp</m:t>
                      </m:r>
                    </m:sub>
                  </m:sSub>
                </m:num>
                <m:den>
                  <m:r>
                    <m:t>w</m:t>
                  </m:r>
                </m:den>
              </m:f>
            </m:oMath>
            <w:r>
              <w:rPr>
                <w:rFonts w:ascii="Calibri" w:hAnsi="Calibri"/>
                <w:color w:val="1E293B"/>
                <w:sz w:val="19"/>
              </w:rPr>
              <w:t xml:space="preserve">,</w:t>
            </w:r>
            <w:r>
              <w:rPr>
                <w:rFonts w:ascii="Calibri" w:hAnsi="Calibri"/>
                <w:color w:val="1E293B"/>
                <w:sz w:val="19"/>
              </w:rPr>
              <w:t xml:space="preserve"> </w:t>
            </w:r>
            <m:oMath>
              <m:sSub>
                <m:e>
                  <m:r>
                    <m:t>Y</m:t>
                  </m:r>
                </m:e>
                <m:sub>
                  <m:r>
                    <m:rPr>
                      <m:nor/>
                      <m:sty m:val="p"/>
                    </m:rPr>
                    <m:t>xml</m:t>
                  </m:r>
                </m:sub>
              </m:sSub>
              <m:r>
                <m:rPr>
                  <m:sty m:val="p"/>
                </m:rPr>
                <m:t>=</m:t>
              </m:r>
              <m:f>
                <m:fPr>
                  <m:type m:val="bar"/>
                </m:fPr>
                <m:num>
                  <m:sSub>
                    <m:e>
                      <m:r>
                        <m:t>y</m:t>
                      </m:r>
                    </m:e>
                    <m:sub>
                      <m:r>
                        <m:rPr>
                          <m:nor/>
                          <m:sty m:val="p"/>
                        </m:rPr>
                        <m:t>temp</m:t>
                      </m:r>
                    </m:sub>
                  </m:sSub>
                </m:num>
                <m:den>
                  <m:r>
                    <m:t>w</m:t>
                  </m:r>
                </m:den>
              </m:f>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Initialize</w:t>
            </w:r>
            <w:r>
              <w:rPr>
                <w:rFonts w:ascii="Calibri" w:hAnsi="Calibri"/>
                <w:color w:val="1E293B"/>
                <w:sz w:val="19"/>
              </w:rPr>
              <w:t xml:space="preserve"> </w:t>
            </w:r>
            <m:oMath>
              <m:sSub>
                <m:e>
                  <m:r>
                    <m:t>j</m:t>
                  </m:r>
                </m:e>
                <m:sub>
                  <m:r>
                    <m:rPr>
                      <m:nor/>
                      <m:sty m:val="p"/>
                    </m:rPr>
                    <m:t>hit</m:t>
                  </m:r>
                </m:sub>
              </m:sSub>
              <m:r>
                <m:rPr>
                  <m:sty m:val="p"/>
                </m:rPr>
                <m:t>=</m:t>
              </m:r>
              <m:r>
                <m:rPr>
                  <m:nor/>
                  <m:sty m:val="p"/>
                </m:rPr>
                <m:t>None</m:t>
              </m:r>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for</w:t>
            </w:r>
            <w:r>
              <w:rPr>
                <w:rFonts w:ascii="Calibri" w:hAnsi="Calibri"/>
                <w:color w:val="1E293B"/>
                <w:sz w:val="19"/>
              </w:rPr>
              <w:t xml:space="preserve"> </w:t>
            </w:r>
            <w:r>
              <w:rPr>
                <w:rFonts w:ascii="Calibri" w:hAnsi="Calibri"/>
                <w:color w:val="1E293B"/>
                <w:sz w:val="19"/>
              </w:rPr>
              <w:t xml:space="preserve">each key button</w:t>
            </w:r>
            <w:r>
              <w:rPr>
                <w:rFonts w:ascii="Calibri" w:hAnsi="Calibri"/>
                <w:color w:val="1E293B"/>
                <w:sz w:val="19"/>
              </w:rPr>
              <w:t xml:space="preserve"> </w:t>
            </w:r>
            <m:oMath>
              <m:r>
                <m:t>j</m:t>
              </m:r>
              <m:r>
                <m:rPr>
                  <m:sty m:val="p"/>
                </m:rPr>
                <m:t>∈</m:t>
              </m:r>
              <m:r>
                <m:rPr>
                  <m:sty m:val="p"/>
                </m:rPr>
                <m:t>{</m:t>
              </m:r>
              <m:r>
                <m:t>1</m:t>
              </m:r>
              <m:r>
                <m:rPr>
                  <m:sty m:val="p"/>
                </m:rPr>
                <m:t>,</m:t>
              </m:r>
              <m:r>
                <m:t>2</m:t>
              </m:r>
              <m:r>
                <m:rPr>
                  <m:sty m:val="p"/>
                </m:rPr>
                <m:t>,</m:t>
              </m:r>
              <m:r>
                <m:rPr>
                  <m:sty m:val="p"/>
                </m:rPr>
                <m:t>…</m:t>
              </m:r>
              <m:r>
                <m:rPr>
                  <m:sty m:val="p"/>
                </m:rPr>
                <m:t>,</m:t>
              </m:r>
              <m:r>
                <m:t>K</m:t>
              </m:r>
              <m:r>
                <m:rPr>
                  <m:sty m:val="p"/>
                </m:rPr>
                <m:t>}</m:t>
              </m:r>
            </m:oMath>
            <w:r>
              <w:rPr>
                <w:rFonts w:ascii="Calibri" w:hAnsi="Calibri"/>
                <w:color w:val="1E293B"/>
                <w:sz w:val="19"/>
              </w:rPr>
              <w:t xml:space="preserve"> </w:t>
            </w:r>
            <w:r>
              <w:rPr>
                <w:rFonts w:ascii="Calibri" w:hAnsi="Calibri"/>
                <w:color w:val="1E293B"/>
                <w:sz w:val="19"/>
              </w:rPr>
              <w:t xml:space="preserve">in XML layout</w:t>
            </w:r>
            <w:r>
              <w:rPr>
                <w:rFonts w:ascii="Calibri" w:hAnsi="Calibri"/>
                <w:color w:val="1E293B"/>
                <w:sz w:val="19"/>
              </w:rPr>
              <w:t xml:space="preserve"> </w:t>
            </w:r>
            <w:r>
              <w:rPr>
                <w:rFonts w:ascii="Calibri" w:hAnsi="Calibri"/>
                <w:b/>
                <w:bCs/>
                <w:color w:val="1E293B"/>
                <w:sz w:val="19"/>
              </w:rPr>
              <w:t xml:space="preserve">do</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sSubSup>
                <m:e>
                  <m:r>
                    <m:t>x</m:t>
                  </m:r>
                </m:e>
                <m:sub>
                  <m:r>
                    <m:rPr>
                      <m:sty m:val="p"/>
                    </m:rPr>
                    <m:t>min</m:t>
                  </m:r>
                </m:sub>
                <m:sup>
                  <m:r>
                    <m:t>j</m:t>
                  </m:r>
                </m:sup>
              </m:sSubSup>
              <m:r>
                <m:rPr>
                  <m:sty m:val="p"/>
                </m:rPr>
                <m:t>≤</m:t>
              </m:r>
              <m:sSub>
                <m:e>
                  <m:r>
                    <m:t>X</m:t>
                  </m:r>
                </m:e>
                <m:sub>
                  <m:r>
                    <m:rPr>
                      <m:nor/>
                      <m:sty m:val="p"/>
                    </m:rPr>
                    <m:t>xml</m:t>
                  </m:r>
                </m:sub>
              </m:sSub>
              <m:r>
                <m:rPr>
                  <m:sty m:val="p"/>
                </m:rPr>
                <m:t>≤</m:t>
              </m:r>
              <m:sSubSup>
                <m:e>
                  <m:r>
                    <m:t>x</m:t>
                  </m:r>
                </m:e>
                <m:sub>
                  <m:r>
                    <m:rPr>
                      <m:sty m:val="p"/>
                    </m:rPr>
                    <m:t>max</m:t>
                  </m:r>
                </m:sub>
                <m:sup>
                  <m:r>
                    <m:t>j</m:t>
                  </m:r>
                </m:sup>
              </m:sSubSup>
            </m:oMath>
            <w:r>
              <w:rPr>
                <w:rFonts w:ascii="Calibri" w:hAnsi="Calibri"/>
                <w:color w:val="1E293B"/>
                <w:sz w:val="19"/>
              </w:rPr>
              <w:t xml:space="preserve"> </w:t>
            </w:r>
            <w:r>
              <w:rPr>
                <w:rFonts w:ascii="Calibri" w:hAnsi="Calibri"/>
                <w:b/>
                <w:bCs/>
                <w:color w:val="1E293B"/>
                <w:sz w:val="19"/>
              </w:rPr>
              <w:t xml:space="preserve">and</w:t>
            </w:r>
            <w:r>
              <w:rPr>
                <w:rFonts w:ascii="Calibri" w:hAnsi="Calibri"/>
                <w:color w:val="1E293B"/>
                <w:sz w:val="19"/>
              </w:rPr>
              <w:t xml:space="preserve"> </w:t>
            </w:r>
            <m:oMath>
              <m:sSubSup>
                <m:e>
                  <m:r>
                    <m:t>y</m:t>
                  </m:r>
                </m:e>
                <m:sub>
                  <m:r>
                    <m:rPr>
                      <m:sty m:val="p"/>
                    </m:rPr>
                    <m:t>min</m:t>
                  </m:r>
                </m:sub>
                <m:sup>
                  <m:r>
                    <m:t>j</m:t>
                  </m:r>
                </m:sup>
              </m:sSubSup>
              <m:r>
                <m:rPr>
                  <m:sty m:val="p"/>
                </m:rPr>
                <m:t>≤</m:t>
              </m:r>
              <m:sSub>
                <m:e>
                  <m:r>
                    <m:t>Y</m:t>
                  </m:r>
                </m:e>
                <m:sub>
                  <m:r>
                    <m:rPr>
                      <m:nor/>
                      <m:sty m:val="p"/>
                    </m:rPr>
                    <m:t>xml</m:t>
                  </m:r>
                </m:sub>
              </m:sSub>
              <m:r>
                <m:rPr>
                  <m:sty m:val="p"/>
                </m:rPr>
                <m:t>≤</m:t>
              </m:r>
              <m:sSubSup>
                <m:e>
                  <m:r>
                    <m:t>y</m:t>
                  </m:r>
                </m:e>
                <m:sub>
                  <m:r>
                    <m:rPr>
                      <m:sty m:val="p"/>
                    </m:rPr>
                    <m:t>max</m:t>
                  </m:r>
                </m:sub>
                <m:sup>
                  <m:r>
                    <m:t>j</m:t>
                  </m:r>
                </m:sup>
              </m:sSubSup>
            </m:oMath>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9:</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Set</w:t>
            </w:r>
            <w:r>
              <w:rPr>
                <w:rFonts w:ascii="Calibri" w:hAnsi="Calibri"/>
                <w:color w:val="1E293B"/>
                <w:sz w:val="19"/>
              </w:rPr>
              <w:t xml:space="preserve"> </w:t>
            </w:r>
            <m:oMath>
              <m:sSub>
                <m:e>
                  <m:r>
                    <m:t>j</m:t>
                  </m:r>
                </m:e>
                <m:sub>
                  <m:r>
                    <m:rPr>
                      <m:nor/>
                      <m:sty m:val="p"/>
                    </m:rPr>
                    <m:t>hit</m:t>
                  </m:r>
                </m:sub>
              </m:sSub>
              <m:r>
                <m:rPr>
                  <m:sty m:val="p"/>
                </m:rPr>
                <m:t>=</m:t>
              </m:r>
              <m:r>
                <m:t>j</m:t>
              </m:r>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10:</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Extract action binding:</w:t>
            </w:r>
            <w:r>
              <w:rPr>
                <w:rFonts w:ascii="Calibri" w:hAnsi="Calibri"/>
                <w:color w:val="1E293B"/>
                <w:sz w:val="19"/>
              </w:rPr>
              <w:t xml:space="preserve"> </w:t>
            </w:r>
            <m:oMath>
              <m:sSub>
                <m:e>
                  <m:r>
                    <m:t>A</m:t>
                  </m:r>
                </m:e>
                <m:sub>
                  <m:r>
                    <m:t>j</m:t>
                  </m:r>
                </m:sub>
              </m:sSub>
              <m:r>
                <m:rPr>
                  <m:sty m:val="p"/>
                </m:rPr>
                <m:t>=</m:t>
              </m:r>
              <m:sSub>
                <m:e>
                  <m:r>
                    <m:rPr>
                      <m:sty m:val="b"/>
                    </m:rPr>
                    <m:t>M</m:t>
                  </m:r>
                </m:e>
                <m:sub>
                  <m:r>
                    <m:rPr>
                      <m:nor/>
                      <m:sty m:val="p"/>
                    </m:rPr>
                    <m:t>action</m:t>
                  </m:r>
                </m:sub>
              </m:sSub>
              <m:d>
                <m:dPr>
                  <m:begChr m:val="["/>
                  <m:sepChr m:val=""/>
                  <m:endChr m:val="]"/>
                  <m:grow/>
                </m:dPr>
                <m:e>
                  <m:r>
                    <m:t>j</m:t>
                  </m: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sSub>
                <m:e>
                  <m:r>
                    <m:t>A</m:t>
                  </m:r>
                </m:e>
                <m:sub>
                  <m:r>
                    <m:t>j</m:t>
                  </m:r>
                </m:sub>
              </m:sSub>
            </m:oMath>
            <w:r>
              <w:rPr>
                <w:rFonts w:ascii="Calibri" w:hAnsi="Calibri"/>
                <w:color w:val="1E293B"/>
                <w:sz w:val="19"/>
              </w:rPr>
              <w:t xml:space="preserve"> </w:t>
            </w:r>
            <w:r>
              <w:rPr>
                <w:rFonts w:ascii="Calibri" w:hAnsi="Calibri"/>
                <w:color w:val="1E293B"/>
                <w:sz w:val="19"/>
              </w:rPr>
              <w:t xml:space="preserve">is</w:t>
            </w:r>
            <w:r>
              <w:rPr>
                <w:rFonts w:ascii="Calibri" w:hAnsi="Calibri"/>
                <w:color w:val="1E293B"/>
                <w:sz w:val="19"/>
              </w:rPr>
              <w:t xml:space="preserve"> </w:t>
            </w:r>
            <w:r>
              <w:rPr>
                <w:rStyle w:val="VerbatimChar"/>
                <w:rFonts w:ascii="Calibri" w:hAnsi="Calibri"/>
                <w:color w:val="1E293B"/>
                <w:sz w:val="19"/>
              </w:rPr>
              <w:t xml:space="preserve">KeystrokeAction</w:t>
            </w:r>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Inject system virtual key press event via OS API (e.g.,</w:t>
            </w:r>
            <w:r>
              <w:rPr>
                <w:rFonts w:ascii="Calibri" w:hAnsi="Calibri"/>
                <w:color w:val="1E293B"/>
                <w:sz w:val="19"/>
              </w:rPr>
              <w:t xml:space="preserve"> </w:t>
            </w:r>
            <w:r>
              <w:rPr>
                <w:rFonts w:ascii="Calibri" w:hAnsi="Calibri"/>
                <w:color w:val="1E293B"/>
                <w:sz w:val="19"/>
              </w:rPr>
              <w:t xml:space="preserve">‘’A’</w:t>
            </w:r>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else if</w:t>
            </w:r>
            <w:r>
              <w:rPr>
                <w:rFonts w:ascii="Calibri" w:hAnsi="Calibri"/>
                <w:color w:val="1E293B"/>
                <w:sz w:val="19"/>
              </w:rPr>
              <w:t xml:space="preserve"> </w:t>
            </w:r>
            <m:oMath>
              <m:sSub>
                <m:e>
                  <m:r>
                    <m:t>A</m:t>
                  </m:r>
                </m:e>
                <m:sub>
                  <m:r>
                    <m:t>j</m:t>
                  </m:r>
                </m:sub>
              </m:sSub>
            </m:oMath>
            <w:r>
              <w:rPr>
                <w:rFonts w:ascii="Calibri" w:hAnsi="Calibri"/>
                <w:color w:val="1E293B"/>
                <w:sz w:val="19"/>
              </w:rPr>
              <w:t xml:space="preserve"> </w:t>
            </w:r>
            <w:r>
              <w:rPr>
                <w:rFonts w:ascii="Calibri" w:hAnsi="Calibri"/>
                <w:color w:val="1E293B"/>
                <w:sz w:val="19"/>
              </w:rPr>
              <w:t xml:space="preserve">is</w:t>
            </w:r>
            <w:r>
              <w:rPr>
                <w:rFonts w:ascii="Calibri" w:hAnsi="Calibri"/>
                <w:color w:val="1E293B"/>
                <w:sz w:val="19"/>
              </w:rPr>
              <w:t xml:space="preserve"> </w:t>
            </w:r>
            <w:r>
              <w:rPr>
                <w:rStyle w:val="VerbatimChar"/>
                <w:rFonts w:ascii="Calibri" w:hAnsi="Calibri"/>
                <w:color w:val="1E293B"/>
                <w:sz w:val="19"/>
              </w:rPr>
              <w:t xml:space="preserve">SystemCommandAction</w:t>
            </w:r>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Execute background shell command script:</w:t>
            </w:r>
            <w:r>
              <w:rPr>
                <w:rFonts w:ascii="Calibri" w:hAnsi="Calibri"/>
                <w:color w:val="1E293B"/>
                <w:sz w:val="19"/>
              </w:rPr>
              <w:t xml:space="preserve"> </w:t>
            </w:r>
            <w:r>
              <w:rPr>
                <w:rStyle w:val="VerbatimChar"/>
                <w:rFonts w:ascii="Calibri" w:hAnsi="Calibri"/>
                <w:color w:val="1E293B"/>
                <w:sz w:val="19"/>
              </w:rPr>
              <w:t xml:space="preserve">subprocess.Popen(A_j.command)</w:t>
            </w:r>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Break loop.</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for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19:</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w:r>
              <w:rPr>
                <w:rFonts w:ascii="Calibri" w:hAnsi="Calibri"/>
                <w:color w:val="1E293B"/>
                <w:sz w:val="19"/>
              </w:rPr>
              <w:t xml:space="preserve">Status:</w:t>
            </w:r>
            <w:r>
              <w:rPr>
                <w:rFonts w:ascii="Calibri" w:hAnsi="Calibri"/>
                <w:color w:val="1E293B"/>
                <w:sz w:val="19"/>
              </w:rPr>
              <w:t xml:space="preserve"> </w:t>
            </w:r>
            <w:r>
              <w:rPr>
                <w:rStyle w:val="VerbatimChar"/>
                <w:rFonts w:ascii="Calibri" w:hAnsi="Calibri"/>
                <w:color w:val="1E293B"/>
                <w:sz w:val="19"/>
              </w:rPr>
              <w:t xml:space="preserve">ACTION_DISPATCHED_SUCCESS</w:t>
            </w:r>
            <w:r>
              <w:rPr>
                <w:rFonts w:ascii="Calibri" w:hAnsi="Calibri"/>
                <w:color w:val="1E293B"/>
                <w:sz w:val="19"/>
              </w:rPr>
              <w:t xml:space="preserve">, Hit Key ID</w:t>
            </w:r>
            <w:r>
              <w:rPr>
                <w:rFonts w:ascii="Calibri" w:hAnsi="Calibri"/>
                <w:color w:val="1E293B"/>
                <w:sz w:val="19"/>
              </w:rPr>
              <w:t xml:space="preserve"> </w:t>
            </w:r>
            <m:oMath>
              <m:sSub>
                <m:e>
                  <m:r>
                    <m:t>j</m:t>
                  </m:r>
                </m:e>
                <m:sub>
                  <m:r>
                    <m:rPr>
                      <m:nor/>
                      <m:sty m:val="p"/>
                    </m:rPr>
                    <m:t>hit</m:t>
                  </m:r>
                </m:sub>
              </m:sSub>
            </m:oMath>
          </w:p>
        </w:tc>
      </w:tr>
    </w:tbl>
    <w:bookmarkEnd w:id="238"/>
    <w:bookmarkEnd w:id="239"/>
    <w:bookmarkStart w:id="241" w:name="X488911407da49c1e1ede20f3bedab46548221a7"/>
    <w:p>
      <w:pPr>
        <w:pStyle w:val="Heading4"/>
        <w:spacing w:after="100" w:line="276" w:lineRule="auto"/>
      </w:pPr>
      <w:r>
        <w:rPr>
          <w:rStyle w:val="SectionNumber"/>
          <w:rFonts w:ascii="Calibri" w:hAnsi="Calibri"/>
          <w:color w:val="1E293B"/>
          <w:sz w:val="22"/>
        </w:rPr>
        <w:t xml:space="preserve">5.2.2.5</w:t>
      </w:r>
      <w:r>
        <w:rPr>
          <w:rFonts w:ascii="Calibri" w:hAnsi="Calibri"/>
          <w:color w:val="1E293B"/>
          <w:sz w:val="22"/>
        </w:rPr>
        <w:tab/>
      </w:r>
      <w:r>
        <w:rPr>
          <w:rFonts w:ascii="Calibri" w:hAnsi="Calibri"/>
          <w:color w:val="1E293B"/>
          <w:sz w:val="22"/>
        </w:rPr>
        <w:t xml:space="preserve">Algorithm 5: PySide6 Interactive Canvas Viewport Drag-and-Drop Math</w:t>
      </w:r>
    </w:p>
    <w:p>
      <w:pPr>
        <w:pStyle w:val="FirstParagraph"/>
        <w:spacing w:after="100" w:line="276" w:lineRule="auto"/>
      </w:pPr>
      <w:r>
        <w:rPr>
          <w:rFonts w:ascii="Calibri" w:hAnsi="Calibri"/>
          <w:color w:val="1E293B"/>
          <w:sz w:val="22"/>
        </w:rPr>
        <w:t xml:space="preserve">Application 1 (</w:t>
      </w:r>
      <w:r>
        <w:rPr>
          <w:rStyle w:val="VerbatimChar"/>
          <w:rFonts w:ascii="Calibri" w:hAnsi="Calibri"/>
          <w:color w:val="1E293B"/>
          <w:sz w:val="22"/>
        </w:rPr>
        <w:t xml:space="preserve">designer_app.py</w:t>
      </w:r>
      <w:r>
        <w:rPr>
          <w:rFonts w:ascii="Calibri" w:hAnsi="Calibri"/>
          <w:color w:val="1E293B"/>
          <w:sz w:val="22"/>
        </w:rPr>
        <w:t xml:space="preserve">) provides interactive mouse drag-and-drop key placement on a 2D canvas.</w:t>
      </w:r>
    </w:p>
    <w:p>
      <w:pPr>
        <w:pStyle w:val="BodyText"/>
        <w:spacing w:after="100" w:line="276" w:lineRule="auto"/>
      </w:pPr>
      <w:r>
        <w:rPr>
          <w:rFonts w:ascii="Calibri" w:hAnsi="Calibri"/>
          <w:color w:val="1E293B"/>
          <w:sz w:val="22"/>
        </w:rPr>
        <w:t xml:space="preserve">Algorithm </w:t>
      </w:r>
      <w:hyperlink w:anchor="alg:canvas_drag_drop">
        <w:r>
          <w:rPr>
            <w:rStyle w:val="Hyperlink"/>
          </w:rPr>
          <w:t xml:space="preserve">5.5</w:t>
        </w:r>
      </w:hyperlink>
      <w:r>
        <w:rPr>
          <w:rFonts w:ascii="Calibri" w:hAnsi="Calibri"/>
          <w:color w:val="1E293B"/>
          <w:sz w:val="22"/>
        </w:rPr>
        <w:t xml:space="preserve"> </w:t>
      </w:r>
      <w:r>
        <w:rPr>
          <w:rFonts w:ascii="Calibri" w:hAnsi="Calibri"/>
          <w:color w:val="1E293B"/>
          <w:sz w:val="22"/>
        </w:rPr>
        <w:t xml:space="preserve">details formal pseudocode for mouse viewport coordinate mapping and snap-to-grid calculations.</w:t>
      </w:r>
    </w:p>
    <w:bookmarkStart w:id="240" w:name="alg:canvas_drag_drop"/>
    <w:p>
      <w:pPr>
        <w:pStyle w:val="TableCaption"/>
        <w:spacing w:before="80" w:after="200"/>
        <w:jc w:val="center"/>
      </w:pPr>
      <w:r>
        <w:rPr>
          <w:rFonts w:ascii="Calibri" w:hAnsi="Calibri"/>
          <w:i/>
          <w:color w:val="475569"/>
          <w:sz w:val="20"/>
        </w:rPr>
        <w:t xml:space="preserve">Formal algorithmic specification for PySide6 canvas viewport drag-and-drop key placement.</w:t>
      </w:r>
    </w:p>
    <w:tbl>
      <w:tblPr>
        <w:tblStyle w:val="Table"/>
        <w:tblW w:type="dxa" w:w="9360"/>
        <w:jc w:val="center"/>
        <w:tblLook w:firstRow="1" w:lastRow="0" w:firstColumn="0" w:lastColumn="0" w:noHBand="0" w:noVBand="0" w:val="0020"/>
        <w:tblCaption w:val="Formal algorithmic specification for PySide6 canvas viewport drag-and-drop key placement."/>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Step / Field</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Algorithm 5: PySide6 Interactive Canvas Viewport Drag-and-Drop Math</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Input:</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Viewport mouse click coordinate</w:t>
            </w:r>
            <w:r>
              <w:rPr>
                <w:rFonts w:ascii="Calibri" w:hAnsi="Calibri"/>
                <w:color w:val="1E293B"/>
                <w:sz w:val="19"/>
              </w:rPr>
              <w:t xml:space="preserve"> </w:t>
            </w:r>
            <m:oMath>
              <m:sSub>
                <m:e>
                  <m:r>
                    <m:rPr>
                      <m:sty m:val="b"/>
                    </m:rPr>
                    <m:t>p</m:t>
                  </m:r>
                </m:e>
                <m:sub>
                  <m:r>
                    <m:rPr>
                      <m:nor/>
                      <m:sty m:val="p"/>
                    </m:rPr>
                    <m:t>mouse</m:t>
                  </m:r>
                </m:sub>
              </m:sSub>
              <m:r>
                <m:rPr>
                  <m:sty m:val="p"/>
                </m:rPr>
                <m:t>=</m:t>
              </m:r>
              <m:d>
                <m:dPr>
                  <m:begChr m:val="("/>
                  <m:sepChr m:val=""/>
                  <m:endChr m:val=")"/>
                  <m:grow/>
                </m:dPr>
                <m:e>
                  <m:sSub>
                    <m:e>
                      <m:r>
                        <m:t>u</m:t>
                      </m:r>
                    </m:e>
                    <m:sub>
                      <m:r>
                        <m:rPr>
                          <m:nor/>
                          <m:sty m:val="p"/>
                        </m:rPr>
                        <m:t>m</m:t>
                      </m:r>
                    </m:sub>
                  </m:sSub>
                  <m:r>
                    <m:rPr>
                      <m:sty m:val="p"/>
                    </m:rPr>
                    <m:t>,</m:t>
                  </m:r>
                  <m:sSub>
                    <m:e>
                      <m:r>
                        <m:t>v</m:t>
                      </m:r>
                    </m:e>
                    <m:sub>
                      <m:r>
                        <m:rPr>
                          <m:nor/>
                          <m:sty m:val="p"/>
                        </m:rPr>
                        <m:t>m</m:t>
                      </m:r>
                    </m:sub>
                  </m:sSub>
                </m:e>
              </m:d>
            </m:oMath>
            <w:r>
              <w:rPr>
                <w:rFonts w:ascii="Calibri" w:hAnsi="Calibri"/>
                <w:color w:val="1E293B"/>
                <w:sz w:val="19"/>
              </w:rPr>
              <w:t xml:space="preserve">, Viewport transformation matrix</w:t>
            </w:r>
            <w:r>
              <w:rPr>
                <w:rFonts w:ascii="Calibri" w:hAnsi="Calibri"/>
                <w:color w:val="1E293B"/>
                <w:sz w:val="19"/>
              </w:rPr>
              <w:t xml:space="preserve"> </w:t>
            </w:r>
            <m:oMath>
              <m:sSub>
                <m:e>
                  <m:r>
                    <m:rPr>
                      <m:sty m:val="b"/>
                    </m:rPr>
                    <m:t>T</m:t>
                  </m:r>
                </m:e>
                <m:sub>
                  <m:r>
                    <m:rPr>
                      <m:nor/>
                      <m:sty m:val="p"/>
                    </m:rPr>
                    <m:t>view</m:t>
                  </m:r>
                </m:sub>
              </m:sSub>
              <m:r>
                <m:rPr>
                  <m:sty m:val="p"/>
                </m:rPr>
                <m:t>∈</m:t>
              </m:r>
              <m:sSup>
                <m:e>
                  <m:r>
                    <m:rPr>
                      <m:sty m:val="p"/>
                      <m:scr m:val="double-struck"/>
                    </m:rPr>
                    <m:t>R</m:t>
                  </m:r>
                </m:e>
                <m:sup>
                  <m:r>
                    <m:t>3</m:t>
                  </m:r>
                  <m:r>
                    <m:rPr>
                      <m:sty m:val="p"/>
                    </m:rPr>
                    <m:t>×</m:t>
                  </m:r>
                  <m:r>
                    <m:t>3</m:t>
                  </m:r>
                </m:sup>
              </m:sSup>
            </m:oMath>
            <w:r>
              <w:rPr>
                <w:rFonts w:ascii="Calibri" w:hAnsi="Calibri"/>
                <w:color w:val="1E293B"/>
                <w:sz w:val="19"/>
              </w:rPr>
              <w:t xml:space="preserve">, Grid snap spacing</w:t>
            </w:r>
            <w:r>
              <w:rPr>
                <w:rFonts w:ascii="Calibri" w:hAnsi="Calibri"/>
                <w:color w:val="1E293B"/>
                <w:sz w:val="19"/>
              </w:rPr>
              <w:t xml:space="preserve"> </w:t>
            </w:r>
            <m:oMath>
              <m:r>
                <m:t>Δ</m:t>
              </m:r>
              <m:r>
                <m:t>g</m:t>
              </m:r>
              <m:r>
                <m:rPr>
                  <m:sty m:val="p"/>
                </m:rPr>
                <m:t>=</m:t>
              </m:r>
              <m:r>
                <m:t>5.0</m:t>
              </m:r>
              <m:r>
                <m:rPr>
                  <m:nor/>
                  <m:sty m:val="p"/>
                </m:rPr>
                <m:t> mm</m:t>
              </m:r>
            </m:oMath>
            <w:r>
              <w:rPr>
                <w:rFonts w:ascii="Calibri" w:hAnsi="Calibri"/>
                <w:color w:val="1E293B"/>
                <w:sz w:val="19"/>
              </w:rPr>
              <w:t xml:space="preserve">, Button size</w:t>
            </w:r>
            <w:r>
              <w:rPr>
                <w:rFonts w:ascii="Calibri" w:hAnsi="Calibri"/>
                <w:color w:val="1E293B"/>
                <w:sz w:val="19"/>
              </w:rPr>
              <w:t xml:space="preserve"> </w:t>
            </w:r>
            <m:oMath>
              <m:d>
                <m:dPr>
                  <m:begChr m:val="("/>
                  <m:sepChr m:val=""/>
                  <m:endChr m:val=")"/>
                  <m:grow/>
                </m:dPr>
                <m:e>
                  <m:sSub>
                    <m:e>
                      <m:r>
                        <m:t>W</m:t>
                      </m:r>
                    </m:e>
                    <m:sub>
                      <m:r>
                        <m:rPr>
                          <m:nor/>
                          <m:sty m:val="p"/>
                        </m:rPr>
                        <m:t>key</m:t>
                      </m:r>
                    </m:sub>
                  </m:sSub>
                  <m:r>
                    <m:rPr>
                      <m:sty m:val="p"/>
                    </m:rPr>
                    <m:t>,</m:t>
                  </m:r>
                  <m:sSub>
                    <m:e>
                      <m:r>
                        <m:t>H</m:t>
                      </m:r>
                    </m:e>
                    <m:sub>
                      <m:r>
                        <m:rPr>
                          <m:nor/>
                          <m:sty m:val="p"/>
                        </m:rPr>
                        <m:t>key</m:t>
                      </m:r>
                    </m:sub>
                  </m:sSub>
                </m:e>
              </m:d>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Output: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Snapped Key Bounding Box</w:t>
            </w:r>
            <w:r>
              <w:rPr>
                <w:rFonts w:ascii="Calibri" w:hAnsi="Calibri"/>
                <w:color w:val="1E293B"/>
                <w:sz w:val="19"/>
              </w:rPr>
              <w:t xml:space="preserve"> </w:t>
            </w:r>
            <m:oMath>
              <m:sSub>
                <m:e>
                  <m:r>
                    <m:t>B</m:t>
                  </m:r>
                </m:e>
                <m:sub>
                  <m:r>
                    <m:rPr>
                      <m:nor/>
                      <m:sty m:val="p"/>
                    </m:rPr>
                    <m:t>new</m:t>
                  </m:r>
                </m:sub>
              </m:sSub>
              <m:r>
                <m:rPr>
                  <m:sty m:val="p"/>
                </m:rPr>
                <m:t>=</m:t>
              </m:r>
              <m:d>
                <m:dPr>
                  <m:begChr m:val="("/>
                  <m:sepChr m:val=""/>
                  <m:endChr m:val=")"/>
                  <m:grow/>
                </m:dPr>
                <m:e>
                  <m:sSub>
                    <m:e>
                      <m:r>
                        <m:t>x</m:t>
                      </m:r>
                    </m:e>
                    <m:sub>
                      <m:r>
                        <m:rPr>
                          <m:sty m:val="p"/>
                        </m:rPr>
                        <m:t>min</m:t>
                      </m:r>
                    </m:sub>
                  </m:sSub>
                  <m:r>
                    <m:rPr>
                      <m:sty m:val="p"/>
                    </m:rPr>
                    <m:t>,</m:t>
                  </m:r>
                  <m:sSub>
                    <m:e>
                      <m:r>
                        <m:t>y</m:t>
                      </m:r>
                    </m:e>
                    <m:sub>
                      <m:r>
                        <m:rPr>
                          <m:sty m:val="p"/>
                        </m:rPr>
                        <m:t>min</m:t>
                      </m:r>
                    </m:sub>
                  </m:sSub>
                  <m:r>
                    <m:rPr>
                      <m:sty m:val="p"/>
                    </m:rPr>
                    <m:t>,</m:t>
                  </m:r>
                  <m:sSub>
                    <m:e>
                      <m:r>
                        <m:t>x</m:t>
                      </m:r>
                    </m:e>
                    <m:sub>
                      <m:r>
                        <m:rPr>
                          <m:sty m:val="p"/>
                        </m:rPr>
                        <m:t>max</m:t>
                      </m:r>
                    </m:sub>
                  </m:sSub>
                  <m:r>
                    <m:rPr>
                      <m:sty m:val="p"/>
                    </m:rPr>
                    <m:t>,</m:t>
                  </m:r>
                  <m:sSub>
                    <m:e>
                      <m:r>
                        <m:t>y</m:t>
                      </m:r>
                    </m:e>
                    <m:sub>
                      <m:r>
                        <m:rPr>
                          <m:sty m:val="p"/>
                        </m:rPr>
                        <m:t>max</m:t>
                      </m:r>
                    </m:sub>
                  </m:sSub>
                </m:e>
              </m:d>
            </m:oMath>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Map viewport pixel coordinate to scene millimeter space:</w:t>
            </w:r>
            <w:r>
              <w:rPr>
                <w:rFonts w:ascii="Calibri" w:hAnsi="Calibri"/>
                <w:color w:val="1E293B"/>
                <w:sz w:val="19"/>
              </w:rPr>
              <w:t xml:space="preserve"> </w:t>
            </w:r>
            <m:oMath>
              <m:sSup>
                <m:e>
                  <m:d>
                    <m:dPr>
                      <m:begChr m:val="["/>
                      <m:sepChr m:val=""/>
                      <m:endChr m:val="]"/>
                      <m:grow/>
                    </m:dPr>
                    <m:e>
                      <m:sSub>
                        <m:e>
                          <m:r>
                            <m:t>x</m:t>
                          </m:r>
                        </m:e>
                        <m:sub>
                          <m:r>
                            <m:rPr>
                              <m:nor/>
                              <m:sty m:val="p"/>
                            </m:rPr>
                            <m:t>scene</m:t>
                          </m:r>
                        </m:sub>
                      </m:sSub>
                      <m:r>
                        <m:rPr>
                          <m:sty m:val="p"/>
                        </m:rPr>
                        <m:t>,</m:t>
                      </m:r>
                      <m:sSub>
                        <m:e>
                          <m:r>
                            <m:t>y</m:t>
                          </m:r>
                        </m:e>
                        <m:sub>
                          <m:r>
                            <m:rPr>
                              <m:nor/>
                              <m:sty m:val="p"/>
                            </m:rPr>
                            <m:t>scene</m:t>
                          </m:r>
                        </m:sub>
                      </m:sSub>
                      <m:r>
                        <m:rPr>
                          <m:sty m:val="p"/>
                        </m:rPr>
                        <m:t>,</m:t>
                      </m:r>
                      <m:r>
                        <m:t>1</m:t>
                      </m:r>
                    </m:e>
                  </m:d>
                </m:e>
                <m:sup>
                  <m:r>
                    <m:t>T</m:t>
                  </m:r>
                </m:sup>
              </m:sSup>
              <m:r>
                <m:rPr>
                  <m:sty m:val="p"/>
                </m:rPr>
                <m:t>=</m:t>
              </m:r>
              <m:sSubSup>
                <m:e>
                  <m:r>
                    <m:rPr>
                      <m:sty m:val="b"/>
                    </m:rPr>
                    <m:t>T</m:t>
                  </m:r>
                </m:e>
                <m:sub>
                  <m:r>
                    <m:rPr>
                      <m:nor/>
                      <m:sty m:val="p"/>
                    </m:rPr>
                    <m:t>view</m:t>
                  </m:r>
                </m:sub>
                <m:sup>
                  <m:r>
                    <m:rPr>
                      <m:sty m:val="p"/>
                    </m:rPr>
                    <m:t>−</m:t>
                  </m:r>
                  <m:r>
                    <m:t>1</m:t>
                  </m:r>
                </m:sup>
              </m:sSubSup>
              <m:r>
                <m:rPr>
                  <m:sty m:val="p"/>
                </m:rPr>
                <m:t>⋅</m:t>
              </m:r>
              <m:sSup>
                <m:e>
                  <m:d>
                    <m:dPr>
                      <m:begChr m:val="["/>
                      <m:sepChr m:val=""/>
                      <m:endChr m:val="]"/>
                      <m:grow/>
                    </m:dPr>
                    <m:e>
                      <m:sSub>
                        <m:e>
                          <m:r>
                            <m:t>u</m:t>
                          </m:r>
                        </m:e>
                        <m:sub>
                          <m:r>
                            <m:rPr>
                              <m:nor/>
                              <m:sty m:val="p"/>
                            </m:rPr>
                            <m:t>m</m:t>
                          </m:r>
                        </m:sub>
                      </m:sSub>
                      <m:r>
                        <m:rPr>
                          <m:sty m:val="p"/>
                        </m:rPr>
                        <m:t>,</m:t>
                      </m:r>
                      <m:sSub>
                        <m:e>
                          <m:r>
                            <m:t>v</m:t>
                          </m:r>
                        </m:e>
                        <m:sub>
                          <m:r>
                            <m:rPr>
                              <m:nor/>
                              <m:sty m:val="p"/>
                            </m:rPr>
                            <m:t>m</m:t>
                          </m:r>
                        </m:sub>
                      </m:sSub>
                      <m:r>
                        <m:rPr>
                          <m:sty m:val="p"/>
                        </m:rPr>
                        <m:t>,</m:t>
                      </m:r>
                      <m:r>
                        <m:t>1</m:t>
                      </m:r>
                    </m:e>
                  </m:d>
                </m:e>
                <m:sup>
                  <m:r>
                    <m:t>T</m:t>
                  </m:r>
                </m:sup>
              </m:sSup>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Compute grid-snapped origin coordinates:</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3:</w:t>
            </w:r>
          </w:p>
        </w:tc>
        <w:tc>
          <w:tcPr>
            <w:tcW w:w="7020" w:type="dxa"/>
            <w:tcMar>
              <w:top w:w="120" w:type="dxa"/>
              <w:bottom w:w="120" w:type="dxa"/>
              <w:left w:w="160" w:type="dxa"/>
              <w:right w:w="160" w:type="dxa"/>
            </w:tcMar>
            <w:vAlign w:val="center"/>
          </w:tcPr>
          <w:p>
            <w:pPr>
              <w:pStyle w:val="Compact"/>
              <w:spacing w:before="30" w:after="30" w:line="259" w:lineRule="auto"/>
              <w:jc w:val="left"/>
            </w:pPr>
            <m:oMath>
              <m:sSub>
                <m:e>
                  <m:r>
                    <m:t>x</m:t>
                  </m:r>
                </m:e>
                <m:sub>
                  <m:r>
                    <m:rPr>
                      <m:nor/>
                      <m:sty m:val="p"/>
                    </m:rPr>
                    <m:t>snap</m:t>
                  </m:r>
                </m:sub>
              </m:sSub>
              <m:r>
                <m:rPr>
                  <m:sty m:val="p"/>
                </m:rPr>
                <m:t>=</m:t>
              </m:r>
              <m:r>
                <m:rPr>
                  <m:nor/>
                  <m:sty m:val="p"/>
                </m:rPr>
                <m:t>round</m:t>
              </m:r>
              <m:d>
                <m:dPr>
                  <m:begChr m:val="("/>
                  <m:sepChr m:val=""/>
                  <m:endChr m:val=")"/>
                  <m:grow/>
                </m:dPr>
                <m:e>
                  <m:sSub>
                    <m:e>
                      <m:r>
                        <m:t>x</m:t>
                      </m:r>
                    </m:e>
                    <m:sub>
                      <m:r>
                        <m:rPr>
                          <m:nor/>
                          <m:sty m:val="p"/>
                        </m:rPr>
                        <m:t>scene</m:t>
                      </m:r>
                    </m:sub>
                  </m:sSub>
                  <m:r>
                    <m:rPr>
                      <m:sty m:val="p"/>
                    </m:rPr>
                    <m:t>/</m:t>
                  </m:r>
                  <m:r>
                    <m:t>Δ</m:t>
                  </m:r>
                  <m:r>
                    <m:t>g</m:t>
                  </m:r>
                </m:e>
              </m:d>
              <m:r>
                <m:rPr>
                  <m:sty m:val="p"/>
                </m:rPr>
                <m:t>×</m:t>
              </m:r>
              <m:r>
                <m:t>Δ</m:t>
              </m:r>
              <m:r>
                <m:t>g</m:t>
              </m:r>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m:oMath>
              <m:sSub>
                <m:e>
                  <m:r>
                    <m:t>y</m:t>
                  </m:r>
                </m:e>
                <m:sub>
                  <m:r>
                    <m:rPr>
                      <m:nor/>
                      <m:sty m:val="p"/>
                    </m:rPr>
                    <m:t>snap</m:t>
                  </m:r>
                </m:sub>
              </m:sSub>
              <m:r>
                <m:rPr>
                  <m:sty m:val="p"/>
                </m:rPr>
                <m:t>=</m:t>
              </m:r>
              <m:r>
                <m:rPr>
                  <m:nor/>
                  <m:sty m:val="p"/>
                </m:rPr>
                <m:t>round</m:t>
              </m:r>
              <m:d>
                <m:dPr>
                  <m:begChr m:val="("/>
                  <m:sepChr m:val=""/>
                  <m:endChr m:val=")"/>
                  <m:grow/>
                </m:dPr>
                <m:e>
                  <m:sSub>
                    <m:e>
                      <m:r>
                        <m:t>y</m:t>
                      </m:r>
                    </m:e>
                    <m:sub>
                      <m:r>
                        <m:rPr>
                          <m:nor/>
                          <m:sty m:val="p"/>
                        </m:rPr>
                        <m:t>scene</m:t>
                      </m:r>
                    </m:sub>
                  </m:sSub>
                  <m:r>
                    <m:rPr>
                      <m:sty m:val="p"/>
                    </m:rPr>
                    <m:t>/</m:t>
                  </m:r>
                  <m:r>
                    <m:t>Δ</m:t>
                  </m:r>
                  <m:r>
                    <m:t>g</m:t>
                  </m:r>
                </m:e>
              </m:d>
              <m:r>
                <m:rPr>
                  <m:sty m:val="p"/>
                </m:rPr>
                <m:t>×</m:t>
              </m:r>
              <m:r>
                <m:t>Δ</m:t>
              </m:r>
              <m:r>
                <m:t>g</m:t>
              </m:r>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Define bounding box:</w:t>
            </w:r>
            <w:r>
              <w:rPr>
                <w:rFonts w:ascii="Calibri" w:hAnsi="Calibri"/>
                <w:color w:val="1E293B"/>
                <w:sz w:val="19"/>
              </w:rPr>
              <w:t xml:space="preserve"> </w:t>
            </w:r>
            <m:oMath>
              <m:sSub>
                <m:e>
                  <m:r>
                    <m:t>x</m:t>
                  </m:r>
                </m:e>
                <m:sub>
                  <m:r>
                    <m:rPr>
                      <m:sty m:val="p"/>
                    </m:rPr>
                    <m:t>min</m:t>
                  </m:r>
                </m:sub>
              </m:sSub>
              <m:r>
                <m:rPr>
                  <m:sty m:val="p"/>
                </m:rPr>
                <m:t>=</m:t>
              </m:r>
              <m:sSub>
                <m:e>
                  <m:r>
                    <m:t>x</m:t>
                  </m:r>
                </m:e>
                <m:sub>
                  <m:r>
                    <m:rPr>
                      <m:nor/>
                      <m:sty m:val="p"/>
                    </m:rPr>
                    <m:t>snap</m:t>
                  </m:r>
                </m:sub>
              </m:sSub>
            </m:oMath>
            <w:r>
              <w:rPr>
                <w:rFonts w:ascii="Calibri" w:hAnsi="Calibri"/>
                <w:color w:val="1E293B"/>
                <w:sz w:val="19"/>
              </w:rPr>
              <w:t xml:space="preserve">,</w:t>
            </w:r>
            <w:r>
              <w:rPr>
                <w:rFonts w:ascii="Calibri" w:hAnsi="Calibri"/>
                <w:color w:val="1E293B"/>
                <w:sz w:val="19"/>
              </w:rPr>
              <w:t xml:space="preserve"> </w:t>
            </w:r>
            <m:oMath>
              <m:sSub>
                <m:e>
                  <m:r>
                    <m:t>y</m:t>
                  </m:r>
                </m:e>
                <m:sub>
                  <m:r>
                    <m:rPr>
                      <m:sty m:val="p"/>
                    </m:rPr>
                    <m:t>min</m:t>
                  </m:r>
                </m:sub>
              </m:sSub>
              <m:r>
                <m:rPr>
                  <m:sty m:val="p"/>
                </m:rPr>
                <m:t>=</m:t>
              </m:r>
              <m:sSub>
                <m:e>
                  <m:r>
                    <m:t>y</m:t>
                  </m:r>
                </m:e>
                <m:sub>
                  <m:r>
                    <m:rPr>
                      <m:nor/>
                      <m:sty m:val="p"/>
                    </m:rPr>
                    <m:t>snap</m:t>
                  </m:r>
                </m:sub>
              </m:sSub>
            </m:oMath>
            <w:r>
              <w:rPr>
                <w:rFonts w:ascii="Calibri" w:hAnsi="Calibri"/>
                <w:color w:val="1E293B"/>
                <w:sz w:val="19"/>
              </w:rPr>
              <w:t xml:space="preserve">,</w:t>
            </w:r>
            <w:r>
              <w:rPr>
                <w:rFonts w:ascii="Calibri" w:hAnsi="Calibri"/>
                <w:color w:val="1E293B"/>
                <w:sz w:val="19"/>
              </w:rPr>
              <w:t xml:space="preserve"> </w:t>
            </w:r>
            <m:oMath>
              <m:sSub>
                <m:e>
                  <m:r>
                    <m:t>x</m:t>
                  </m:r>
                </m:e>
                <m:sub>
                  <m:r>
                    <m:rPr>
                      <m:sty m:val="p"/>
                    </m:rPr>
                    <m:t>max</m:t>
                  </m:r>
                </m:sub>
              </m:sSub>
              <m:r>
                <m:rPr>
                  <m:sty m:val="p"/>
                </m:rPr>
                <m:t>=</m:t>
              </m:r>
              <m:sSub>
                <m:e>
                  <m:r>
                    <m:t>x</m:t>
                  </m:r>
                </m:e>
                <m:sub>
                  <m:r>
                    <m:rPr>
                      <m:nor/>
                      <m:sty m:val="p"/>
                    </m:rPr>
                    <m:t>snap</m:t>
                  </m:r>
                </m:sub>
              </m:sSub>
              <m:r>
                <m:rPr>
                  <m:sty m:val="p"/>
                </m:rPr>
                <m:t>+</m:t>
              </m:r>
              <m:sSub>
                <m:e>
                  <m:r>
                    <m:t>W</m:t>
                  </m:r>
                </m:e>
                <m:sub>
                  <m:r>
                    <m:rPr>
                      <m:nor/>
                      <m:sty m:val="p"/>
                    </m:rPr>
                    <m:t>key</m:t>
                  </m:r>
                </m:sub>
              </m:sSub>
            </m:oMath>
            <w:r>
              <w:rPr>
                <w:rFonts w:ascii="Calibri" w:hAnsi="Calibri"/>
                <w:color w:val="1E293B"/>
                <w:sz w:val="19"/>
              </w:rPr>
              <w:t xml:space="preserve">,</w:t>
            </w:r>
            <w:r>
              <w:rPr>
                <w:rFonts w:ascii="Calibri" w:hAnsi="Calibri"/>
                <w:color w:val="1E293B"/>
                <w:sz w:val="19"/>
              </w:rPr>
              <w:t xml:space="preserve"> </w:t>
            </w:r>
            <m:oMath>
              <m:sSub>
                <m:e>
                  <m:r>
                    <m:t>y</m:t>
                  </m:r>
                </m:e>
                <m:sub>
                  <m:r>
                    <m:rPr>
                      <m:sty m:val="p"/>
                    </m:rPr>
                    <m:t>max</m:t>
                  </m:r>
                </m:sub>
              </m:sSub>
              <m:r>
                <m:rPr>
                  <m:sty m:val="p"/>
                </m:rPr>
                <m:t>=</m:t>
              </m:r>
              <m:sSub>
                <m:e>
                  <m:r>
                    <m:t>y</m:t>
                  </m:r>
                </m:e>
                <m:sub>
                  <m:r>
                    <m:rPr>
                      <m:nor/>
                      <m:sty m:val="p"/>
                    </m:rPr>
                    <m:t>snap</m:t>
                  </m:r>
                </m:sub>
              </m:sSub>
              <m:r>
                <m:rPr>
                  <m:sty m:val="p"/>
                </m:rPr>
                <m:t>+</m:t>
              </m:r>
              <m:sSub>
                <m:e>
                  <m:r>
                    <m:t>H</m:t>
                  </m:r>
                </m:e>
                <m:sub>
                  <m:r>
                    <m:rPr>
                      <m:nor/>
                      <m:sty m:val="p"/>
                    </m:rPr>
                    <m:t>key</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Check bounding box collision against existing keys:</w:t>
            </w:r>
            <w:r>
              <w:rPr>
                <w:rFonts w:ascii="Calibri" w:hAnsi="Calibri"/>
                <w:color w:val="1E293B"/>
                <w:sz w:val="19"/>
              </w:rPr>
              <w:t xml:space="preserve"> </w:t>
            </w:r>
            <m:oMath>
              <m:r>
                <m:rPr>
                  <m:nor/>
                  <m:sty m:val="p"/>
                </m:rPr>
                <m:t>Overlap</m:t>
              </m:r>
              <m:r>
                <m:rPr>
                  <m:sty m:val="p"/>
                </m:rPr>
                <m:t>=</m:t>
              </m:r>
              <m:r>
                <m:rPr>
                  <m:nor/>
                  <m:sty m:val="p"/>
                </m:rPr>
                <m:t>CheckIntersections</m:t>
              </m:r>
              <m:d>
                <m:dPr>
                  <m:begChr m:val="("/>
                  <m:sepChr m:val=""/>
                  <m:endChr m:val=")"/>
                  <m:grow/>
                </m:dPr>
                <m:e>
                  <m:sSub>
                    <m:e>
                      <m:r>
                        <m:t>B</m:t>
                      </m:r>
                    </m:e>
                    <m:sub>
                      <m:r>
                        <m:rPr>
                          <m:nor/>
                          <m:sty m:val="p"/>
                        </m:rPr>
                        <m:t>new</m:t>
                      </m:r>
                    </m:sub>
                  </m:sSub>
                  <m:r>
                    <m:rPr>
                      <m:sty m:val="p"/>
                    </m:rPr>
                    <m:t>,</m:t>
                  </m:r>
                  <m:r>
                    <m:rPr>
                      <m:sty m:val="p"/>
                    </m:rPr>
                    <m:t>{</m:t>
                  </m:r>
                  <m:sSub>
                    <m:e>
                      <m:r>
                        <m:t>B</m:t>
                      </m:r>
                    </m:e>
                    <m:sub>
                      <m:r>
                        <m:rPr>
                          <m:nor/>
                          <m:sty m:val="p"/>
                        </m:rPr>
                        <m:t>existing</m:t>
                      </m:r>
                    </m:sub>
                  </m:sSub>
                  <m:r>
                    <m:rPr>
                      <m:sty m:val="p"/>
                    </m:rPr>
                    <m:t>}</m:t>
                  </m: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w:r>
              <w:rPr>
                <w:rFonts w:ascii="Calibri" w:hAnsi="Calibri"/>
                <w:color w:val="1E293B"/>
                <w:sz w:val="19"/>
              </w:rPr>
              <w:t xml:space="preserve">Overlap is True</w:t>
            </w:r>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Shift origin</w:t>
            </w:r>
            <w:r>
              <w:rPr>
                <w:rFonts w:ascii="Calibri" w:hAnsi="Calibri"/>
                <w:color w:val="1E293B"/>
                <w:sz w:val="19"/>
              </w:rPr>
              <w:t xml:space="preserve"> </w:t>
            </w:r>
            <m:oMath>
              <m:sSub>
                <m:e>
                  <m:r>
                    <m:t>x</m:t>
                  </m:r>
                </m:e>
                <m:sub>
                  <m:r>
                    <m:rPr>
                      <m:nor/>
                      <m:sty m:val="p"/>
                    </m:rPr>
                    <m:t>snap</m:t>
                  </m:r>
                </m:sub>
              </m:sSub>
              <m:r>
                <m:rPr>
                  <m:sty m:val="p"/>
                </m:rPr>
                <m:t>=</m:t>
              </m:r>
              <m:sSub>
                <m:e>
                  <m:r>
                    <m:t>x</m:t>
                  </m:r>
                </m:e>
                <m:sub>
                  <m:r>
                    <m:rPr>
                      <m:nor/>
                      <m:sty m:val="p"/>
                    </m:rPr>
                    <m:t>snap</m:t>
                  </m:r>
                </m:sub>
              </m:sSub>
              <m:r>
                <m:rPr>
                  <m:sty m:val="p"/>
                </m:rPr>
                <m:t>+</m:t>
              </m:r>
              <m:r>
                <m:t>Δ</m:t>
              </m:r>
              <m:r>
                <m:t>g</m:t>
              </m:r>
            </m:oMath>
            <w:r>
              <w:rPr>
                <w:rFonts w:ascii="Calibri" w:hAnsi="Calibri"/>
                <w:color w:val="1E293B"/>
                <w:sz w:val="19"/>
              </w:rPr>
              <w:t xml:space="preserve"> </w:t>
            </w:r>
            <w:r>
              <w:rPr>
                <w:rFonts w:ascii="Calibri" w:hAnsi="Calibri"/>
                <w:color w:val="1E293B"/>
                <w:sz w:val="19"/>
              </w:rPr>
              <w:t xml:space="preserve">and recompute</w:t>
            </w:r>
            <w:r>
              <w:rPr>
                <w:rFonts w:ascii="Calibri" w:hAnsi="Calibri"/>
                <w:color w:val="1E293B"/>
                <w:sz w:val="19"/>
              </w:rPr>
              <w:t xml:space="preserve"> </w:t>
            </w:r>
            <m:oMath>
              <m:sSub>
                <m:e>
                  <m:r>
                    <m:t>B</m:t>
                  </m:r>
                </m:e>
                <m:sub>
                  <m:r>
                    <m:rPr>
                      <m:nor/>
                      <m:sty m:val="p"/>
                    </m:rPr>
                    <m:t>new</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9:</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10:</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Instantiate</w:t>
            </w:r>
            <w:r>
              <w:rPr>
                <w:rFonts w:ascii="Calibri" w:hAnsi="Calibri"/>
                <w:color w:val="1E293B"/>
                <w:sz w:val="19"/>
              </w:rPr>
              <w:t xml:space="preserve"> </w:t>
            </w:r>
            <w:r>
              <w:rPr>
                <w:rStyle w:val="VerbatimChar"/>
                <w:rFonts w:ascii="Calibri" w:hAnsi="Calibri"/>
                <w:color w:val="1E293B"/>
                <w:sz w:val="19"/>
              </w:rPr>
              <w:t xml:space="preserve">KeyButtonGraphic</w:t>
            </w:r>
            <w:r>
              <w:rPr>
                <w:rFonts w:ascii="Calibri" w:hAnsi="Calibri"/>
                <w:color w:val="1E293B"/>
                <w:sz w:val="19"/>
              </w:rPr>
              <w:t xml:space="preserve"> </w:t>
            </w:r>
            <w:r>
              <w:rPr>
                <w:rFonts w:ascii="Calibri" w:hAnsi="Calibri"/>
                <w:color w:val="1E293B"/>
                <w:sz w:val="19"/>
              </w:rPr>
              <w:t xml:space="preserve">graphics item on</w:t>
            </w:r>
            <w:r>
              <w:rPr>
                <w:rFonts w:ascii="Calibri" w:hAnsi="Calibri"/>
                <w:color w:val="1E293B"/>
                <w:sz w:val="19"/>
              </w:rPr>
              <w:t xml:space="preserve"> </w:t>
            </w:r>
            <w:r>
              <w:rPr>
                <w:rStyle w:val="VerbatimChar"/>
                <w:rFonts w:ascii="Calibri" w:hAnsi="Calibri"/>
                <w:color w:val="1E293B"/>
                <w:sz w:val="19"/>
              </w:rPr>
              <w:t xml:space="preserve">QGraphicsScene</w:t>
            </w:r>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m:oMath>
              <m:sSub>
                <m:e>
                  <m:r>
                    <m:t>B</m:t>
                  </m:r>
                </m:e>
                <m:sub>
                  <m:r>
                    <m:rPr>
                      <m:nor/>
                      <m:sty m:val="p"/>
                    </m:rPr>
                    <m:t>new</m:t>
                  </m:r>
                </m:sub>
              </m:sSub>
            </m:oMath>
          </w:p>
        </w:tc>
      </w:tr>
    </w:tbl>
    <w:bookmarkEnd w:id="240"/>
    <w:bookmarkEnd w:id="241"/>
    <w:bookmarkStart w:id="243" w:name="X451012746bf181b4bd42619a9601f974ebf10c6"/>
    <w:p>
      <w:pPr>
        <w:pStyle w:val="Heading4"/>
        <w:spacing w:after="100" w:line="276" w:lineRule="auto"/>
      </w:pPr>
      <w:r>
        <w:rPr>
          <w:rStyle w:val="SectionNumber"/>
          <w:rFonts w:ascii="Calibri" w:hAnsi="Calibri"/>
          <w:color w:val="1E293B"/>
          <w:sz w:val="22"/>
        </w:rPr>
        <w:t xml:space="preserve">5.2.2.6</w:t>
      </w:r>
      <w:r>
        <w:rPr>
          <w:rFonts w:ascii="Calibri" w:hAnsi="Calibri"/>
          <w:color w:val="1E293B"/>
          <w:sz w:val="22"/>
        </w:rPr>
        <w:tab/>
      </w:r>
      <w:r>
        <w:rPr>
          <w:rFonts w:ascii="Calibri" w:hAnsi="Calibri"/>
          <w:color w:val="1E293B"/>
          <w:sz w:val="22"/>
        </w:rPr>
        <w:t xml:space="preserve">Algorithm 6: Multi-Threaded Consumer-Producer Queue Synchronization</w:t>
      </w:r>
    </w:p>
    <w:p>
      <w:pPr>
        <w:pStyle w:val="FirstParagraph"/>
        <w:spacing w:after="100" w:line="276" w:lineRule="auto"/>
      </w:pPr>
      <w:r>
        <w:rPr>
          <w:rFonts w:ascii="Calibri" w:hAnsi="Calibri"/>
          <w:color w:val="1E293B"/>
          <w:sz w:val="22"/>
        </w:rPr>
        <w:t xml:space="preserve">Application 2 (</w:t>
      </w:r>
      <w:r>
        <w:rPr>
          <w:rStyle w:val="VerbatimChar"/>
          <w:rFonts w:ascii="Calibri" w:hAnsi="Calibri"/>
          <w:color w:val="1E293B"/>
          <w:sz w:val="22"/>
        </w:rPr>
        <w:t xml:space="preserve">camera_thread.py</w:t>
      </w:r>
      <w:r>
        <w:rPr>
          <w:rFonts w:ascii="Calibri" w:hAnsi="Calibri"/>
          <w:color w:val="1E293B"/>
          <w:sz w:val="22"/>
        </w:rPr>
        <w:t xml:space="preserve">) uses multi-threaded queues to separate camera capture from model inference.</w:t>
      </w:r>
    </w:p>
    <w:p>
      <w:pPr>
        <w:pStyle w:val="BodyText"/>
        <w:spacing w:after="100" w:line="276" w:lineRule="auto"/>
      </w:pPr>
      <w:r>
        <w:rPr>
          <w:rFonts w:ascii="Calibri" w:hAnsi="Calibri"/>
          <w:color w:val="1E293B"/>
          <w:sz w:val="22"/>
        </w:rPr>
        <w:t xml:space="preserve">Algorithm </w:t>
      </w:r>
      <w:hyperlink w:anchor="alg:queue_synchronization">
        <w:r>
          <w:rPr>
            <w:rStyle w:val="Hyperlink"/>
          </w:rPr>
          <w:t xml:space="preserve">5.6</w:t>
        </w:r>
      </w:hyperlink>
      <w:r>
        <w:rPr>
          <w:rFonts w:ascii="Calibri" w:hAnsi="Calibri"/>
          <w:color w:val="1E293B"/>
          <w:sz w:val="22"/>
        </w:rPr>
        <w:t xml:space="preserve"> </w:t>
      </w:r>
      <w:r>
        <w:rPr>
          <w:rFonts w:ascii="Calibri" w:hAnsi="Calibri"/>
          <w:color w:val="1E293B"/>
          <w:sz w:val="22"/>
        </w:rPr>
        <w:t xml:space="preserve">details formal pseudocode for consumer-producer thread synchronization.</w:t>
      </w:r>
    </w:p>
    <w:bookmarkStart w:id="242" w:name="alg:queue_synchronization"/>
    <w:p>
      <w:pPr>
        <w:pStyle w:val="TableCaption"/>
        <w:spacing w:before="80" w:after="200"/>
        <w:jc w:val="center"/>
      </w:pPr>
      <w:r>
        <w:rPr>
          <w:rFonts w:ascii="Calibri" w:hAnsi="Calibri"/>
          <w:i/>
          <w:color w:val="475569"/>
          <w:sz w:val="20"/>
        </w:rPr>
        <w:t xml:space="preserve">Formal algorithmic specification for multi-threaded consumer-producer queue synchronization.</w:t>
      </w:r>
    </w:p>
    <w:tbl>
      <w:tblPr>
        <w:tblStyle w:val="Table"/>
        <w:tblW w:type="dxa" w:w="9360"/>
        <w:jc w:val="center"/>
        <w:tblLook w:firstRow="1" w:lastRow="0" w:firstColumn="0" w:lastColumn="0" w:noHBand="0" w:noVBand="0" w:val="0020"/>
        <w:tblCaption w:val="Formal algorithmic specification for multi-threaded consumer-producer queue synchronization."/>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Step / Field</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Algorithm 6: Multi-Threaded Consumer-Producer Queue Synchronization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Input:</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Video Capture object</w:t>
            </w:r>
            <w:r>
              <w:rPr>
                <w:rFonts w:ascii="Calibri" w:hAnsi="Calibri"/>
                <w:color w:val="1E293B"/>
                <w:sz w:val="19"/>
              </w:rPr>
              <w:t xml:space="preserve"> </w:t>
            </w:r>
            <w:r>
              <w:rPr>
                <w:rStyle w:val="VerbatimChar"/>
                <w:rFonts w:ascii="Calibri" w:hAnsi="Calibri"/>
                <w:color w:val="1E293B"/>
                <w:sz w:val="19"/>
              </w:rPr>
              <w:t xml:space="preserve">cv2.VideoCapture</w:t>
            </w:r>
            <w:r>
              <w:rPr>
                <w:rFonts w:ascii="Calibri" w:hAnsi="Calibri"/>
                <w:color w:val="1E293B"/>
                <w:sz w:val="19"/>
              </w:rPr>
              <w:t xml:space="preserve">, Shared Queue buffer</w:t>
            </w:r>
            <w:r>
              <w:rPr>
                <w:rFonts w:ascii="Calibri" w:hAnsi="Calibri"/>
                <w:color w:val="1E293B"/>
                <w:sz w:val="19"/>
              </w:rPr>
              <w:t xml:space="preserve"> </w:t>
            </w:r>
            <m:oMath>
              <m:sSub>
                <m:e>
                  <m:r>
                    <m:rPr>
                      <m:sty m:val="b"/>
                    </m:rPr>
                    <m:t>Q</m:t>
                  </m:r>
                </m:e>
                <m:sub>
                  <m:r>
                    <m:rPr>
                      <m:nor/>
                      <m:sty m:val="p"/>
                    </m:rPr>
                    <m:t>frame</m:t>
                  </m:r>
                </m:sub>
              </m:sSub>
            </m:oMath>
            <w:r>
              <w:rPr>
                <w:rFonts w:ascii="Calibri" w:hAnsi="Calibri"/>
                <w:color w:val="1E293B"/>
                <w:sz w:val="19"/>
              </w:rPr>
              <w:t xml:space="preserve"> </w:t>
            </w:r>
            <w:r>
              <w:rPr>
                <w:rFonts w:ascii="Calibri" w:hAnsi="Calibri"/>
                <w:color w:val="1E293B"/>
                <w:sz w:val="19"/>
              </w:rPr>
              <w:t xml:space="preserve">(Max Size = 2), Mutex Lock</w:t>
            </w:r>
            <w:r>
              <w:rPr>
                <w:rFonts w:ascii="Calibri" w:hAnsi="Calibri"/>
                <w:color w:val="1E293B"/>
                <w:sz w:val="19"/>
              </w:rPr>
              <w:t xml:space="preserve"> </w:t>
            </w:r>
            <m:oMath>
              <m:sSub>
                <m:e>
                  <m:r>
                    <m:rPr>
                      <m:sty m:val="b"/>
                    </m:rPr>
                    <m:t>L</m:t>
                  </m:r>
                </m:e>
                <m:sub>
                  <m:r>
                    <m:rPr>
                      <m:nor/>
                      <m:sty m:val="p"/>
                    </m:rPr>
                    <m:t>mutex</m:t>
                  </m:r>
                </m:sub>
              </m:sSub>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Output: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Thread-safe Frame Stream Buffer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Worker Thread Function</w:t>
            </w:r>
            <w:r>
              <w:rPr>
                <w:rFonts w:ascii="Calibri" w:hAnsi="Calibri"/>
                <w:color w:val="1E293B"/>
                <w:sz w:val="19"/>
              </w:rPr>
              <w:t xml:space="preserve"> </w:t>
            </w:r>
            <w:r>
              <w:rPr>
                <w:rStyle w:val="VerbatimChar"/>
                <w:rFonts w:ascii="Calibri" w:hAnsi="Calibri"/>
                <w:color w:val="1E293B"/>
                <w:sz w:val="19"/>
              </w:rPr>
              <w:t xml:space="preserve">CameraCaptureLoop()</w:t>
            </w:r>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while</w:t>
            </w:r>
            <w:r>
              <w:rPr>
                <w:rFonts w:ascii="Calibri" w:hAnsi="Calibri"/>
                <w:color w:val="1E293B"/>
                <w:sz w:val="19"/>
              </w:rPr>
              <w:t xml:space="preserve"> </w:t>
            </w:r>
            <w:r>
              <w:rPr>
                <w:rFonts w:ascii="Calibri" w:hAnsi="Calibri"/>
                <w:color w:val="1E293B"/>
                <w:sz w:val="19"/>
              </w:rPr>
              <w:t xml:space="preserve">Runtime flag</w:t>
            </w:r>
            <w:r>
              <w:rPr>
                <w:rFonts w:ascii="Calibri" w:hAnsi="Calibri"/>
                <w:color w:val="1E293B"/>
                <w:sz w:val="19"/>
              </w:rPr>
              <w:t xml:space="preserve"> </w:t>
            </w:r>
            <w:r>
              <w:rPr>
                <w:rStyle w:val="VerbatimChar"/>
                <w:rFonts w:ascii="Calibri" w:hAnsi="Calibri"/>
                <w:color w:val="1E293B"/>
                <w:sz w:val="19"/>
              </w:rPr>
              <w:t xml:space="preserve">is_running</w:t>
            </w:r>
            <w:r>
              <w:rPr>
                <w:rFonts w:ascii="Calibri" w:hAnsi="Calibri"/>
                <w:color w:val="1E293B"/>
                <w:sz w:val="19"/>
              </w:rPr>
              <w:t xml:space="preserve"> </w:t>
            </w:r>
            <w:r>
              <w:rPr>
                <w:rFonts w:ascii="Calibri" w:hAnsi="Calibri"/>
                <w:color w:val="1E293B"/>
                <w:sz w:val="19"/>
              </w:rPr>
              <w:t xml:space="preserve">is True</w:t>
            </w:r>
            <w:r>
              <w:rPr>
                <w:rFonts w:ascii="Calibri" w:hAnsi="Calibri"/>
                <w:color w:val="1E293B"/>
                <w:sz w:val="19"/>
              </w:rPr>
              <w:t xml:space="preserve"> </w:t>
            </w:r>
            <w:r>
              <w:rPr>
                <w:rFonts w:ascii="Calibri" w:hAnsi="Calibri"/>
                <w:b/>
                <w:bCs/>
                <w:color w:val="1E293B"/>
                <w:sz w:val="19"/>
              </w:rPr>
              <w:t xml:space="preserve">do</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Read raw video frame:</w:t>
            </w:r>
            <w:r>
              <w:rPr>
                <w:rFonts w:ascii="Calibri" w:hAnsi="Calibri"/>
                <w:color w:val="1E293B"/>
                <w:sz w:val="19"/>
              </w:rPr>
              <w:t xml:space="preserve"> </w:t>
            </w:r>
            <m:oMath>
              <m:r>
                <m:rPr>
                  <m:nor/>
                  <m:sty m:val="p"/>
                </m:rPr>
                <m:t>ret</m:t>
              </m:r>
              <m:r>
                <m:rPr>
                  <m:sty m:val="p"/>
                </m:rPr>
                <m:t>,</m:t>
              </m:r>
              <m:sSub>
                <m:e>
                  <m:r>
                    <m:rPr>
                      <m:sty m:val="b"/>
                    </m:rPr>
                    <m:t>I</m:t>
                  </m:r>
                </m:e>
                <m:sub>
                  <m:r>
                    <m:rPr>
                      <m:nor/>
                      <m:sty m:val="p"/>
                    </m:rPr>
                    <m:t>raw</m:t>
                  </m:r>
                </m:sub>
              </m:sSub>
              <m:r>
                <m:rPr>
                  <m:sty m:val="p"/>
                </m:rPr>
                <m:t>=</m:t>
              </m:r>
              <m:r>
                <m:rPr>
                  <m:nor/>
                  <m:sty m:val="p"/>
                </m:rPr>
                <m:t>cap.read</m:t>
              </m:r>
              <m:d>
                <m:dPr>
                  <m:begChr m:val="("/>
                  <m:sepChr m:val=""/>
                  <m:endChr m:val=")"/>
                  <m:grow/>
                </m:dP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r>
                <m:rPr>
                  <m:nor/>
                  <m:sty m:val="p"/>
                </m:rPr>
                <m:t>ret</m:t>
              </m:r>
            </m:oMath>
            <w:r>
              <w:rPr>
                <w:rFonts w:ascii="Calibri" w:hAnsi="Calibri"/>
                <w:color w:val="1E293B"/>
                <w:sz w:val="19"/>
              </w:rPr>
              <w:t xml:space="preserve"> </w:t>
            </w:r>
            <w:r>
              <w:rPr>
                <w:rFonts w:ascii="Calibri" w:hAnsi="Calibri"/>
                <w:color w:val="1E293B"/>
                <w:sz w:val="19"/>
              </w:rPr>
              <w:t xml:space="preserve">is False</w:t>
            </w:r>
            <w:r>
              <w:rPr>
                <w:rFonts w:ascii="Calibri" w:hAnsi="Calibri"/>
                <w:color w:val="1E293B"/>
                <w:sz w:val="19"/>
              </w:rPr>
              <w:t xml:space="preserve"> </w:t>
            </w:r>
            <w:r>
              <w:rPr>
                <w:rFonts w:ascii="Calibri" w:hAnsi="Calibri"/>
                <w:b/>
                <w:bCs/>
                <w:color w:val="1E293B"/>
                <w:sz w:val="19"/>
              </w:rPr>
              <w:t xml:space="preserve">then</w:t>
            </w:r>
            <w:r>
              <w:rPr>
                <w:rFonts w:ascii="Calibri" w:hAnsi="Calibri"/>
                <w:color w:val="1E293B"/>
                <w:sz w:val="19"/>
              </w:rPr>
              <w:t xml:space="preserve"> </w:t>
            </w:r>
            <w:r>
              <w:rPr>
                <w:rFonts w:ascii="Calibri" w:hAnsi="Calibri"/>
                <w:color w:val="1E293B"/>
                <w:sz w:val="19"/>
              </w:rPr>
              <w:t xml:space="preserve">Continue.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Acquire Mutex Lock</w:t>
            </w:r>
            <w:r>
              <w:rPr>
                <w:rFonts w:ascii="Calibri" w:hAnsi="Calibri"/>
                <w:color w:val="1E293B"/>
                <w:sz w:val="19"/>
              </w:rPr>
              <w:t xml:space="preserve"> </w:t>
            </w:r>
            <m:oMath>
              <m:sSub>
                <m:e>
                  <m:r>
                    <m:rPr>
                      <m:sty m:val="b"/>
                    </m:rPr>
                    <m:t>L</m:t>
                  </m:r>
                </m:e>
                <m:sub>
                  <m:r>
                    <m:rPr>
                      <m:nor/>
                      <m:sty m:val="p"/>
                    </m:rPr>
                    <m:t>mutex</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w:r>
              <w:rPr>
                <w:rFonts w:ascii="Calibri" w:hAnsi="Calibri"/>
                <w:color w:val="1E293B"/>
                <w:sz w:val="19"/>
              </w:rPr>
              <w:t xml:space="preserve">Queue</w:t>
            </w:r>
            <w:r>
              <w:rPr>
                <w:rFonts w:ascii="Calibri" w:hAnsi="Calibri"/>
                <w:color w:val="1E293B"/>
                <w:sz w:val="19"/>
              </w:rPr>
              <w:t xml:space="preserve"> </w:t>
            </w:r>
            <m:oMath>
              <m:sSub>
                <m:e>
                  <m:r>
                    <m:rPr>
                      <m:sty m:val="b"/>
                    </m:rPr>
                    <m:t>Q</m:t>
                  </m:r>
                </m:e>
                <m:sub>
                  <m:r>
                    <m:rPr>
                      <m:nor/>
                      <m:sty m:val="p"/>
                    </m:rPr>
                    <m:t>frame</m:t>
                  </m:r>
                </m:sub>
              </m:sSub>
            </m:oMath>
            <w:r>
              <w:rPr>
                <w:rFonts w:ascii="Calibri" w:hAnsi="Calibri"/>
                <w:color w:val="1E293B"/>
                <w:sz w:val="19"/>
              </w:rPr>
              <w:t xml:space="preserve"> </w:t>
            </w:r>
            <w:r>
              <w:rPr>
                <w:rFonts w:ascii="Calibri" w:hAnsi="Calibri"/>
                <w:color w:val="1E293B"/>
                <w:sz w:val="19"/>
              </w:rPr>
              <w:t xml:space="preserve">is Full</w:t>
            </w:r>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Discard oldest frame (Drop frame to prevent buffer bloat and lag).</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m:oMath>
              <m:sSub>
                <m:e>
                  <m:r>
                    <m:rPr>
                      <m:sty m:val="b"/>
                    </m:rPr>
                    <m:t>Q</m:t>
                  </m:r>
                </m:e>
                <m:sub>
                  <m:r>
                    <m:rPr>
                      <m:nor/>
                      <m:sty m:val="p"/>
                    </m:rPr>
                    <m:t>frame</m:t>
                  </m:r>
                </m:sub>
              </m:sSub>
              <m:r>
                <m:rPr>
                  <m:sty m:val="p"/>
                </m:rPr>
                <m:t>.</m:t>
              </m:r>
              <m:r>
                <m:rPr>
                  <m:nor/>
                  <m:sty m:val="p"/>
                </m:rPr>
                <m:t>get_nowait</m:t>
              </m:r>
              <m:d>
                <m:dPr>
                  <m:begChr m:val="("/>
                  <m:sepChr m:val=""/>
                  <m:endChr m:val=")"/>
                  <m:grow/>
                </m:dP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9:</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10:</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Push new frame</w:t>
            </w:r>
            <w:r>
              <w:rPr>
                <w:rFonts w:ascii="Calibri" w:hAnsi="Calibri"/>
                <w:color w:val="1E293B"/>
                <w:sz w:val="19"/>
              </w:rPr>
              <w:t xml:space="preserve"> </w:t>
            </w:r>
            <m:oMath>
              <m:sSub>
                <m:e>
                  <m:r>
                    <m:rPr>
                      <m:sty m:val="b"/>
                    </m:rPr>
                    <m:t>I</m:t>
                  </m:r>
                </m:e>
                <m:sub>
                  <m:r>
                    <m:rPr>
                      <m:nor/>
                      <m:sty m:val="p"/>
                    </m:rPr>
                    <m:t>raw</m:t>
                  </m:r>
                </m:sub>
              </m:sSub>
            </m:oMath>
            <w:r>
              <w:rPr>
                <w:rFonts w:ascii="Calibri" w:hAnsi="Calibri"/>
                <w:color w:val="1E293B"/>
                <w:sz w:val="19"/>
              </w:rPr>
              <w:t xml:space="preserve"> </w:t>
            </w:r>
            <w:r>
              <w:rPr>
                <w:rFonts w:ascii="Calibri" w:hAnsi="Calibri"/>
                <w:color w:val="1E293B"/>
                <w:sz w:val="19"/>
              </w:rPr>
              <w:t xml:space="preserve">to</w:t>
            </w:r>
            <w:r>
              <w:rPr>
                <w:rFonts w:ascii="Calibri" w:hAnsi="Calibri"/>
                <w:color w:val="1E293B"/>
                <w:sz w:val="19"/>
              </w:rPr>
              <w:t xml:space="preserve"> </w:t>
            </w:r>
            <m:oMath>
              <m:sSub>
                <m:e>
                  <m:r>
                    <m:rPr>
                      <m:sty m:val="b"/>
                    </m:rPr>
                    <m:t>Q</m:t>
                  </m:r>
                </m:e>
                <m:sub>
                  <m:r>
                    <m:rPr>
                      <m:nor/>
                      <m:sty m:val="p"/>
                    </m:rPr>
                    <m:t>frame</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Release Mutex Lock</w:t>
            </w:r>
            <w:r>
              <w:rPr>
                <w:rFonts w:ascii="Calibri" w:hAnsi="Calibri"/>
                <w:color w:val="1E293B"/>
                <w:sz w:val="19"/>
              </w:rPr>
              <w:t xml:space="preserve"> </w:t>
            </w:r>
            <m:oMath>
              <m:sSub>
                <m:e>
                  <m:r>
                    <m:rPr>
                      <m:sty m:val="b"/>
                    </m:rPr>
                    <m:t>L</m:t>
                  </m:r>
                </m:e>
                <m:sub>
                  <m:r>
                    <m:rPr>
                      <m:nor/>
                      <m:sty m:val="p"/>
                    </m:rPr>
                    <m:t>mutex</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while</w:t>
            </w:r>
          </w:p>
        </w:tc>
      </w:tr>
    </w:tbl>
    <w:bookmarkEnd w:id="242"/>
    <w:bookmarkEnd w:id="243"/>
    <w:bookmarkStart w:id="245" w:name="X790da3bc499939f46e16231b2cde1baeefd64ff"/>
    <w:p>
      <w:pPr>
        <w:pStyle w:val="Heading4"/>
        <w:spacing w:after="100" w:line="276" w:lineRule="auto"/>
      </w:pPr>
      <w:r>
        <w:rPr>
          <w:rStyle w:val="SectionNumber"/>
          <w:rFonts w:ascii="Calibri" w:hAnsi="Calibri"/>
          <w:color w:val="1E293B"/>
          <w:sz w:val="22"/>
        </w:rPr>
        <w:t xml:space="preserve">5.2.2.7</w:t>
      </w:r>
      <w:r>
        <w:rPr>
          <w:rFonts w:ascii="Calibri" w:hAnsi="Calibri"/>
          <w:color w:val="1E293B"/>
          <w:sz w:val="22"/>
        </w:rPr>
        <w:tab/>
      </w:r>
      <w:r>
        <w:rPr>
          <w:rFonts w:ascii="Calibri" w:hAnsi="Calibri"/>
          <w:color w:val="1E293B"/>
          <w:sz w:val="22"/>
        </w:rPr>
        <w:t xml:space="preserve">Algorithm 7: Video Frame Downsampling and Quality Filtering Engine</w:t>
      </w:r>
    </w:p>
    <w:p>
      <w:pPr>
        <w:pStyle w:val="FirstParagraph"/>
        <w:spacing w:after="100" w:line="276" w:lineRule="auto"/>
      </w:pPr>
      <w:r>
        <w:rPr>
          <w:rFonts w:ascii="Calibri" w:hAnsi="Calibri"/>
          <w:color w:val="1E293B"/>
          <w:sz w:val="22"/>
        </w:rPr>
        <w:t xml:space="preserve">The dataset pipeline (</w:t>
      </w:r>
      <w:r>
        <w:rPr>
          <w:rStyle w:val="VerbatimChar"/>
          <w:rFonts w:ascii="Calibri" w:hAnsi="Calibri"/>
          <w:color w:val="1E293B"/>
          <w:sz w:val="22"/>
        </w:rPr>
        <w:t xml:space="preserve">mediapipeDetector/datacreator/resample_12fps.py</w:t>
      </w:r>
      <w:r>
        <w:rPr>
          <w:rFonts w:ascii="Calibri" w:hAnsi="Calibri"/>
          <w:color w:val="1E293B"/>
          <w:sz w:val="22"/>
        </w:rPr>
        <w:t xml:space="preserve">) down-samples raw video recordings to a standard 12 FPS rate.</w:t>
      </w:r>
    </w:p>
    <w:p>
      <w:pPr>
        <w:pStyle w:val="BodyText"/>
        <w:spacing w:after="100" w:line="276" w:lineRule="auto"/>
      </w:pPr>
      <w:r>
        <w:rPr>
          <w:rFonts w:ascii="Calibri" w:hAnsi="Calibri"/>
          <w:color w:val="1E293B"/>
          <w:sz w:val="22"/>
        </w:rPr>
        <w:t xml:space="preserve">Algorithm </w:t>
      </w:r>
      <w:hyperlink w:anchor="alg:resample_12fps">
        <w:r>
          <w:rPr>
            <w:rStyle w:val="Hyperlink"/>
          </w:rPr>
          <w:t xml:space="preserve">5.7</w:t>
        </w:r>
      </w:hyperlink>
      <w:r>
        <w:rPr>
          <w:rFonts w:ascii="Calibri" w:hAnsi="Calibri"/>
          <w:color w:val="1E293B"/>
          <w:sz w:val="22"/>
        </w:rPr>
        <w:t xml:space="preserve"> </w:t>
      </w:r>
      <w:r>
        <w:rPr>
          <w:rFonts w:ascii="Calibri" w:hAnsi="Calibri"/>
          <w:color w:val="1E293B"/>
          <w:sz w:val="22"/>
        </w:rPr>
        <w:t xml:space="preserve">presents formal pseudocode for frame sub-sampling and blur filtering.</w:t>
      </w:r>
    </w:p>
    <w:bookmarkStart w:id="244" w:name="alg:resample_12fps"/>
    <w:p>
      <w:pPr>
        <w:pStyle w:val="TableCaption"/>
        <w:spacing w:before="80" w:after="200"/>
        <w:jc w:val="center"/>
      </w:pPr>
      <w:r>
        <w:rPr>
          <w:rFonts w:ascii="Calibri" w:hAnsi="Calibri"/>
          <w:i/>
          <w:color w:val="475569"/>
          <w:sz w:val="20"/>
        </w:rPr>
        <w:t xml:space="preserve">Formal algorithmic specification for video frame downsampling and quality filtering.</w:t>
      </w:r>
    </w:p>
    <w:tbl>
      <w:tblPr>
        <w:tblStyle w:val="Table"/>
        <w:tblW w:type="dxa" w:w="9360"/>
        <w:jc w:val="center"/>
        <w:tblLook w:firstRow="1" w:lastRow="0" w:firstColumn="0" w:lastColumn="0" w:noHBand="0" w:noVBand="0" w:val="0020"/>
        <w:tblCaption w:val="Formal algorithmic specification for video frame downsampling and quality filtering."/>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Step / Field</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Algorithm 7: Video Frame Downsampling and Quality Filtering Engine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Input:</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Raw video file path</w:t>
            </w:r>
            <w:r>
              <w:rPr>
                <w:rFonts w:ascii="Calibri" w:hAnsi="Calibri"/>
                <w:color w:val="1E293B"/>
                <w:sz w:val="19"/>
              </w:rPr>
              <w:t xml:space="preserve"> </w:t>
            </w:r>
            <m:oMath>
              <m:sSub>
                <m:e>
                  <m:r>
                    <m:t>S</m:t>
                  </m:r>
                </m:e>
                <m:sub>
                  <m:r>
                    <m:rPr>
                      <m:nor/>
                      <m:sty m:val="p"/>
                    </m:rPr>
                    <m:t>video</m:t>
                  </m:r>
                </m:sub>
              </m:sSub>
            </m:oMath>
            <w:r>
              <w:rPr>
                <w:rFonts w:ascii="Calibri" w:hAnsi="Calibri"/>
                <w:color w:val="1E293B"/>
                <w:sz w:val="19"/>
              </w:rPr>
              <w:t xml:space="preserve">, Source Frame Rate</w:t>
            </w:r>
            <w:r>
              <w:rPr>
                <w:rFonts w:ascii="Calibri" w:hAnsi="Calibri"/>
                <w:color w:val="1E293B"/>
                <w:sz w:val="19"/>
              </w:rPr>
              <w:t xml:space="preserve"> </w:t>
            </w:r>
            <m:oMath>
              <m:sSub>
                <m:e>
                  <m:r>
                    <m:t>R</m:t>
                  </m:r>
                </m:e>
                <m:sub>
                  <m:r>
                    <m:rPr>
                      <m:nor/>
                      <m:sty m:val="p"/>
                    </m:rPr>
                    <m:t>src</m:t>
                  </m:r>
                </m:sub>
              </m:sSub>
            </m:oMath>
            <w:r>
              <w:rPr>
                <w:rFonts w:ascii="Calibri" w:hAnsi="Calibri"/>
                <w:color w:val="1E293B"/>
                <w:sz w:val="19"/>
              </w:rPr>
              <w:t xml:space="preserve"> </w:t>
            </w:r>
            <w:r>
              <w:rPr>
                <w:rFonts w:ascii="Calibri" w:hAnsi="Calibri"/>
                <w:color w:val="1E293B"/>
                <w:sz w:val="19"/>
              </w:rPr>
              <w:t xml:space="preserve">(30/60 FPS), Target Frame Rate</w:t>
            </w:r>
            <w:r>
              <w:rPr>
                <w:rFonts w:ascii="Calibri" w:hAnsi="Calibri"/>
                <w:color w:val="1E293B"/>
                <w:sz w:val="19"/>
              </w:rPr>
              <w:t xml:space="preserve"> </w:t>
            </w:r>
            <m:oMath>
              <m:sSub>
                <m:e>
                  <m:r>
                    <m:t>R</m:t>
                  </m:r>
                </m:e>
                <m:sub>
                  <m:r>
                    <m:rPr>
                      <m:nor/>
                      <m:sty m:val="p"/>
                    </m:rPr>
                    <m:t>target</m:t>
                  </m:r>
                </m:sub>
              </m:sSub>
              <m:r>
                <m:rPr>
                  <m:sty m:val="p"/>
                </m:rPr>
                <m:t>=</m:t>
              </m:r>
              <m:r>
                <m:t>12</m:t>
              </m:r>
              <m:r>
                <m:rPr>
                  <m:nor/>
                  <m:sty m:val="p"/>
                </m:rPr>
                <m:t> FPS</m:t>
              </m:r>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Output: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Downsampled video frame sequence matrix</w:t>
            </w:r>
            <w:r>
              <w:rPr>
                <w:rFonts w:ascii="Calibri" w:hAnsi="Calibri"/>
                <w:color w:val="1E293B"/>
                <w:sz w:val="19"/>
              </w:rPr>
              <w:t xml:space="preserve"> </w:t>
            </w:r>
            <m:oMath>
              <m:sSub>
                <m:e>
                  <m:r>
                    <m:rPr>
                      <m:sty m:val="b"/>
                    </m:rPr>
                    <m:t>V</m:t>
                  </m:r>
                </m:e>
                <m:sub>
                  <m:r>
                    <m:rPr>
                      <m:nor/>
                      <m:sty m:val="p"/>
                    </m:rPr>
                    <m:t>down</m:t>
                  </m:r>
                </m:sub>
              </m:sSub>
            </m:oMath>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Open video stream</w:t>
            </w:r>
            <w:r>
              <w:rPr>
                <w:rFonts w:ascii="Calibri" w:hAnsi="Calibri"/>
                <w:color w:val="1E293B"/>
                <w:sz w:val="19"/>
              </w:rPr>
              <w:t xml:space="preserve"> </w:t>
            </w:r>
            <w:r>
              <w:rPr>
                <w:rStyle w:val="VerbatimChar"/>
                <w:rFonts w:ascii="Calibri" w:hAnsi="Calibri"/>
                <w:color w:val="1E293B"/>
                <w:sz w:val="19"/>
              </w:rPr>
              <w:t xml:space="preserve">cap = cv2.VideoCapture(S_video)</w:t>
            </w:r>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Calculate frame step sampling ratio:</w:t>
            </w:r>
            <w:r>
              <w:rPr>
                <w:rFonts w:ascii="Calibri" w:hAnsi="Calibri"/>
                <w:color w:val="1E293B"/>
                <w:sz w:val="19"/>
              </w:rPr>
              <w:t xml:space="preserve"> </w:t>
            </w:r>
            <m:oMath>
              <m:sSub>
                <m:e>
                  <m:r>
                    <m:t>k</m:t>
                  </m:r>
                </m:e>
                <m:sub>
                  <m:r>
                    <m:rPr>
                      <m:nor/>
                      <m:sty m:val="p"/>
                    </m:rPr>
                    <m:t>step</m:t>
                  </m:r>
                </m:sub>
              </m:sSub>
              <m:r>
                <m:rPr>
                  <m:sty m:val="p"/>
                </m:rPr>
                <m:t>=</m:t>
              </m:r>
              <m:r>
                <m:rPr>
                  <m:nor/>
                  <m:sty m:val="p"/>
                </m:rPr>
                <m:t>round</m:t>
              </m:r>
              <m:d>
                <m:dPr>
                  <m:begChr m:val="("/>
                  <m:sepChr m:val=""/>
                  <m:endChr m:val=")"/>
                  <m:grow/>
                </m:dPr>
                <m:e>
                  <m:sSub>
                    <m:e>
                      <m:r>
                        <m:t>R</m:t>
                      </m:r>
                    </m:e>
                    <m:sub>
                      <m:r>
                        <m:rPr>
                          <m:nor/>
                          <m:sty m:val="p"/>
                        </m:rPr>
                        <m:t>src</m:t>
                      </m:r>
                    </m:sub>
                  </m:sSub>
                  <m:r>
                    <m:rPr>
                      <m:sty m:val="p"/>
                    </m:rPr>
                    <m:t>/</m:t>
                  </m:r>
                  <m:sSub>
                    <m:e>
                      <m:r>
                        <m:t>R</m:t>
                      </m:r>
                    </m:e>
                    <m:sub>
                      <m:r>
                        <m:rPr>
                          <m:nor/>
                          <m:sty m:val="p"/>
                        </m:rPr>
                        <m:t>target</m:t>
                      </m:r>
                    </m:sub>
                  </m:sSub>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Initialize frame index</w:t>
            </w:r>
            <w:r>
              <w:rPr>
                <w:rFonts w:ascii="Calibri" w:hAnsi="Calibri"/>
                <w:color w:val="1E293B"/>
                <w:sz w:val="19"/>
              </w:rPr>
              <w:t xml:space="preserve"> </w:t>
            </w:r>
            <m:oMath>
              <m:r>
                <m:t>n</m:t>
              </m:r>
              <m:r>
                <m:rPr>
                  <m:sty m:val="p"/>
                </m:rPr>
                <m:t>=</m:t>
              </m:r>
              <m:r>
                <m:t>0</m:t>
              </m:r>
            </m:oMath>
            <w:r>
              <w:rPr>
                <w:rFonts w:ascii="Calibri" w:hAnsi="Calibri"/>
                <w:color w:val="1E293B"/>
                <w:sz w:val="19"/>
              </w:rPr>
              <w:t xml:space="preserve">, sampled buffer array</w:t>
            </w:r>
            <w:r>
              <w:rPr>
                <w:rFonts w:ascii="Calibri" w:hAnsi="Calibri"/>
                <w:color w:val="1E293B"/>
                <w:sz w:val="19"/>
              </w:rPr>
              <w:t xml:space="preserve"> </w:t>
            </w:r>
            <m:oMath>
              <m:sSub>
                <m:e>
                  <m:r>
                    <m:rPr>
                      <m:sty m:val="b"/>
                    </m:rPr>
                    <m:t>V</m:t>
                  </m:r>
                </m:e>
                <m:sub>
                  <m:r>
                    <m:rPr>
                      <m:nor/>
                      <m:sty m:val="p"/>
                    </m:rPr>
                    <m:t>down</m:t>
                  </m:r>
                </m:sub>
              </m:sSub>
              <m:r>
                <m:rPr>
                  <m:sty m:val="p"/>
                </m:rPr>
                <m:t>=</m:t>
              </m:r>
              <m:d>
                <m:dPr>
                  <m:begChr m:val="["/>
                  <m:sepChr m:val=""/>
                  <m:endChr m:val="]"/>
                  <m:grow/>
                </m:dP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while</w:t>
            </w:r>
            <w:r>
              <w:rPr>
                <w:rFonts w:ascii="Calibri" w:hAnsi="Calibri"/>
                <w:color w:val="1E293B"/>
                <w:sz w:val="19"/>
              </w:rPr>
              <w:t xml:space="preserve"> </w:t>
            </w:r>
            <w:r>
              <w:rPr>
                <w:rStyle w:val="VerbatimChar"/>
                <w:rFonts w:ascii="Calibri" w:hAnsi="Calibri"/>
                <w:color w:val="1E293B"/>
                <w:sz w:val="19"/>
              </w:rPr>
              <w:t xml:space="preserve">cap.isOpened()</w:t>
            </w:r>
            <w:r>
              <w:rPr>
                <w:rFonts w:ascii="Calibri" w:hAnsi="Calibri"/>
                <w:color w:val="1E293B"/>
                <w:sz w:val="19"/>
              </w:rPr>
              <w:t xml:space="preserve"> </w:t>
            </w:r>
            <w:r>
              <w:rPr>
                <w:rFonts w:ascii="Calibri" w:hAnsi="Calibri"/>
                <w:b/>
                <w:bCs/>
                <w:color w:val="1E293B"/>
                <w:sz w:val="19"/>
              </w:rPr>
              <w:t xml:space="preserve">do</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Read frame</w:t>
            </w:r>
            <w:r>
              <w:rPr>
                <w:rFonts w:ascii="Calibri" w:hAnsi="Calibri"/>
                <w:color w:val="1E293B"/>
                <w:sz w:val="19"/>
              </w:rPr>
              <w:t xml:space="preserve"> </w:t>
            </w:r>
            <m:oMath>
              <m:r>
                <m:rPr>
                  <m:nor/>
                  <m:sty m:val="p"/>
                </m:rPr>
                <m:t>ret</m:t>
              </m:r>
              <m:r>
                <m:rPr>
                  <m:sty m:val="p"/>
                </m:rPr>
                <m:t>,</m:t>
              </m:r>
              <m:sSub>
                <m:e>
                  <m:r>
                    <m:rPr>
                      <m:sty m:val="b"/>
                    </m:rPr>
                    <m:t>I</m:t>
                  </m:r>
                </m:e>
                <m:sub>
                  <m:r>
                    <m:t>n</m:t>
                  </m:r>
                </m:sub>
              </m:sSub>
              <m:r>
                <m:rPr>
                  <m:sty m:val="p"/>
                </m:rPr>
                <m:t>=</m:t>
              </m:r>
              <m:r>
                <m:rPr>
                  <m:nor/>
                  <m:sty m:val="p"/>
                </m:rPr>
                <m:t>cap.read</m:t>
              </m:r>
              <m:d>
                <m:dPr>
                  <m:begChr m:val="("/>
                  <m:sepChr m:val=""/>
                  <m:endChr m:val=")"/>
                  <m:grow/>
                </m:dP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r>
                <m:rPr>
                  <m:nor/>
                  <m:sty m:val="p"/>
                </m:rPr>
                <m:t>ret</m:t>
              </m:r>
            </m:oMath>
            <w:r>
              <w:rPr>
                <w:rFonts w:ascii="Calibri" w:hAnsi="Calibri"/>
                <w:color w:val="1E293B"/>
                <w:sz w:val="19"/>
              </w:rPr>
              <w:t xml:space="preserve"> </w:t>
            </w:r>
            <w:r>
              <w:rPr>
                <w:rFonts w:ascii="Calibri" w:hAnsi="Calibri"/>
                <w:color w:val="1E293B"/>
                <w:sz w:val="19"/>
              </w:rPr>
              <w:t xml:space="preserve">is False</w:t>
            </w:r>
            <w:r>
              <w:rPr>
                <w:rFonts w:ascii="Calibri" w:hAnsi="Calibri"/>
                <w:color w:val="1E293B"/>
                <w:sz w:val="19"/>
              </w:rPr>
              <w:t xml:space="preserve"> </w:t>
            </w:r>
            <w:r>
              <w:rPr>
                <w:rFonts w:ascii="Calibri" w:hAnsi="Calibri"/>
                <w:b/>
                <w:bCs/>
                <w:color w:val="1E293B"/>
                <w:sz w:val="19"/>
              </w:rPr>
              <w:t xml:space="preserve">then</w:t>
            </w:r>
            <w:r>
              <w:rPr>
                <w:rFonts w:ascii="Calibri" w:hAnsi="Calibri"/>
                <w:color w:val="1E293B"/>
                <w:sz w:val="19"/>
              </w:rPr>
              <w:t xml:space="preserve"> </w:t>
            </w:r>
            <w:r>
              <w:rPr>
                <w:rFonts w:ascii="Calibri" w:hAnsi="Calibri"/>
                <w:color w:val="1E293B"/>
                <w:sz w:val="19"/>
              </w:rPr>
              <w:t xml:space="preserve">Break loop.</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r>
                <m:t>n</m:t>
              </m:r>
              <m:r>
                <m:t> </m:t>
              </m:r>
              <m:r>
                <m:rPr>
                  <m:sty m:val="p"/>
                </m:rPr>
                <m:t>(</m:t>
              </m:r>
              <m:r>
                <m:rPr>
                  <m:sty m:val="p"/>
                </m:rPr>
                <m:t>mod</m:t>
              </m:r>
              <m:r>
                <m:t> </m:t>
              </m:r>
              <m:sSub>
                <m:e>
                  <m:r>
                    <m:t>k</m:t>
                  </m:r>
                </m:e>
                <m:sub>
                  <m:r>
                    <m:rPr>
                      <m:nor/>
                      <m:sty m:val="p"/>
                    </m:rPr>
                    <m:t>step</m:t>
                  </m:r>
                </m:sub>
              </m:sSub>
              <m:r>
                <m:rPr>
                  <m:sty m:val="p"/>
                </m:rPr>
                <m:t>)</m:t>
              </m:r>
              <m:r>
                <m:rPr>
                  <m:sty m:val="p"/>
                </m:rPr>
                <m:t>=</m:t>
              </m:r>
              <m:r>
                <m:rPr>
                  <m:sty m:val="p"/>
                </m:rPr>
                <m:t>=</m:t>
              </m:r>
              <m:r>
                <m:t>0</m:t>
              </m:r>
            </m:oMath>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Compute Laplacian blur metric:</w:t>
            </w:r>
            <w:r>
              <w:rPr>
                <w:rFonts w:ascii="Calibri" w:hAnsi="Calibri"/>
                <w:color w:val="1E293B"/>
                <w:sz w:val="19"/>
              </w:rPr>
              <w:t xml:space="preserve"> </w:t>
            </w:r>
            <m:oMath>
              <m:r>
                <m:t>b</m:t>
              </m:r>
              <m:r>
                <m:rPr>
                  <m:sty m:val="p"/>
                </m:rPr>
                <m:t>=</m:t>
              </m:r>
              <m:r>
                <m:rPr>
                  <m:nor/>
                  <m:sty m:val="p"/>
                </m:rPr>
                <m:t>cv2.Laplacian</m:t>
              </m:r>
              <m:d>
                <m:dPr>
                  <m:begChr m:val="("/>
                  <m:sepChr m:val=""/>
                  <m:endChr m:val=")"/>
                  <m:grow/>
                </m:dPr>
                <m:e>
                  <m:sSub>
                    <m:e>
                      <m:r>
                        <m:rPr>
                          <m:sty m:val="b"/>
                        </m:rPr>
                        <m:t>I</m:t>
                      </m:r>
                    </m:e>
                    <m:sub>
                      <m:r>
                        <m:t>n</m:t>
                      </m:r>
                    </m:sub>
                  </m:sSub>
                  <m:r>
                    <m:rPr>
                      <m:sty m:val="p"/>
                    </m:rPr>
                    <m:t>,</m:t>
                  </m:r>
                  <m:r>
                    <m:rPr>
                      <m:nor/>
                      <m:sty m:val="p"/>
                    </m:rPr>
                    <m:t>cv2.CV_64F</m:t>
                  </m:r>
                </m:e>
              </m:d>
              <m:r>
                <m:rPr>
                  <m:sty m:val="p"/>
                </m:rPr>
                <m:t>.</m:t>
              </m:r>
              <m:r>
                <m:rPr>
                  <m:nor/>
                  <m:sty m:val="p"/>
                </m:rPr>
                <m:t>var</m:t>
              </m:r>
              <m:d>
                <m:dPr>
                  <m:begChr m:val="("/>
                  <m:sepChr m:val=""/>
                  <m:endChr m:val=")"/>
                  <m:grow/>
                </m:dPr>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9:</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w:r>
              <w:rPr>
                <w:rFonts w:ascii="Calibri" w:hAnsi="Calibri"/>
                <w:color w:val="1E293B"/>
                <w:sz w:val="19"/>
              </w:rPr>
              <w:t xml:space="preserve">Blur score</w:t>
            </w:r>
            <w:r>
              <w:rPr>
                <w:rFonts w:ascii="Calibri" w:hAnsi="Calibri"/>
                <w:color w:val="1E293B"/>
                <w:sz w:val="19"/>
              </w:rPr>
              <w:t xml:space="preserve"> </w:t>
            </w:r>
            <m:oMath>
              <m:r>
                <m:t>b</m:t>
              </m:r>
              <m:r>
                <m:rPr>
                  <m:sty m:val="p"/>
                </m:rPr>
                <m:t>≥</m:t>
              </m:r>
              <m:sSub>
                <m:e>
                  <m:r>
                    <m:t>θ</m:t>
                  </m:r>
                </m:e>
                <m:sub>
                  <m:r>
                    <m:rPr>
                      <m:nor/>
                      <m:sty m:val="p"/>
                    </m:rPr>
                    <m:t>blur</m:t>
                  </m:r>
                </m:sub>
              </m:sSub>
            </m:oMath>
            <w:r>
              <w:rPr>
                <w:rFonts w:ascii="Calibri" w:hAnsi="Calibri"/>
                <w:color w:val="1E293B"/>
                <w:sz w:val="19"/>
              </w:rPr>
              <w:t xml:space="preserve"> </w:t>
            </w:r>
            <w:r>
              <w:rPr>
                <w:rFonts w:ascii="Calibri" w:hAnsi="Calibri"/>
                <w:color w:val="1E293B"/>
                <w:sz w:val="19"/>
              </w:rPr>
              <w:t xml:space="preserve">(</w:t>
            </w:r>
            <m:oMath>
              <m:r>
                <m:t>100.0</m:t>
              </m:r>
            </m:oMath>
            <w:r>
              <w:rPr>
                <w:rFonts w:ascii="Calibri" w:hAnsi="Calibri"/>
                <w:color w:val="1E293B"/>
                <w:sz w:val="19"/>
              </w:rPr>
              <w:t xml:space="preserve">)</w:t>
            </w:r>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10:</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Append frame</w:t>
            </w:r>
            <w:r>
              <w:rPr>
                <w:rFonts w:ascii="Calibri" w:hAnsi="Calibri"/>
                <w:color w:val="1E293B"/>
                <w:sz w:val="19"/>
              </w:rPr>
              <w:t xml:space="preserve"> </w:t>
            </w:r>
            <m:oMath>
              <m:sSub>
                <m:e>
                  <m:r>
                    <m:rPr>
                      <m:sty m:val="b"/>
                    </m:rPr>
                    <m:t>I</m:t>
                  </m:r>
                </m:e>
                <m:sub>
                  <m:r>
                    <m:t>n</m:t>
                  </m:r>
                </m:sub>
              </m:sSub>
            </m:oMath>
            <w:r>
              <w:rPr>
                <w:rFonts w:ascii="Calibri" w:hAnsi="Calibri"/>
                <w:color w:val="1E293B"/>
                <w:sz w:val="19"/>
              </w:rPr>
              <w:t xml:space="preserve"> </w:t>
            </w:r>
            <w:r>
              <w:rPr>
                <w:rFonts w:ascii="Calibri" w:hAnsi="Calibri"/>
                <w:color w:val="1E293B"/>
                <w:sz w:val="19"/>
              </w:rPr>
              <w:t xml:space="preserve">to sequence array</w:t>
            </w:r>
            <w:r>
              <w:rPr>
                <w:rFonts w:ascii="Calibri" w:hAnsi="Calibri"/>
                <w:color w:val="1E293B"/>
                <w:sz w:val="19"/>
              </w:rPr>
              <w:t xml:space="preserve"> </w:t>
            </w:r>
            <m:oMath>
              <m:sSub>
                <m:e>
                  <m:r>
                    <m:rPr>
                      <m:sty m:val="b"/>
                    </m:rPr>
                    <m:t>V</m:t>
                  </m:r>
                </m:e>
                <m:sub>
                  <m:r>
                    <m:rPr>
                      <m:nor/>
                      <m:sty m:val="p"/>
                    </m:rPr>
                    <m:t>down</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Increment frame index</w:t>
            </w:r>
            <w:r>
              <w:rPr>
                <w:rFonts w:ascii="Calibri" w:hAnsi="Calibri"/>
                <w:color w:val="1E293B"/>
                <w:sz w:val="19"/>
              </w:rPr>
              <w:t xml:space="preserve"> </w:t>
            </w:r>
            <m:oMath>
              <m:r>
                <m:t>n</m:t>
              </m:r>
              <m:r>
                <m:rPr>
                  <m:sty m:val="p"/>
                </m:rPr>
                <m:t>=</m:t>
              </m:r>
              <m:r>
                <m:t>n</m:t>
              </m:r>
              <m:r>
                <m:rPr>
                  <m:sty m:val="p"/>
                </m:rPr>
                <m:t>+</m:t>
              </m:r>
              <m:r>
                <m:t>1</m:t>
              </m:r>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while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w:r>
              <w:rPr>
                <w:rFonts w:ascii="Calibri" w:hAnsi="Calibri"/>
                <w:color w:val="1E293B"/>
                <w:sz w:val="19"/>
              </w:rPr>
              <w:t xml:space="preserve">Frame sequence matrix</w:t>
            </w:r>
            <w:r>
              <w:rPr>
                <w:rFonts w:ascii="Calibri" w:hAnsi="Calibri"/>
                <w:color w:val="1E293B"/>
                <w:sz w:val="19"/>
              </w:rPr>
              <w:t xml:space="preserve"> </w:t>
            </w:r>
            <m:oMath>
              <m:sSub>
                <m:e>
                  <m:r>
                    <m:rPr>
                      <m:sty m:val="b"/>
                    </m:rPr>
                    <m:t>V</m:t>
                  </m:r>
                </m:e>
                <m:sub>
                  <m:r>
                    <m:rPr>
                      <m:nor/>
                      <m:sty m:val="p"/>
                    </m:rPr>
                    <m:t>down</m:t>
                  </m:r>
                </m:sub>
              </m:sSub>
            </m:oMath>
          </w:p>
        </w:tc>
      </w:tr>
    </w:tbl>
    <w:bookmarkEnd w:id="244"/>
    <w:bookmarkEnd w:id="245"/>
    <w:bookmarkStart w:id="247" w:name="X89110ae17f725d1cd8b54470e995872a0753ad6"/>
    <w:p>
      <w:pPr>
        <w:pStyle w:val="Heading4"/>
        <w:spacing w:after="100" w:line="276" w:lineRule="auto"/>
      </w:pPr>
      <w:r>
        <w:rPr>
          <w:rStyle w:val="SectionNumber"/>
          <w:rFonts w:ascii="Calibri" w:hAnsi="Calibri"/>
          <w:color w:val="1E293B"/>
          <w:sz w:val="22"/>
        </w:rPr>
        <w:t xml:space="preserve">5.2.2.8</w:t>
      </w:r>
      <w:r>
        <w:rPr>
          <w:rFonts w:ascii="Calibri" w:hAnsi="Calibri"/>
          <w:color w:val="1E293B"/>
          <w:sz w:val="22"/>
        </w:rPr>
        <w:tab/>
      </w:r>
      <w:r>
        <w:rPr>
          <w:rFonts w:ascii="Calibri" w:hAnsi="Calibri"/>
          <w:color w:val="1E293B"/>
          <w:sz w:val="22"/>
        </w:rPr>
        <w:t xml:space="preserve">Algorithm 8: Intrinsic Camera Matrix Calibration Engine</w:t>
      </w:r>
    </w:p>
    <w:p>
      <w:pPr>
        <w:pStyle w:val="FirstParagraph"/>
        <w:spacing w:after="100" w:line="276" w:lineRule="auto"/>
      </w:pPr>
      <w:r>
        <w:rPr>
          <w:rFonts w:ascii="Calibri" w:hAnsi="Calibri"/>
          <w:color w:val="1E293B"/>
          <w:sz w:val="22"/>
        </w:rPr>
        <w:t xml:space="preserve">Camera calibration (</w:t>
      </w:r>
      <w:r>
        <w:rPr>
          <w:rStyle w:val="VerbatimChar"/>
          <w:rFonts w:ascii="Calibri" w:hAnsi="Calibri"/>
          <w:color w:val="1E293B"/>
          <w:sz w:val="22"/>
        </w:rPr>
        <w:t xml:space="preserve">aprilTag/main.py</w:t>
      </w:r>
      <w:r>
        <w:rPr>
          <w:rFonts w:ascii="Calibri" w:hAnsi="Calibri"/>
          <w:color w:val="1E293B"/>
          <w:sz w:val="22"/>
        </w:rPr>
        <w:t xml:space="preserve">) calculates the intrinsic camera parameters</w:t>
      </w:r>
      <w:r>
        <w:rPr>
          <w:rFonts w:ascii="Calibri" w:hAnsi="Calibri"/>
          <w:color w:val="1E293B"/>
          <w:sz w:val="22"/>
        </w:rPr>
        <w:t xml:space="preserve"> </w:t>
      </w:r>
      <m:oMath>
        <m:r>
          <m:t>K</m:t>
        </m:r>
      </m:oMath>
      <w:r>
        <w:rPr>
          <w:rFonts w:ascii="Calibri" w:hAnsi="Calibri"/>
          <w:color w:val="1E293B"/>
          <w:sz w:val="22"/>
        </w:rPr>
        <w:t xml:space="preserve"> </w:t>
      </w:r>
      <w:r>
        <w:rPr>
          <w:rFonts w:ascii="Calibri" w:hAnsi="Calibri"/>
          <w:color w:val="1E293B"/>
          <w:sz w:val="22"/>
        </w:rPr>
        <w:t xml:space="preserve">and radial distortion vector</w:t>
      </w:r>
      <w:r>
        <w:rPr>
          <w:rFonts w:ascii="Calibri" w:hAnsi="Calibri"/>
          <w:color w:val="1E293B"/>
          <w:sz w:val="22"/>
        </w:rPr>
        <w:t xml:space="preserve"> </w:t>
      </w:r>
      <m:oMath>
        <m:r>
          <m:rPr>
            <m:sty m:val="b"/>
          </m:rPr>
          <m:t>D</m:t>
        </m:r>
      </m:oMath>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Algorithm </w:t>
      </w:r>
      <w:hyperlink w:anchor="alg:camera_calibration">
        <w:r>
          <w:rPr>
            <w:rStyle w:val="Hyperlink"/>
          </w:rPr>
          <w:t xml:space="preserve">5.8</w:t>
        </w:r>
      </w:hyperlink>
      <w:r>
        <w:rPr>
          <w:rFonts w:ascii="Calibri" w:hAnsi="Calibri"/>
          <w:color w:val="1E293B"/>
          <w:sz w:val="22"/>
        </w:rPr>
        <w:t xml:space="preserve"> </w:t>
      </w:r>
      <w:r>
        <w:rPr>
          <w:rFonts w:ascii="Calibri" w:hAnsi="Calibri"/>
          <w:color w:val="1E293B"/>
          <w:sz w:val="22"/>
        </w:rPr>
        <w:t xml:space="preserve">presents formal pseudocode for checkerboard corner extraction and pinhole camera calibration.</w:t>
      </w:r>
    </w:p>
    <w:bookmarkStart w:id="246" w:name="alg:camera_calibration"/>
    <w:p>
      <w:pPr>
        <w:pStyle w:val="TableCaption"/>
        <w:spacing w:before="80" w:after="200"/>
        <w:jc w:val="center"/>
      </w:pPr>
      <w:r>
        <w:rPr>
          <w:rFonts w:ascii="Calibri" w:hAnsi="Calibri"/>
          <w:i/>
          <w:color w:val="475569"/>
          <w:sz w:val="20"/>
        </w:rPr>
        <w:t xml:space="preserve">Formal algorithmic specification for camera intrinsic calibration and lens correction.</w:t>
      </w:r>
    </w:p>
    <w:tbl>
      <w:tblPr>
        <w:tblStyle w:val="Table"/>
        <w:tblW w:type="dxa" w:w="9360"/>
        <w:jc w:val="center"/>
        <w:tblLook w:firstRow="1" w:lastRow="0" w:firstColumn="0" w:lastColumn="0" w:noHBand="0" w:noVBand="0" w:val="0020"/>
        <w:tblCaption w:val="Formal algorithmic specification for camera intrinsic calibration and lens correction."/>
        <w:tblBorders>
          <w:top w:val="single" w:sz="12" w:space="0" w:color="1B365D"/>
          <w:left w:val="none"/>
          <w:bottom w:val="single" w:sz="12" w:space="0" w:color="1B365D"/>
          <w:right w:val="none"/>
          <w:insideH w:val="single" w:sz="4" w:space="0" w:color="E2E8F0"/>
          <w:insideV w:val="none"/>
        </w:tblBorders>
      </w:tblPr>
      <w:tblGrid>
        <w:gridCol w:w="3960"/>
        <w:gridCol w:w="3960"/>
      </w:tblGrid>
      <w:tr>
        <w:trPr>
          <w:tblHeader w:val="on"/>
          <w:cantSplit/>
          <w:tblHeader/>
        </w:trPr>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Step / Field</w:t>
            </w:r>
          </w:p>
        </w:tc>
        <w:tc>
          <w:tcPr>
            <w:tcW w:w="702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Algorithm 8: Intrinsic Camera Matrix Calibration and Lens Correction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Input:</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Calibration checkerboard images</w:t>
            </w:r>
            <w:r>
              <w:rPr>
                <w:rFonts w:ascii="Calibri" w:hAnsi="Calibri"/>
                <w:color w:val="1E293B"/>
                <w:sz w:val="19"/>
              </w:rPr>
              <w:t xml:space="preserve"> </w:t>
            </w:r>
            <m:oMath>
              <m:r>
                <m:rPr>
                  <m:sty m:val="p"/>
                </m:rPr>
                <m:t>{</m:t>
              </m:r>
              <m:sSub>
                <m:e>
                  <m:r>
                    <m:rPr>
                      <m:sty m:val="b"/>
                    </m:rPr>
                    <m:t>I</m:t>
                  </m:r>
                </m:e>
                <m:sub>
                  <m:r>
                    <m:t>m</m:t>
                  </m:r>
                </m:sub>
              </m:sSub>
              <m:sSubSup>
                <m:e>
                  <m:r>
                    <m:rPr>
                      <m:sty m:val="p"/>
                    </m:rPr>
                    <m:t>}</m:t>
                  </m:r>
                </m:e>
                <m:sub>
                  <m:r>
                    <m:t>m</m:t>
                  </m:r>
                  <m:r>
                    <m:rPr>
                      <m:sty m:val="p"/>
                    </m:rPr>
                    <m:t>=</m:t>
                  </m:r>
                  <m:r>
                    <m:t>1</m:t>
                  </m:r>
                </m:sub>
                <m:sup>
                  <m:r>
                    <m:t>K</m:t>
                  </m:r>
                </m:sup>
              </m:sSubSup>
            </m:oMath>
            <w:r>
              <w:rPr>
                <w:rFonts w:ascii="Calibri" w:hAnsi="Calibri"/>
                <w:color w:val="1E293B"/>
                <w:sz w:val="19"/>
              </w:rPr>
              <w:t xml:space="preserve">, Grid dimensions</w:t>
            </w:r>
            <w:r>
              <w:rPr>
                <w:rFonts w:ascii="Calibri" w:hAnsi="Calibri"/>
                <w:color w:val="1E293B"/>
                <w:sz w:val="19"/>
              </w:rPr>
              <w:t xml:space="preserve"> </w:t>
            </w:r>
            <m:oMath>
              <m:d>
                <m:dPr>
                  <m:begChr m:val="("/>
                  <m:sepChr m:val=""/>
                  <m:endChr m:val=")"/>
                  <m:grow/>
                </m:dPr>
                <m:e>
                  <m:sSub>
                    <m:e>
                      <m:r>
                        <m:t>W</m:t>
                      </m:r>
                    </m:e>
                    <m:sub>
                      <m:r>
                        <m:rPr>
                          <m:nor/>
                          <m:sty m:val="p"/>
                        </m:rPr>
                        <m:t>board</m:t>
                      </m:r>
                    </m:sub>
                  </m:sSub>
                  <m:r>
                    <m:rPr>
                      <m:sty m:val="p"/>
                    </m:rPr>
                    <m:t>,</m:t>
                  </m:r>
                  <m:sSub>
                    <m:e>
                      <m:r>
                        <m:t>H</m:t>
                      </m:r>
                    </m:e>
                    <m:sub>
                      <m:r>
                        <m:rPr>
                          <m:nor/>
                          <m:sty m:val="p"/>
                        </m:rPr>
                        <m:t>board</m:t>
                      </m:r>
                    </m:sub>
                  </m:sSub>
                </m:e>
              </m:d>
            </m:oMath>
            <w:r>
              <w:rPr>
                <w:rFonts w:ascii="Calibri" w:hAnsi="Calibri"/>
                <w:color w:val="1E293B"/>
                <w:sz w:val="19"/>
              </w:rPr>
              <w:t xml:space="preserve">, Square size</w:t>
            </w:r>
            <w:r>
              <w:rPr>
                <w:rFonts w:ascii="Calibri" w:hAnsi="Calibri"/>
                <w:color w:val="1E293B"/>
                <w:sz w:val="19"/>
              </w:rPr>
              <w:t xml:space="preserve"> </w:t>
            </w:r>
            <m:oMath>
              <m:sSub>
                <m:e>
                  <m:r>
                    <m:t>s</m:t>
                  </m:r>
                </m:e>
                <m:sub>
                  <m:r>
                    <m:rPr>
                      <m:nor/>
                      <m:sty m:val="p"/>
                    </m:rPr>
                    <m:t>square</m:t>
                  </m:r>
                </m:sub>
              </m:sSub>
              <m:r>
                <m:rPr>
                  <m:sty m:val="p"/>
                </m:rPr>
                <m:t>=</m:t>
              </m:r>
              <m:r>
                <m:t>25.0</m:t>
              </m:r>
              <m:r>
                <m:rPr>
                  <m:nor/>
                  <m:sty m:val="p"/>
                </m:rPr>
                <m:t> mm</m:t>
              </m:r>
            </m:oMath>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Output:</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Intrinsic matrix</w:t>
            </w:r>
            <w:r>
              <w:rPr>
                <w:rFonts w:ascii="Calibri" w:hAnsi="Calibri"/>
                <w:color w:val="1E293B"/>
                <w:sz w:val="19"/>
              </w:rPr>
              <w:t xml:space="preserve"> </w:t>
            </w:r>
            <m:oMath>
              <m:r>
                <m:t>K</m:t>
              </m:r>
              <m:r>
                <m:rPr>
                  <m:sty m:val="p"/>
                </m:rPr>
                <m:t>∈</m:t>
              </m:r>
              <m:sSup>
                <m:e>
                  <m:r>
                    <m:rPr>
                      <m:sty m:val="p"/>
                      <m:scr m:val="double-struck"/>
                    </m:rPr>
                    <m:t>R</m:t>
                  </m:r>
                </m:e>
                <m:sup>
                  <m:r>
                    <m:t>3</m:t>
                  </m:r>
                  <m:r>
                    <m:rPr>
                      <m:sty m:val="p"/>
                    </m:rPr>
                    <m:t>×</m:t>
                  </m:r>
                  <m:r>
                    <m:t>3</m:t>
                  </m:r>
                </m:sup>
              </m:sSup>
            </m:oMath>
            <w:r>
              <w:rPr>
                <w:rFonts w:ascii="Calibri" w:hAnsi="Calibri"/>
                <w:color w:val="1E293B"/>
                <w:sz w:val="19"/>
              </w:rPr>
              <w:t xml:space="preserve">, Lens distortion vector</w:t>
            </w:r>
            <w:r>
              <w:rPr>
                <w:rFonts w:ascii="Calibri" w:hAnsi="Calibri"/>
                <w:color w:val="1E293B"/>
                <w:sz w:val="19"/>
              </w:rPr>
              <w:t xml:space="preserve"> </w:t>
            </w:r>
            <m:oMath>
              <m:r>
                <m:rPr>
                  <m:sty m:val="b"/>
                </m:rPr>
                <m:t>D</m:t>
              </m:r>
              <m:r>
                <m:rPr>
                  <m:sty m:val="p"/>
                </m:rPr>
                <m:t>∈</m:t>
              </m:r>
              <m:sSup>
                <m:e>
                  <m:r>
                    <m:rPr>
                      <m:sty m:val="p"/>
                      <m:scr m:val="double-struck"/>
                    </m:rPr>
                    <m:t>R</m:t>
                  </m:r>
                </m:e>
                <m:sup>
                  <m:r>
                    <m:t>5</m:t>
                  </m:r>
                </m:sup>
              </m:sSup>
            </m:oMath>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Define 3D object grid points</w:t>
            </w:r>
            <w:r>
              <w:rPr>
                <w:rFonts w:ascii="Calibri" w:hAnsi="Calibri"/>
                <w:color w:val="1E293B"/>
                <w:sz w:val="19"/>
              </w:rPr>
              <w:t xml:space="preserve"> </w:t>
            </w:r>
            <m:oMath>
              <m:sSub>
                <m:e>
                  <m:r>
                    <m:rPr>
                      <m:sty m:val="b"/>
                    </m:rPr>
                    <m:t>P</m:t>
                  </m:r>
                </m:e>
                <m:sub>
                  <m:r>
                    <m:rPr>
                      <m:nor/>
                      <m:sty m:val="p"/>
                    </m:rPr>
                    <m:t>obj</m:t>
                  </m:r>
                </m:sub>
              </m:sSub>
              <m:r>
                <m:rPr>
                  <m:sty m:val="p"/>
                </m:rPr>
                <m:t>=</m:t>
              </m:r>
              <m:r>
                <m:rPr>
                  <m:sty m:val="p"/>
                </m:rPr>
                <m:t>{</m:t>
              </m:r>
              <m:d>
                <m:dPr>
                  <m:begChr m:val="("/>
                  <m:sepChr m:val=""/>
                  <m:endChr m:val=")"/>
                  <m:grow/>
                </m:dPr>
                <m:e>
                  <m:r>
                    <m:t>i</m:t>
                  </m:r>
                  <m:r>
                    <m:rPr>
                      <m:sty m:val="p"/>
                    </m:rPr>
                    <m:t>⋅</m:t>
                  </m:r>
                  <m:r>
                    <m:t>s</m:t>
                  </m:r>
                  <m:r>
                    <m:rPr>
                      <m:sty m:val="p"/>
                    </m:rPr>
                    <m:t>,</m:t>
                  </m:r>
                  <m:r>
                    <m:t>j</m:t>
                  </m:r>
                  <m:r>
                    <m:rPr>
                      <m:sty m:val="p"/>
                    </m:rPr>
                    <m:t>⋅</m:t>
                  </m:r>
                  <m:r>
                    <m:t>s</m:t>
                  </m:r>
                  <m:r>
                    <m:rPr>
                      <m:sty m:val="p"/>
                    </m:rPr>
                    <m:t>,</m:t>
                  </m:r>
                  <m:r>
                    <m:t>0</m:t>
                  </m:r>
                </m:e>
              </m:d>
              <m:sSubSup>
                <m:e>
                  <m:r>
                    <m:rPr>
                      <m:sty m:val="p"/>
                    </m:rPr>
                    <m:t>}</m:t>
                  </m:r>
                </m:e>
                <m:sub>
                  <m:r>
                    <m:t>i</m:t>
                  </m:r>
                  <m:r>
                    <m:rPr>
                      <m:sty m:val="p"/>
                    </m:rPr>
                    <m:t>=</m:t>
                  </m:r>
                  <m:r>
                    <m:t>0</m:t>
                  </m:r>
                  <m:r>
                    <m:rPr>
                      <m:sty m:val="p"/>
                    </m:rPr>
                    <m:t>,</m:t>
                  </m:r>
                  <m:r>
                    <m:t>j</m:t>
                  </m:r>
                  <m:r>
                    <m:rPr>
                      <m:sty m:val="p"/>
                    </m:rPr>
                    <m:t>=</m:t>
                  </m:r>
                  <m:r>
                    <m:t>0</m:t>
                  </m:r>
                </m:sub>
                <m:sup>
                  <m:sSub>
                    <m:e>
                      <m:r>
                        <m:t>W</m:t>
                      </m:r>
                    </m:e>
                    <m:sub>
                      <m:r>
                        <m:rPr>
                          <m:nor/>
                          <m:sty m:val="p"/>
                        </m:rPr>
                        <m:t>board</m:t>
                      </m:r>
                    </m:sub>
                  </m:sSub>
                  <m:r>
                    <m:rPr>
                      <m:sty m:val="p"/>
                    </m:rPr>
                    <m:t>−</m:t>
                  </m:r>
                  <m:r>
                    <m:t>1</m:t>
                  </m:r>
                  <m:r>
                    <m:rPr>
                      <m:sty m:val="p"/>
                    </m:rPr>
                    <m:t>,</m:t>
                  </m:r>
                  <m:sSub>
                    <m:e>
                      <m:r>
                        <m:t>H</m:t>
                      </m:r>
                    </m:e>
                    <m:sub>
                      <m:r>
                        <m:rPr>
                          <m:nor/>
                          <m:sty m:val="p"/>
                        </m:rPr>
                        <m:t>board</m:t>
                      </m:r>
                    </m:sub>
                  </m:sSub>
                  <m:r>
                    <m:rPr>
                      <m:sty m:val="p"/>
                    </m:rPr>
                    <m:t>−</m:t>
                  </m:r>
                  <m:r>
                    <m:t>1</m:t>
                  </m:r>
                </m:sup>
              </m:sSubSup>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Initialize empty object point list</w:t>
            </w:r>
            <w:r>
              <w:rPr>
                <w:rFonts w:ascii="Calibri" w:hAnsi="Calibri"/>
                <w:color w:val="1E293B"/>
                <w:sz w:val="19"/>
              </w:rPr>
              <w:t xml:space="preserve"> </w:t>
            </w:r>
            <m:oMath>
              <m:sSub>
                <m:e>
                  <m:r>
                    <m:rPr>
                      <m:sty m:val="p"/>
                      <m:scr m:val="script"/>
                    </m:rPr>
                    <m:t>O</m:t>
                  </m:r>
                </m:e>
                <m:sub>
                  <m:r>
                    <m:rPr>
                      <m:nor/>
                      <m:sty m:val="p"/>
                    </m:rPr>
                    <m:t>pts</m:t>
                  </m:r>
                </m:sub>
              </m:sSub>
            </m:oMath>
            <w:r>
              <w:rPr>
                <w:rFonts w:ascii="Calibri" w:hAnsi="Calibri"/>
                <w:color w:val="1E293B"/>
                <w:sz w:val="19"/>
              </w:rPr>
              <w:t xml:space="preserve"> </w:t>
            </w:r>
            <w:r>
              <w:rPr>
                <w:rFonts w:ascii="Calibri" w:hAnsi="Calibri"/>
                <w:color w:val="1E293B"/>
                <w:sz w:val="19"/>
              </w:rPr>
              <w:t xml:space="preserve">and image point list</w:t>
            </w:r>
            <w:r>
              <w:rPr>
                <w:rFonts w:ascii="Calibri" w:hAnsi="Calibri"/>
                <w:color w:val="1E293B"/>
                <w:sz w:val="19"/>
              </w:rPr>
              <w:t xml:space="preserve"> </w:t>
            </w:r>
            <m:oMath>
              <m:sSub>
                <m:e>
                  <m:r>
                    <m:rPr>
                      <m:sty m:val="p"/>
                      <m:scr m:val="script"/>
                    </m:rPr>
                    <m:t>I</m:t>
                  </m:r>
                </m:e>
                <m:sub>
                  <m:r>
                    <m:rPr>
                      <m:nor/>
                      <m:sty m:val="p"/>
                    </m:rPr>
                    <m:t>pts</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3:</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for</w:t>
            </w:r>
            <w:r>
              <w:rPr>
                <w:rFonts w:ascii="Calibri" w:hAnsi="Calibri"/>
                <w:color w:val="1E293B"/>
                <w:sz w:val="19"/>
              </w:rPr>
              <w:t xml:space="preserve"> </w:t>
            </w:r>
            <w:r>
              <w:rPr>
                <w:rFonts w:ascii="Calibri" w:hAnsi="Calibri"/>
                <w:color w:val="1E293B"/>
                <w:sz w:val="19"/>
              </w:rPr>
              <w:t xml:space="preserve">each calibration image</w:t>
            </w:r>
            <w:r>
              <w:rPr>
                <w:rFonts w:ascii="Calibri" w:hAnsi="Calibri"/>
                <w:color w:val="1E293B"/>
                <w:sz w:val="19"/>
              </w:rPr>
              <w:t xml:space="preserve"> </w:t>
            </w:r>
            <m:oMath>
              <m:sSub>
                <m:e>
                  <m:r>
                    <m:rPr>
                      <m:sty m:val="b"/>
                    </m:rPr>
                    <m:t>I</m:t>
                  </m:r>
                </m:e>
                <m:sub>
                  <m:r>
                    <m:t>m</m:t>
                  </m:r>
                </m:sub>
              </m:sSub>
            </m:oMath>
            <w:r>
              <w:rPr>
                <w:rFonts w:ascii="Calibri" w:hAnsi="Calibri"/>
                <w:color w:val="1E293B"/>
                <w:sz w:val="19"/>
              </w:rPr>
              <w:t xml:space="preserve"> </w:t>
            </w:r>
            <w:r>
              <w:rPr>
                <w:rFonts w:ascii="Calibri" w:hAnsi="Calibri"/>
                <w:b/>
                <w:bCs/>
                <w:color w:val="1E293B"/>
                <w:sz w:val="19"/>
              </w:rPr>
              <w:t xml:space="preserve">do</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4:</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Convert</w:t>
            </w:r>
            <w:r>
              <w:rPr>
                <w:rFonts w:ascii="Calibri" w:hAnsi="Calibri"/>
                <w:color w:val="1E293B"/>
                <w:sz w:val="19"/>
              </w:rPr>
              <w:t xml:space="preserve"> </w:t>
            </w:r>
            <m:oMath>
              <m:sSub>
                <m:e>
                  <m:r>
                    <m:rPr>
                      <m:sty m:val="b"/>
                    </m:rPr>
                    <m:t>I</m:t>
                  </m:r>
                </m:e>
                <m:sub>
                  <m:r>
                    <m:t>m</m:t>
                  </m:r>
                </m:sub>
              </m:sSub>
            </m:oMath>
            <w:r>
              <w:rPr>
                <w:rFonts w:ascii="Calibri" w:hAnsi="Calibri"/>
                <w:color w:val="1E293B"/>
                <w:sz w:val="19"/>
              </w:rPr>
              <w:t xml:space="preserve"> </w:t>
            </w:r>
            <w:r>
              <w:rPr>
                <w:rFonts w:ascii="Calibri" w:hAnsi="Calibri"/>
                <w:color w:val="1E293B"/>
                <w:sz w:val="19"/>
              </w:rPr>
              <w:t xml:space="preserve">to grayscale</w:t>
            </w:r>
            <w:r>
              <w:rPr>
                <w:rFonts w:ascii="Calibri" w:hAnsi="Calibri"/>
                <w:color w:val="1E293B"/>
                <w:sz w:val="19"/>
              </w:rPr>
              <w:t xml:space="preserve"> </w:t>
            </w:r>
            <m:oMath>
              <m:sSub>
                <m:e>
                  <m:r>
                    <m:rPr>
                      <m:sty m:val="b"/>
                    </m:rPr>
                    <m:t>I</m:t>
                  </m:r>
                </m:e>
                <m:sub>
                  <m:r>
                    <m:rPr>
                      <m:nor/>
                      <m:sty m:val="p"/>
                    </m:rPr>
                    <m:t>gray</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5:</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Find checkerboard corners:</w:t>
            </w:r>
            <w:r>
              <w:rPr>
                <w:rFonts w:ascii="Calibri" w:hAnsi="Calibri"/>
                <w:color w:val="1E293B"/>
                <w:sz w:val="19"/>
              </w:rPr>
              <w:t xml:space="preserve"> </w:t>
            </w:r>
            <m:oMath>
              <m:r>
                <m:rPr>
                  <m:nor/>
                  <m:sty m:val="p"/>
                </m:rPr>
                <m:t>found</m:t>
              </m:r>
              <m:r>
                <m:rPr>
                  <m:sty m:val="p"/>
                </m:rPr>
                <m:t>,</m:t>
              </m:r>
              <m:sSub>
                <m:e>
                  <m:r>
                    <m:rPr>
                      <m:sty m:val="b"/>
                    </m:rPr>
                    <m:t>C</m:t>
                  </m:r>
                </m:e>
                <m:sub>
                  <m:r>
                    <m:rPr>
                      <m:nor/>
                      <m:sty m:val="p"/>
                    </m:rPr>
                    <m:t>raw</m:t>
                  </m:r>
                </m:sub>
              </m:sSub>
              <m:r>
                <m:rPr>
                  <m:sty m:val="p"/>
                </m:rPr>
                <m:t>=</m:t>
              </m:r>
              <m:r>
                <m:rPr>
                  <m:nor/>
                  <m:sty m:val="p"/>
                </m:rPr>
                <m:t>cv2.findChessboardCorners</m:t>
              </m:r>
              <m:d>
                <m:dPr>
                  <m:begChr m:val="("/>
                  <m:sepChr m:val=""/>
                  <m:endChr m:val=")"/>
                  <m:grow/>
                </m:dPr>
                <m:e>
                  <m:sSub>
                    <m:e>
                      <m:r>
                        <m:rPr>
                          <m:sty m:val="b"/>
                        </m:rPr>
                        <m:t>I</m:t>
                      </m:r>
                    </m:e>
                    <m:sub>
                      <m:r>
                        <m:rPr>
                          <m:nor/>
                          <m:sty m:val="p"/>
                        </m:rPr>
                        <m:t>gray</m:t>
                      </m:r>
                    </m:sub>
                  </m:sSub>
                  <m:r>
                    <m:rPr>
                      <m:sty m:val="p"/>
                    </m:rPr>
                    <m:t>,</m:t>
                  </m:r>
                  <m:d>
                    <m:dPr>
                      <m:begChr m:val="("/>
                      <m:sepChr m:val=""/>
                      <m:endChr m:val=")"/>
                      <m:grow/>
                    </m:dPr>
                    <m:e>
                      <m:sSub>
                        <m:e>
                          <m:r>
                            <m:t>W</m:t>
                          </m:r>
                        </m:e>
                        <m:sub>
                          <m:r>
                            <m:rPr>
                              <m:nor/>
                              <m:sty m:val="p"/>
                            </m:rPr>
                            <m:t>board</m:t>
                          </m:r>
                        </m:sub>
                      </m:sSub>
                      <m:r>
                        <m:rPr>
                          <m:sty m:val="p"/>
                        </m:rPr>
                        <m:t>,</m:t>
                      </m:r>
                      <m:sSub>
                        <m:e>
                          <m:r>
                            <m:t>H</m:t>
                          </m:r>
                        </m:e>
                        <m:sub>
                          <m:r>
                            <m:rPr>
                              <m:nor/>
                              <m:sty m:val="p"/>
                            </m:rPr>
                            <m:t>board</m:t>
                          </m:r>
                        </m:sub>
                      </m:sSub>
                    </m:e>
                  </m:d>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6:</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if</w:t>
            </w:r>
            <w:r>
              <w:rPr>
                <w:rFonts w:ascii="Calibri" w:hAnsi="Calibri"/>
                <w:color w:val="1E293B"/>
                <w:sz w:val="19"/>
              </w:rPr>
              <w:t xml:space="preserve"> </w:t>
            </w:r>
            <m:oMath>
              <m:r>
                <m:rPr>
                  <m:nor/>
                  <m:sty m:val="p"/>
                </m:rPr>
                <m:t>found</m:t>
              </m:r>
            </m:oMath>
            <w:r>
              <w:rPr>
                <w:rFonts w:ascii="Calibri" w:hAnsi="Calibri"/>
                <w:color w:val="1E293B"/>
                <w:sz w:val="19"/>
              </w:rPr>
              <w:t xml:space="preserve"> </w:t>
            </w:r>
            <w:r>
              <w:rPr>
                <w:rFonts w:ascii="Calibri" w:hAnsi="Calibri"/>
                <w:color w:val="1E293B"/>
                <w:sz w:val="19"/>
              </w:rPr>
              <w:t xml:space="preserve">is True</w:t>
            </w:r>
            <w:r>
              <w:rPr>
                <w:rFonts w:ascii="Calibri" w:hAnsi="Calibri"/>
                <w:color w:val="1E293B"/>
                <w:sz w:val="19"/>
              </w:rPr>
              <w:t xml:space="preserve"> </w:t>
            </w:r>
            <w:r>
              <w:rPr>
                <w:rFonts w:ascii="Calibri" w:hAnsi="Calibri"/>
                <w:b/>
                <w:bCs/>
                <w:color w:val="1E293B"/>
                <w:sz w:val="19"/>
              </w:rPr>
              <w:t xml:space="preserve">then</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7:</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Refine corners:</w:t>
            </w:r>
            <w:r>
              <w:rPr>
                <w:rFonts w:ascii="Calibri" w:hAnsi="Calibri"/>
                <w:color w:val="1E293B"/>
                <w:sz w:val="19"/>
              </w:rPr>
              <w:t xml:space="preserve"> </w:t>
            </w:r>
            <m:oMath>
              <m:sSub>
                <m:e>
                  <m:r>
                    <m:rPr>
                      <m:sty m:val="b"/>
                    </m:rPr>
                    <m:t>C</m:t>
                  </m:r>
                </m:e>
                <m:sub>
                  <m:r>
                    <m:rPr>
                      <m:nor/>
                      <m:sty m:val="p"/>
                    </m:rPr>
                    <m:t>sub</m:t>
                  </m:r>
                </m:sub>
              </m:sSub>
              <m:r>
                <m:rPr>
                  <m:sty m:val="p"/>
                </m:rPr>
                <m:t>=</m:t>
              </m:r>
              <m:r>
                <m:rPr>
                  <m:nor/>
                  <m:sty m:val="p"/>
                </m:rPr>
                <m:t>cv2.cornerSubPix</m:t>
              </m:r>
              <m:d>
                <m:dPr>
                  <m:begChr m:val="("/>
                  <m:sepChr m:val=""/>
                  <m:endChr m:val=")"/>
                  <m:grow/>
                </m:dPr>
                <m:e>
                  <m:sSub>
                    <m:e>
                      <m:r>
                        <m:rPr>
                          <m:sty m:val="b"/>
                        </m:rPr>
                        <m:t>I</m:t>
                      </m:r>
                    </m:e>
                    <m:sub>
                      <m:r>
                        <m:rPr>
                          <m:nor/>
                          <m:sty m:val="p"/>
                        </m:rPr>
                        <m:t>gray</m:t>
                      </m:r>
                    </m:sub>
                  </m:sSub>
                  <m:r>
                    <m:rPr>
                      <m:sty m:val="p"/>
                    </m:rPr>
                    <m:t>,</m:t>
                  </m:r>
                  <m:sSub>
                    <m:e>
                      <m:r>
                        <m:rPr>
                          <m:sty m:val="b"/>
                        </m:rPr>
                        <m:t>C</m:t>
                      </m:r>
                    </m:e>
                    <m:sub>
                      <m:r>
                        <m:rPr>
                          <m:nor/>
                          <m:sty m:val="p"/>
                        </m:rPr>
                        <m:t>raw</m:t>
                      </m:r>
                    </m:sub>
                  </m:sSub>
                  <m:r>
                    <m:rPr>
                      <m:sty m:val="p"/>
                    </m:rPr>
                    <m:t>,</m:t>
                  </m:r>
                  <m:r>
                    <m:rPr>
                      <m:nor/>
                      <m:sty m:val="p"/>
                    </m:rPr>
                    <m:t>winSize</m:t>
                  </m:r>
                  <m:r>
                    <m:rPr>
                      <m:sty m:val="p"/>
                    </m:rPr>
                    <m:t>=</m:t>
                  </m:r>
                  <m:d>
                    <m:dPr>
                      <m:begChr m:val="("/>
                      <m:sepChr m:val=""/>
                      <m:endChr m:val=")"/>
                      <m:grow/>
                    </m:dPr>
                    <m:e>
                      <m:r>
                        <m:t>11</m:t>
                      </m:r>
                      <m:r>
                        <m:rPr>
                          <m:sty m:val="p"/>
                        </m:rPr>
                        <m:t>,</m:t>
                      </m:r>
                      <m:r>
                        <m:t>11</m:t>
                      </m:r>
                    </m:e>
                  </m:d>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8:</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Append</w:t>
            </w:r>
            <w:r>
              <w:rPr>
                <w:rFonts w:ascii="Calibri" w:hAnsi="Calibri"/>
                <w:color w:val="1E293B"/>
                <w:sz w:val="19"/>
              </w:rPr>
              <w:t xml:space="preserve"> </w:t>
            </w:r>
            <m:oMath>
              <m:sSub>
                <m:e>
                  <m:r>
                    <m:rPr>
                      <m:sty m:val="b"/>
                    </m:rPr>
                    <m:t>P</m:t>
                  </m:r>
                </m:e>
                <m:sub>
                  <m:r>
                    <m:rPr>
                      <m:nor/>
                      <m:sty m:val="p"/>
                    </m:rPr>
                    <m:t>obj</m:t>
                  </m:r>
                </m:sub>
              </m:sSub>
            </m:oMath>
            <w:r>
              <w:rPr>
                <w:rFonts w:ascii="Calibri" w:hAnsi="Calibri"/>
                <w:color w:val="1E293B"/>
                <w:sz w:val="19"/>
              </w:rPr>
              <w:t xml:space="preserve"> </w:t>
            </w:r>
            <w:r>
              <w:rPr>
                <w:rFonts w:ascii="Calibri" w:hAnsi="Calibri"/>
                <w:color w:val="1E293B"/>
                <w:sz w:val="19"/>
              </w:rPr>
              <w:t xml:space="preserve">to</w:t>
            </w:r>
            <w:r>
              <w:rPr>
                <w:rFonts w:ascii="Calibri" w:hAnsi="Calibri"/>
                <w:color w:val="1E293B"/>
                <w:sz w:val="19"/>
              </w:rPr>
              <w:t xml:space="preserve"> </w:t>
            </w:r>
            <m:oMath>
              <m:sSub>
                <m:e>
                  <m:r>
                    <m:rPr>
                      <m:sty m:val="p"/>
                      <m:scr m:val="script"/>
                    </m:rPr>
                    <m:t>O</m:t>
                  </m:r>
                </m:e>
                <m:sub>
                  <m:r>
                    <m:rPr>
                      <m:nor/>
                      <m:sty m:val="p"/>
                    </m:rPr>
                    <m:t>pts</m:t>
                  </m:r>
                </m:sub>
              </m:sSub>
            </m:oMath>
            <w:r>
              <w:rPr>
                <w:rFonts w:ascii="Calibri" w:hAnsi="Calibri"/>
                <w:color w:val="1E293B"/>
                <w:sz w:val="19"/>
              </w:rPr>
              <w:t xml:space="preserve"> </w:t>
            </w:r>
            <w:r>
              <w:rPr>
                <w:rFonts w:ascii="Calibri" w:hAnsi="Calibri"/>
                <w:color w:val="1E293B"/>
                <w:sz w:val="19"/>
              </w:rPr>
              <w:t xml:space="preserve">and</w:t>
            </w:r>
            <w:r>
              <w:rPr>
                <w:rFonts w:ascii="Calibri" w:hAnsi="Calibri"/>
                <w:color w:val="1E293B"/>
                <w:sz w:val="19"/>
              </w:rPr>
              <w:t xml:space="preserve"> </w:t>
            </w:r>
            <m:oMath>
              <m:sSub>
                <m:e>
                  <m:r>
                    <m:rPr>
                      <m:sty m:val="b"/>
                    </m:rPr>
                    <m:t>C</m:t>
                  </m:r>
                </m:e>
                <m:sub>
                  <m:r>
                    <m:rPr>
                      <m:nor/>
                      <m:sty m:val="p"/>
                    </m:rPr>
                    <m:t>sub</m:t>
                  </m:r>
                </m:sub>
              </m:sSub>
            </m:oMath>
            <w:r>
              <w:rPr>
                <w:rFonts w:ascii="Calibri" w:hAnsi="Calibri"/>
                <w:color w:val="1E293B"/>
                <w:sz w:val="19"/>
              </w:rPr>
              <w:t xml:space="preserve"> </w:t>
            </w:r>
            <w:r>
              <w:rPr>
                <w:rFonts w:ascii="Calibri" w:hAnsi="Calibri"/>
                <w:color w:val="1E293B"/>
                <w:sz w:val="19"/>
              </w:rPr>
              <w:t xml:space="preserve">to</w:t>
            </w:r>
            <w:r>
              <w:rPr>
                <w:rFonts w:ascii="Calibri" w:hAnsi="Calibri"/>
                <w:color w:val="1E293B"/>
                <w:sz w:val="19"/>
              </w:rPr>
              <w:t xml:space="preserve"> </w:t>
            </w:r>
            <m:oMath>
              <m:sSub>
                <m:e>
                  <m:r>
                    <m:rPr>
                      <m:sty m:val="p"/>
                      <m:scr m:val="script"/>
                    </m:rPr>
                    <m:t>I</m:t>
                  </m:r>
                </m:e>
                <m:sub>
                  <m:r>
                    <m:rPr>
                      <m:nor/>
                      <m:sty m:val="p"/>
                    </m:rPr>
                    <m:t>pts</m:t>
                  </m:r>
                </m:sub>
              </m:sSub>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9:</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end if</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10:</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end for</w:t>
            </w:r>
          </w:p>
        </w:tc>
      </w:tr>
      <w:tr>
        <w:trPr>
          <w:cantSplit/>
        </w:trPr>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11:</w:t>
            </w:r>
          </w:p>
        </w:tc>
        <w:tc>
          <w:tcPr>
            <w:tcW w:w="702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Execute Tsai pinhole camera calibration:</w:t>
            </w:r>
            <w:r>
              <w:rPr>
                <w:rFonts w:ascii="Calibri" w:hAnsi="Calibri"/>
                <w:color w:val="1E293B"/>
                <w:sz w:val="19"/>
              </w:rPr>
              <w:t xml:space="preserve"> </w:t>
            </w:r>
            <m:oMath>
              <m:r>
                <m:rPr>
                  <m:nor/>
                  <m:sty m:val="p"/>
                </m:rPr>
                <m:t>RMS</m:t>
              </m:r>
              <m:r>
                <m:rPr>
                  <m:sty m:val="p"/>
                </m:rPr>
                <m:t>,</m:t>
              </m:r>
              <m:r>
                <m:t>K</m:t>
              </m:r>
              <m:r>
                <m:rPr>
                  <m:sty m:val="p"/>
                </m:rPr>
                <m:t>,</m:t>
              </m:r>
              <m:r>
                <m:rPr>
                  <m:sty m:val="b"/>
                </m:rPr>
                <m:t>D</m:t>
              </m:r>
              <m:r>
                <m:rPr>
                  <m:sty m:val="p"/>
                </m:rPr>
                <m:t>,</m:t>
              </m:r>
              <m:sSub>
                <m:e>
                  <m:r>
                    <m:rPr>
                      <m:sty m:val="b"/>
                    </m:rPr>
                    <m:t>R</m:t>
                  </m:r>
                </m:e>
                <m:sub>
                  <m:r>
                    <m:rPr>
                      <m:nor/>
                      <m:sty m:val="p"/>
                    </m:rPr>
                    <m:t>vecs</m:t>
                  </m:r>
                </m:sub>
              </m:sSub>
              <m:r>
                <m:rPr>
                  <m:sty m:val="p"/>
                </m:rPr>
                <m:t>,</m:t>
              </m:r>
              <m:sSub>
                <m:e>
                  <m:r>
                    <m:rPr>
                      <m:sty m:val="b"/>
                    </m:rPr>
                    <m:t>T</m:t>
                  </m:r>
                </m:e>
                <m:sub>
                  <m:r>
                    <m:rPr>
                      <m:nor/>
                      <m:sty m:val="p"/>
                    </m:rPr>
                    <m:t>vecs</m:t>
                  </m:r>
                </m:sub>
              </m:sSub>
              <m:r>
                <m:rPr>
                  <m:sty m:val="p"/>
                </m:rPr>
                <m:t>=</m:t>
              </m:r>
              <m:r>
                <m:rPr>
                  <m:nor/>
                  <m:sty m:val="p"/>
                </m:rPr>
                <m:t>cv2.calibrateCamera</m:t>
              </m:r>
              <m:d>
                <m:dPr>
                  <m:begChr m:val="("/>
                  <m:sepChr m:val=""/>
                  <m:endChr m:val=")"/>
                  <m:grow/>
                </m:dPr>
                <m:e>
                  <m:sSub>
                    <m:e>
                      <m:r>
                        <m:rPr>
                          <m:sty m:val="p"/>
                          <m:scr m:val="script"/>
                        </m:rPr>
                        <m:t>O</m:t>
                      </m:r>
                    </m:e>
                    <m:sub>
                      <m:r>
                        <m:rPr>
                          <m:nor/>
                          <m:sty m:val="p"/>
                        </m:rPr>
                        <m:t>pts</m:t>
                      </m:r>
                    </m:sub>
                  </m:sSub>
                  <m:r>
                    <m:rPr>
                      <m:sty m:val="p"/>
                    </m:rPr>
                    <m:t>,</m:t>
                  </m:r>
                  <m:sSub>
                    <m:e>
                      <m:r>
                        <m:rPr>
                          <m:sty m:val="p"/>
                          <m:scr m:val="script"/>
                        </m:rPr>
                        <m:t>I</m:t>
                      </m:r>
                    </m:e>
                    <m:sub>
                      <m:r>
                        <m:rPr>
                          <m:nor/>
                          <m:sty m:val="p"/>
                        </m:rPr>
                        <m:t>pts</m:t>
                      </m:r>
                    </m:sub>
                  </m:sSub>
                </m:e>
              </m:d>
            </m:oMath>
            <w:r>
              <w:rPr>
                <w:rFonts w:ascii="Calibri" w:hAnsi="Calibri"/>
                <w:color w:val="1E293B"/>
                <w:sz w:val="19"/>
              </w:rPr>
              <w:t xml:space="preserve">.</w:t>
            </w:r>
          </w:p>
        </w:tc>
      </w:tr>
      <w:tr>
        <w:trPr>
          <w:cantSplit/>
        </w:trPr>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12:</w:t>
            </w:r>
          </w:p>
        </w:tc>
        <w:tc>
          <w:tcPr>
            <w:tcW w:w="702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return</w:t>
            </w:r>
            <w:r>
              <w:rPr>
                <w:rFonts w:ascii="Calibri" w:hAnsi="Calibri"/>
                <w:color w:val="1E293B"/>
                <w:sz w:val="19"/>
              </w:rPr>
              <w:t xml:space="preserve"> </w:t>
            </w:r>
            <w:r>
              <w:rPr>
                <w:rFonts w:ascii="Calibri" w:hAnsi="Calibri"/>
                <w:color w:val="1E293B"/>
                <w:sz w:val="19"/>
              </w:rPr>
              <w:t xml:space="preserve">Intrinsic matrix</w:t>
            </w:r>
            <w:r>
              <w:rPr>
                <w:rFonts w:ascii="Calibri" w:hAnsi="Calibri"/>
                <w:color w:val="1E293B"/>
                <w:sz w:val="19"/>
              </w:rPr>
              <w:t xml:space="preserve"> </w:t>
            </w:r>
            <m:oMath>
              <m:r>
                <m:t>K</m:t>
              </m:r>
            </m:oMath>
            <w:r>
              <w:rPr>
                <w:rFonts w:ascii="Calibri" w:hAnsi="Calibri"/>
                <w:color w:val="1E293B"/>
                <w:sz w:val="19"/>
              </w:rPr>
              <w:t xml:space="preserve">, Lens distortion vector</w:t>
            </w:r>
            <w:r>
              <w:rPr>
                <w:rFonts w:ascii="Calibri" w:hAnsi="Calibri"/>
                <w:color w:val="1E293B"/>
                <w:sz w:val="19"/>
              </w:rPr>
              <w:t xml:space="preserve"> </w:t>
            </w:r>
            <m:oMath>
              <m:r>
                <m:rPr>
                  <m:sty m:val="b"/>
                </m:rPr>
                <m:t>D</m:t>
              </m:r>
            </m:oMath>
          </w:p>
        </w:tc>
      </w:tr>
    </w:tbl>
    <w:bookmarkEnd w:id="246"/>
    <w:bookmarkEnd w:id="247"/>
    <w:bookmarkStart w:id="248" w:name="subsubsec:imp_cpu_latency_budget"/>
    <w:p>
      <w:pPr>
        <w:pStyle w:val="Heading4"/>
        <w:spacing w:after="100" w:line="276" w:lineRule="auto"/>
      </w:pPr>
      <w:r>
        <w:rPr>
          <w:rStyle w:val="SectionNumber"/>
          <w:rFonts w:ascii="Calibri" w:hAnsi="Calibri"/>
          <w:color w:val="1E293B"/>
          <w:sz w:val="22"/>
        </w:rPr>
        <w:t xml:space="preserve">5.2.2.9</w:t>
      </w:r>
      <w:r>
        <w:rPr>
          <w:rFonts w:ascii="Calibri" w:hAnsi="Calibri"/>
          <w:color w:val="1E293B"/>
          <w:sz w:val="22"/>
        </w:rPr>
        <w:tab/>
      </w:r>
      <w:r>
        <w:rPr>
          <w:rFonts w:ascii="Calibri" w:hAnsi="Calibri"/>
          <w:color w:val="1E293B"/>
          <w:sz w:val="22"/>
        </w:rPr>
        <w:t xml:space="preserve">Computational Latency Budget and Timing Formulation for 12 FPS CPU-Only Execution</w:t>
      </w:r>
    </w:p>
    <w:p>
      <w:pPr>
        <w:pStyle w:val="FirstParagraph"/>
        <w:spacing w:after="100" w:line="276" w:lineRule="auto"/>
      </w:pPr>
      <w:r>
        <w:rPr>
          <w:rFonts w:ascii="Calibri" w:hAnsi="Calibri"/>
          <w:color w:val="1E293B"/>
          <w:sz w:val="22"/>
        </w:rPr>
        <w:t xml:space="preserve">A key goal of this research is ensuring that the whole pipeline runs in real time on standard consumer CPUs without requiring a GPU, while supporting regular low-cost webcams across different resolutions.</w:t>
      </w:r>
    </w:p>
    <w:p>
      <w:pPr>
        <w:pStyle w:val="BodyText"/>
        <w:spacing w:after="100" w:line="276" w:lineRule="auto"/>
      </w:pPr>
      <w:r>
        <w:rPr>
          <w:rFonts w:ascii="Calibri" w:hAnsi="Calibri"/>
          <w:color w:val="1E293B"/>
          <w:sz w:val="22"/>
        </w:rPr>
        <w:t xml:space="preserve">To evaluate this real-time requirement, the target sub-sampling rate is set to</w:t>
      </w:r>
      <w:r>
        <w:rPr>
          <w:rFonts w:ascii="Calibri" w:hAnsi="Calibri"/>
          <w:color w:val="1E293B"/>
          <w:sz w:val="22"/>
        </w:rPr>
        <w:t xml:space="preserve"> </w:t>
      </w:r>
      <m:oMath>
        <m:sSub>
          <m:e>
            <m:r>
              <m:t>f</m:t>
            </m:r>
          </m:e>
          <m:sub>
            <m:r>
              <m:rPr>
                <m:nor/>
                <m:sty m:val="p"/>
              </m:rPr>
              <m:t>target</m:t>
            </m:r>
          </m:sub>
        </m:sSub>
        <m:r>
          <m:rPr>
            <m:sty m:val="p"/>
          </m:rPr>
          <m:t>=</m:t>
        </m:r>
        <m:r>
          <m:t>12</m:t>
        </m:r>
      </m:oMath>
      <w:r>
        <w:rPr>
          <w:rFonts w:ascii="Calibri" w:hAnsi="Calibri"/>
          <w:color w:val="1E293B"/>
          <w:sz w:val="22"/>
        </w:rPr>
        <w:t xml:space="preserve"> FPS. The total time budget per frame</w:t>
      </w:r>
      <w:r>
        <w:rPr>
          <w:rFonts w:ascii="Calibri" w:hAnsi="Calibri"/>
          <w:color w:val="1E293B"/>
          <w:sz w:val="22"/>
        </w:rPr>
        <w:t xml:space="preserve"> </w:t>
      </w:r>
      <m:oMath>
        <m:sSub>
          <m:e>
            <m:r>
              <m:t>T</m:t>
            </m:r>
          </m:e>
          <m:sub>
            <m:r>
              <m:rPr>
                <m:nor/>
                <m:sty m:val="p"/>
              </m:rPr>
              <m:t>budget</m:t>
            </m:r>
          </m:sub>
        </m:sSub>
      </m:oMath>
      <w:r>
        <w:rPr>
          <w:rFonts w:ascii="Calibri" w:hAnsi="Calibri"/>
          <w:color w:val="1E293B"/>
          <w:sz w:val="22"/>
        </w:rPr>
        <w:t xml:space="preserve"> </w:t>
      </w:r>
      <w:r>
        <w:rPr>
          <w:rFonts w:ascii="Calibri" w:hAnsi="Calibri"/>
          <w:color w:val="1E293B"/>
          <w:sz w:val="22"/>
        </w:rPr>
        <w:t xml:space="preserve">is:</w:t>
      </w:r>
    </w:p>
    <w:p>
      <w:pPr>
        <w:pStyle w:val="BodyText"/>
        <w:spacing w:after="100" w:line="276" w:lineRule="auto"/>
      </w:pPr>
      <m:oMathPara>
        <m:oMathParaPr>
          <m:jc m:val="center"/>
        </m:oMathParaPr>
        <m:oMath>
          <m:sSub>
            <m:e>
              <m:r>
                <m:t>T</m:t>
              </m:r>
            </m:e>
            <m:sub>
              <m:r>
                <m:rPr>
                  <m:nor/>
                  <m:sty m:val="p"/>
                </m:rPr>
                <m:t>budget</m:t>
              </m:r>
            </m:sub>
          </m:sSub>
          <m:r>
            <m:rPr>
              <m:sty m:val="p"/>
            </m:rPr>
            <m:t>=</m:t>
          </m:r>
          <m:f>
            <m:fPr>
              <m:type m:val="bar"/>
            </m:fPr>
            <m:num>
              <m:r>
                <m:t>1</m:t>
              </m:r>
            </m:num>
            <m:den>
              <m:sSub>
                <m:e>
                  <m:r>
                    <m:t>f</m:t>
                  </m:r>
                </m:e>
                <m:sub>
                  <m:r>
                    <m:rPr>
                      <m:nor/>
                      <m:sty m:val="p"/>
                    </m:rPr>
                    <m:t>target</m:t>
                  </m:r>
                </m:sub>
              </m:sSub>
            </m:den>
          </m:f>
          <m:r>
            <m:rPr>
              <m:sty m:val="p"/>
            </m:rPr>
            <m:t>=</m:t>
          </m:r>
          <m:f>
            <m:fPr>
              <m:type m:val="bar"/>
            </m:fPr>
            <m:num>
              <m:r>
                <m:t>1</m:t>
              </m:r>
            </m:num>
            <m:den>
              <m:r>
                <m:t>12</m:t>
              </m:r>
              <m:r>
                <m:rPr>
                  <m:nor/>
                  <m:sty m:val="p"/>
                </m:rPr>
                <m:t> s</m:t>
              </m:r>
            </m:den>
          </m:f>
          <m:r>
            <m:rPr>
              <m:sty m:val="p"/>
            </m:rPr>
            <m:t>≈</m:t>
          </m:r>
          <m:r>
            <m:t>83.33</m:t>
          </m:r>
          <m:r>
            <m:rPr>
              <m:nor/>
              <m:sty m:val="p"/>
            </m:rPr>
            <m:t> ms</m:t>
          </m:r>
        </m:oMath>
      </m:oMathPara>
    </w:p>
    <w:p>
      <w:pPr>
        <w:pStyle w:val="FirstParagraph"/>
        <w:spacing w:after="100" w:line="276" w:lineRule="auto"/>
      </w:pPr>
      <w:r>
        <w:rPr>
          <w:rFonts w:ascii="Calibri" w:hAnsi="Calibri"/>
          <w:color w:val="1E293B"/>
          <w:sz w:val="22"/>
        </w:rPr>
        <w:t xml:space="preserve">For continuous execution without queue backlogs, the total processing latency per frame</w:t>
      </w:r>
      <w:r>
        <w:rPr>
          <w:rFonts w:ascii="Calibri" w:hAnsi="Calibri"/>
          <w:color w:val="1E293B"/>
          <w:sz w:val="22"/>
        </w:rPr>
        <w:t xml:space="preserve"> </w:t>
      </w:r>
      <m:oMath>
        <m:sSub>
          <m:e>
            <m:r>
              <m:t>T</m:t>
            </m:r>
          </m:e>
          <m:sub>
            <m:r>
              <m:rPr>
                <m:nor/>
                <m:sty m:val="p"/>
              </m:rPr>
              <m:t>pipeline</m:t>
            </m:r>
          </m:sub>
        </m:sSub>
      </m:oMath>
      <w:r>
        <w:rPr>
          <w:rFonts w:ascii="Calibri" w:hAnsi="Calibri"/>
          <w:color w:val="1E293B"/>
          <w:sz w:val="22"/>
        </w:rPr>
        <w:t xml:space="preserve"> </w:t>
      </w:r>
      <w:r>
        <w:rPr>
          <w:rFonts w:ascii="Calibri" w:hAnsi="Calibri"/>
          <w:color w:val="1E293B"/>
          <w:sz w:val="22"/>
        </w:rPr>
        <w:t xml:space="preserve">must stay below this budget:</w:t>
      </w:r>
    </w:p>
    <w:p>
      <w:pPr>
        <w:pStyle w:val="BodyText"/>
        <w:spacing w:after="100" w:line="276" w:lineRule="auto"/>
      </w:pPr>
      <m:oMathPara>
        <m:oMathParaPr>
          <m:jc m:val="center"/>
        </m:oMathParaPr>
        <m:oMath>
          <m:sSub>
            <m:e>
              <m:r>
                <m:t>T</m:t>
              </m:r>
            </m:e>
            <m:sub>
              <m:r>
                <m:rPr>
                  <m:nor/>
                  <m:sty m:val="p"/>
                </m:rPr>
                <m:t>pipeline</m:t>
              </m:r>
            </m:sub>
          </m:sSub>
          <m:r>
            <m:rPr>
              <m:sty m:val="p"/>
            </m:rPr>
            <m:t>=</m:t>
          </m:r>
          <m:sSub>
            <m:e>
              <m:r>
                <m:t>T</m:t>
              </m:r>
            </m:e>
            <m:sub>
              <m:r>
                <m:rPr>
                  <m:nor/>
                  <m:sty m:val="p"/>
                </m:rPr>
                <m:t>capture</m:t>
              </m:r>
            </m:sub>
          </m:sSub>
          <m:r>
            <m:rPr>
              <m:sty m:val="p"/>
            </m:rPr>
            <m:t>+</m:t>
          </m:r>
          <m:sSub>
            <m:e>
              <m:r>
                <m:t>T</m:t>
              </m:r>
            </m:e>
            <m:sub>
              <m:r>
                <m:rPr>
                  <m:nor/>
                  <m:sty m:val="p"/>
                </m:rPr>
                <m:t>apriltag</m:t>
              </m:r>
            </m:sub>
          </m:sSub>
          <m:r>
            <m:rPr>
              <m:sty m:val="p"/>
            </m:rPr>
            <m:t>+</m:t>
          </m:r>
          <m:sSub>
            <m:e>
              <m:r>
                <m:t>T</m:t>
              </m:r>
            </m:e>
            <m:sub>
              <m:r>
                <m:rPr>
                  <m:nor/>
                  <m:sty m:val="p"/>
                </m:rPr>
                <m:t>mediapipe</m:t>
              </m:r>
            </m:sub>
          </m:sSub>
          <m:r>
            <m:rPr>
              <m:sty m:val="p"/>
            </m:rPr>
            <m:t>+</m:t>
          </m:r>
          <m:sSub>
            <m:e>
              <m:r>
                <m:t>T</m:t>
              </m:r>
            </m:e>
            <m:sub>
              <m:r>
                <m:rPr>
                  <m:nor/>
                  <m:sty m:val="p"/>
                </m:rPr>
                <m:t>norm</m:t>
              </m:r>
            </m:sub>
          </m:sSub>
          <m:r>
            <m:rPr>
              <m:sty m:val="p"/>
            </m:rPr>
            <m:t>+</m:t>
          </m:r>
          <m:sSub>
            <m:e>
              <m:r>
                <m:t>T</m:t>
              </m:r>
            </m:e>
            <m:sub>
              <m:r>
                <m:rPr>
                  <m:nor/>
                  <m:sty m:val="p"/>
                </m:rPr>
                <m:t>lstm</m:t>
              </m:r>
            </m:sub>
          </m:sSub>
          <m:r>
            <m:rPr>
              <m:sty m:val="p"/>
            </m:rPr>
            <m:t>+</m:t>
          </m:r>
          <m:sSub>
            <m:e>
              <m:r>
                <m:t>T</m:t>
              </m:r>
            </m:e>
            <m:sub>
              <m:r>
                <m:rPr>
                  <m:nor/>
                  <m:sty m:val="p"/>
                </m:rPr>
                <m:t>dispatch</m:t>
              </m:r>
            </m:sub>
          </m:sSub>
          <m:r>
            <m:rPr>
              <m:sty m:val="p"/>
            </m:rPr>
            <m:t>&lt;</m:t>
          </m:r>
          <m:sSub>
            <m:e>
              <m:r>
                <m:t>T</m:t>
              </m:r>
            </m:e>
            <m:sub>
              <m:r>
                <m:rPr>
                  <m:nor/>
                  <m:sty m:val="p"/>
                </m:rPr>
                <m:t>budget</m:t>
              </m:r>
            </m:sub>
          </m:sSub>
        </m:oMath>
      </m:oMathPara>
    </w:p>
    <w:p>
      <w:pPr>
        <w:pStyle w:val="FirstParagraph"/>
        <w:spacing w:after="100" w:line="276" w:lineRule="auto"/>
      </w:pPr>
      <w:r>
        <w:rPr>
          <w:rFonts w:ascii="Calibri" w:hAnsi="Calibri"/>
          <w:color w:val="1E293B"/>
          <w:sz w:val="22"/>
        </w:rPr>
        <w:t xml:space="preserve">where:</w:t>
      </w:r>
    </w:p>
    <w:p>
      <w:pPr>
        <w:numPr>
          <w:ilvl w:val="0"/>
          <w:numId w:val="1055"/>
        </w:numPr>
        <w:spacing w:after="100" w:line="276" w:lineRule="auto"/>
      </w:pPr>
      <m:oMath>
        <m:sSub>
          <m:e>
            <m:r>
              <m:t>T</m:t>
            </m:r>
          </m:e>
          <m:sub>
            <m:r>
              <m:rPr>
                <m:nor/>
                <m:sty m:val="p"/>
              </m:rPr>
              <m:t>capture</m:t>
            </m:r>
          </m:sub>
        </m:sSub>
      </m:oMath>
      <w:r>
        <w:rPr>
          <w:rFonts w:ascii="Calibri" w:hAnsi="Calibri"/>
          <w:color w:val="1E293B"/>
          <w:sz w:val="22"/>
        </w:rPr>
        <w:t xml:space="preserve"> </w:t>
      </w:r>
      <w:r>
        <w:rPr>
          <w:rFonts w:ascii="Calibri" w:hAnsi="Calibri"/>
          <w:color w:val="1E293B"/>
          <w:sz w:val="22"/>
        </w:rPr>
        <w:t xml:space="preserve">is the time to capture and retrieve a frame from the queue (</w:t>
      </w:r>
      <m:oMath>
        <m:sSub>
          <m:e>
            <m:r>
              <m:t>T</m:t>
            </m:r>
          </m:e>
          <m:sub>
            <m:r>
              <m:rPr>
                <m:nor/>
                <m:sty m:val="p"/>
              </m:rPr>
              <m:t>capture</m:t>
            </m:r>
          </m:sub>
        </m:sSub>
        <m:r>
          <m:rPr>
            <m:sty m:val="p"/>
          </m:rPr>
          <m:t>≈</m:t>
        </m:r>
        <m:r>
          <m:t>1.20</m:t>
        </m:r>
      </m:oMath>
      <w:r>
        <w:rPr>
          <w:rFonts w:ascii="Calibri" w:hAnsi="Calibri"/>
          <w:color w:val="1E293B"/>
          <w:sz w:val="22"/>
        </w:rPr>
        <w:t xml:space="preserve"> ms).</w:t>
      </w:r>
    </w:p>
    <w:p>
      <w:pPr>
        <w:numPr>
          <w:ilvl w:val="0"/>
          <w:numId w:val="1055"/>
        </w:numPr>
        <w:spacing w:after="100" w:line="276" w:lineRule="auto"/>
      </w:pPr>
      <m:oMath>
        <m:sSub>
          <m:e>
            <m:r>
              <m:t>T</m:t>
            </m:r>
          </m:e>
          <m:sub>
            <m:r>
              <m:rPr>
                <m:nor/>
                <m:sty m:val="p"/>
              </m:rPr>
              <m:t>apriltag</m:t>
            </m:r>
          </m:sub>
        </m:sSub>
      </m:oMath>
      <w:r>
        <w:rPr>
          <w:rFonts w:ascii="Calibri" w:hAnsi="Calibri"/>
          <w:color w:val="1E293B"/>
          <w:sz w:val="22"/>
        </w:rPr>
        <w:t xml:space="preserve"> </w:t>
      </w:r>
      <w:r>
        <w:rPr>
          <w:rFonts w:ascii="Calibri" w:hAnsi="Calibri"/>
          <w:color w:val="1E293B"/>
          <w:sz w:val="22"/>
        </w:rPr>
        <w:t xml:space="preserve">is the time for grayscale conversion, corner extraction, and SVD homography calculation (</w:t>
      </w:r>
      <m:oMath>
        <m:sSub>
          <m:e>
            <m:r>
              <m:t>T</m:t>
            </m:r>
          </m:e>
          <m:sub>
            <m:r>
              <m:rPr>
                <m:nor/>
                <m:sty m:val="p"/>
              </m:rPr>
              <m:t>apriltag</m:t>
            </m:r>
          </m:sub>
        </m:sSub>
        <m:r>
          <m:rPr>
            <m:sty m:val="p"/>
          </m:rPr>
          <m:t>≈</m:t>
        </m:r>
        <m:r>
          <m:t>8.42</m:t>
        </m:r>
      </m:oMath>
      <w:r>
        <w:rPr>
          <w:rFonts w:ascii="Calibri" w:hAnsi="Calibri"/>
          <w:color w:val="1E293B"/>
          <w:sz w:val="22"/>
        </w:rPr>
        <w:t xml:space="preserve"> ms).</w:t>
      </w:r>
    </w:p>
    <w:p>
      <w:pPr>
        <w:numPr>
          <w:ilvl w:val="0"/>
          <w:numId w:val="1055"/>
        </w:numPr>
        <w:spacing w:after="100" w:line="276" w:lineRule="auto"/>
      </w:pPr>
      <m:oMath>
        <m:sSub>
          <m:e>
            <m:r>
              <m:t>T</m:t>
            </m:r>
          </m:e>
          <m:sub>
            <m:r>
              <m:rPr>
                <m:nor/>
                <m:sty m:val="p"/>
              </m:rPr>
              <m:t>mediapipe</m:t>
            </m:r>
          </m:sub>
        </m:sSub>
      </m:oMath>
      <w:r>
        <w:rPr>
          <w:rFonts w:ascii="Calibri" w:hAnsi="Calibri"/>
          <w:color w:val="1E293B"/>
          <w:sz w:val="22"/>
        </w:rPr>
        <w:t xml:space="preserve"> </w:t>
      </w:r>
      <w:r>
        <w:rPr>
          <w:rFonts w:ascii="Calibri" w:hAnsi="Calibri"/>
          <w:color w:val="1E293B"/>
          <w:sz w:val="22"/>
        </w:rPr>
        <w:t xml:space="preserve">is the 21-joint hand pose tracking latency (</w:t>
      </w:r>
      <m:oMath>
        <m:sSub>
          <m:e>
            <m:r>
              <m:t>T</m:t>
            </m:r>
          </m:e>
          <m:sub>
            <m:r>
              <m:rPr>
                <m:nor/>
                <m:sty m:val="p"/>
              </m:rPr>
              <m:t>mediapipe</m:t>
            </m:r>
          </m:sub>
        </m:sSub>
        <m:r>
          <m:rPr>
            <m:sty m:val="p"/>
          </m:rPr>
          <m:t>≈</m:t>
        </m:r>
        <m:r>
          <m:t>17.65</m:t>
        </m:r>
      </m:oMath>
      <w:r>
        <w:rPr>
          <w:rFonts w:ascii="Calibri" w:hAnsi="Calibri"/>
          <w:color w:val="1E293B"/>
          <w:sz w:val="22"/>
        </w:rPr>
        <w:t xml:space="preserve"> ms).</w:t>
      </w:r>
    </w:p>
    <w:p>
      <w:pPr>
        <w:numPr>
          <w:ilvl w:val="0"/>
          <w:numId w:val="1055"/>
        </w:numPr>
        <w:spacing w:after="100" w:line="276" w:lineRule="auto"/>
      </w:pPr>
      <m:oMath>
        <m:sSub>
          <m:e>
            <m:r>
              <m:t>T</m:t>
            </m:r>
          </m:e>
          <m:sub>
            <m:r>
              <m:rPr>
                <m:nor/>
                <m:sty m:val="p"/>
              </m:rPr>
              <m:t>norm</m:t>
            </m:r>
          </m:sub>
        </m:sSub>
      </m:oMath>
      <w:r>
        <w:rPr>
          <w:rFonts w:ascii="Calibri" w:hAnsi="Calibri"/>
          <w:color w:val="1E293B"/>
          <w:sz w:val="22"/>
        </w:rPr>
        <w:t xml:space="preserve"> </w:t>
      </w:r>
      <w:r>
        <w:rPr>
          <w:rFonts w:ascii="Calibri" w:hAnsi="Calibri"/>
          <w:color w:val="1E293B"/>
          <w:sz w:val="22"/>
        </w:rPr>
        <w:t xml:space="preserve">is the unitless hand scale normalization and velocity calculation time (</w:t>
      </w:r>
      <m:oMath>
        <m:sSub>
          <m:e>
            <m:r>
              <m:t>T</m:t>
            </m:r>
          </m:e>
          <m:sub>
            <m:r>
              <m:rPr>
                <m:nor/>
                <m:sty m:val="p"/>
              </m:rPr>
              <m:t>norm</m:t>
            </m:r>
          </m:sub>
        </m:sSub>
        <m:r>
          <m:rPr>
            <m:sty m:val="p"/>
          </m:rPr>
          <m:t>≈</m:t>
        </m:r>
        <m:r>
          <m:t>0.05</m:t>
        </m:r>
      </m:oMath>
      <w:r>
        <w:rPr>
          <w:rFonts w:ascii="Calibri" w:hAnsi="Calibri"/>
          <w:color w:val="1E293B"/>
          <w:sz w:val="22"/>
        </w:rPr>
        <w:t xml:space="preserve"> ms).</w:t>
      </w:r>
    </w:p>
    <w:p>
      <w:pPr>
        <w:numPr>
          <w:ilvl w:val="0"/>
          <w:numId w:val="1055"/>
        </w:numPr>
        <w:spacing w:after="100" w:line="276" w:lineRule="auto"/>
      </w:pPr>
      <m:oMath>
        <m:sSub>
          <m:e>
            <m:r>
              <m:t>T</m:t>
            </m:r>
          </m:e>
          <m:sub>
            <m:r>
              <m:rPr>
                <m:nor/>
                <m:sty m:val="p"/>
              </m:rPr>
              <m:t>lstm</m:t>
            </m:r>
          </m:sub>
        </m:sSub>
      </m:oMath>
      <w:r>
        <w:rPr>
          <w:rFonts w:ascii="Calibri" w:hAnsi="Calibri"/>
          <w:color w:val="1E293B"/>
          <w:sz w:val="22"/>
        </w:rPr>
        <w:t xml:space="preserve"> </w:t>
      </w:r>
      <w:r>
        <w:rPr>
          <w:rFonts w:ascii="Calibri" w:hAnsi="Calibri"/>
          <w:color w:val="1E293B"/>
          <w:sz w:val="22"/>
        </w:rPr>
        <w:t xml:space="preserve">is the PyTorch LSTM model forward pass time on CPU (</w:t>
      </w:r>
      <m:oMath>
        <m:sSub>
          <m:e>
            <m:r>
              <m:t>T</m:t>
            </m:r>
          </m:e>
          <m:sub>
            <m:r>
              <m:rPr>
                <m:nor/>
                <m:sty m:val="p"/>
              </m:rPr>
              <m:t>lstm</m:t>
            </m:r>
          </m:sub>
        </m:sSub>
        <m:r>
          <m:rPr>
            <m:sty m:val="p"/>
          </m:rPr>
          <m:t>≈</m:t>
        </m:r>
        <m:r>
          <m:t>2.08</m:t>
        </m:r>
      </m:oMath>
      <w:r>
        <w:rPr>
          <w:rFonts w:ascii="Calibri" w:hAnsi="Calibri"/>
          <w:color w:val="1E293B"/>
          <w:sz w:val="22"/>
        </w:rPr>
        <w:t xml:space="preserve"> ms).</w:t>
      </w:r>
    </w:p>
    <w:p>
      <w:pPr>
        <w:numPr>
          <w:ilvl w:val="0"/>
          <w:numId w:val="1055"/>
        </w:numPr>
        <w:spacing w:after="100" w:line="276" w:lineRule="auto"/>
      </w:pPr>
      <m:oMath>
        <m:sSub>
          <m:e>
            <m:r>
              <m:t>T</m:t>
            </m:r>
          </m:e>
          <m:sub>
            <m:r>
              <m:rPr>
                <m:nor/>
                <m:sty m:val="p"/>
              </m:rPr>
              <m:t>dispatch</m:t>
            </m:r>
          </m:sub>
        </m:sSub>
      </m:oMath>
      <w:r>
        <w:rPr>
          <w:rFonts w:ascii="Calibri" w:hAnsi="Calibri"/>
          <w:color w:val="1E293B"/>
          <w:sz w:val="22"/>
        </w:rPr>
        <w:t xml:space="preserve"> </w:t>
      </w:r>
      <w:r>
        <w:rPr>
          <w:rFonts w:ascii="Calibri" w:hAnsi="Calibri"/>
          <w:color w:val="1E293B"/>
          <w:sz w:val="22"/>
        </w:rPr>
        <w:t xml:space="preserve">is the planar coordinate mapping</w:t>
      </w:r>
      <w:r>
        <w:rPr>
          <w:rFonts w:ascii="Calibri" w:hAnsi="Calibri"/>
          <w:color w:val="1E293B"/>
          <w:sz w:val="22"/>
        </w:rPr>
        <w:t xml:space="preserve">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22"/>
        </w:rPr>
        <w:t xml:space="preserve"> </w:t>
      </w:r>
      <w:r>
        <w:rPr>
          <w:rFonts w:ascii="Calibri" w:hAnsi="Calibri"/>
          <w:color w:val="1E293B"/>
          <w:sz w:val="22"/>
        </w:rPr>
        <w:t xml:space="preserve">and key lookup time (</w:t>
      </w:r>
      <m:oMath>
        <m:sSub>
          <m:e>
            <m:r>
              <m:t>T</m:t>
            </m:r>
          </m:e>
          <m:sub>
            <m:r>
              <m:rPr>
                <m:nor/>
                <m:sty m:val="p"/>
              </m:rPr>
              <m:t>dispatch</m:t>
            </m:r>
          </m:sub>
        </m:sSub>
        <m:r>
          <m:rPr>
            <m:sty m:val="p"/>
          </m:rPr>
          <m:t>≈</m:t>
        </m:r>
        <m:r>
          <m:t>0.12</m:t>
        </m:r>
      </m:oMath>
      <w:r>
        <w:rPr>
          <w:rFonts w:ascii="Calibri" w:hAnsi="Calibri"/>
          <w:color w:val="1E293B"/>
          <w:sz w:val="22"/>
        </w:rPr>
        <w:t xml:space="preserve"> ms).</w:t>
      </w:r>
    </w:p>
    <w:p>
      <w:pPr>
        <w:pStyle w:val="FirstParagraph"/>
        <w:spacing w:after="100" w:line="276" w:lineRule="auto"/>
      </w:pPr>
      <w:r>
        <w:rPr>
          <w:rFonts w:ascii="Calibri" w:hAnsi="Calibri"/>
          <w:color w:val="1E293B"/>
          <w:sz w:val="22"/>
        </w:rPr>
        <w:t xml:space="preserve">Adding these measured latency values gives the total CPU execution time per frame:</w:t>
      </w:r>
    </w:p>
    <w:p>
      <w:pPr>
        <w:pStyle w:val="BodyText"/>
        <w:spacing w:after="100" w:line="276" w:lineRule="auto"/>
      </w:pPr>
      <m:oMathPara>
        <m:oMathParaPr>
          <m:jc m:val="center"/>
        </m:oMathParaPr>
        <m:oMath>
          <m:sSub>
            <m:e>
              <m:r>
                <m:t>T</m:t>
              </m:r>
            </m:e>
            <m:sub>
              <m:r>
                <m:rPr>
                  <m:nor/>
                  <m:sty m:val="p"/>
                </m:rPr>
                <m:t>pipeline</m:t>
              </m:r>
            </m:sub>
          </m:sSub>
          <m:r>
            <m:rPr>
              <m:sty m:val="p"/>
            </m:rPr>
            <m:t>≈</m:t>
          </m:r>
          <m:r>
            <m:t>1.20</m:t>
          </m:r>
          <m:r>
            <m:rPr>
              <m:sty m:val="p"/>
            </m:rPr>
            <m:t>+</m:t>
          </m:r>
          <m:r>
            <m:t>8.42</m:t>
          </m:r>
          <m:r>
            <m:rPr>
              <m:sty m:val="p"/>
            </m:rPr>
            <m:t>+</m:t>
          </m:r>
          <m:r>
            <m:t>17.65</m:t>
          </m:r>
          <m:r>
            <m:rPr>
              <m:sty m:val="p"/>
            </m:rPr>
            <m:t>+</m:t>
          </m:r>
          <m:r>
            <m:t>0.05</m:t>
          </m:r>
          <m:r>
            <m:rPr>
              <m:sty m:val="p"/>
            </m:rPr>
            <m:t>+</m:t>
          </m:r>
          <m:r>
            <m:t>2.08</m:t>
          </m:r>
          <m:r>
            <m:rPr>
              <m:sty m:val="p"/>
            </m:rPr>
            <m:t>+</m:t>
          </m:r>
          <m:r>
            <m:t>0.12</m:t>
          </m:r>
          <m:r>
            <m:rPr>
              <m:sty m:val="p"/>
            </m:rPr>
            <m:t>=</m:t>
          </m:r>
          <m:r>
            <m:t>29.52</m:t>
          </m:r>
          <m:r>
            <m:rPr>
              <m:nor/>
              <m:sty m:val="p"/>
            </m:rPr>
            <m:t> ms</m:t>
          </m:r>
        </m:oMath>
      </m:oMathPara>
    </w:p>
    <w:p>
      <w:pPr>
        <w:pStyle w:val="FirstParagraph"/>
        <w:spacing w:after="100" w:line="276" w:lineRule="auto"/>
      </w:pPr>
      <w:r>
        <w:rPr>
          <w:rFonts w:ascii="Calibri" w:hAnsi="Calibri"/>
          <w:color w:val="1E293B"/>
          <w:sz w:val="22"/>
        </w:rPr>
        <w:t xml:space="preserve">The remaining safety timing margin</w:t>
      </w:r>
      <w:r>
        <w:rPr>
          <w:rFonts w:ascii="Calibri" w:hAnsi="Calibri"/>
          <w:color w:val="1E293B"/>
          <w:sz w:val="22"/>
        </w:rPr>
        <w:t xml:space="preserve"> </w:t>
      </w:r>
      <m:oMath>
        <m:sSub>
          <m:e>
            <m:r>
              <m:t>M</m:t>
            </m:r>
          </m:e>
          <m:sub>
            <m:r>
              <m:rPr>
                <m:nor/>
                <m:sty m:val="p"/>
              </m:rPr>
              <m:t>safety</m:t>
            </m:r>
          </m:sub>
        </m:sSub>
      </m:oMath>
      <w:r>
        <w:rPr>
          <w:rFonts w:ascii="Calibri" w:hAnsi="Calibri"/>
          <w:color w:val="1E293B"/>
          <w:sz w:val="22"/>
        </w:rPr>
        <w:t xml:space="preserve"> </w:t>
      </w:r>
      <w:r>
        <w:rPr>
          <w:rFonts w:ascii="Calibri" w:hAnsi="Calibri"/>
          <w:color w:val="1E293B"/>
          <w:sz w:val="22"/>
        </w:rPr>
        <w:t xml:space="preserve">is:</w:t>
      </w:r>
    </w:p>
    <w:p>
      <w:pPr>
        <w:pStyle w:val="BodyText"/>
        <w:spacing w:after="100" w:line="276" w:lineRule="auto"/>
      </w:pPr>
      <m:oMathPara>
        <m:oMathParaPr>
          <m:jc m:val="center"/>
        </m:oMathParaPr>
        <m:oMath>
          <m:sSub>
            <m:e>
              <m:r>
                <m:t>M</m:t>
              </m:r>
            </m:e>
            <m:sub>
              <m:r>
                <m:rPr>
                  <m:nor/>
                  <m:sty m:val="p"/>
                </m:rPr>
                <m:t>safety</m:t>
              </m:r>
            </m:sub>
          </m:sSub>
          <m:r>
            <m:rPr>
              <m:sty m:val="p"/>
            </m:rPr>
            <m:t>=</m:t>
          </m:r>
          <m:sSub>
            <m:e>
              <m:r>
                <m:t>T</m:t>
              </m:r>
            </m:e>
            <m:sub>
              <m:r>
                <m:rPr>
                  <m:nor/>
                  <m:sty m:val="p"/>
                </m:rPr>
                <m:t>budget</m:t>
              </m:r>
            </m:sub>
          </m:sSub>
          <m:r>
            <m:rPr>
              <m:sty m:val="p"/>
            </m:rPr>
            <m:t>−</m:t>
          </m:r>
          <m:sSub>
            <m:e>
              <m:r>
                <m:t>T</m:t>
              </m:r>
            </m:e>
            <m:sub>
              <m:r>
                <m:rPr>
                  <m:nor/>
                  <m:sty m:val="p"/>
                </m:rPr>
                <m:t>pipeline</m:t>
              </m:r>
            </m:sub>
          </m:sSub>
          <m:r>
            <m:rPr>
              <m:sty m:val="p"/>
            </m:rPr>
            <m:t>=</m:t>
          </m:r>
          <m:r>
            <m:t>83.33</m:t>
          </m:r>
          <m:r>
            <m:rPr>
              <m:nor/>
              <m:sty m:val="p"/>
            </m:rPr>
            <m:t> ms</m:t>
          </m:r>
          <m:r>
            <m:rPr>
              <m:sty m:val="p"/>
            </m:rPr>
            <m:t>−</m:t>
          </m:r>
          <m:r>
            <m:t>29.52</m:t>
          </m:r>
          <m:r>
            <m:rPr>
              <m:nor/>
              <m:sty m:val="p"/>
            </m:rPr>
            <m:t> ms</m:t>
          </m:r>
          <m:r>
            <m:rPr>
              <m:sty m:val="p"/>
            </m:rPr>
            <m:t>=</m:t>
          </m:r>
          <m:r>
            <m:t>53.81</m:t>
          </m:r>
          <m:r>
            <m:rPr>
              <m:nor/>
              <m:sty m:val="p"/>
            </m:rPr>
            <m:t> ms</m:t>
          </m:r>
          <m:r>
            <m:t> </m:t>
          </m:r>
          <m:d>
            <m:dPr>
              <m:begChr m:val="("/>
              <m:sepChr m:val=""/>
              <m:endChr m:val=")"/>
              <m:grow/>
            </m:dPr>
            <m:e>
              <m:r>
                <m:rPr>
                  <m:sty m:val="p"/>
                </m:rPr>
                <m:t>&gt;</m:t>
              </m:r>
              <m:r>
                <m:t>64</m:t>
              </m:r>
              <m:r>
                <m:rPr>
                  <m:sty m:val="p"/>
                </m:rPr>
                <m:t>%</m:t>
              </m:r>
              <m:r>
                <m:rPr>
                  <m:nor/>
                  <m:sty m:val="p"/>
                </m:rPr>
                <m:t> safety margin</m:t>
              </m:r>
            </m:e>
          </m:d>
        </m:oMath>
      </m:oMathPara>
    </w:p>
    <w:p>
      <w:pPr>
        <w:pStyle w:val="FirstParagraph"/>
        <w:spacing w:after="100" w:line="276" w:lineRule="auto"/>
      </w:pPr>
      <w:r>
        <w:rPr>
          <w:rFonts w:ascii="Calibri" w:hAnsi="Calibri"/>
          <w:color w:val="1E293B"/>
          <w:sz w:val="22"/>
        </w:rPr>
        <w:t xml:space="preserve">Since</w:t>
      </w:r>
      <w:r>
        <w:rPr>
          <w:rFonts w:ascii="Calibri" w:hAnsi="Calibri"/>
          <w:color w:val="1E293B"/>
          <w:sz w:val="22"/>
        </w:rPr>
        <w:t xml:space="preserve"> </w:t>
      </w:r>
      <m:oMath>
        <m:sSub>
          <m:e>
            <m:r>
              <m:t>T</m:t>
            </m:r>
          </m:e>
          <m:sub>
            <m:r>
              <m:rPr>
                <m:nor/>
                <m:sty m:val="p"/>
              </m:rPr>
              <m:t>pipeline</m:t>
            </m:r>
          </m:sub>
        </m:sSub>
        <m:r>
          <m:rPr>
            <m:sty m:val="p"/>
          </m:rPr>
          <m:t>≈</m:t>
        </m:r>
        <m:r>
          <m:t>29.52</m:t>
        </m:r>
        <m:r>
          <m:rPr>
            <m:nor/>
            <m:sty m:val="p"/>
          </m:rPr>
          <m:t> ms</m:t>
        </m:r>
        <m:r>
          <m:rPr>
            <m:sty m:val="p"/>
          </m:rPr>
          <m:t>≪</m:t>
        </m:r>
        <m:r>
          <m:t>83.33</m:t>
        </m:r>
        <m:r>
          <m:rPr>
            <m:nor/>
            <m:sty m:val="p"/>
          </m:rPr>
          <m:t> ms</m:t>
        </m:r>
      </m:oMath>
      <w:r>
        <w:rPr>
          <w:rFonts w:ascii="Calibri" w:hAnsi="Calibri"/>
          <w:color w:val="1E293B"/>
          <w:sz w:val="22"/>
        </w:rPr>
        <w:t xml:space="preserve">, the system uses only around</w:t>
      </w:r>
      <w:r>
        <w:rPr>
          <w:rFonts w:ascii="Calibri" w:hAnsi="Calibri"/>
          <w:color w:val="1E293B"/>
          <w:sz w:val="22"/>
        </w:rPr>
        <w:t xml:space="preserve"> </w:t>
      </w:r>
      <m:oMath>
        <m:r>
          <m:t>35.4</m:t>
        </m:r>
        <m:r>
          <m:rPr>
            <m:sty m:val="p"/>
          </m:rPr>
          <m:t>%</m:t>
        </m:r>
      </m:oMath>
      <w:r>
        <w:rPr>
          <w:rFonts w:ascii="Calibri" w:hAnsi="Calibri"/>
          <w:color w:val="1E293B"/>
          <w:sz w:val="22"/>
        </w:rPr>
        <w:t xml:space="preserve"> </w:t>
      </w:r>
      <w:r>
        <w:rPr>
          <w:rFonts w:ascii="Calibri" w:hAnsi="Calibri"/>
          <w:color w:val="1E293B"/>
          <w:sz w:val="22"/>
        </w:rPr>
        <w:t xml:space="preserve">of the available frame time on a standard quad-core CPU. This margin of</w:t>
      </w:r>
      <w:r>
        <w:rPr>
          <w:rFonts w:ascii="Calibri" w:hAnsi="Calibri"/>
          <w:color w:val="1E293B"/>
          <w:sz w:val="22"/>
        </w:rPr>
        <w:t xml:space="preserve"> </w:t>
      </w:r>
      <m:oMath>
        <m:r>
          <m:t>53.81</m:t>
        </m:r>
      </m:oMath>
      <w:r>
        <w:rPr>
          <w:rFonts w:ascii="Calibri" w:hAnsi="Calibri"/>
          <w:color w:val="1E293B"/>
          <w:sz w:val="22"/>
        </w:rPr>
        <w:t xml:space="preserve"> ms ensures smooth, real-time performance even with operating system background tasks, different camera resolutions, and entry-level CPUs, without requiring GPU hardware.</w:t>
      </w:r>
    </w:p>
    <w:bookmarkEnd w:id="248"/>
    <w:bookmarkEnd w:id="249"/>
    <w:bookmarkStart w:id="256" w:name="subsec:imp_tech_justification"/>
    <w:p>
      <w:pPr>
        <w:pStyle w:val="Heading3"/>
        <w:keepNext/>
        <w:spacing w:before="200" w:after="40"/>
      </w:pPr>
      <w:r>
        <w:rPr>
          <w:rStyle w:val="SectionNumber"/>
          <w:rFonts w:ascii="Calibri" w:hAnsi="Calibri"/>
          <w:b/>
          <w:color w:val="334155"/>
          <w:sz w:val="23"/>
        </w:rPr>
        <w:t xml:space="preserve">5.2.3</w:t>
      </w:r>
      <w:r>
        <w:rPr>
          <w:rFonts w:ascii="Calibri" w:hAnsi="Calibri"/>
          <w:b/>
          <w:color w:val="334155"/>
          <w:sz w:val="23"/>
        </w:rPr>
        <w:tab/>
      </w:r>
      <w:r>
        <w:rPr>
          <w:rFonts w:ascii="Calibri" w:hAnsi="Calibri"/>
          <w:b/>
          <w:color w:val="334155"/>
          <w:sz w:val="23"/>
        </w:rPr>
        <w:t xml:space="preserve">Technology Selection Justification and Comparative Reflection</w:t>
      </w:r>
    </w:p>
    <w:p>
      <w:pPr>
        <w:pStyle w:val="FirstParagraph"/>
        <w:spacing w:after="100" w:line="276" w:lineRule="auto"/>
      </w:pPr>
      <w:r>
        <w:rPr>
          <w:rFonts w:ascii="Calibri" w:hAnsi="Calibri"/>
          <w:color w:val="1E293B"/>
          <w:sz w:val="22"/>
        </w:rPr>
        <w:t xml:space="preserve">Selecting suitable programming tools, vision libraries, deep learning frameworks, and GUI kits is essential for maintaining real-time performance on standard CPUs.</w:t>
      </w:r>
    </w:p>
    <w:p>
      <w:pPr>
        <w:pStyle w:val="BodyText"/>
        <w:spacing w:after="100" w:line="276" w:lineRule="auto"/>
      </w:pPr>
      <w:r>
        <w:rPr>
          <w:rFonts w:ascii="Calibri" w:hAnsi="Calibri"/>
          <w:color w:val="1E293B"/>
          <w:sz w:val="22"/>
        </w:rPr>
        <w:t xml:space="preserve">Table </w:t>
      </w:r>
      <w:hyperlink w:anchor="tab:tech_selection_matrix">
        <w:r>
          <w:rPr>
            <w:rStyle w:val="Hyperlink"/>
          </w:rPr>
          <w:t xml:space="preserve">5.9</w:t>
        </w:r>
      </w:hyperlink>
      <w:r>
        <w:rPr>
          <w:rFonts w:ascii="Calibri" w:hAnsi="Calibri"/>
          <w:color w:val="1E293B"/>
          <w:sz w:val="22"/>
        </w:rPr>
        <w:t xml:space="preserve"> </w:t>
      </w:r>
      <w:r>
        <w:rPr>
          <w:rFonts w:ascii="Calibri" w:hAnsi="Calibri"/>
          <w:color w:val="1E293B"/>
          <w:sz w:val="22"/>
        </w:rPr>
        <w:t xml:space="preserve">presents a comparison of the selected technologies and evaluated alternatives.</w:t>
      </w:r>
    </w:p>
    <w:bookmarkStart w:id="250" w:name="tab:tech_selection_matrix"/>
    <w:p>
      <w:pPr>
        <w:pStyle w:val="TableCaption"/>
        <w:spacing w:before="80" w:after="200"/>
        <w:jc w:val="center"/>
      </w:pPr>
      <w:r>
        <w:rPr>
          <w:rFonts w:ascii="Calibri" w:hAnsi="Calibri"/>
          <w:i/>
          <w:color w:val="475569"/>
          <w:sz w:val="20"/>
        </w:rPr>
        <w:t xml:space="preserve">Comparative technology selection justification matrix.</w:t>
      </w:r>
    </w:p>
    <w:tbl>
      <w:tblPr>
        <w:tblStyle w:val="Table"/>
        <w:tblW w:type="dxa" w:w="9360"/>
        <w:jc w:val="center"/>
        <w:tblLook w:firstRow="1" w:lastRow="0" w:firstColumn="0" w:lastColumn="0" w:noHBand="0" w:noVBand="0" w:val="0020"/>
        <w:tblCaption w:val="Comparative technology selection justification matrix."/>
        <w:tblBorders>
          <w:top w:val="single" w:sz="12" w:space="0" w:color="1B365D"/>
          <w:left w:val="none"/>
          <w:bottom w:val="single" w:sz="12" w:space="0" w:color="1B365D"/>
          <w:right w:val="none"/>
          <w:insideH w:val="single" w:sz="4" w:space="0" w:color="E2E8F0"/>
          <w:insideV w:val="none"/>
        </w:tblBorders>
      </w:tblPr>
      <w:tblGrid>
        <w:gridCol w:w="1980"/>
        <w:gridCol w:w="1980"/>
        <w:gridCol w:w="1980"/>
        <w:gridCol w:w="1980"/>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Technology Domain</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Selected Technology</w:t>
            </w:r>
          </w:p>
        </w:tc>
        <w:tc>
          <w:tcPr>
            <w:tcW w:w="2808"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Evaluated Alternatives</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Selection Rationale and Performance Trade-offs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Programming Language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Python 3.10</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C++17</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Rapid prototyping, extensive vision/ML ecosystem</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Java 17 / C#</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 extensions (</w:t>
            </w:r>
            <w:r>
              <w:rPr>
                <w:rStyle w:val="VerbatimChar"/>
                <w:rFonts w:ascii="Calibri" w:hAnsi="Calibri"/>
                <w:color w:val="1E293B"/>
                <w:sz w:val="19"/>
              </w:rPr>
              <w:t xml:space="preserve">OpenCV</w:t>
            </w:r>
            <w:r>
              <w:rPr>
                <w:rFonts w:ascii="Calibri" w:hAnsi="Calibri"/>
                <w:color w:val="1E293B"/>
                <w:sz w:val="19"/>
              </w:rPr>
              <w:t xml:space="preserve">,</w:t>
            </w:r>
            <w:r>
              <w:rPr>
                <w:rFonts w:ascii="Calibri" w:hAnsi="Calibri"/>
                <w:color w:val="1E293B"/>
                <w:sz w:val="19"/>
              </w:rPr>
              <w:t xml:space="preserve"> </w:t>
            </w:r>
            <w:r>
              <w:rPr>
                <w:rStyle w:val="VerbatimChar"/>
                <w:rFonts w:ascii="Calibri" w:hAnsi="Calibri"/>
                <w:color w:val="1E293B"/>
                <w:sz w:val="19"/>
              </w:rPr>
              <w:t xml:space="preserve">PyTorch C++</w:t>
            </w:r>
            <w:r>
              <w:rPr>
                <w:rFonts w:ascii="Calibri" w:hAnsi="Calibri"/>
                <w:color w:val="1E293B"/>
                <w:sz w:val="19"/>
              </w:rPr>
              <w:t xml:space="preserve">) eliminate GIL bottleneck</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JavaScript / Node.js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Superior array vectorization via NumPy C-API</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Pose Landmarker</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MediaPipe Hands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OpenPose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MediaPipe executes sub-10 ms landmark regression on CPU</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HRNet 2D Pose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OpenPose requires heavy GPU compute (</w:t>
            </w:r>
            <m:oMath>
              <m:r>
                <m:rPr>
                  <m:sty m:val="p"/>
                </m:rPr>
                <m:t>&gt;</m:t>
              </m:r>
              <m:r>
                <m:t>100</m:t>
              </m:r>
            </m:oMath>
            <w:r>
              <w:rPr>
                <w:rFonts w:ascii="Calibri" w:hAnsi="Calibri"/>
                <w:color w:val="1E293B"/>
                <w:sz w:val="19"/>
              </w:rPr>
              <w:t xml:space="preserve"> </w:t>
            </w:r>
            <w:r>
              <w:rPr>
                <w:rFonts w:ascii="Calibri" w:hAnsi="Calibri"/>
                <w:color w:val="1E293B"/>
                <w:sz w:val="19"/>
              </w:rPr>
              <w:t xml:space="preserve">ms CPU latency)</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AlphaPose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MediaPipe returns 21 3D/2D joint keypoints natively</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Deep ML Framework</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PyTorch 2.1</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TensorFlow 2.x</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Dynamic execution graph allows variable batching</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ONNX Runtime</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Python-native tensor operations simplify sliding windows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Scikit-Learn (SVM)</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Superior LSTM training stability and model export (</w:t>
            </w:r>
            <w:r>
              <w:rPr>
                <w:rStyle w:val="VerbatimChar"/>
                <w:rFonts w:ascii="Calibri" w:hAnsi="Calibri"/>
                <w:color w:val="1E293B"/>
                <w:sz w:val="19"/>
              </w:rPr>
              <w:t xml:space="preserve">.pth</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Fiducial Tracking</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AprilTag (tag36h11)</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OpenCV ArUco</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AprilTag provides higher sub-pixel corner accuracy (</w:t>
            </w:r>
            <m:oMath>
              <m:r>
                <m:t>0.038</m:t>
              </m:r>
            </m:oMath>
            <w:r>
              <w:rPr>
                <w:rFonts w:ascii="Calibri" w:hAnsi="Calibri"/>
                <w:color w:val="1E293B"/>
                <w:sz w:val="19"/>
              </w:rPr>
              <w:t xml:space="preserve"> </w:t>
            </w:r>
            <w:r>
              <w:rPr>
                <w:rFonts w:ascii="Calibri" w:hAnsi="Calibri"/>
                <w:color w:val="1E293B"/>
                <w:sz w:val="19"/>
              </w:rPr>
              <w:t xml:space="preserve">px)</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QR Code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Superior robustness against motion blur and</w:t>
            </w:r>
            <w:r>
              <w:rPr>
                <w:rFonts w:ascii="Calibri" w:hAnsi="Calibri"/>
                <w:color w:val="1E293B"/>
                <w:sz w:val="19"/>
              </w:rPr>
              <w:t xml:space="preserve"> </w:t>
            </w:r>
            <m:oMath>
              <m:sSup>
                <m:e>
                  <m:r>
                    <m:t>75</m:t>
                  </m:r>
                </m:e>
                <m:sup>
                  <m:r>
                    <m:rPr>
                      <m:sty m:val="p"/>
                    </m:rPr>
                    <m:t>∘</m:t>
                  </m:r>
                </m:sup>
              </m:sSup>
            </m:oMath>
            <w:r>
              <w:rPr>
                <w:rFonts w:ascii="Calibri" w:hAnsi="Calibri"/>
                <w:color w:val="1E293B"/>
                <w:sz w:val="19"/>
              </w:rPr>
              <w:t xml:space="preserve"> </w:t>
            </w:r>
            <w:r>
              <w:rPr>
                <w:rFonts w:ascii="Calibri" w:hAnsi="Calibri"/>
                <w:color w:val="1E293B"/>
                <w:sz w:val="19"/>
              </w:rPr>
              <w:t xml:space="preserve">tilt</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Character Keypoints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Tag36h11 codebook Hamming distance</w:t>
            </w:r>
            <w:r>
              <w:rPr>
                <w:rFonts w:ascii="Calibri" w:hAnsi="Calibri"/>
                <w:color w:val="1E293B"/>
                <w:sz w:val="19"/>
              </w:rPr>
              <w:t xml:space="preserve"> </w:t>
            </w:r>
            <m:oMath>
              <m:sSub>
                <m:e>
                  <m:r>
                    <m:t>d</m:t>
                  </m:r>
                </m:e>
                <m:sub>
                  <m:r>
                    <m:t>H</m:t>
                  </m:r>
                </m:sub>
              </m:sSub>
              <m:r>
                <m:rPr>
                  <m:sty m:val="p"/>
                </m:rPr>
                <m:t>≥</m:t>
              </m:r>
              <m:r>
                <m:t>11</m:t>
              </m:r>
            </m:oMath>
            <w:r>
              <w:rPr>
                <w:rFonts w:ascii="Calibri" w:hAnsi="Calibri"/>
                <w:color w:val="1E293B"/>
                <w:sz w:val="19"/>
              </w:rPr>
              <w:t xml:space="preserve"> </w:t>
            </w:r>
            <w:r>
              <w:rPr>
                <w:rFonts w:ascii="Calibri" w:hAnsi="Calibri"/>
                <w:color w:val="1E293B"/>
                <w:sz w:val="19"/>
              </w:rPr>
              <w:t xml:space="preserve">prevents false tags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Desktop GUI Tooling</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PySide6 (Qt6)</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Tkinter</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Native Qt6 graphics view framework (</w:t>
            </w:r>
            <w:r>
              <w:rPr>
                <w:rStyle w:val="VerbatimChar"/>
                <w:rFonts w:ascii="Calibri" w:hAnsi="Calibri"/>
                <w:color w:val="1E293B"/>
                <w:sz w:val="19"/>
              </w:rPr>
              <w:t xml:space="preserve">QGraphicsScene</w:t>
            </w:r>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PyQt5</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High-performance hardware-accelerated canvas rendering</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Electron.js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Dual exporter engine support for vector PDF and XML</w:t>
            </w:r>
          </w:p>
        </w:tc>
      </w:tr>
    </w:tbl>
    <w:bookmarkEnd w:id="250"/>
    <w:bookmarkStart w:id="251" w:name="Xe7309e48930f6b83e1df4490a13d2ed7e105d60"/>
    <w:p>
      <w:pPr>
        <w:pStyle w:val="Heading4"/>
        <w:spacing w:after="100" w:line="276" w:lineRule="auto"/>
      </w:pPr>
      <w:r>
        <w:rPr>
          <w:rStyle w:val="SectionNumber"/>
          <w:rFonts w:ascii="Calibri" w:hAnsi="Calibri"/>
          <w:color w:val="1E293B"/>
          <w:sz w:val="22"/>
        </w:rPr>
        <w:t xml:space="preserve">5.2.3.1</w:t>
      </w:r>
      <w:r>
        <w:rPr>
          <w:rFonts w:ascii="Calibri" w:hAnsi="Calibri"/>
          <w:color w:val="1E293B"/>
          <w:sz w:val="22"/>
        </w:rPr>
        <w:tab/>
      </w:r>
      <w:r>
        <w:rPr>
          <w:rFonts w:ascii="Calibri" w:hAnsi="Calibri"/>
          <w:color w:val="1E293B"/>
          <w:sz w:val="22"/>
        </w:rPr>
        <w:t xml:space="preserve">Programming Language Selection (Python 3.10 vs C++17 vs Java)</w:t>
      </w:r>
    </w:p>
    <w:p>
      <w:pPr>
        <w:pStyle w:val="FirstParagraph"/>
        <w:spacing w:after="100" w:line="276" w:lineRule="auto"/>
      </w:pPr>
      <w:r>
        <w:rPr>
          <w:rFonts w:ascii="Calibri" w:hAnsi="Calibri"/>
          <w:color w:val="1E293B"/>
          <w:sz w:val="22"/>
        </w:rPr>
        <w:t xml:space="preserve">Python 3.10 was chosen as the main language because of its rich ecosystem for computer vision, machine learning, and math computing. Although native C++ is fast, Python bindings for C++ backends (</w:t>
      </w:r>
      <w:r>
        <w:rPr>
          <w:rStyle w:val="VerbatimChar"/>
          <w:rFonts w:ascii="Calibri" w:hAnsi="Calibri"/>
          <w:color w:val="1E293B"/>
          <w:sz w:val="22"/>
        </w:rPr>
        <w:t xml:space="preserve">OpenCV-Python</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PyTorch</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MediaPipe</w:t>
      </w:r>
      <w:r>
        <w:rPr>
          <w:rFonts w:ascii="Calibri" w:hAnsi="Calibri"/>
          <w:color w:val="1E293B"/>
          <w:sz w:val="22"/>
        </w:rPr>
        <w:t xml:space="preserve">) run the computationally heavy tasks inside compiled binaries, giving both fast execution and quick development.</w:t>
      </w:r>
    </w:p>
    <w:bookmarkEnd w:id="251"/>
    <w:bookmarkStart w:id="252" w:name="X395b13c038173c48b060260b3fb21bb81b2ad63"/>
    <w:p>
      <w:pPr>
        <w:pStyle w:val="Heading4"/>
        <w:spacing w:after="100" w:line="276" w:lineRule="auto"/>
      </w:pPr>
      <w:r>
        <w:rPr>
          <w:rStyle w:val="SectionNumber"/>
          <w:rFonts w:ascii="Calibri" w:hAnsi="Calibri"/>
          <w:color w:val="1E293B"/>
          <w:sz w:val="22"/>
        </w:rPr>
        <w:t xml:space="preserve">5.2.3.2</w:t>
      </w:r>
      <w:r>
        <w:rPr>
          <w:rFonts w:ascii="Calibri" w:hAnsi="Calibri"/>
          <w:color w:val="1E293B"/>
          <w:sz w:val="22"/>
        </w:rPr>
        <w:tab/>
      </w:r>
      <w:r>
        <w:rPr>
          <w:rFonts w:ascii="Calibri" w:hAnsi="Calibri"/>
          <w:color w:val="1E293B"/>
          <w:sz w:val="22"/>
        </w:rPr>
        <w:t xml:space="preserve">Deep Learning Frameworks (PyTorch 2.1 vs TensorFlow 2.x vs ONNX)</w:t>
      </w:r>
    </w:p>
    <w:p>
      <w:pPr>
        <w:pStyle w:val="FirstParagraph"/>
        <w:spacing w:after="100" w:line="276" w:lineRule="auto"/>
      </w:pPr>
      <w:r>
        <w:rPr>
          <w:rFonts w:ascii="Calibri" w:hAnsi="Calibri"/>
          <w:color w:val="1E293B"/>
          <w:sz w:val="22"/>
        </w:rPr>
        <w:t xml:space="preserve">PyTorch 2.1 was chosen over TensorFlow and ONNX Runtime because its dynamic graph structure makes creating 5-frame sliding window tensors straightforward. PyTorch’s efficient CPU inference engine allows the trained LSTM model file (</w:t>
      </w:r>
      <w:r>
        <w:rPr>
          <w:rStyle w:val="VerbatimChar"/>
          <w:rFonts w:ascii="Calibri" w:hAnsi="Calibri"/>
          <w:color w:val="1E293B"/>
          <w:sz w:val="22"/>
        </w:rPr>
        <w:t xml:space="preserve">best_finger_touch_lstm.pth</w:t>
      </w:r>
      <w:r>
        <w:rPr>
          <w:rFonts w:ascii="Calibri" w:hAnsi="Calibri"/>
          <w:color w:val="1E293B"/>
          <w:sz w:val="22"/>
        </w:rPr>
        <w:t xml:space="preserve">) to evaluate input windows in under</w:t>
      </w:r>
      <w:r>
        <w:rPr>
          <w:rFonts w:ascii="Calibri" w:hAnsi="Calibri"/>
          <w:color w:val="1E293B"/>
          <w:sz w:val="22"/>
        </w:rPr>
        <w:t xml:space="preserve"> </w:t>
      </w:r>
      <m:oMath>
        <m:r>
          <m:t>2.1</m:t>
        </m:r>
      </m:oMath>
      <w:r>
        <w:rPr>
          <w:rFonts w:ascii="Calibri" w:hAnsi="Calibri"/>
          <w:color w:val="1E293B"/>
          <w:sz w:val="22"/>
        </w:rPr>
        <w:t xml:space="preserve"> ms on standard CPUs.</w:t>
      </w:r>
    </w:p>
    <w:bookmarkEnd w:id="252"/>
    <w:bookmarkStart w:id="253" w:name="Xb84d200696aa73be829bb7b930fce820cd25688"/>
    <w:p>
      <w:pPr>
        <w:pStyle w:val="Heading4"/>
        <w:spacing w:after="100" w:line="276" w:lineRule="auto"/>
      </w:pPr>
      <w:r>
        <w:rPr>
          <w:rStyle w:val="SectionNumber"/>
          <w:rFonts w:ascii="Calibri" w:hAnsi="Calibri"/>
          <w:color w:val="1E293B"/>
          <w:sz w:val="22"/>
        </w:rPr>
        <w:t xml:space="preserve">5.2.3.3</w:t>
      </w:r>
      <w:r>
        <w:rPr>
          <w:rFonts w:ascii="Calibri" w:hAnsi="Calibri"/>
          <w:color w:val="1E293B"/>
          <w:sz w:val="22"/>
        </w:rPr>
        <w:tab/>
      </w:r>
      <w:r>
        <w:rPr>
          <w:rFonts w:ascii="Calibri" w:hAnsi="Calibri"/>
          <w:color w:val="1E293B"/>
          <w:sz w:val="22"/>
        </w:rPr>
        <w:t xml:space="preserve">Pose Landmarker Engine (MediaPipe Hands vs OpenPose vs HRNet)</w:t>
      </w:r>
    </w:p>
    <w:p>
      <w:pPr>
        <w:pStyle w:val="FirstParagraph"/>
        <w:spacing w:after="100" w:line="276" w:lineRule="auto"/>
      </w:pPr>
      <w:r>
        <w:rPr>
          <w:rFonts w:ascii="Calibri" w:hAnsi="Calibri"/>
          <w:color w:val="1E293B"/>
          <w:sz w:val="22"/>
        </w:rPr>
        <w:t xml:space="preserve">MediaPipe Hand Landmarker was selected because its lightweight palm detector and joint regressor run keypoint tracking in under</w:t>
      </w:r>
      <w:r>
        <w:rPr>
          <w:rFonts w:ascii="Calibri" w:hAnsi="Calibri"/>
          <w:color w:val="1E293B"/>
          <w:sz w:val="22"/>
        </w:rPr>
        <w:t xml:space="preserve"> </w:t>
      </w:r>
      <m:oMath>
        <m:r>
          <m:t>8</m:t>
        </m:r>
      </m:oMath>
      <w:r>
        <w:rPr>
          <w:rFonts w:ascii="Calibri" w:hAnsi="Calibri"/>
          <w:color w:val="1E293B"/>
          <w:sz w:val="22"/>
        </w:rPr>
        <w:t xml:space="preserve"> ms on standard CPUs</w:t>
      </w:r>
      <w:r>
        <w:rPr>
          <w:rFonts w:ascii="Calibri" w:hAnsi="Calibri"/>
          <w:color w:val="1E293B"/>
          <w:sz w:val="22"/>
        </w:rPr>
        <w:t xml:space="preserve"> </w:t>
      </w:r>
      <w:r>
        <w:rPr>
          <w:rFonts w:ascii="Calibri" w:hAnsi="Calibri"/>
          <w:color w:val="1E293B"/>
          <w:sz w:val="22"/>
        </w:rPr>
        <w:t xml:space="preserve">[12]</w:t>
      </w:r>
      <w:r>
        <w:rPr>
          <w:rFonts w:ascii="Calibri" w:hAnsi="Calibri"/>
          <w:color w:val="1E293B"/>
          <w:sz w:val="22"/>
        </w:rPr>
        <w:t xml:space="preserve">. In contrast, larger pose models like OpenPose and HRNet need dedicated GPUs, running at over</w:t>
      </w:r>
      <w:r>
        <w:rPr>
          <w:rFonts w:ascii="Calibri" w:hAnsi="Calibri"/>
          <w:color w:val="1E293B"/>
          <w:sz w:val="22"/>
        </w:rPr>
        <w:t xml:space="preserve"> </w:t>
      </w:r>
      <m:oMath>
        <m:r>
          <m:t>100</m:t>
        </m:r>
      </m:oMath>
      <w:r>
        <w:rPr>
          <w:rFonts w:ascii="Calibri" w:hAnsi="Calibri"/>
          <w:color w:val="1E293B"/>
          <w:sz w:val="22"/>
        </w:rPr>
        <w:t xml:space="preserve"> ms on CPUs.</w:t>
      </w:r>
    </w:p>
    <w:bookmarkEnd w:id="253"/>
    <w:bookmarkStart w:id="254" w:name="X5a89d46bd34de3e10e7616dfdd6e7b84dfc4ff4"/>
    <w:p>
      <w:pPr>
        <w:pStyle w:val="Heading4"/>
        <w:spacing w:after="100" w:line="276" w:lineRule="auto"/>
      </w:pPr>
      <w:r>
        <w:rPr>
          <w:rStyle w:val="SectionNumber"/>
          <w:rFonts w:ascii="Calibri" w:hAnsi="Calibri"/>
          <w:color w:val="1E293B"/>
          <w:sz w:val="22"/>
        </w:rPr>
        <w:t xml:space="preserve">5.2.3.4</w:t>
      </w:r>
      <w:r>
        <w:rPr>
          <w:rFonts w:ascii="Calibri" w:hAnsi="Calibri"/>
          <w:color w:val="1E293B"/>
          <w:sz w:val="22"/>
        </w:rPr>
        <w:tab/>
      </w:r>
      <w:r>
        <w:rPr>
          <w:rFonts w:ascii="Calibri" w:hAnsi="Calibri"/>
          <w:color w:val="1E293B"/>
          <w:sz w:val="22"/>
        </w:rPr>
        <w:t xml:space="preserve">Visual Fiducial System (AprilTag tag36h11 vs ArUco vs QR Codes)</w:t>
      </w:r>
    </w:p>
    <w:p>
      <w:pPr>
        <w:pStyle w:val="FirstParagraph"/>
        <w:spacing w:after="100" w:line="276" w:lineRule="auto"/>
      </w:pPr>
      <w:r>
        <w:rPr>
          <w:rFonts w:ascii="Calibri" w:hAnsi="Calibri"/>
          <w:color w:val="1E293B"/>
          <w:sz w:val="22"/>
        </w:rPr>
        <w:t xml:space="preserve">AprilTag markers (</w:t>
      </w:r>
      <w:r>
        <w:rPr>
          <w:rStyle w:val="VerbatimChar"/>
          <w:rFonts w:ascii="Calibri" w:hAnsi="Calibri"/>
          <w:color w:val="1E293B"/>
          <w:sz w:val="22"/>
        </w:rPr>
        <w:t xml:space="preserve">tag36h11</w:t>
      </w:r>
      <w:r>
        <w:rPr>
          <w:rFonts w:ascii="Calibri" w:hAnsi="Calibri"/>
          <w:color w:val="1E293B"/>
          <w:sz w:val="22"/>
        </w:rPr>
        <w:t xml:space="preserve"> </w:t>
      </w:r>
      <w:r>
        <w:rPr>
          <w:rFonts w:ascii="Calibri" w:hAnsi="Calibri"/>
          <w:color w:val="1E293B"/>
          <w:sz w:val="22"/>
        </w:rPr>
        <w:t xml:space="preserve">family) were selected over OpenCV ArUco and QR codes because of their higher sub-pixel corner accuracy (</w:t>
      </w:r>
      <m:oMath>
        <m:r>
          <m:t>0.038</m:t>
        </m:r>
      </m:oMath>
      <w:r>
        <w:rPr>
          <w:rFonts w:ascii="Calibri" w:hAnsi="Calibri"/>
          <w:color w:val="1E293B"/>
          <w:sz w:val="22"/>
        </w:rPr>
        <w:t xml:space="preserve"> px) and stable detection under camera angles up to</w:t>
      </w:r>
      <w:r>
        <w:rPr>
          <w:rFonts w:ascii="Calibri" w:hAnsi="Calibri"/>
          <w:color w:val="1E293B"/>
          <w:sz w:val="22"/>
        </w:rPr>
        <w:t xml:space="preserve"> </w:t>
      </w:r>
      <m:oMath>
        <m:sSup>
          <m:e>
            <m:r>
              <m:t>75</m:t>
            </m:r>
          </m:e>
          <m:sup>
            <m:r>
              <m:rPr>
                <m:sty m:val="p"/>
              </m:rPr>
              <m:t>∘</m:t>
            </m:r>
          </m:sup>
        </m:sSup>
      </m:oMath>
      <w:r>
        <w:rPr>
          <w:rFonts w:ascii="Calibri" w:hAnsi="Calibri"/>
          <w:color w:val="1E293B"/>
          <w:sz w:val="22"/>
        </w:rPr>
        <w:t xml:space="preserve">. The</w:t>
      </w:r>
      <w:r>
        <w:rPr>
          <w:rFonts w:ascii="Calibri" w:hAnsi="Calibri"/>
          <w:color w:val="1E293B"/>
          <w:sz w:val="22"/>
        </w:rPr>
        <w:t xml:space="preserve"> </w:t>
      </w:r>
      <w:r>
        <w:rPr>
          <w:rStyle w:val="VerbatimChar"/>
          <w:rFonts w:ascii="Calibri" w:hAnsi="Calibri"/>
          <w:color w:val="1E293B"/>
          <w:sz w:val="22"/>
        </w:rPr>
        <w:t xml:space="preserve">tag36h11</w:t>
      </w:r>
      <w:r>
        <w:rPr>
          <w:rFonts w:ascii="Calibri" w:hAnsi="Calibri"/>
          <w:color w:val="1E293B"/>
          <w:sz w:val="22"/>
        </w:rPr>
        <w:t xml:space="preserve"> </w:t>
      </w:r>
      <w:r>
        <w:rPr>
          <w:rFonts w:ascii="Calibri" w:hAnsi="Calibri"/>
          <w:color w:val="1E293B"/>
          <w:sz w:val="22"/>
        </w:rPr>
        <w:t xml:space="preserve">codebook ensures a minimum Hamming distance</w:t>
      </w:r>
      <w:r>
        <w:rPr>
          <w:rFonts w:ascii="Calibri" w:hAnsi="Calibri"/>
          <w:color w:val="1E293B"/>
          <w:sz w:val="22"/>
        </w:rPr>
        <w:t xml:space="preserve"> </w:t>
      </w:r>
      <m:oMath>
        <m:sSub>
          <m:e>
            <m:r>
              <m:t>d</m:t>
            </m:r>
          </m:e>
          <m:sub>
            <m:r>
              <m:t>H</m:t>
            </m:r>
          </m:sub>
        </m:sSub>
        <m:r>
          <m:rPr>
            <m:sty m:val="p"/>
          </m:rPr>
          <m:t>≥</m:t>
        </m:r>
        <m:r>
          <m:t>11</m:t>
        </m:r>
      </m:oMath>
      <w:r>
        <w:rPr>
          <w:rFonts w:ascii="Calibri" w:hAnsi="Calibri"/>
          <w:color w:val="1E293B"/>
          <w:sz w:val="22"/>
        </w:rPr>
        <w:t xml:space="preserve">, preventing false marker detections under different room lights.</w:t>
      </w:r>
    </w:p>
    <w:bookmarkEnd w:id="254"/>
    <w:bookmarkStart w:id="255" w:name="X3b338e799640637e7b91d9c070de32689faffa5"/>
    <w:p>
      <w:pPr>
        <w:pStyle w:val="Heading4"/>
        <w:spacing w:after="100" w:line="276" w:lineRule="auto"/>
      </w:pPr>
      <w:r>
        <w:rPr>
          <w:rStyle w:val="SectionNumber"/>
          <w:rFonts w:ascii="Calibri" w:hAnsi="Calibri"/>
          <w:color w:val="1E293B"/>
          <w:sz w:val="22"/>
        </w:rPr>
        <w:t xml:space="preserve">5.2.3.5</w:t>
      </w:r>
      <w:r>
        <w:rPr>
          <w:rFonts w:ascii="Calibri" w:hAnsi="Calibri"/>
          <w:color w:val="1E293B"/>
          <w:sz w:val="22"/>
        </w:rPr>
        <w:tab/>
      </w:r>
      <w:r>
        <w:rPr>
          <w:rFonts w:ascii="Calibri" w:hAnsi="Calibri"/>
          <w:color w:val="1E293B"/>
          <w:sz w:val="22"/>
        </w:rPr>
        <w:t xml:space="preserve">Desktop GUI Framework (PySide6 / Qt6 vs Tkinter vs Electron.js)</w:t>
      </w:r>
    </w:p>
    <w:p>
      <w:pPr>
        <w:pStyle w:val="FirstParagraph"/>
        <w:spacing w:after="100" w:line="276" w:lineRule="auto"/>
      </w:pPr>
      <w:r>
        <w:rPr>
          <w:rFonts w:ascii="Calibri" w:hAnsi="Calibri"/>
          <w:color w:val="1E293B"/>
          <w:sz w:val="22"/>
        </w:rPr>
        <w:t xml:space="preserve">PySide6 (Qt for Python 6) was selected for the Layout Designer (</w:t>
      </w:r>
      <w:r>
        <w:rPr>
          <w:rStyle w:val="VerbatimChar"/>
          <w:rFonts w:ascii="Calibri" w:hAnsi="Calibri"/>
          <w:color w:val="1E293B"/>
          <w:sz w:val="22"/>
        </w:rPr>
        <w:t xml:space="preserve">designer/designer_app.py</w:t>
      </w:r>
      <w:r>
        <w:rPr>
          <w:rFonts w:ascii="Calibri" w:hAnsi="Calibri"/>
          <w:color w:val="1E293B"/>
          <w:sz w:val="22"/>
        </w:rPr>
        <w:t xml:space="preserve">) and the Setup GUI. Qt6’s</w:t>
      </w:r>
      <w:r>
        <w:rPr>
          <w:rFonts w:ascii="Calibri" w:hAnsi="Calibri"/>
          <w:color w:val="1E293B"/>
          <w:sz w:val="22"/>
        </w:rPr>
        <w:t xml:space="preserve"> </w:t>
      </w:r>
      <w:r>
        <w:rPr>
          <w:rStyle w:val="VerbatimChar"/>
          <w:rFonts w:ascii="Calibri" w:hAnsi="Calibri"/>
          <w:color w:val="1E293B"/>
          <w:sz w:val="22"/>
        </w:rPr>
        <w:t xml:space="preserve">QGraphicsScene</w:t>
      </w:r>
      <w:r>
        <w:rPr>
          <w:rFonts w:ascii="Calibri" w:hAnsi="Calibri"/>
          <w:color w:val="1E293B"/>
          <w:sz w:val="22"/>
        </w:rPr>
        <w:t xml:space="preserve"> </w:t>
      </w:r>
      <w:r>
        <w:rPr>
          <w:rFonts w:ascii="Calibri" w:hAnsi="Calibri"/>
          <w:color w:val="1E293B"/>
          <w:sz w:val="22"/>
        </w:rPr>
        <w:t xml:space="preserve">framework supports smooth 2D canvas drawing, allowing key buttons to be placed and moved with sub-pixel precision. Qt’s vector printing engine (</w:t>
      </w:r>
      <w:r>
        <w:rPr>
          <w:rStyle w:val="VerbatimChar"/>
          <w:rFonts w:ascii="Calibri" w:hAnsi="Calibri"/>
          <w:color w:val="1E293B"/>
          <w:sz w:val="22"/>
        </w:rPr>
        <w:t xml:space="preserve">QPrinter</w:t>
      </w:r>
      <w:r>
        <w:rPr>
          <w:rFonts w:ascii="Calibri" w:hAnsi="Calibri"/>
          <w:color w:val="1E293B"/>
          <w:sz w:val="22"/>
        </w:rPr>
        <w:t xml:space="preserve">) also generates high-quality PDF print sheets with embedded AprilTag markers.</w:t>
      </w:r>
    </w:p>
    <w:bookmarkEnd w:id="255"/>
    <w:bookmarkEnd w:id="256"/>
    <w:bookmarkEnd w:id="257"/>
    <w:bookmarkStart w:id="288" w:name="sec:imp_significant_attempts"/>
    <w:p>
      <w:pPr>
        <w:pStyle w:val="Heading2"/>
        <w:keepNext/>
        <w:spacing w:before="280" w:after="80"/>
      </w:pPr>
      <w:r>
        <w:rPr>
          <w:rStyle w:val="SectionNumber"/>
          <w:rFonts w:ascii="Calibri" w:hAnsi="Calibri"/>
          <w:b/>
          <w:color w:val="1E40AF"/>
          <w:sz w:val="27"/>
        </w:rPr>
        <w:t xml:space="preserve">5.3</w:t>
      </w:r>
      <w:r>
        <w:rPr>
          <w:rFonts w:ascii="Calibri" w:hAnsi="Calibri"/>
          <w:b/>
          <w:color w:val="1E40AF"/>
          <w:sz w:val="27"/>
        </w:rPr>
        <w:tab/>
      </w:r>
      <w:r>
        <w:rPr>
          <w:rFonts w:ascii="Calibri" w:hAnsi="Calibri"/>
          <w:b/>
          <w:color w:val="1E40AF"/>
          <w:sz w:val="27"/>
        </w:rPr>
        <w:t xml:space="preserve">Significantly Important System Implementation Attempts</w:t>
      </w:r>
    </w:p>
    <w:p>
      <w:pPr>
        <w:pStyle w:val="FirstParagraph"/>
        <w:spacing w:after="100" w:line="276" w:lineRule="auto"/>
      </w:pPr>
      <w:r>
        <w:rPr>
          <w:rFonts w:ascii="Calibri" w:hAnsi="Calibri"/>
          <w:color w:val="1E293B"/>
          <w:sz w:val="22"/>
        </w:rPr>
        <w:t xml:space="preserve">This section describes the software implementations across the five research partitions and the two main application GUIs.</w:t>
      </w:r>
    </w:p>
    <w:bookmarkStart w:id="261" w:name="Xaa4231c85082344496a95cee7fb9af881291de4"/>
    <w:p>
      <w:pPr>
        <w:pStyle w:val="Heading3"/>
        <w:keepNext/>
        <w:spacing w:before="200" w:after="40"/>
      </w:pPr>
      <w:r>
        <w:rPr>
          <w:rStyle w:val="SectionNumber"/>
          <w:rFonts w:ascii="Calibri" w:hAnsi="Calibri"/>
          <w:b/>
          <w:color w:val="334155"/>
          <w:sz w:val="23"/>
        </w:rPr>
        <w:t xml:space="preserve">5.3.1</w:t>
      </w:r>
      <w:r>
        <w:rPr>
          <w:rFonts w:ascii="Calibri" w:hAnsi="Calibri"/>
          <w:b/>
          <w:color w:val="334155"/>
          <w:sz w:val="23"/>
        </w:rPr>
        <w:tab/>
      </w:r>
      <w:r>
        <w:rPr>
          <w:rFonts w:ascii="Calibri" w:hAnsi="Calibri"/>
          <w:b/>
          <w:color w:val="334155"/>
          <w:sz w:val="23"/>
        </w:rPr>
        <w:t xml:space="preserve">Application 1 Layout Designer Suite Implementation</w:t>
      </w:r>
    </w:p>
    <w:p>
      <w:pPr>
        <w:pStyle w:val="FirstParagraph"/>
        <w:spacing w:after="100" w:line="276" w:lineRule="auto"/>
      </w:pPr>
      <w:r>
        <w:rPr>
          <w:rFonts w:ascii="Calibri" w:hAnsi="Calibri"/>
          <w:color w:val="1E293B"/>
          <w:sz w:val="22"/>
        </w:rPr>
        <w:t xml:space="preserve">Application 1 (</w:t>
      </w:r>
      <w:r>
        <w:rPr>
          <w:rStyle w:val="VerbatimChar"/>
          <w:rFonts w:ascii="Calibri" w:hAnsi="Calibri"/>
          <w:color w:val="1E293B"/>
          <w:sz w:val="22"/>
        </w:rPr>
        <w:t xml:space="preserve">designer/designer_app.py</w:t>
      </w:r>
      <w:r>
        <w:rPr>
          <w:rFonts w:ascii="Calibri" w:hAnsi="Calibri"/>
          <w:color w:val="1E293B"/>
          <w:sz w:val="22"/>
        </w:rPr>
        <w:t xml:space="preserve">) provides an interactive desktop GUI built with PySide6 for creating customizable paper keyboard layouts. The application allows users to draw key buttons on an A4 page grid (</w:t>
      </w:r>
      <m:oMath>
        <m:r>
          <m:t>210</m:t>
        </m:r>
        <m:r>
          <m:rPr>
            <m:sty m:val="p"/>
          </m:rPr>
          <m:t>×</m:t>
        </m:r>
        <m:r>
          <m:t>297</m:t>
        </m:r>
      </m:oMath>
      <w:r>
        <w:rPr>
          <w:rFonts w:ascii="Calibri" w:hAnsi="Calibri"/>
          <w:color w:val="1E293B"/>
          <w:sz w:val="22"/>
        </w:rPr>
        <w:t xml:space="preserve"> mm), adjust key settings, place AprilTag markers automatically along margins, and export synchronized vector PDF print sheets and XML layout specification files.</w:t>
      </w:r>
    </w:p>
    <w:bookmarkStart w:id="258" w:name="pyside6-graphics-view-canvas-workspace"/>
    <w:p>
      <w:pPr>
        <w:pStyle w:val="Heading4"/>
        <w:spacing w:after="100" w:line="276" w:lineRule="auto"/>
      </w:pPr>
      <w:r>
        <w:rPr>
          <w:rStyle w:val="SectionNumber"/>
          <w:rFonts w:ascii="Calibri" w:hAnsi="Calibri"/>
          <w:color w:val="1E293B"/>
          <w:sz w:val="22"/>
        </w:rPr>
        <w:t xml:space="preserve">5.3.1.1</w:t>
      </w:r>
      <w:r>
        <w:rPr>
          <w:rFonts w:ascii="Calibri" w:hAnsi="Calibri"/>
          <w:color w:val="1E293B"/>
          <w:sz w:val="22"/>
        </w:rPr>
        <w:tab/>
      </w:r>
      <w:r>
        <w:rPr>
          <w:rFonts w:ascii="Calibri" w:hAnsi="Calibri"/>
          <w:color w:val="1E293B"/>
          <w:sz w:val="22"/>
        </w:rPr>
        <w:t xml:space="preserve">PySide6 Graphics View Canvas Workspace</w:t>
      </w:r>
    </w:p>
    <w:p>
      <w:pPr>
        <w:pStyle w:val="FirstParagraph"/>
        <w:spacing w:after="100" w:line="276" w:lineRule="auto"/>
      </w:pPr>
      <w:r>
        <w:rPr>
          <w:rFonts w:ascii="Calibri" w:hAnsi="Calibri"/>
          <w:color w:val="1E293B"/>
          <w:sz w:val="22"/>
        </w:rPr>
        <w:t xml:space="preserve">The layout designer canvas uses PySide6’s</w:t>
      </w:r>
      <w:r>
        <w:rPr>
          <w:rFonts w:ascii="Calibri" w:hAnsi="Calibri"/>
          <w:color w:val="1E293B"/>
          <w:sz w:val="22"/>
        </w:rPr>
        <w:t xml:space="preserve"> </w:t>
      </w:r>
      <w:r>
        <w:rPr>
          <w:rStyle w:val="VerbatimChar"/>
          <w:rFonts w:ascii="Calibri" w:hAnsi="Calibri"/>
          <w:color w:val="1E293B"/>
          <w:sz w:val="22"/>
        </w:rPr>
        <w:t xml:space="preserve">QGraphicsView</w:t>
      </w:r>
      <w:r>
        <w:rPr>
          <w:rFonts w:ascii="Calibri" w:hAnsi="Calibri"/>
          <w:color w:val="1E293B"/>
          <w:sz w:val="22"/>
        </w:rPr>
        <w:t xml:space="preserve"> </w:t>
      </w:r>
      <w:r>
        <w:rPr>
          <w:rFonts w:ascii="Calibri" w:hAnsi="Calibri"/>
          <w:color w:val="1E293B"/>
          <w:sz w:val="22"/>
        </w:rPr>
        <w:t xml:space="preserve">and</w:t>
      </w:r>
      <w:r>
        <w:rPr>
          <w:rFonts w:ascii="Calibri" w:hAnsi="Calibri"/>
          <w:color w:val="1E293B"/>
          <w:sz w:val="22"/>
        </w:rPr>
        <w:t xml:space="preserve"> </w:t>
      </w:r>
      <w:r>
        <w:rPr>
          <w:rStyle w:val="VerbatimChar"/>
          <w:rFonts w:ascii="Calibri" w:hAnsi="Calibri"/>
          <w:color w:val="1E293B"/>
          <w:sz w:val="22"/>
        </w:rPr>
        <w:t xml:space="preserve">QGraphicsScene</w:t>
      </w:r>
      <w:r>
        <w:rPr>
          <w:rFonts w:ascii="Calibri" w:hAnsi="Calibri"/>
          <w:color w:val="1E293B"/>
          <w:sz w:val="22"/>
        </w:rPr>
        <w:t xml:space="preserve"> </w:t>
      </w:r>
      <w:r>
        <w:rPr>
          <w:rFonts w:ascii="Calibri" w:hAnsi="Calibri"/>
          <w:color w:val="1E293B"/>
          <w:sz w:val="22"/>
        </w:rPr>
        <w:t xml:space="preserve">classes. The scene uses millimeter dimensions (</w:t>
      </w:r>
      <m:oMath>
        <m:r>
          <m:t>1.0</m:t>
        </m:r>
        <m:r>
          <m:rPr>
            <m:nor/>
            <m:sty m:val="p"/>
          </m:rPr>
          <m:t> unit</m:t>
        </m:r>
        <m:r>
          <m:rPr>
            <m:sty m:val="p"/>
          </m:rPr>
          <m:t>=</m:t>
        </m:r>
        <m:r>
          <m:t>1.0</m:t>
        </m:r>
        <m:r>
          <m:rPr>
            <m:nor/>
            <m:sty m:val="p"/>
          </m:rPr>
          <m:t> mm</m:t>
        </m:r>
      </m:oMath>
      <w:r>
        <w:rPr>
          <w:rFonts w:ascii="Calibri" w:hAnsi="Calibri"/>
          <w:color w:val="1E293B"/>
          <w:sz w:val="22"/>
        </w:rPr>
        <w:t xml:space="preserve">), providing a vector workspace. Users interact with the canvas using mouse drag-and-drop actions:</w:t>
      </w:r>
    </w:p>
    <w:p>
      <w:pPr>
        <w:numPr>
          <w:ilvl w:val="0"/>
          <w:numId w:val="1056"/>
        </w:numPr>
        <w:spacing w:after="100" w:line="276" w:lineRule="auto"/>
      </w:pPr>
      <w:r>
        <w:rPr>
          <w:rFonts w:ascii="Calibri" w:hAnsi="Calibri"/>
          <w:b/>
          <w:bCs/>
          <w:color w:val="1E293B"/>
          <w:sz w:val="22"/>
        </w:rPr>
        <w:t xml:space="preserve">Key Placement and Snap-to-Grid Math:</w:t>
      </w:r>
      <w:r>
        <w:rPr>
          <w:rFonts w:ascii="Calibri" w:hAnsi="Calibri"/>
          <w:color w:val="1E293B"/>
          <w:sz w:val="22"/>
        </w:rPr>
        <w:t xml:space="preserve"> </w:t>
      </w:r>
      <w:r>
        <w:rPr>
          <w:rFonts w:ascii="Calibri" w:hAnsi="Calibri"/>
          <w:color w:val="1E293B"/>
          <w:sz w:val="22"/>
        </w:rPr>
        <w:t xml:space="preserve">When a user places a new key on the canvas, the mouse coordinates</w:t>
      </w:r>
      <w:r>
        <w:rPr>
          <w:rFonts w:ascii="Calibri" w:hAnsi="Calibri"/>
          <w:color w:val="1E293B"/>
          <w:sz w:val="22"/>
        </w:rPr>
        <w:t xml:space="preserve"> </w:t>
      </w:r>
      <m:oMath>
        <m:d>
          <m:dPr>
            <m:begChr m:val="("/>
            <m:sepChr m:val=""/>
            <m:endChr m:val=")"/>
            <m:grow/>
          </m:dPr>
          <m:e>
            <m:sSub>
              <m:e>
                <m:r>
                  <m:t>u</m:t>
                </m:r>
              </m:e>
              <m:sub>
                <m:r>
                  <m:rPr>
                    <m:nor/>
                    <m:sty m:val="p"/>
                  </m:rPr>
                  <m:t>mouse</m:t>
                </m:r>
              </m:sub>
            </m:sSub>
            <m:r>
              <m:rPr>
                <m:sty m:val="p"/>
              </m:rPr>
              <m:t>,</m:t>
            </m:r>
            <m:sSub>
              <m:e>
                <m:r>
                  <m:t>v</m:t>
                </m:r>
              </m:e>
              <m:sub>
                <m:r>
                  <m:rPr>
                    <m:nor/>
                    <m:sty m:val="p"/>
                  </m:rPr>
                  <m:t>mouse</m:t>
                </m:r>
              </m:sub>
            </m:sSub>
          </m:e>
        </m:d>
      </m:oMath>
      <w:r>
        <w:rPr>
          <w:rFonts w:ascii="Calibri" w:hAnsi="Calibri"/>
          <w:color w:val="1E293B"/>
          <w:sz w:val="22"/>
        </w:rPr>
        <w:t xml:space="preserve"> </w:t>
      </w:r>
      <w:r>
        <w:rPr>
          <w:rFonts w:ascii="Calibri" w:hAnsi="Calibri"/>
          <w:color w:val="1E293B"/>
          <w:sz w:val="22"/>
        </w:rPr>
        <w:t xml:space="preserve">are converted from screen pixels to millimeter coordinates using the inverse view matrix</w:t>
      </w:r>
      <w:r>
        <w:rPr>
          <w:rFonts w:ascii="Calibri" w:hAnsi="Calibri"/>
          <w:color w:val="1E293B"/>
          <w:sz w:val="22"/>
        </w:rPr>
        <w:t xml:space="preserve"> </w:t>
      </w:r>
      <m:oMath>
        <m:sSubSup>
          <m:e>
            <m:r>
              <m:rPr>
                <m:sty m:val="b"/>
              </m:rPr>
              <m:t>T</m:t>
            </m:r>
          </m:e>
          <m:sub>
            <m:r>
              <m:rPr>
                <m:nor/>
                <m:sty m:val="p"/>
              </m:rPr>
              <m:t>view</m:t>
            </m:r>
          </m:sub>
          <m:sup>
            <m:r>
              <m:rPr>
                <m:sty m:val="p"/>
              </m:rPr>
              <m:t>−</m:t>
            </m:r>
            <m:r>
              <m:t>1</m:t>
            </m:r>
          </m:sup>
        </m:sSubSup>
      </m:oMath>
      <w:r>
        <w:rPr>
          <w:rFonts w:ascii="Calibri" w:hAnsi="Calibri"/>
          <w:color w:val="1E293B"/>
          <w:sz w:val="22"/>
        </w:rPr>
        <w:t xml:space="preserve">. The button position is snapped to a</w:t>
      </w:r>
      <w:r>
        <w:rPr>
          <w:rFonts w:ascii="Calibri" w:hAnsi="Calibri"/>
          <w:color w:val="1E293B"/>
          <w:sz w:val="22"/>
        </w:rPr>
        <w:t xml:space="preserve"> </w:t>
      </w:r>
      <m:oMath>
        <m:r>
          <m:t>5.0</m:t>
        </m:r>
      </m:oMath>
      <w:r>
        <w:rPr>
          <w:rFonts w:ascii="Calibri" w:hAnsi="Calibri"/>
          <w:color w:val="1E293B"/>
          <w:sz w:val="22"/>
        </w:rPr>
        <w:t xml:space="preserve"> mm grid:</w:t>
      </w:r>
    </w:p>
    <w:p>
      <w:pPr>
        <w:pStyle w:val="BodyText"/>
        <w:spacing w:after="100" w:line="276" w:lineRule="auto"/>
      </w:pPr>
      <m:oMathPara>
        <m:oMathParaPr>
          <m:jc m:val="center"/>
        </m:oMathParaPr>
        <m:oMath>
          <m:sSub>
            <m:e>
              <m:r>
                <m:t>x</m:t>
              </m:r>
            </m:e>
            <m:sub>
              <m:r>
                <m:rPr>
                  <m:nor/>
                  <m:sty m:val="p"/>
                </m:rPr>
                <m:t>snap</m:t>
              </m:r>
            </m:sub>
          </m:sSub>
          <m:r>
            <m:rPr>
              <m:sty m:val="p"/>
            </m:rPr>
            <m:t>=</m:t>
          </m:r>
          <m:r>
            <m:rPr>
              <m:nor/>
              <m:sty m:val="p"/>
            </m:rPr>
            <m:t>round</m:t>
          </m:r>
          <m:d>
            <m:dPr>
              <m:begChr m:val="("/>
              <m:sepChr m:val=""/>
              <m:endChr m:val=")"/>
              <m:grow/>
            </m:dPr>
            <m:e>
              <m:f>
                <m:fPr>
                  <m:type m:val="bar"/>
                </m:fPr>
                <m:num>
                  <m:sSub>
                    <m:e>
                      <m:r>
                        <m:t>x</m:t>
                      </m:r>
                    </m:e>
                    <m:sub>
                      <m:r>
                        <m:rPr>
                          <m:nor/>
                          <m:sty m:val="p"/>
                        </m:rPr>
                        <m:t>scene</m:t>
                      </m:r>
                    </m:sub>
                  </m:sSub>
                </m:num>
                <m:den>
                  <m:r>
                    <m:t>Δ</m:t>
                  </m:r>
                  <m:r>
                    <m:t>g</m:t>
                  </m:r>
                </m:den>
              </m:f>
            </m:e>
          </m:d>
          <m:r>
            <m:rPr>
              <m:sty m:val="p"/>
            </m:rPr>
            <m:t>×</m:t>
          </m:r>
          <m:r>
            <m:t>Δ</m:t>
          </m:r>
          <m:r>
            <m:t>g</m:t>
          </m:r>
          <m:r>
            <m:rPr>
              <m:sty m:val="p"/>
            </m:rPr>
            <m:t>,</m:t>
          </m:r>
          <m:r>
            <m:t> </m:t>
          </m:r>
          <m:sSub>
            <m:e>
              <m:r>
                <m:t>y</m:t>
              </m:r>
            </m:e>
            <m:sub>
              <m:r>
                <m:rPr>
                  <m:nor/>
                  <m:sty m:val="p"/>
                </m:rPr>
                <m:t>snap</m:t>
              </m:r>
            </m:sub>
          </m:sSub>
          <m:r>
            <m:rPr>
              <m:sty m:val="p"/>
            </m:rPr>
            <m:t>=</m:t>
          </m:r>
          <m:r>
            <m:rPr>
              <m:nor/>
              <m:sty m:val="p"/>
            </m:rPr>
            <m:t>round</m:t>
          </m:r>
          <m:d>
            <m:dPr>
              <m:begChr m:val="("/>
              <m:sepChr m:val=""/>
              <m:endChr m:val=")"/>
              <m:grow/>
            </m:dPr>
            <m:e>
              <m:f>
                <m:fPr>
                  <m:type m:val="bar"/>
                </m:fPr>
                <m:num>
                  <m:sSub>
                    <m:e>
                      <m:r>
                        <m:t>y</m:t>
                      </m:r>
                    </m:e>
                    <m:sub>
                      <m:r>
                        <m:rPr>
                          <m:nor/>
                          <m:sty m:val="p"/>
                        </m:rPr>
                        <m:t>scene</m:t>
                      </m:r>
                    </m:sub>
                  </m:sSub>
                </m:num>
                <m:den>
                  <m:r>
                    <m:t>Δ</m:t>
                  </m:r>
                  <m:r>
                    <m:t>g</m:t>
                  </m:r>
                </m:den>
              </m:f>
            </m:e>
          </m:d>
          <m:r>
            <m:rPr>
              <m:sty m:val="p"/>
            </m:rPr>
            <m:t>×</m:t>
          </m:r>
          <m:r>
            <m:t>Δ</m:t>
          </m:r>
          <m:r>
            <m:t>g</m:t>
          </m:r>
        </m:oMath>
      </m:oMathPara>
    </w:p>
    <w:p>
      <w:pPr>
        <w:numPr>
          <w:ilvl w:val="0"/>
          <w:numId w:val="1000"/>
        </w:numPr>
        <w:spacing w:after="100" w:line="276" w:lineRule="auto"/>
      </w:pPr>
      <w:r>
        <w:rPr>
          <w:rFonts w:ascii="Calibri" w:hAnsi="Calibri"/>
          <w:color w:val="1E293B"/>
          <w:sz w:val="22"/>
        </w:rPr>
        <w:t xml:space="preserve">where</w:t>
      </w:r>
      <w:r>
        <w:rPr>
          <w:rFonts w:ascii="Calibri" w:hAnsi="Calibri"/>
          <w:color w:val="1E293B"/>
          <w:sz w:val="22"/>
        </w:rPr>
        <w:t xml:space="preserve"> </w:t>
      </w:r>
      <m:oMath>
        <m:r>
          <m:t>Δ</m:t>
        </m:r>
        <m:r>
          <m:t>g</m:t>
        </m:r>
        <m:r>
          <m:rPr>
            <m:sty m:val="p"/>
          </m:rPr>
          <m:t>=</m:t>
        </m:r>
        <m:r>
          <m:t>5.0</m:t>
        </m:r>
      </m:oMath>
      <w:r>
        <w:rPr>
          <w:rFonts w:ascii="Calibri" w:hAnsi="Calibri"/>
          <w:color w:val="1E293B"/>
          <w:sz w:val="22"/>
        </w:rPr>
        <w:t xml:space="preserve"> mm. This snap-to-grid calculation aligns key rows and columns neatly across regular typing layouts, DAW pads, or custom keypads.</w:t>
      </w:r>
    </w:p>
    <w:p>
      <w:pPr>
        <w:numPr>
          <w:ilvl w:val="0"/>
          <w:numId w:val="1056"/>
        </w:numPr>
        <w:spacing w:after="100" w:line="276" w:lineRule="auto"/>
      </w:pPr>
      <w:r>
        <w:rPr>
          <w:rFonts w:ascii="Calibri" w:hAnsi="Calibri"/>
          <w:b/>
          <w:bCs/>
          <w:color w:val="1E293B"/>
          <w:sz w:val="22"/>
        </w:rPr>
        <w:t xml:space="preserve">Custom Graphics Items (</w:t>
      </w:r>
      <w:r>
        <w:rPr>
          <w:rStyle w:val="VerbatimChar"/>
          <w:rFonts w:ascii="Calibri" w:hAnsi="Calibri"/>
          <w:b/>
          <w:bCs/>
          <w:color w:val="1E293B"/>
          <w:sz w:val="22"/>
        </w:rPr>
        <w:t xml:space="preserve">KeyButtonGraphic</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Key buttons are implemented as custom</w:t>
      </w:r>
      <w:r>
        <w:rPr>
          <w:rFonts w:ascii="Calibri" w:hAnsi="Calibri"/>
          <w:color w:val="1E293B"/>
          <w:sz w:val="22"/>
        </w:rPr>
        <w:t xml:space="preserve"> </w:t>
      </w:r>
      <w:r>
        <w:rPr>
          <w:rStyle w:val="VerbatimChar"/>
          <w:rFonts w:ascii="Calibri" w:hAnsi="Calibri"/>
          <w:color w:val="1E293B"/>
          <w:sz w:val="22"/>
        </w:rPr>
        <w:t xml:space="preserve">QGraphicsRectItem</w:t>
      </w:r>
      <w:r>
        <w:rPr>
          <w:rFonts w:ascii="Calibri" w:hAnsi="Calibri"/>
          <w:color w:val="1E293B"/>
          <w:sz w:val="22"/>
        </w:rPr>
        <w:t xml:space="preserve"> </w:t>
      </w:r>
      <w:r>
        <w:rPr>
          <w:rFonts w:ascii="Calibri" w:hAnsi="Calibri"/>
          <w:color w:val="1E293B"/>
          <w:sz w:val="22"/>
        </w:rPr>
        <w:t xml:space="preserve">objects. Each key stores bounding box coordinates</w:t>
      </w:r>
      <w:r>
        <w:rPr>
          <w:rFonts w:ascii="Calibri" w:hAnsi="Calibri"/>
          <w:color w:val="1E293B"/>
          <w:sz w:val="22"/>
        </w:rPr>
        <w:t xml:space="preserve"> </w:t>
      </w:r>
      <m:oMath>
        <m:d>
          <m:dPr>
            <m:begChr m:val="["/>
            <m:sepChr m:val=""/>
            <m:endChr m:val="]"/>
            <m:grow/>
          </m:dPr>
          <m:e>
            <m:sSub>
              <m:e>
                <m:r>
                  <m:t>x</m:t>
                </m:r>
              </m:e>
              <m:sub>
                <m:r>
                  <m:rPr>
                    <m:sty m:val="p"/>
                  </m:rPr>
                  <m:t>min</m:t>
                </m:r>
              </m:sub>
            </m:sSub>
            <m:r>
              <m:rPr>
                <m:sty m:val="p"/>
              </m:rPr>
              <m:t>,</m:t>
            </m:r>
            <m:sSub>
              <m:e>
                <m:r>
                  <m:t>y</m:t>
                </m:r>
              </m:e>
              <m:sub>
                <m:r>
                  <m:rPr>
                    <m:sty m:val="p"/>
                  </m:rPr>
                  <m:t>min</m:t>
                </m:r>
              </m:sub>
            </m:sSub>
            <m:r>
              <m:rPr>
                <m:sty m:val="p"/>
              </m:rPr>
              <m:t>,</m:t>
            </m:r>
            <m:sSub>
              <m:e>
                <m:r>
                  <m:t>x</m:t>
                </m:r>
              </m:e>
              <m:sub>
                <m:r>
                  <m:rPr>
                    <m:sty m:val="p"/>
                  </m:rPr>
                  <m:t>max</m:t>
                </m:r>
              </m:sub>
            </m:sSub>
            <m:r>
              <m:rPr>
                <m:sty m:val="p"/>
              </m:rPr>
              <m:t>,</m:t>
            </m:r>
            <m:sSub>
              <m:e>
                <m:r>
                  <m:t>y</m:t>
                </m:r>
              </m:e>
              <m:sub>
                <m:r>
                  <m:rPr>
                    <m:sty m:val="p"/>
                  </m:rPr>
                  <m:t>max</m:t>
                </m:r>
              </m:sub>
            </m:sSub>
          </m:e>
        </m:d>
      </m:oMath>
      <w:r>
        <w:rPr>
          <w:rFonts w:ascii="Calibri" w:hAnsi="Calibri"/>
          <w:color w:val="1E293B"/>
          <w:sz w:val="22"/>
        </w:rPr>
        <w:t xml:space="preserve">, a unique key string ID (such as</w:t>
      </w:r>
      <w:r>
        <w:rPr>
          <w:rFonts w:ascii="Calibri" w:hAnsi="Calibri"/>
          <w:color w:val="1E293B"/>
          <w:sz w:val="22"/>
        </w:rPr>
        <w:t xml:space="preserve"> </w:t>
      </w:r>
      <w:r>
        <w:rPr>
          <w:rFonts w:ascii="Calibri" w:hAnsi="Calibri"/>
          <w:color w:val="1E293B"/>
          <w:sz w:val="22"/>
        </w:rPr>
        <w:t xml:space="preserve">‘’KEY_A’</w:t>
      </w:r>
      <w:r>
        <w:rPr>
          <w:rFonts w:ascii="Calibri" w:hAnsi="Calibri"/>
          <w:color w:val="1E293B"/>
          <w:sz w:val="22"/>
        </w:rPr>
        <w:t xml:space="preserve">‘ or</w:t>
      </w:r>
      <w:r>
        <w:rPr>
          <w:rFonts w:ascii="Calibri" w:hAnsi="Calibri"/>
          <w:color w:val="1E293B"/>
          <w:sz w:val="22"/>
        </w:rPr>
        <w:t xml:space="preserve"> </w:t>
      </w:r>
      <w:r>
        <w:rPr>
          <w:rFonts w:ascii="Calibri" w:hAnsi="Calibri"/>
          <w:color w:val="1E293B"/>
          <w:sz w:val="22"/>
        </w:rPr>
        <w:t xml:space="preserve">‘’KEY_SPACE’</w:t>
      </w:r>
      <w:r>
        <w:rPr>
          <w:rFonts w:ascii="Calibri" w:hAnsi="Calibri"/>
          <w:color w:val="1E293B"/>
          <w:sz w:val="22"/>
        </w:rPr>
        <w:t xml:space="preserve">‘), a display label, font size, color, and border style. Users can drag handles to resize buttons dynamically.</w:t>
      </w:r>
    </w:p>
    <w:bookmarkEnd w:id="258"/>
    <w:bookmarkStart w:id="259" w:name="X328184aa9bb5c6860a87c1f0a8c3fdb578cf3f9"/>
    <w:p>
      <w:pPr>
        <w:pStyle w:val="Heading4"/>
        <w:spacing w:after="100" w:line="276" w:lineRule="auto"/>
      </w:pPr>
      <w:r>
        <w:rPr>
          <w:rStyle w:val="SectionNumber"/>
          <w:rFonts w:ascii="Calibri" w:hAnsi="Calibri"/>
          <w:color w:val="1E293B"/>
          <w:sz w:val="22"/>
        </w:rPr>
        <w:t xml:space="preserve">5.3.1.2</w:t>
      </w:r>
      <w:r>
        <w:rPr>
          <w:rFonts w:ascii="Calibri" w:hAnsi="Calibri"/>
          <w:color w:val="1E293B"/>
          <w:sz w:val="22"/>
        </w:rPr>
        <w:tab/>
      </w:r>
      <w:r>
        <w:rPr>
          <w:rFonts w:ascii="Calibri" w:hAnsi="Calibri"/>
          <w:color w:val="1E293B"/>
          <w:sz w:val="22"/>
        </w:rPr>
        <w:t xml:space="preserve">Automated AprilTag Border Anchoring Engine</w:t>
      </w:r>
    </w:p>
    <w:p>
      <w:pPr>
        <w:pStyle w:val="FirstParagraph"/>
        <w:spacing w:after="100" w:line="276" w:lineRule="auto"/>
      </w:pPr>
      <w:r>
        <w:rPr>
          <w:rFonts w:ascii="Calibri" w:hAnsi="Calibri"/>
          <w:color w:val="1E293B"/>
          <w:sz w:val="22"/>
        </w:rPr>
        <w:t xml:space="preserve">To ensure reliable marker tracking when hands are typing, Application 1 automatically places four AprilTag visual markers (</w:t>
      </w:r>
      <w:r>
        <w:rPr>
          <w:rStyle w:val="VerbatimChar"/>
          <w:rFonts w:ascii="Calibri" w:hAnsi="Calibri"/>
          <w:color w:val="1E293B"/>
          <w:sz w:val="22"/>
        </w:rPr>
        <w:t xml:space="preserve">tag36h11</w:t>
      </w:r>
      <w:r>
        <w:rPr>
          <w:rFonts w:ascii="Calibri" w:hAnsi="Calibri"/>
          <w:color w:val="1E293B"/>
          <w:sz w:val="22"/>
        </w:rPr>
        <w:t xml:space="preserve"> </w:t>
      </w:r>
      <w:r>
        <w:rPr>
          <w:rFonts w:ascii="Calibri" w:hAnsi="Calibri"/>
          <w:color w:val="1E293B"/>
          <w:sz w:val="22"/>
        </w:rPr>
        <w:t xml:space="preserve">family, Tag IDs 0, 1, 2, 3) at the four outer corners of the layout sheet:</w:t>
      </w:r>
    </w:p>
    <w:p>
      <w:pPr>
        <w:pStyle w:val="BodyText"/>
        <w:spacing w:after="100" w:line="276" w:lineRule="auto"/>
      </w:pPr>
      <m:oMathPara>
        <m:oMathParaPr>
          <m:jc m:val="center"/>
        </m:oMathParaPr>
        <m:oMath>
          <m:m>
            <m:mPr>
              <m:baseJc m:val="center"/>
              <m:plcHide m:val="on"/>
              <m:mcs>
                <m:mc>
                  <m:mcPr>
                    <m:mcJc m:val="right"/>
                    <m:count m:val="1"/>
                  </m:mcPr>
                </m:mc>
                <m:mc>
                  <m:mcPr>
                    <m:mcJc m:val="left"/>
                    <m:count m:val="1"/>
                  </m:mcPr>
                </m:mc>
              </m:mcs>
            </m:mPr>
            <m:mr>
              <m:e>
                <m:r>
                  <m:rPr>
                    <m:nor/>
                    <m:sty m:val="p"/>
                  </m:rPr>
                  <m:t>Tag 0 (Top-Left):</m:t>
                </m:r>
                <m:r>
                  <m:t> </m:t>
                </m:r>
              </m:e>
              <m:e>
                <m:d>
                  <m:dPr>
                    <m:begChr m:val="("/>
                    <m:sepChr m:val=""/>
                    <m:endChr m:val=")"/>
                    <m:grow/>
                  </m:dPr>
                  <m:e>
                    <m:sSub>
                      <m:e>
                        <m:r>
                          <m:t>x</m:t>
                        </m:r>
                      </m:e>
                      <m:sub>
                        <m:r>
                          <m:t>0</m:t>
                        </m:r>
                      </m:sub>
                    </m:sSub>
                    <m:r>
                      <m:rPr>
                        <m:sty m:val="p"/>
                      </m:rPr>
                      <m:t>,</m:t>
                    </m:r>
                    <m:sSub>
                      <m:e>
                        <m:r>
                          <m:t>y</m:t>
                        </m:r>
                      </m:e>
                      <m:sub>
                        <m:r>
                          <m:t>0</m:t>
                        </m:r>
                      </m:sub>
                    </m:sSub>
                  </m:e>
                </m:d>
                <m:r>
                  <m:rPr>
                    <m:sty m:val="p"/>
                  </m:rPr>
                  <m:t>=</m:t>
                </m:r>
                <m:d>
                  <m:dPr>
                    <m:begChr m:val="("/>
                    <m:sepChr m:val=""/>
                    <m:endChr m:val=")"/>
                    <m:grow/>
                  </m:dPr>
                  <m:e>
                    <m:r>
                      <m:t>15.0</m:t>
                    </m:r>
                    <m:r>
                      <m:rPr>
                        <m:nor/>
                        <m:sty m:val="p"/>
                      </m:rPr>
                      <m:t> mm</m:t>
                    </m:r>
                    <m:r>
                      <m:rPr>
                        <m:sty m:val="p"/>
                      </m:rPr>
                      <m:t>,</m:t>
                    </m:r>
                    <m:r>
                      <m:t>15.0</m:t>
                    </m:r>
                    <m:r>
                      <m:rPr>
                        <m:nor/>
                        <m:sty m:val="p"/>
                      </m:rPr>
                      <m:t> mm</m:t>
                    </m:r>
                  </m:e>
                </m:d>
              </m:e>
            </m:mr>
            <m:mr>
              <m:e>
                <m:r>
                  <m:rPr>
                    <m:nor/>
                    <m:sty m:val="p"/>
                  </m:rPr>
                  <m:t>Tag 1 (Top-Right):</m:t>
                </m:r>
                <m:r>
                  <m:t> </m:t>
                </m:r>
              </m:e>
              <m:e>
                <m:d>
                  <m:dPr>
                    <m:begChr m:val="("/>
                    <m:sepChr m:val=""/>
                    <m:endChr m:val=")"/>
                    <m:grow/>
                  </m:dPr>
                  <m:e>
                    <m:sSub>
                      <m:e>
                        <m:r>
                          <m:t>x</m:t>
                        </m:r>
                      </m:e>
                      <m:sub>
                        <m:r>
                          <m:t>1</m:t>
                        </m:r>
                      </m:sub>
                    </m:sSub>
                    <m:r>
                      <m:rPr>
                        <m:sty m:val="p"/>
                      </m:rPr>
                      <m:t>,</m:t>
                    </m:r>
                    <m:sSub>
                      <m:e>
                        <m:r>
                          <m:t>y</m:t>
                        </m:r>
                      </m:e>
                      <m:sub>
                        <m:r>
                          <m:t>1</m:t>
                        </m:r>
                      </m:sub>
                    </m:sSub>
                  </m:e>
                </m:d>
                <m:r>
                  <m:rPr>
                    <m:sty m:val="p"/>
                  </m:rPr>
                  <m:t>=</m:t>
                </m:r>
                <m:d>
                  <m:dPr>
                    <m:begChr m:val="("/>
                    <m:sepChr m:val=""/>
                    <m:endChr m:val=")"/>
                    <m:grow/>
                  </m:dPr>
                  <m:e>
                    <m:r>
                      <m:t>195.0</m:t>
                    </m:r>
                    <m:r>
                      <m:rPr>
                        <m:nor/>
                        <m:sty m:val="p"/>
                      </m:rPr>
                      <m:t> mm</m:t>
                    </m:r>
                    <m:r>
                      <m:rPr>
                        <m:sty m:val="p"/>
                      </m:rPr>
                      <m:t>,</m:t>
                    </m:r>
                    <m:r>
                      <m:t>15.0</m:t>
                    </m:r>
                    <m:r>
                      <m:rPr>
                        <m:nor/>
                        <m:sty m:val="p"/>
                      </m:rPr>
                      <m:t> mm</m:t>
                    </m:r>
                  </m:e>
                </m:d>
              </m:e>
            </m:mr>
            <m:mr>
              <m:e>
                <m:r>
                  <m:rPr>
                    <m:nor/>
                    <m:sty m:val="p"/>
                  </m:rPr>
                  <m:t>Tag 2 (Bottom-Right):</m:t>
                </m:r>
                <m:r>
                  <m:t> </m:t>
                </m:r>
              </m:e>
              <m:e>
                <m:d>
                  <m:dPr>
                    <m:begChr m:val="("/>
                    <m:sepChr m:val=""/>
                    <m:endChr m:val=")"/>
                    <m:grow/>
                  </m:dPr>
                  <m:e>
                    <m:sSub>
                      <m:e>
                        <m:r>
                          <m:t>x</m:t>
                        </m:r>
                      </m:e>
                      <m:sub>
                        <m:r>
                          <m:t>2</m:t>
                        </m:r>
                      </m:sub>
                    </m:sSub>
                    <m:r>
                      <m:rPr>
                        <m:sty m:val="p"/>
                      </m:rPr>
                      <m:t>,</m:t>
                    </m:r>
                    <m:sSub>
                      <m:e>
                        <m:r>
                          <m:t>y</m:t>
                        </m:r>
                      </m:e>
                      <m:sub>
                        <m:r>
                          <m:t>2</m:t>
                        </m:r>
                      </m:sub>
                    </m:sSub>
                  </m:e>
                </m:d>
                <m:r>
                  <m:rPr>
                    <m:sty m:val="p"/>
                  </m:rPr>
                  <m:t>=</m:t>
                </m:r>
                <m:d>
                  <m:dPr>
                    <m:begChr m:val="("/>
                    <m:sepChr m:val=""/>
                    <m:endChr m:val=")"/>
                    <m:grow/>
                  </m:dPr>
                  <m:e>
                    <m:r>
                      <m:t>195.0</m:t>
                    </m:r>
                    <m:r>
                      <m:rPr>
                        <m:nor/>
                        <m:sty m:val="p"/>
                      </m:rPr>
                      <m:t> mm</m:t>
                    </m:r>
                    <m:r>
                      <m:rPr>
                        <m:sty m:val="p"/>
                      </m:rPr>
                      <m:t>,</m:t>
                    </m:r>
                    <m:r>
                      <m:t>282.0</m:t>
                    </m:r>
                    <m:r>
                      <m:rPr>
                        <m:nor/>
                        <m:sty m:val="p"/>
                      </m:rPr>
                      <m:t> mm</m:t>
                    </m:r>
                  </m:e>
                </m:d>
              </m:e>
            </m:mr>
            <m:mr>
              <m:e>
                <m:r>
                  <m:rPr>
                    <m:nor/>
                    <m:sty m:val="p"/>
                  </m:rPr>
                  <m:t>Tag 3 (Bottom-Left):</m:t>
                </m:r>
                <m:r>
                  <m:t> </m:t>
                </m:r>
              </m:e>
              <m:e>
                <m:d>
                  <m:dPr>
                    <m:begChr m:val="("/>
                    <m:sepChr m:val=""/>
                    <m:endChr m:val=")"/>
                    <m:grow/>
                  </m:dPr>
                  <m:e>
                    <m:sSub>
                      <m:e>
                        <m:r>
                          <m:t>x</m:t>
                        </m:r>
                      </m:e>
                      <m:sub>
                        <m:r>
                          <m:t>3</m:t>
                        </m:r>
                      </m:sub>
                    </m:sSub>
                    <m:r>
                      <m:rPr>
                        <m:sty m:val="p"/>
                      </m:rPr>
                      <m:t>,</m:t>
                    </m:r>
                    <m:sSub>
                      <m:e>
                        <m:r>
                          <m:t>y</m:t>
                        </m:r>
                      </m:e>
                      <m:sub>
                        <m:r>
                          <m:t>3</m:t>
                        </m:r>
                      </m:sub>
                    </m:sSub>
                  </m:e>
                </m:d>
                <m:r>
                  <m:rPr>
                    <m:sty m:val="p"/>
                  </m:rPr>
                  <m:t>=</m:t>
                </m:r>
                <m:d>
                  <m:dPr>
                    <m:begChr m:val="("/>
                    <m:sepChr m:val=""/>
                    <m:endChr m:val=")"/>
                    <m:grow/>
                  </m:dPr>
                  <m:e>
                    <m:r>
                      <m:t>15.0</m:t>
                    </m:r>
                    <m:r>
                      <m:rPr>
                        <m:nor/>
                        <m:sty m:val="p"/>
                      </m:rPr>
                      <m:t> mm</m:t>
                    </m:r>
                    <m:r>
                      <m:rPr>
                        <m:sty m:val="p"/>
                      </m:rPr>
                      <m:t>,</m:t>
                    </m:r>
                    <m:r>
                      <m:t>282.0</m:t>
                    </m:r>
                    <m:r>
                      <m:rPr>
                        <m:nor/>
                        <m:sty m:val="p"/>
                      </m:rPr>
                      <m:t> mm</m:t>
                    </m:r>
                  </m:e>
                </m:d>
              </m:e>
            </m:mr>
          </m:m>
        </m:oMath>
      </m:oMathPara>
    </w:p>
    <w:p>
      <w:pPr>
        <w:pStyle w:val="FirstParagraph"/>
        <w:spacing w:after="100" w:line="276" w:lineRule="auto"/>
      </w:pPr>
      <w:r>
        <w:rPr>
          <w:rFonts w:ascii="Calibri" w:hAnsi="Calibri"/>
          <w:color w:val="1E293B"/>
          <w:sz w:val="22"/>
        </w:rPr>
        <w:t xml:space="preserve">Placing markers along the outer borders ensures that hands typing in the middle area do not cover all four tags at the same time.</w:t>
      </w:r>
    </w:p>
    <w:bookmarkEnd w:id="259"/>
    <w:bookmarkStart w:id="260" w:name="X2f4ea651f74862aeb5cb2ccc03b339a95060cf7"/>
    <w:p>
      <w:pPr>
        <w:pStyle w:val="Heading4"/>
        <w:spacing w:after="100" w:line="276" w:lineRule="auto"/>
      </w:pPr>
      <w:r>
        <w:rPr>
          <w:rStyle w:val="SectionNumber"/>
          <w:rFonts w:ascii="Calibri" w:hAnsi="Calibri"/>
          <w:color w:val="1E293B"/>
          <w:sz w:val="22"/>
        </w:rPr>
        <w:t xml:space="preserve">5.3.1.3</w:t>
      </w:r>
      <w:r>
        <w:rPr>
          <w:rFonts w:ascii="Calibri" w:hAnsi="Calibri"/>
          <w:color w:val="1E293B"/>
          <w:sz w:val="22"/>
        </w:rPr>
        <w:tab/>
      </w:r>
      <w:r>
        <w:rPr>
          <w:rFonts w:ascii="Calibri" w:hAnsi="Calibri"/>
          <w:color w:val="1E293B"/>
          <w:sz w:val="22"/>
        </w:rPr>
        <w:t xml:space="preserve">Dual Exporter Engine (Printable PDF and XML Specification)</w:t>
      </w:r>
    </w:p>
    <w:p>
      <w:pPr>
        <w:pStyle w:val="FirstParagraph"/>
        <w:spacing w:after="100" w:line="276" w:lineRule="auto"/>
      </w:pPr>
      <w:r>
        <w:rPr>
          <w:rFonts w:ascii="Calibri" w:hAnsi="Calibri"/>
          <w:color w:val="1E293B"/>
          <w:sz w:val="22"/>
        </w:rPr>
        <w:t xml:space="preserve">When the layout design is finished, Application 1 generates two synchronized files:</w:t>
      </w:r>
    </w:p>
    <w:p>
      <w:pPr>
        <w:numPr>
          <w:ilvl w:val="0"/>
          <w:numId w:val="1057"/>
        </w:numPr>
        <w:spacing w:after="100" w:line="276" w:lineRule="auto"/>
      </w:pPr>
      <w:r>
        <w:rPr>
          <w:rFonts w:ascii="Calibri" w:hAnsi="Calibri"/>
          <w:b/>
          <w:bCs/>
          <w:color w:val="1E293B"/>
          <w:sz w:val="22"/>
        </w:rPr>
        <w:t xml:space="preserve">Printable Vector PDF Sheet:</w:t>
      </w:r>
      <w:r>
        <w:rPr>
          <w:rFonts w:ascii="Calibri" w:hAnsi="Calibri"/>
          <w:color w:val="1E293B"/>
          <w:sz w:val="22"/>
        </w:rPr>
        <w:t xml:space="preserve"> </w:t>
      </w:r>
      <w:r>
        <w:rPr>
          <w:rFonts w:ascii="Calibri" w:hAnsi="Calibri"/>
          <w:color w:val="1E293B"/>
          <w:sz w:val="22"/>
        </w:rPr>
        <w:t xml:space="preserve">Built using Qt’s</w:t>
      </w:r>
      <w:r>
        <w:rPr>
          <w:rFonts w:ascii="Calibri" w:hAnsi="Calibri"/>
          <w:color w:val="1E293B"/>
          <w:sz w:val="22"/>
        </w:rPr>
        <w:t xml:space="preserve"> </w:t>
      </w:r>
      <w:r>
        <w:rPr>
          <w:rStyle w:val="VerbatimChar"/>
          <w:rFonts w:ascii="Calibri" w:hAnsi="Calibri"/>
          <w:color w:val="1E293B"/>
          <w:sz w:val="22"/>
        </w:rPr>
        <w:t xml:space="preserve">QPrinter</w:t>
      </w:r>
      <w:r>
        <w:rPr>
          <w:rFonts w:ascii="Calibri" w:hAnsi="Calibri"/>
          <w:color w:val="1E293B"/>
          <w:sz w:val="22"/>
        </w:rPr>
        <w:t xml:space="preserve"> </w:t>
      </w:r>
      <w:r>
        <w:rPr>
          <w:rFonts w:ascii="Calibri" w:hAnsi="Calibri"/>
          <w:color w:val="1E293B"/>
          <w:sz w:val="22"/>
        </w:rPr>
        <w:t xml:space="preserve">and</w:t>
      </w:r>
      <w:r>
        <w:rPr>
          <w:rFonts w:ascii="Calibri" w:hAnsi="Calibri"/>
          <w:color w:val="1E293B"/>
          <w:sz w:val="22"/>
        </w:rPr>
        <w:t xml:space="preserve"> </w:t>
      </w:r>
      <w:r>
        <w:rPr>
          <w:rStyle w:val="VerbatimChar"/>
          <w:rFonts w:ascii="Calibri" w:hAnsi="Calibri"/>
          <w:color w:val="1E293B"/>
          <w:sz w:val="22"/>
        </w:rPr>
        <w:t xml:space="preserve">QPainter</w:t>
      </w:r>
      <w:r>
        <w:rPr>
          <w:rFonts w:ascii="Calibri" w:hAnsi="Calibri"/>
          <w:color w:val="1E293B"/>
          <w:sz w:val="22"/>
        </w:rPr>
        <w:t xml:space="preserve"> </w:t>
      </w:r>
      <w:r>
        <w:rPr>
          <w:rFonts w:ascii="Calibri" w:hAnsi="Calibri"/>
          <w:color w:val="1E293B"/>
          <w:sz w:val="22"/>
        </w:rPr>
        <w:t xml:space="preserve">engines, the software creates a 300 DPI PDF document of the A4 layout. The PDF includes key borders, text labels, and vector AprilTag markers. Users print this sheet on regular white paper using any desktop printer.</w:t>
      </w:r>
    </w:p>
    <w:p>
      <w:pPr>
        <w:numPr>
          <w:ilvl w:val="0"/>
          <w:numId w:val="1057"/>
        </w:numPr>
        <w:spacing w:after="100" w:line="276" w:lineRule="auto"/>
      </w:pPr>
      <w:r>
        <w:rPr>
          <w:rFonts w:ascii="Calibri" w:hAnsi="Calibri"/>
          <w:b/>
          <w:bCs/>
          <w:color w:val="1E293B"/>
          <w:sz w:val="22"/>
        </w:rPr>
        <w:t xml:space="preserve">Structural Layout XML Specification:</w:t>
      </w:r>
      <w:r>
        <w:rPr>
          <w:rFonts w:ascii="Calibri" w:hAnsi="Calibri"/>
          <w:color w:val="1E293B"/>
          <w:sz w:val="22"/>
        </w:rPr>
        <w:t xml:space="preserve"> </w:t>
      </w:r>
      <w:r>
        <w:rPr>
          <w:rFonts w:ascii="Calibri" w:hAnsi="Calibri"/>
          <w:color w:val="1E293B"/>
          <w:sz w:val="22"/>
        </w:rPr>
        <w:t xml:space="preserve">The exporter saves the layout geometry to an XML file defining page dimensions, AprilTag anchor locations, and key bounding boxes. This XML file is then loaded into Application 2 Runtime Engine.</w:t>
      </w:r>
    </w:p>
    <w:bookmarkEnd w:id="260"/>
    <w:bookmarkEnd w:id="261"/>
    <w:bookmarkStart w:id="263" w:name="partition-1-homography-simulation-suite"/>
    <w:p>
      <w:pPr>
        <w:pStyle w:val="Heading3"/>
        <w:keepNext/>
        <w:spacing w:before="200" w:after="40"/>
      </w:pPr>
      <w:r>
        <w:rPr>
          <w:rStyle w:val="SectionNumber"/>
          <w:rFonts w:ascii="Calibri" w:hAnsi="Calibri"/>
          <w:b/>
          <w:color w:val="334155"/>
          <w:sz w:val="23"/>
        </w:rPr>
        <w:t xml:space="preserve">5.3.2</w:t>
      </w:r>
      <w:r>
        <w:rPr>
          <w:rFonts w:ascii="Calibri" w:hAnsi="Calibri"/>
          <w:b/>
          <w:color w:val="334155"/>
          <w:sz w:val="23"/>
        </w:rPr>
        <w:tab/>
      </w:r>
      <w:r>
        <w:rPr>
          <w:rFonts w:ascii="Calibri" w:hAnsi="Calibri"/>
          <w:b/>
          <w:color w:val="334155"/>
          <w:sz w:val="23"/>
        </w:rPr>
        <w:t xml:space="preserve">Partition 1 Homography Simulation Suite</w:t>
      </w:r>
    </w:p>
    <w:p>
      <w:pPr>
        <w:pStyle w:val="FirstParagraph"/>
        <w:spacing w:after="100" w:line="276" w:lineRule="auto"/>
      </w:pPr>
      <w:r>
        <w:rPr>
          <w:rFonts w:ascii="Calibri" w:hAnsi="Calibri"/>
          <w:color w:val="1E293B"/>
          <w:sz w:val="22"/>
        </w:rPr>
        <w:t xml:space="preserve">Located in</w:t>
      </w:r>
      <w:r>
        <w:rPr>
          <w:rFonts w:ascii="Calibri" w:hAnsi="Calibri"/>
          <w:color w:val="1E293B"/>
          <w:sz w:val="22"/>
        </w:rPr>
        <w:t xml:space="preserve"> </w:t>
      </w:r>
      <w:r>
        <w:rPr>
          <w:rStyle w:val="VerbatimChar"/>
          <w:rFonts w:ascii="Calibri" w:hAnsi="Calibri"/>
          <w:color w:val="1E293B"/>
          <w:sz w:val="22"/>
        </w:rPr>
        <w:t xml:space="preserve">designer/analyzer/</w:t>
      </w:r>
      <w:r>
        <w:rPr>
          <w:rFonts w:ascii="Calibri" w:hAnsi="Calibri"/>
          <w:color w:val="1E293B"/>
          <w:sz w:val="22"/>
        </w:rPr>
        <w:t xml:space="preserve">, the scripts</w:t>
      </w:r>
      <w:r>
        <w:rPr>
          <w:rFonts w:ascii="Calibri" w:hAnsi="Calibri"/>
          <w:color w:val="1E293B"/>
          <w:sz w:val="22"/>
        </w:rPr>
        <w:t xml:space="preserve"> </w:t>
      </w:r>
      <w:r>
        <w:rPr>
          <w:rStyle w:val="VerbatimChar"/>
          <w:rFonts w:ascii="Calibri" w:hAnsi="Calibri"/>
          <w:color w:val="1E293B"/>
          <w:sz w:val="22"/>
        </w:rPr>
        <w:t xml:space="preserve">main.py</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analyzer_app.py</w:t>
      </w:r>
      <w:r>
        <w:rPr>
          <w:rFonts w:ascii="Calibri" w:hAnsi="Calibri"/>
          <w:color w:val="1E293B"/>
          <w:sz w:val="22"/>
        </w:rPr>
        <w:t xml:space="preserve">, and</w:t>
      </w:r>
      <w:r>
        <w:rPr>
          <w:rFonts w:ascii="Calibri" w:hAnsi="Calibri"/>
          <w:color w:val="1E293B"/>
          <w:sz w:val="22"/>
        </w:rPr>
        <w:t xml:space="preserve"> </w:t>
      </w:r>
      <w:r>
        <w:rPr>
          <w:rStyle w:val="VerbatimChar"/>
          <w:rFonts w:ascii="Calibri" w:hAnsi="Calibri"/>
          <w:color w:val="1E293B"/>
          <w:sz w:val="22"/>
        </w:rPr>
        <w:t xml:space="preserve">homography_engine.py</w:t>
      </w:r>
      <w:r>
        <w:rPr>
          <w:rFonts w:ascii="Calibri" w:hAnsi="Calibri"/>
          <w:color w:val="1E293B"/>
          <w:sz w:val="22"/>
        </w:rPr>
        <w:t xml:space="preserve"> </w:t>
      </w:r>
      <w:r>
        <w:rPr>
          <w:rFonts w:ascii="Calibri" w:hAnsi="Calibri"/>
          <w:color w:val="1E293B"/>
          <w:sz w:val="22"/>
        </w:rPr>
        <w:t xml:space="preserve">provide a simulated touch testing suite.</w:t>
      </w:r>
    </w:p>
    <w:p>
      <w:pPr>
        <w:pStyle w:val="BodyText"/>
        <w:spacing w:after="100" w:line="276" w:lineRule="auto"/>
      </w:pPr>
      <w:r>
        <w:rPr>
          <w:rFonts w:ascii="Calibri" w:hAnsi="Calibri"/>
          <w:color w:val="1E293B"/>
          <w:sz w:val="22"/>
        </w:rPr>
        <w:t xml:space="preserve">The simulation generates synthetic finger touch coordinates under different camera tilt angles (</w:t>
      </w:r>
      <m:oMath>
        <m:sSup>
          <m:e>
            <m:r>
              <m:t>0</m:t>
            </m:r>
          </m:e>
          <m:sup>
            <m:r>
              <m:rPr>
                <m:sty m:val="p"/>
              </m:rPr>
              <m:t>∘</m:t>
            </m:r>
          </m:sup>
        </m:sSup>
      </m:oMath>
      <w:r>
        <w:rPr>
          <w:rFonts w:ascii="Calibri" w:hAnsi="Calibri"/>
          <w:color w:val="1E293B"/>
          <w:sz w:val="22"/>
        </w:rPr>
        <w:t xml:space="preserve"> </w:t>
      </w:r>
      <w:r>
        <w:rPr>
          <w:rFonts w:ascii="Calibri" w:hAnsi="Calibri"/>
          <w:color w:val="1E293B"/>
          <w:sz w:val="22"/>
        </w:rPr>
        <w:t xml:space="preserve">to</w:t>
      </w:r>
      <w:r>
        <w:rPr>
          <w:rFonts w:ascii="Calibri" w:hAnsi="Calibri"/>
          <w:color w:val="1E293B"/>
          <w:sz w:val="22"/>
        </w:rPr>
        <w:t xml:space="preserve"> </w:t>
      </w:r>
      <m:oMath>
        <m:sSup>
          <m:e>
            <m:r>
              <m:t>75</m:t>
            </m:r>
          </m:e>
          <m:sup>
            <m:r>
              <m:rPr>
                <m:sty m:val="p"/>
              </m:rPr>
              <m:t>∘</m:t>
            </m:r>
          </m:sup>
        </m:sSup>
      </m:oMath>
      <w:r>
        <w:rPr>
          <w:rFonts w:ascii="Calibri" w:hAnsi="Calibri"/>
          <w:color w:val="1E293B"/>
          <w:sz w:val="22"/>
        </w:rPr>
        <w:t xml:space="preserve">). By applying the SVD homography matrix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22"/>
        </w:rPr>
        <w:t xml:space="preserve">), the analyzer verifies that mapped coordinates fall accurately into the target XML key bounding boxes, checking mathematical correctness before testing with physical cameras.</w:t>
      </w:r>
    </w:p>
    <w:bookmarkStart w:id="262" w:name="xml-serialization-schema-specification"/>
    <w:p>
      <w:pPr>
        <w:pStyle w:val="Heading4"/>
        <w:spacing w:after="100" w:line="276" w:lineRule="auto"/>
      </w:pPr>
      <w:r>
        <w:rPr>
          <w:rStyle w:val="SectionNumber"/>
          <w:rFonts w:ascii="Calibri" w:hAnsi="Calibri"/>
          <w:color w:val="1E293B"/>
          <w:sz w:val="22"/>
        </w:rPr>
        <w:t xml:space="preserve">5.3.2.1</w:t>
      </w:r>
      <w:r>
        <w:rPr>
          <w:rFonts w:ascii="Calibri" w:hAnsi="Calibri"/>
          <w:color w:val="1E293B"/>
          <w:sz w:val="22"/>
        </w:rPr>
        <w:tab/>
      </w:r>
      <w:r>
        <w:rPr>
          <w:rFonts w:ascii="Calibri" w:hAnsi="Calibri"/>
          <w:color w:val="1E293B"/>
          <w:sz w:val="22"/>
        </w:rPr>
        <w:t xml:space="preserve">XML Serialization Schema Specification</w:t>
      </w:r>
    </w:p>
    <w:p>
      <w:pPr>
        <w:pStyle w:val="FirstParagraph"/>
        <w:spacing w:after="100" w:line="276" w:lineRule="auto"/>
      </w:pPr>
      <w:r>
        <w:rPr>
          <w:rFonts w:ascii="Calibri" w:hAnsi="Calibri"/>
          <w:color w:val="1E293B"/>
          <w:sz w:val="22"/>
        </w:rPr>
        <w:t xml:space="preserve">The exported layout XML file serves as the data format shared between Application 1 (Layout Designer) and Application 2 (Runtime Engine). The XML file uses a clear structure defining layout size, AprilTag anchor points, and individual key button boxes:</w:t>
      </w:r>
    </w:p>
    <w:p>
      <w:pPr>
        <w:numPr>
          <w:ilvl w:val="0"/>
          <w:numId w:val="1058"/>
        </w:numPr>
        <w:spacing w:after="100" w:line="276" w:lineRule="auto"/>
      </w:pPr>
      <w:r>
        <w:rPr>
          <w:rFonts w:ascii="Calibri" w:hAnsi="Calibri"/>
          <w:b/>
          <w:bCs/>
          <w:color w:val="1E293B"/>
          <w:sz w:val="22"/>
        </w:rPr>
        <w:t xml:space="preserve">Root Element (</w:t>
      </w:r>
      <w:r>
        <w:rPr>
          <w:rStyle w:val="VerbatimChar"/>
          <w:rFonts w:ascii="Calibri" w:hAnsi="Calibri"/>
          <w:b/>
          <w:bCs/>
          <w:color w:val="1E293B"/>
          <w:sz w:val="22"/>
        </w:rPr>
        <w:t xml:space="preserve">&lt;keyboard_layout&gt;</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Contains global attributes specifying the layout width (</w:t>
      </w:r>
      <m:oMath>
        <m:r>
          <m:t>210</m:t>
        </m:r>
        <m:r>
          <m:rPr>
            <m:nor/>
            <m:sty m:val="p"/>
          </m:rPr>
          <m:t> mm</m:t>
        </m:r>
      </m:oMath>
      <w:r>
        <w:rPr>
          <w:rFonts w:ascii="Calibri" w:hAnsi="Calibri"/>
          <w:color w:val="1E293B"/>
          <w:sz w:val="22"/>
        </w:rPr>
        <w:t xml:space="preserve">), height (</w:t>
      </w:r>
      <m:oMath>
        <m:r>
          <m:t>297</m:t>
        </m:r>
        <m:r>
          <m:rPr>
            <m:nor/>
            <m:sty m:val="p"/>
          </m:rPr>
          <m:t> mm</m:t>
        </m:r>
      </m:oMath>
      <w:r>
        <w:rPr>
          <w:rFonts w:ascii="Calibri" w:hAnsi="Calibri"/>
          <w:color w:val="1E293B"/>
          <w:sz w:val="22"/>
        </w:rPr>
        <w:t xml:space="preserve">), measurement units (</w:t>
      </w:r>
      <w:r>
        <w:rPr>
          <w:rStyle w:val="VerbatimChar"/>
          <w:rFonts w:ascii="Calibri" w:hAnsi="Calibri"/>
          <w:color w:val="1E293B"/>
          <w:sz w:val="22"/>
        </w:rPr>
        <w:t xml:space="preserve">mm</w:t>
      </w:r>
      <w:r>
        <w:rPr>
          <w:rFonts w:ascii="Calibri" w:hAnsi="Calibri"/>
          <w:color w:val="1E293B"/>
          <w:sz w:val="22"/>
        </w:rPr>
        <w:t xml:space="preserve">), target paper format (</w:t>
      </w:r>
      <w:r>
        <w:rPr>
          <w:rStyle w:val="VerbatimChar"/>
          <w:rFonts w:ascii="Calibri" w:hAnsi="Calibri"/>
          <w:color w:val="1E293B"/>
          <w:sz w:val="22"/>
        </w:rPr>
        <w:t xml:space="preserve">A4</w:t>
      </w:r>
      <w:r>
        <w:rPr>
          <w:rFonts w:ascii="Calibri" w:hAnsi="Calibri"/>
          <w:color w:val="1E293B"/>
          <w:sz w:val="22"/>
        </w:rPr>
        <w:t xml:space="preserve">), and total key count.</w:t>
      </w:r>
    </w:p>
    <w:p>
      <w:pPr>
        <w:numPr>
          <w:ilvl w:val="0"/>
          <w:numId w:val="1058"/>
        </w:numPr>
        <w:spacing w:after="100" w:line="276" w:lineRule="auto"/>
      </w:pPr>
      <w:r>
        <w:rPr>
          <w:rFonts w:ascii="Calibri" w:hAnsi="Calibri"/>
          <w:b/>
          <w:bCs/>
          <w:color w:val="1E293B"/>
          <w:sz w:val="22"/>
        </w:rPr>
        <w:t xml:space="preserve">Fiducial Anchors Section (</w:t>
      </w:r>
      <w:r>
        <w:rPr>
          <w:rStyle w:val="VerbatimChar"/>
          <w:rFonts w:ascii="Calibri" w:hAnsi="Calibri"/>
          <w:b/>
          <w:bCs/>
          <w:color w:val="1E293B"/>
          <w:sz w:val="22"/>
        </w:rPr>
        <w:t xml:space="preserve">&lt;apriltag_anchors&gt;</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Contains four</w:t>
      </w:r>
      <w:r>
        <w:rPr>
          <w:rFonts w:ascii="Calibri" w:hAnsi="Calibri"/>
          <w:color w:val="1E293B"/>
          <w:sz w:val="22"/>
        </w:rPr>
        <w:t xml:space="preserve"> </w:t>
      </w:r>
      <w:r>
        <w:rPr>
          <w:rStyle w:val="VerbatimChar"/>
          <w:rFonts w:ascii="Calibri" w:hAnsi="Calibri"/>
          <w:color w:val="1E293B"/>
          <w:sz w:val="22"/>
        </w:rPr>
        <w:t xml:space="preserve">&lt;anchor&gt;</w:t>
      </w:r>
      <w:r>
        <w:rPr>
          <w:rFonts w:ascii="Calibri" w:hAnsi="Calibri"/>
          <w:color w:val="1E293B"/>
          <w:sz w:val="22"/>
        </w:rPr>
        <w:t xml:space="preserve"> </w:t>
      </w:r>
      <w:r>
        <w:rPr>
          <w:rFonts w:ascii="Calibri" w:hAnsi="Calibri"/>
          <w:color w:val="1E293B"/>
          <w:sz w:val="22"/>
        </w:rPr>
        <w:t xml:space="preserve">tags for Tag IDs 0, 1, 2, and 3. Each anchor specifies its Tag ID, family (</w:t>
      </w:r>
      <w:r>
        <w:rPr>
          <w:rStyle w:val="VerbatimChar"/>
          <w:rFonts w:ascii="Calibri" w:hAnsi="Calibri"/>
          <w:color w:val="1E293B"/>
          <w:sz w:val="22"/>
        </w:rPr>
        <w:t xml:space="preserve">tag36h11</w:t>
      </w:r>
      <w:r>
        <w:rPr>
          <w:rFonts w:ascii="Calibri" w:hAnsi="Calibri"/>
          <w:color w:val="1E293B"/>
          <w:sz w:val="22"/>
        </w:rPr>
        <w:t xml:space="preserve">), physical square size (</w:t>
      </w:r>
      <m:oMath>
        <m:r>
          <m:t>20.0</m:t>
        </m:r>
        <m:r>
          <m:rPr>
            <m:nor/>
            <m:sty m:val="p"/>
          </m:rPr>
          <m:t> mm</m:t>
        </m:r>
      </m:oMath>
      <w:r>
        <w:rPr>
          <w:rFonts w:ascii="Calibri" w:hAnsi="Calibri"/>
          <w:color w:val="1E293B"/>
          <w:sz w:val="22"/>
        </w:rPr>
        <w:t xml:space="preserve">), and 2D center coordinates</w:t>
      </w:r>
      <w:r>
        <w:rPr>
          <w:rFonts w:ascii="Calibri" w:hAnsi="Calibri"/>
          <w:color w:val="1E293B"/>
          <w:sz w:val="22"/>
        </w:rPr>
        <w:t xml:space="preserve"> </w:t>
      </w:r>
      <m:oMath>
        <m:d>
          <m:dPr>
            <m:begChr m:val="("/>
            <m:sepChr m:val=""/>
            <m:endChr m:val=")"/>
            <m:grow/>
          </m:dPr>
          <m:e>
            <m:sSub>
              <m:e>
                <m:r>
                  <m:t>x</m:t>
                </m:r>
              </m:e>
              <m:sub>
                <m:r>
                  <m:rPr>
                    <m:nor/>
                    <m:sty m:val="p"/>
                  </m:rPr>
                  <m:t>center</m:t>
                </m:r>
              </m:sub>
            </m:sSub>
            <m:r>
              <m:rPr>
                <m:sty m:val="p"/>
              </m:rPr>
              <m:t>,</m:t>
            </m:r>
            <m:sSub>
              <m:e>
                <m:r>
                  <m:t>y</m:t>
                </m:r>
              </m:e>
              <m:sub>
                <m:r>
                  <m:rPr>
                    <m:nor/>
                    <m:sty m:val="p"/>
                  </m:rPr>
                  <m:t>center</m:t>
                </m:r>
              </m:sub>
            </m:sSub>
          </m:e>
        </m:d>
      </m:oMath>
      <w:r>
        <w:rPr>
          <w:rFonts w:ascii="Calibri" w:hAnsi="Calibri"/>
          <w:color w:val="1E293B"/>
          <w:sz w:val="22"/>
        </w:rPr>
        <w:t xml:space="preserve"> </w:t>
      </w:r>
      <w:r>
        <w:rPr>
          <w:rFonts w:ascii="Calibri" w:hAnsi="Calibri"/>
          <w:color w:val="1E293B"/>
          <w:sz w:val="22"/>
        </w:rPr>
        <w:t xml:space="preserve">on the page.</w:t>
      </w:r>
    </w:p>
    <w:p>
      <w:pPr>
        <w:numPr>
          <w:ilvl w:val="0"/>
          <w:numId w:val="1058"/>
        </w:numPr>
        <w:spacing w:after="100" w:line="276" w:lineRule="auto"/>
      </w:pPr>
      <w:r>
        <w:rPr>
          <w:rFonts w:ascii="Calibri" w:hAnsi="Calibri"/>
          <w:b/>
          <w:bCs/>
          <w:color w:val="1E293B"/>
          <w:sz w:val="22"/>
        </w:rPr>
        <w:t xml:space="preserve">Key Button Definitions (</w:t>
      </w:r>
      <w:r>
        <w:rPr>
          <w:rStyle w:val="VerbatimChar"/>
          <w:rFonts w:ascii="Calibri" w:hAnsi="Calibri"/>
          <w:b/>
          <w:bCs/>
          <w:color w:val="1E293B"/>
          <w:sz w:val="22"/>
        </w:rPr>
        <w:t xml:space="preserve">&lt;key_buttons&gt;</w:t>
      </w:r>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Contains</w:t>
      </w:r>
      <w:r>
        <w:rPr>
          <w:rFonts w:ascii="Calibri" w:hAnsi="Calibri"/>
          <w:color w:val="1E293B"/>
          <w:sz w:val="22"/>
        </w:rPr>
        <w:t xml:space="preserve"> </w:t>
      </w:r>
      <w:r>
        <w:rPr>
          <w:rStyle w:val="VerbatimChar"/>
          <w:rFonts w:ascii="Calibri" w:hAnsi="Calibri"/>
          <w:color w:val="1E293B"/>
          <w:sz w:val="22"/>
        </w:rPr>
        <w:t xml:space="preserve">&lt;key&gt;</w:t>
      </w:r>
      <w:r>
        <w:rPr>
          <w:rFonts w:ascii="Calibri" w:hAnsi="Calibri"/>
          <w:color w:val="1E293B"/>
          <w:sz w:val="22"/>
        </w:rPr>
        <w:t xml:space="preserve"> </w:t>
      </w:r>
      <w:r>
        <w:rPr>
          <w:rFonts w:ascii="Calibri" w:hAnsi="Calibri"/>
          <w:color w:val="1E293B"/>
          <w:sz w:val="22"/>
        </w:rPr>
        <w:t xml:space="preserve">elements for each button. Each key element specifies a unique key ID string (such as</w:t>
      </w:r>
      <w:r>
        <w:rPr>
          <w:rFonts w:ascii="Calibri" w:hAnsi="Calibri"/>
          <w:color w:val="1E293B"/>
          <w:sz w:val="22"/>
        </w:rPr>
        <w:t xml:space="preserve"> </w:t>
      </w:r>
      <w:r>
        <w:rPr>
          <w:rStyle w:val="VerbatimChar"/>
          <w:rFonts w:ascii="Calibri" w:hAnsi="Calibri"/>
          <w:color w:val="1E293B"/>
          <w:sz w:val="22"/>
        </w:rPr>
        <w:t xml:space="preserve">"KEY_A"</w:t>
      </w:r>
      <w:r>
        <w:rPr>
          <w:rFonts w:ascii="Calibri" w:hAnsi="Calibri"/>
          <w:color w:val="1E293B"/>
          <w:sz w:val="22"/>
        </w:rPr>
        <w:t xml:space="preserve">), a display label, and bounding box coordinates</w:t>
      </w:r>
      <w:r>
        <w:rPr>
          <w:rFonts w:ascii="Calibri" w:hAnsi="Calibri"/>
          <w:color w:val="1E293B"/>
          <w:sz w:val="22"/>
        </w:rPr>
        <w:t xml:space="preserve"> </w:t>
      </w:r>
      <m:oMath>
        <m:d>
          <m:dPr>
            <m:begChr m:val="["/>
            <m:sepChr m:val=""/>
            <m:endChr m:val="]"/>
            <m:grow/>
          </m:dPr>
          <m:e>
            <m:sSub>
              <m:e>
                <m:r>
                  <m:t>x</m:t>
                </m:r>
              </m:e>
              <m:sub>
                <m:r>
                  <m:rPr>
                    <m:sty m:val="p"/>
                  </m:rPr>
                  <m:t>min</m:t>
                </m:r>
              </m:sub>
            </m:sSub>
            <m:r>
              <m:rPr>
                <m:sty m:val="p"/>
              </m:rPr>
              <m:t>,</m:t>
            </m:r>
            <m:sSub>
              <m:e>
                <m:r>
                  <m:t>y</m:t>
                </m:r>
              </m:e>
              <m:sub>
                <m:r>
                  <m:rPr>
                    <m:sty m:val="p"/>
                  </m:rPr>
                  <m:t>min</m:t>
                </m:r>
              </m:sub>
            </m:sSub>
            <m:r>
              <m:rPr>
                <m:sty m:val="p"/>
              </m:rPr>
              <m:t>,</m:t>
            </m:r>
            <m:sSub>
              <m:e>
                <m:r>
                  <m:t>x</m:t>
                </m:r>
              </m:e>
              <m:sub>
                <m:r>
                  <m:rPr>
                    <m:sty m:val="p"/>
                  </m:rPr>
                  <m:t>max</m:t>
                </m:r>
              </m:sub>
            </m:sSub>
            <m:r>
              <m:rPr>
                <m:sty m:val="p"/>
              </m:rPr>
              <m:t>,</m:t>
            </m:r>
            <m:sSub>
              <m:e>
                <m:r>
                  <m:t>y</m:t>
                </m:r>
              </m:e>
              <m:sub>
                <m:r>
                  <m:rPr>
                    <m:sty m:val="p"/>
                  </m:rPr>
                  <m:t>max</m:t>
                </m:r>
              </m:sub>
            </m:sSub>
          </m:e>
        </m:d>
      </m:oMath>
      <w:r>
        <w:rPr>
          <w:rFonts w:ascii="Calibri" w:hAnsi="Calibri"/>
          <w:color w:val="1E293B"/>
          <w:sz w:val="22"/>
        </w:rPr>
        <w:t xml:space="preserve"> </w:t>
      </w:r>
      <w:r>
        <w:rPr>
          <w:rFonts w:ascii="Calibri" w:hAnsi="Calibri"/>
          <w:color w:val="1E293B"/>
          <w:sz w:val="22"/>
        </w:rPr>
        <w:t xml:space="preserve">in millimeters.</w:t>
      </w:r>
    </w:p>
    <w:bookmarkEnd w:id="262"/>
    <w:bookmarkEnd w:id="263"/>
    <w:bookmarkStart w:id="269" w:name="X1b7614389154529c05c81d25d2b6549e4c87fa7"/>
    <w:p>
      <w:pPr>
        <w:pStyle w:val="Heading3"/>
        <w:keepNext/>
        <w:spacing w:before="200" w:after="40"/>
      </w:pPr>
      <w:r>
        <w:rPr>
          <w:rStyle w:val="SectionNumber"/>
          <w:rFonts w:ascii="Calibri" w:hAnsi="Calibri"/>
          <w:b/>
          <w:color w:val="334155"/>
          <w:sz w:val="23"/>
        </w:rPr>
        <w:t xml:space="preserve">5.3.3</w:t>
      </w:r>
      <w:r>
        <w:rPr>
          <w:rFonts w:ascii="Calibri" w:hAnsi="Calibri"/>
          <w:b/>
          <w:color w:val="334155"/>
          <w:sz w:val="23"/>
        </w:rPr>
        <w:tab/>
      </w:r>
      <w:r>
        <w:rPr>
          <w:rFonts w:ascii="Calibri" w:hAnsi="Calibri"/>
          <w:b/>
          <w:color w:val="334155"/>
          <w:sz w:val="23"/>
        </w:rPr>
        <w:t xml:space="preserve">Partition 2 Data Pipeline, Landmark Extraction and Scale Normalization</w:t>
      </w:r>
    </w:p>
    <w:p>
      <w:pPr>
        <w:pStyle w:val="FirstParagraph"/>
        <w:spacing w:after="100" w:line="276" w:lineRule="auto"/>
      </w:pPr>
      <w:r>
        <w:rPr>
          <w:rFonts w:ascii="Calibri" w:hAnsi="Calibri"/>
          <w:color w:val="1E293B"/>
          <w:sz w:val="22"/>
        </w:rPr>
        <w:t xml:space="preserve">Partition 2 (</w:t>
      </w:r>
      <w:r>
        <w:rPr>
          <w:rStyle w:val="VerbatimChar"/>
          <w:rFonts w:ascii="Calibri" w:hAnsi="Calibri"/>
          <w:color w:val="1E293B"/>
          <w:sz w:val="22"/>
        </w:rPr>
        <w:t xml:space="preserve">mediapipeDetector/datacreator/</w:t>
      </w:r>
      <w:r>
        <w:rPr>
          <w:rFonts w:ascii="Calibri" w:hAnsi="Calibri"/>
          <w:color w:val="1E293B"/>
          <w:sz w:val="22"/>
        </w:rPr>
        <w:t xml:space="preserve">) provides the dataset creation and signal processing scripts for video processing, hand joint extraction, scale normalization, velocity calculation, sliding window generation, and quality filtering.</w:t>
      </w:r>
    </w:p>
    <w:bookmarkStart w:id="264" w:name="Xe65f4f6c3b325a40f1d48ffb0670f44f0f290db"/>
    <w:p>
      <w:pPr>
        <w:pStyle w:val="Heading4"/>
        <w:spacing w:after="100" w:line="276" w:lineRule="auto"/>
      </w:pPr>
      <w:r>
        <w:rPr>
          <w:rStyle w:val="SectionNumber"/>
          <w:rFonts w:ascii="Calibri" w:hAnsi="Calibri"/>
          <w:color w:val="1E293B"/>
          <w:sz w:val="22"/>
        </w:rPr>
        <w:t xml:space="preserve">5.3.3.1</w:t>
      </w:r>
      <w:r>
        <w:rPr>
          <w:rFonts w:ascii="Calibri" w:hAnsi="Calibri"/>
          <w:color w:val="1E293B"/>
          <w:sz w:val="22"/>
        </w:rPr>
        <w:tab/>
      </w:r>
      <w:r>
        <w:rPr>
          <w:rFonts w:ascii="Calibri" w:hAnsi="Calibri"/>
          <w:color w:val="1E293B"/>
          <w:sz w:val="22"/>
        </w:rPr>
        <w:t xml:space="preserve">Video Resampling to Uniform 12 FPS (</w:t>
      </w:r>
      <w:r>
        <w:rPr>
          <w:rStyle w:val="VerbatimChar"/>
          <w:rFonts w:ascii="Calibri" w:hAnsi="Calibri"/>
          <w:color w:val="1E293B"/>
          <w:sz w:val="22"/>
        </w:rPr>
        <w:t xml:space="preserve">resample_12fps.py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Hand gesture video recordings were originally recorded at different frame rates (30 FPS or 60 FPS) depending on the webcam used. To establish a consistent time step,</w:t>
      </w:r>
      <w:r>
        <w:rPr>
          <w:rFonts w:ascii="Calibri" w:hAnsi="Calibri"/>
          <w:color w:val="1E293B"/>
          <w:sz w:val="22"/>
        </w:rPr>
        <w:t xml:space="preserve"> </w:t>
      </w:r>
      <w:r>
        <w:rPr>
          <w:rStyle w:val="VerbatimChar"/>
          <w:rFonts w:ascii="Calibri" w:hAnsi="Calibri"/>
          <w:color w:val="1E293B"/>
          <w:sz w:val="22"/>
        </w:rPr>
        <w:t xml:space="preserve">resample_12fps.py</w:t>
      </w:r>
      <w:r>
        <w:rPr>
          <w:rFonts w:ascii="Calibri" w:hAnsi="Calibri"/>
          <w:color w:val="1E293B"/>
          <w:sz w:val="22"/>
        </w:rPr>
        <w:t xml:space="preserve"> </w:t>
      </w:r>
      <w:r>
        <w:rPr>
          <w:rFonts w:ascii="Calibri" w:hAnsi="Calibri"/>
          <w:color w:val="1E293B"/>
          <w:sz w:val="22"/>
        </w:rPr>
        <w:t xml:space="preserve">processes raw videos and sub-samples them to 12 FPS:</w:t>
      </w:r>
    </w:p>
    <w:p>
      <w:pPr>
        <w:pStyle w:val="BodyText"/>
        <w:spacing w:after="100" w:line="276" w:lineRule="auto"/>
      </w:pPr>
      <m:oMathPara>
        <m:oMathParaPr>
          <m:jc m:val="center"/>
        </m:oMathParaPr>
        <m:oMath>
          <m:sSub>
            <m:e>
              <m:r>
                <m:t>k</m:t>
              </m:r>
            </m:e>
            <m:sub>
              <m:r>
                <m:rPr>
                  <m:nor/>
                  <m:sty m:val="p"/>
                </m:rPr>
                <m:t>step</m:t>
              </m:r>
            </m:sub>
          </m:sSub>
          <m:r>
            <m:rPr>
              <m:sty m:val="p"/>
            </m:rPr>
            <m:t>=</m:t>
          </m:r>
          <m:r>
            <m:rPr>
              <m:nor/>
              <m:sty m:val="p"/>
            </m:rPr>
            <m:t>round</m:t>
          </m:r>
          <m:d>
            <m:dPr>
              <m:begChr m:val="("/>
              <m:sepChr m:val=""/>
              <m:endChr m:val=")"/>
              <m:grow/>
            </m:dPr>
            <m:e>
              <m:f>
                <m:fPr>
                  <m:type m:val="bar"/>
                </m:fPr>
                <m:num>
                  <m:sSub>
                    <m:e>
                      <m:r>
                        <m:t>R</m:t>
                      </m:r>
                    </m:e>
                    <m:sub>
                      <m:r>
                        <m:rPr>
                          <m:nor/>
                          <m:sty m:val="p"/>
                        </m:rPr>
                        <m:t>src</m:t>
                      </m:r>
                    </m:sub>
                  </m:sSub>
                </m:num>
                <m:den>
                  <m:r>
                    <m:t>12.0</m:t>
                  </m:r>
                </m:den>
              </m:f>
            </m:e>
          </m:d>
        </m:oMath>
      </m:oMathPara>
    </w:p>
    <w:p>
      <w:pPr>
        <w:pStyle w:val="FirstParagraph"/>
        <w:spacing w:after="100" w:line="276" w:lineRule="auto"/>
      </w:pPr>
      <w:r>
        <w:rPr>
          <w:rFonts w:ascii="Calibri" w:hAnsi="Calibri"/>
          <w:color w:val="1E293B"/>
          <w:sz w:val="22"/>
        </w:rPr>
        <w:t xml:space="preserve">For example, in a 60 FPS video, every 5th frame is kept (</w:t>
      </w:r>
      <m:oMath>
        <m:sSub>
          <m:e>
            <m:r>
              <m:t>k</m:t>
            </m:r>
          </m:e>
          <m:sub>
            <m:r>
              <m:rPr>
                <m:nor/>
                <m:sty m:val="p"/>
              </m:rPr>
              <m:t>step</m:t>
            </m:r>
          </m:sub>
        </m:sSub>
        <m:r>
          <m:rPr>
            <m:sty m:val="p"/>
          </m:rPr>
          <m:t>=</m:t>
        </m:r>
        <m:r>
          <m:t>5</m:t>
        </m:r>
      </m:oMath>
      <w:r>
        <w:rPr>
          <w:rFonts w:ascii="Calibri" w:hAnsi="Calibri"/>
          <w:color w:val="1E293B"/>
          <w:sz w:val="22"/>
        </w:rPr>
        <w:t xml:space="preserve">), giving an exact inter-frame time step</w:t>
      </w:r>
      <w:r>
        <w:rPr>
          <w:rFonts w:ascii="Calibri" w:hAnsi="Calibri"/>
          <w:color w:val="1E293B"/>
          <w:sz w:val="22"/>
        </w:rPr>
        <w:t xml:space="preserve"> </w:t>
      </w:r>
      <m:oMath>
        <m:r>
          <m:t>Δ</m:t>
        </m:r>
        <m:r>
          <m:t>t</m:t>
        </m:r>
        <m:r>
          <m:rPr>
            <m:sty m:val="p"/>
          </m:rPr>
          <m:t>=</m:t>
        </m:r>
        <m:f>
          <m:fPr>
            <m:type m:val="bar"/>
          </m:fPr>
          <m:num>
            <m:r>
              <m:t>1</m:t>
            </m:r>
          </m:num>
          <m:den>
            <m:r>
              <m:t>12</m:t>
            </m:r>
          </m:den>
        </m:f>
        <m:r>
          <m:rPr>
            <m:nor/>
            <m:sty m:val="p"/>
          </m:rPr>
          <m:t> s</m:t>
        </m:r>
        <m:r>
          <m:rPr>
            <m:sty m:val="p"/>
          </m:rPr>
          <m:t>≈</m:t>
        </m:r>
        <m:r>
          <m:t>83.33</m:t>
        </m:r>
        <m:r>
          <m:rPr>
            <m:nor/>
            <m:sty m:val="p"/>
          </m:rPr>
          <m:t> ms</m:t>
        </m:r>
      </m:oMath>
      <w:r>
        <w:rPr>
          <w:rFonts w:ascii="Calibri" w:hAnsi="Calibri"/>
          <w:color w:val="1E293B"/>
          <w:sz w:val="22"/>
        </w:rPr>
        <w:t xml:space="preserve">. Standardizing the frame rate ensures that finger velocities calculated across frames represent consistent physical movement.</w:t>
      </w:r>
    </w:p>
    <w:bookmarkEnd w:id="264"/>
    <w:bookmarkStart w:id="265" w:name="X2f688a947ea532afd20962fd0ddbf1a9a5d6afc"/>
    <w:p>
      <w:pPr>
        <w:pStyle w:val="Heading4"/>
        <w:spacing w:after="100" w:line="276" w:lineRule="auto"/>
      </w:pPr>
      <w:r>
        <w:rPr>
          <w:rStyle w:val="SectionNumber"/>
          <w:rFonts w:ascii="Calibri" w:hAnsi="Calibri"/>
          <w:color w:val="1E293B"/>
          <w:sz w:val="22"/>
        </w:rPr>
        <w:t xml:space="preserve">5.3.3.2</w:t>
      </w:r>
      <w:r>
        <w:rPr>
          <w:rFonts w:ascii="Calibri" w:hAnsi="Calibri"/>
          <w:color w:val="1E293B"/>
          <w:sz w:val="22"/>
        </w:rPr>
        <w:tab/>
      </w:r>
      <w:r>
        <w:rPr>
          <w:rFonts w:ascii="Calibri" w:hAnsi="Calibri"/>
          <w:color w:val="1E293B"/>
          <w:sz w:val="22"/>
        </w:rPr>
        <w:t xml:space="preserve">MediaPipe Pose Keypoint Extraction and Scale Normalization (</w:t>
      </w:r>
      <w:r>
        <w:rPr>
          <w:rStyle w:val="VerbatimChar"/>
          <w:rFonts w:ascii="Calibri" w:hAnsi="Calibri"/>
          <w:color w:val="1E293B"/>
          <w:sz w:val="22"/>
        </w:rPr>
        <w:t xml:space="preserve">normalize_landmarks.py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For each 12 FPS video frame</w:t>
      </w:r>
      <w:r>
        <w:rPr>
          <w:rFonts w:ascii="Calibri" w:hAnsi="Calibri"/>
          <w:color w:val="1E293B"/>
          <w:sz w:val="22"/>
        </w:rPr>
        <w:t xml:space="preserve"> </w:t>
      </w:r>
      <m:oMath>
        <m:sSub>
          <m:e>
            <m:r>
              <m:rPr>
                <m:sty m:val="b"/>
              </m:rPr>
              <m:t>I</m:t>
            </m:r>
          </m:e>
          <m:sub>
            <m:r>
              <m:t>t</m:t>
            </m:r>
          </m:sub>
        </m:sSub>
      </m:oMath>
      <w:r>
        <w:rPr>
          <w:rFonts w:ascii="Calibri" w:hAnsi="Calibri"/>
          <w:color w:val="1E293B"/>
          <w:sz w:val="22"/>
        </w:rPr>
        <w:t xml:space="preserve">, MediaPipe Hand Landmarker extracts 21 anatomical 2D hand joints</w:t>
      </w:r>
      <w:r>
        <w:rPr>
          <w:rFonts w:ascii="Calibri" w:hAnsi="Calibri"/>
          <w:color w:val="1E293B"/>
          <w:sz w:val="22"/>
        </w:rPr>
        <w:t xml:space="preserve"> </w:t>
      </w:r>
      <m:oMath>
        <m:sSub>
          <m:e>
            <m:r>
              <m:rPr>
                <m:sty m:val="b"/>
              </m:rPr>
              <m:t>P</m:t>
            </m:r>
          </m:e>
          <m:sub>
            <m:r>
              <m:t>i</m:t>
            </m:r>
          </m:sub>
        </m:sSub>
        <m:d>
          <m:dPr>
            <m:begChr m:val="("/>
            <m:sepChr m:val=""/>
            <m:endChr m:val=")"/>
            <m:grow/>
          </m:dPr>
          <m:e>
            <m:r>
              <m:t>t</m:t>
            </m:r>
          </m:e>
        </m:d>
        <m:r>
          <m:rPr>
            <m:sty m:val="p"/>
          </m:rPr>
          <m:t>=</m:t>
        </m:r>
        <m:d>
          <m:dPr>
            <m:begChr m:val="("/>
            <m:sepChr m:val=""/>
            <m:endChr m:val=")"/>
            <m:grow/>
          </m:dPr>
          <m:e>
            <m:sSub>
              <m:e>
                <m:r>
                  <m:t>x</m:t>
                </m:r>
              </m:e>
              <m:sub>
                <m:r>
                  <m:t>i</m:t>
                </m:r>
              </m:sub>
            </m:sSub>
            <m:d>
              <m:dPr>
                <m:begChr m:val="("/>
                <m:sepChr m:val=""/>
                <m:endChr m:val=")"/>
                <m:grow/>
              </m:dPr>
              <m:e>
                <m:r>
                  <m:t>t</m:t>
                </m:r>
              </m:e>
            </m:d>
            <m:r>
              <m:rPr>
                <m:sty m:val="p"/>
              </m:rPr>
              <m:t>,</m:t>
            </m:r>
            <m:sSub>
              <m:e>
                <m:r>
                  <m:t>y</m:t>
                </m:r>
              </m:e>
              <m:sub>
                <m:r>
                  <m:t>i</m:t>
                </m:r>
              </m:sub>
            </m:sSub>
            <m:d>
              <m:dPr>
                <m:begChr m:val="("/>
                <m:sepChr m:val=""/>
                <m:endChr m:val=")"/>
                <m:grow/>
              </m:dPr>
              <m:e>
                <m:r>
                  <m:t>t</m:t>
                </m:r>
              </m:e>
            </m:d>
          </m:e>
        </m:d>
      </m:oMath>
      <w:r>
        <w:rPr>
          <w:rFonts w:ascii="Calibri" w:hAnsi="Calibri"/>
          <w:color w:val="1E293B"/>
          <w:sz w:val="22"/>
        </w:rPr>
        <w:t xml:space="preserve"> </w:t>
      </w:r>
      <w:r>
        <w:rPr>
          <w:rFonts w:ascii="Calibri" w:hAnsi="Calibri"/>
          <w:color w:val="1E293B"/>
          <w:sz w:val="22"/>
        </w:rPr>
        <w:t xml:space="preserve">in normalized image coordinates</w:t>
      </w:r>
      <w:r>
        <w:rPr>
          <w:rFonts w:ascii="Calibri" w:hAnsi="Calibri"/>
          <w:color w:val="1E293B"/>
          <w:sz w:val="22"/>
        </w:rPr>
        <w:t xml:space="preserve"> </w:t>
      </w:r>
      <m:oMath>
        <m:d>
          <m:dPr>
            <m:begChr m:val="["/>
            <m:sepChr m:val=""/>
            <m:endChr m:val="]"/>
            <m:grow/>
          </m:dPr>
          <m:e>
            <m:r>
              <m:t>0</m:t>
            </m:r>
            <m:r>
              <m:rPr>
                <m:sty m:val="p"/>
              </m:rPr>
              <m:t>,</m:t>
            </m:r>
            <m:r>
              <m:t>1</m:t>
            </m:r>
          </m:e>
        </m:d>
        <m:r>
          <m:rPr>
            <m:sty m:val="p"/>
          </m:rPr>
          <m:t>×</m:t>
        </m:r>
        <m:d>
          <m:dPr>
            <m:begChr m:val="["/>
            <m:sepChr m:val=""/>
            <m:endChr m:val="]"/>
            <m:grow/>
          </m:dPr>
          <m:e>
            <m:r>
              <m:t>0</m:t>
            </m:r>
            <m:r>
              <m:rPr>
                <m:sty m:val="p"/>
              </m:rPr>
              <m:t>,</m:t>
            </m:r>
            <m:r>
              <m:t>1</m:t>
            </m:r>
          </m:e>
        </m:d>
      </m:oMath>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To make features invariant to different hand sizes and camera distances</w:t>
      </w:r>
      <w:r>
        <w:rPr>
          <w:rFonts w:ascii="Calibri" w:hAnsi="Calibri"/>
          <w:color w:val="1E293B"/>
          <w:sz w:val="22"/>
        </w:rPr>
        <w:t xml:space="preserve"> </w:t>
      </w:r>
      <m:oMath>
        <m:r>
          <m:t>Z</m:t>
        </m:r>
      </m:oMath>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normalize_landmarks.py</w:t>
      </w:r>
      <w:r>
        <w:rPr>
          <w:rFonts w:ascii="Calibri" w:hAnsi="Calibri"/>
          <w:color w:val="1E293B"/>
          <w:sz w:val="22"/>
        </w:rPr>
        <w:t xml:space="preserve"> </w:t>
      </w:r>
      <w:r>
        <w:rPr>
          <w:rFonts w:ascii="Calibri" w:hAnsi="Calibri"/>
          <w:color w:val="1E293B"/>
          <w:sz w:val="22"/>
        </w:rPr>
        <w:t xml:space="preserve">performs unitless scale normalization:</w:t>
      </w:r>
    </w:p>
    <w:p>
      <w:pPr>
        <w:numPr>
          <w:ilvl w:val="0"/>
          <w:numId w:val="1059"/>
        </w:numPr>
        <w:spacing w:after="100" w:line="276" w:lineRule="auto"/>
      </w:pPr>
      <w:r>
        <w:rPr>
          <w:rFonts w:ascii="Calibri" w:hAnsi="Calibri"/>
          <w:b/>
          <w:bCs/>
          <w:color w:val="1E293B"/>
          <w:sz w:val="22"/>
        </w:rPr>
        <w:t xml:space="preserve">Wrist Origin Translation:</w:t>
      </w:r>
      <w:r>
        <w:rPr>
          <w:rFonts w:ascii="Calibri" w:hAnsi="Calibri"/>
          <w:color w:val="1E293B"/>
          <w:sz w:val="22"/>
        </w:rPr>
        <w:t xml:space="preserve"> </w:t>
      </w:r>
      <w:r>
        <w:rPr>
          <w:rFonts w:ascii="Calibri" w:hAnsi="Calibri"/>
          <w:color w:val="1E293B"/>
          <w:sz w:val="22"/>
        </w:rPr>
        <w:t xml:space="preserve">Wrist Landmark 0 (</w:t>
      </w:r>
      <m:oMath>
        <m:sSub>
          <m:e>
            <m:r>
              <m:rPr>
                <m:sty m:val="b"/>
              </m:rPr>
              <m:t>P</m:t>
            </m:r>
          </m:e>
          <m:sub>
            <m:r>
              <m:t>0</m:t>
            </m:r>
          </m:sub>
        </m:sSub>
      </m:oMath>
      <w:r>
        <w:rPr>
          <w:rFonts w:ascii="Calibri" w:hAnsi="Calibri"/>
          <w:color w:val="1E293B"/>
          <w:sz w:val="22"/>
        </w:rPr>
        <w:t xml:space="preserve">) is set as the local coordinate origin. All joint positions are calculated relative to the wrist:</w:t>
      </w:r>
    </w:p>
    <w:p>
      <w:pPr>
        <w:pStyle w:val="BodyText"/>
        <w:spacing w:after="100" w:line="276" w:lineRule="auto"/>
      </w:pPr>
      <m:oMathPara>
        <m:oMathParaPr>
          <m:jc m:val="center"/>
        </m:oMathParaPr>
        <m:oMath>
          <m:r>
            <m:t>Δ</m:t>
          </m:r>
          <m:sSub>
            <m:e>
              <m:r>
                <m:t>x</m:t>
              </m:r>
            </m:e>
            <m:sub>
              <m:r>
                <m:t>i</m:t>
              </m:r>
            </m:sub>
          </m:sSub>
          <m:d>
            <m:dPr>
              <m:begChr m:val="("/>
              <m:sepChr m:val=""/>
              <m:endChr m:val=")"/>
              <m:grow/>
            </m:dPr>
            <m:e>
              <m:r>
                <m:t>t</m:t>
              </m:r>
            </m:e>
          </m:d>
          <m:r>
            <m:rPr>
              <m:sty m:val="p"/>
            </m:rPr>
            <m:t>=</m:t>
          </m:r>
          <m:sSub>
            <m:e>
              <m:r>
                <m:t>x</m:t>
              </m:r>
            </m:e>
            <m:sub>
              <m:r>
                <m:t>i</m:t>
              </m:r>
            </m:sub>
          </m:sSub>
          <m:d>
            <m:dPr>
              <m:begChr m:val="("/>
              <m:sepChr m:val=""/>
              <m:endChr m:val=")"/>
              <m:grow/>
            </m:dPr>
            <m:e>
              <m:r>
                <m:t>t</m:t>
              </m:r>
            </m:e>
          </m:d>
          <m:r>
            <m:rPr>
              <m:sty m:val="p"/>
            </m:rPr>
            <m:t>−</m:t>
          </m:r>
          <m:sSub>
            <m:e>
              <m:r>
                <m:t>x</m:t>
              </m:r>
            </m:e>
            <m:sub>
              <m:r>
                <m:t>0</m:t>
              </m:r>
            </m:sub>
          </m:sSub>
          <m:d>
            <m:dPr>
              <m:begChr m:val="("/>
              <m:sepChr m:val=""/>
              <m:endChr m:val=")"/>
              <m:grow/>
            </m:dPr>
            <m:e>
              <m:r>
                <m:t>t</m:t>
              </m:r>
            </m:e>
          </m:d>
          <m:r>
            <m:rPr>
              <m:sty m:val="p"/>
            </m:rPr>
            <m:t>,</m:t>
          </m:r>
          <m:r>
            <m:t> </m:t>
          </m:r>
          <m:r>
            <m:t>Δ</m:t>
          </m:r>
          <m:sSub>
            <m:e>
              <m:r>
                <m:t>y</m:t>
              </m:r>
            </m:e>
            <m:sub>
              <m:r>
                <m:t>i</m:t>
              </m:r>
            </m:sub>
          </m:sSub>
          <m:d>
            <m:dPr>
              <m:begChr m:val="("/>
              <m:sepChr m:val=""/>
              <m:endChr m:val=")"/>
              <m:grow/>
            </m:dPr>
            <m:e>
              <m:r>
                <m:t>t</m:t>
              </m:r>
            </m:e>
          </m:d>
          <m:r>
            <m:rPr>
              <m:sty m:val="p"/>
            </m:rPr>
            <m:t>=</m:t>
          </m:r>
          <m:sSub>
            <m:e>
              <m:r>
                <m:t>y</m:t>
              </m:r>
            </m:e>
            <m:sub>
              <m:r>
                <m:t>i</m:t>
              </m:r>
            </m:sub>
          </m:sSub>
          <m:d>
            <m:dPr>
              <m:begChr m:val="("/>
              <m:sepChr m:val=""/>
              <m:endChr m:val=")"/>
              <m:grow/>
            </m:dPr>
            <m:e>
              <m:r>
                <m:t>t</m:t>
              </m:r>
            </m:e>
          </m:d>
          <m:r>
            <m:rPr>
              <m:sty m:val="p"/>
            </m:rPr>
            <m:t>−</m:t>
          </m:r>
          <m:sSub>
            <m:e>
              <m:r>
                <m:t>y</m:t>
              </m:r>
            </m:e>
            <m:sub>
              <m:r>
                <m:t>0</m:t>
              </m:r>
            </m:sub>
          </m:sSub>
          <m:d>
            <m:dPr>
              <m:begChr m:val="("/>
              <m:sepChr m:val=""/>
              <m:endChr m:val=")"/>
              <m:grow/>
            </m:dPr>
            <m:e>
              <m:r>
                <m:t>t</m:t>
              </m:r>
            </m:e>
          </m:d>
        </m:oMath>
      </m:oMathPara>
    </w:p>
    <w:p>
      <w:pPr>
        <w:numPr>
          <w:ilvl w:val="0"/>
          <w:numId w:val="1059"/>
        </w:numPr>
        <w:spacing w:after="100" w:line="276" w:lineRule="auto"/>
      </w:pPr>
      <w:r>
        <w:rPr>
          <w:rFonts w:ascii="Calibri" w:hAnsi="Calibri"/>
          <w:b/>
          <w:bCs/>
          <w:color w:val="1E293B"/>
          <w:sz w:val="22"/>
        </w:rPr>
        <w:t xml:space="preserve">Unitless Hand Length Scaling (</w:t>
      </w:r>
      <m:oMath>
        <m:sSub>
          <m:e>
            <m:r>
              <m:t>L</m:t>
            </m:r>
          </m:e>
          <m:sub>
            <m:r>
              <m:rPr>
                <m:nor/>
                <m:sty m:val="p"/>
              </m:rPr>
              <m:t>hand</m:t>
            </m:r>
          </m:sub>
        </m:sSub>
      </m:oMath>
      <w:r>
        <w:rPr>
          <w:rFonts w:ascii="Calibri" w:hAnsi="Calibri"/>
          <w:b/>
          <w:bCs/>
          <w:color w:val="1E293B"/>
          <w:sz w:val="22"/>
        </w:rPr>
        <w:t xml:space="preserve">):</w:t>
      </w:r>
      <w:r>
        <w:rPr>
          <w:rFonts w:ascii="Calibri" w:hAnsi="Calibri"/>
          <w:color w:val="1E293B"/>
          <w:sz w:val="22"/>
        </w:rPr>
        <w:t xml:space="preserve"> </w:t>
      </w:r>
      <w:r>
        <w:rPr>
          <w:rFonts w:ascii="Calibri" w:hAnsi="Calibri"/>
          <w:color w:val="1E293B"/>
          <w:sz w:val="22"/>
        </w:rPr>
        <w:t xml:space="preserve">Hand length</w:t>
      </w:r>
      <w:r>
        <w:rPr>
          <w:rFonts w:ascii="Calibri" w:hAnsi="Calibri"/>
          <w:color w:val="1E293B"/>
          <w:sz w:val="22"/>
        </w:rPr>
        <w:t xml:space="preserve"> </w:t>
      </w:r>
      <m:oMath>
        <m:sSub>
          <m:e>
            <m:r>
              <m:t>L</m:t>
            </m:r>
          </m:e>
          <m:sub>
            <m:r>
              <m:rPr>
                <m:nor/>
                <m:sty m:val="p"/>
              </m:rPr>
              <m:t>hand</m:t>
            </m:r>
          </m:sub>
        </m:sSub>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is calculated as the Euclidean distance between wrist Landmark 0 (</w:t>
      </w:r>
      <m:oMath>
        <m:sSub>
          <m:e>
            <m:r>
              <m:rPr>
                <m:sty m:val="b"/>
              </m:rPr>
              <m:t>P</m:t>
            </m:r>
          </m:e>
          <m:sub>
            <m:r>
              <m:t>0</m:t>
            </m:r>
          </m:sub>
        </m:sSub>
      </m:oMath>
      <w:r>
        <w:rPr>
          <w:rFonts w:ascii="Calibri" w:hAnsi="Calibri"/>
          <w:color w:val="1E293B"/>
          <w:sz w:val="22"/>
        </w:rPr>
        <w:t xml:space="preserve">) and middle MCP Landmark 9 (</w:t>
      </w:r>
      <m:oMath>
        <m:sSub>
          <m:e>
            <m:r>
              <m:rPr>
                <m:sty m:val="b"/>
              </m:rPr>
              <m:t>P</m:t>
            </m:r>
          </m:e>
          <m:sub>
            <m:r>
              <m:t>9</m:t>
            </m:r>
          </m:sub>
        </m:sSub>
      </m:oMath>
      <w:r>
        <w:rPr>
          <w:rFonts w:ascii="Calibri" w:hAnsi="Calibri"/>
          <w:color w:val="1E293B"/>
          <w:sz w:val="22"/>
        </w:rPr>
        <w:t xml:space="preserve">):</w:t>
      </w:r>
    </w:p>
    <w:p>
      <w:pPr>
        <w:pStyle w:val="BodyText"/>
        <w:spacing w:after="100" w:line="276" w:lineRule="auto"/>
      </w:pPr>
      <m:oMathPara>
        <m:oMathParaPr>
          <m:jc m:val="center"/>
        </m:oMathParaPr>
        <m:oMath>
          <m:sSub>
            <m:e>
              <m:r>
                <m:t>L</m:t>
              </m:r>
            </m:e>
            <m:sub>
              <m:r>
                <m:rPr>
                  <m:nor/>
                  <m:sty m:val="p"/>
                </m:rPr>
                <m:t>hand</m:t>
              </m:r>
            </m:sub>
          </m:sSub>
          <m:d>
            <m:dPr>
              <m:begChr m:val="("/>
              <m:sepChr m:val=""/>
              <m:endChr m:val=")"/>
              <m:grow/>
            </m:dPr>
            <m:e>
              <m:r>
                <m:t>t</m:t>
              </m:r>
            </m:e>
          </m:d>
          <m:r>
            <m:rPr>
              <m:sty m:val="p"/>
            </m:rPr>
            <m:t>=</m:t>
          </m:r>
          <m:rad>
            <m:radPr>
              <m:degHide m:val="on"/>
            </m:radPr>
            <m:deg/>
            <m:e>
              <m:sSup>
                <m:e>
                  <m:d>
                    <m:dPr>
                      <m:begChr m:val="("/>
                      <m:sepChr m:val=""/>
                      <m:endChr m:val=")"/>
                      <m:grow/>
                    </m:dPr>
                    <m:e>
                      <m:sSub>
                        <m:e>
                          <m:r>
                            <m:t>x</m:t>
                          </m:r>
                        </m:e>
                        <m:sub>
                          <m:r>
                            <m:t>9</m:t>
                          </m:r>
                        </m:sub>
                      </m:sSub>
                      <m:d>
                        <m:dPr>
                          <m:begChr m:val="("/>
                          <m:sepChr m:val=""/>
                          <m:endChr m:val=")"/>
                          <m:grow/>
                        </m:dPr>
                        <m:e>
                          <m:r>
                            <m:t>t</m:t>
                          </m:r>
                        </m:e>
                      </m:d>
                      <m:r>
                        <m:rPr>
                          <m:sty m:val="p"/>
                        </m:rPr>
                        <m:t>−</m:t>
                      </m:r>
                      <m:sSub>
                        <m:e>
                          <m:r>
                            <m:t>x</m:t>
                          </m:r>
                        </m:e>
                        <m:sub>
                          <m:r>
                            <m:t>0</m:t>
                          </m:r>
                        </m:sub>
                      </m:sSub>
                      <m:d>
                        <m:dPr>
                          <m:begChr m:val="("/>
                          <m:sepChr m:val=""/>
                          <m:endChr m:val=")"/>
                          <m:grow/>
                        </m:dPr>
                        <m:e>
                          <m:r>
                            <m:t>t</m:t>
                          </m:r>
                        </m:e>
                      </m:d>
                    </m:e>
                  </m:d>
                </m:e>
                <m:sup>
                  <m:r>
                    <m:t>2</m:t>
                  </m:r>
                </m:sup>
              </m:sSup>
              <m:r>
                <m:rPr>
                  <m:sty m:val="p"/>
                </m:rPr>
                <m:t>+</m:t>
              </m:r>
              <m:sSup>
                <m:e>
                  <m:d>
                    <m:dPr>
                      <m:begChr m:val="("/>
                      <m:sepChr m:val=""/>
                      <m:endChr m:val=")"/>
                      <m:grow/>
                    </m:dPr>
                    <m:e>
                      <m:sSub>
                        <m:e>
                          <m:r>
                            <m:t>y</m:t>
                          </m:r>
                        </m:e>
                        <m:sub>
                          <m:r>
                            <m:t>9</m:t>
                          </m:r>
                        </m:sub>
                      </m:sSub>
                      <m:d>
                        <m:dPr>
                          <m:begChr m:val="("/>
                          <m:sepChr m:val=""/>
                          <m:endChr m:val=")"/>
                          <m:grow/>
                        </m:dPr>
                        <m:e>
                          <m:r>
                            <m:t>t</m:t>
                          </m:r>
                        </m:e>
                      </m:d>
                      <m:r>
                        <m:rPr>
                          <m:sty m:val="p"/>
                        </m:rPr>
                        <m:t>−</m:t>
                      </m:r>
                      <m:sSub>
                        <m:e>
                          <m:r>
                            <m:t>y</m:t>
                          </m:r>
                        </m:e>
                        <m:sub>
                          <m:r>
                            <m:t>0</m:t>
                          </m:r>
                        </m:sub>
                      </m:sSub>
                      <m:d>
                        <m:dPr>
                          <m:begChr m:val="("/>
                          <m:sepChr m:val=""/>
                          <m:endChr m:val=")"/>
                          <m:grow/>
                        </m:dPr>
                        <m:e>
                          <m:r>
                            <m:t>t</m:t>
                          </m:r>
                        </m:e>
                      </m:d>
                    </m:e>
                  </m:d>
                </m:e>
                <m:sup>
                  <m:r>
                    <m:t>2</m:t>
                  </m:r>
                </m:sup>
              </m:sSup>
            </m:e>
          </m:rad>
        </m:oMath>
      </m:oMathPara>
    </w:p>
    <w:p>
      <w:pPr>
        <w:numPr>
          <w:ilvl w:val="0"/>
          <w:numId w:val="1000"/>
        </w:numPr>
        <w:spacing w:after="100" w:line="276" w:lineRule="auto"/>
      </w:pPr>
      <w:r>
        <w:rPr>
          <w:rFonts w:ascii="Calibri" w:hAnsi="Calibri"/>
          <w:color w:val="1E293B"/>
          <w:sz w:val="22"/>
        </w:rPr>
        <w:t xml:space="preserve">Normalized scale-invariant joint coordinates</w:t>
      </w:r>
      <w:r>
        <w:rPr>
          <w:rFonts w:ascii="Calibri" w:hAnsi="Calibri"/>
          <w:color w:val="1E293B"/>
          <w:sz w:val="22"/>
        </w:rPr>
        <w:t xml:space="preserve"> </w:t>
      </w:r>
      <m:oMath>
        <m:sSubSup>
          <m:e>
            <m:r>
              <m:rPr>
                <m:sty m:val="b"/>
              </m:rPr>
              <m:t>P</m:t>
            </m:r>
          </m:e>
          <m:sub>
            <m:r>
              <m:t>i</m:t>
            </m:r>
          </m:sub>
          <m:sup>
            <m:r>
              <m:rPr>
                <m:nor/>
                <m:sty m:val="p"/>
              </m:rPr>
              <m:t>norm</m:t>
            </m:r>
          </m:sup>
        </m:sSubSup>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are then computed:</w:t>
      </w:r>
    </w:p>
    <w:p>
      <w:pPr>
        <w:pStyle w:val="BodyText"/>
        <w:spacing w:after="100" w:line="276" w:lineRule="auto"/>
      </w:pPr>
      <m:oMathPara>
        <m:oMathParaPr>
          <m:jc m:val="center"/>
        </m:oMathParaPr>
        <m:oMath>
          <m:sSubSup>
            <m:e>
              <m:r>
                <m:t>x</m:t>
              </m:r>
            </m:e>
            <m:sub>
              <m:r>
                <m:t>i</m:t>
              </m:r>
            </m:sub>
            <m:sup>
              <m:r>
                <m:rPr>
                  <m:nor/>
                  <m:sty m:val="p"/>
                </m:rPr>
                <m:t>norm</m:t>
              </m:r>
            </m:sup>
          </m:sSubSup>
          <m:d>
            <m:dPr>
              <m:begChr m:val="("/>
              <m:sepChr m:val=""/>
              <m:endChr m:val=")"/>
              <m:grow/>
            </m:dPr>
            <m:e>
              <m:r>
                <m:t>t</m:t>
              </m:r>
            </m:e>
          </m:d>
          <m:r>
            <m:rPr>
              <m:sty m:val="p"/>
            </m:rPr>
            <m:t>=</m:t>
          </m:r>
          <m:f>
            <m:fPr>
              <m:type m:val="bar"/>
            </m:fPr>
            <m:num>
              <m:r>
                <m:t>Δ</m:t>
              </m:r>
              <m:sSub>
                <m:e>
                  <m:r>
                    <m:t>x</m:t>
                  </m:r>
                </m:e>
                <m:sub>
                  <m:r>
                    <m:t>i</m:t>
                  </m:r>
                </m:sub>
              </m:sSub>
              <m:d>
                <m:dPr>
                  <m:begChr m:val="("/>
                  <m:sepChr m:val=""/>
                  <m:endChr m:val=")"/>
                  <m:grow/>
                </m:dPr>
                <m:e>
                  <m:r>
                    <m:t>t</m:t>
                  </m:r>
                </m:e>
              </m:d>
            </m:num>
            <m:den>
              <m:sSub>
                <m:e>
                  <m:r>
                    <m:t>L</m:t>
                  </m:r>
                </m:e>
                <m:sub>
                  <m:r>
                    <m:rPr>
                      <m:nor/>
                      <m:sty m:val="p"/>
                    </m:rPr>
                    <m:t>hand</m:t>
                  </m:r>
                </m:sub>
              </m:sSub>
              <m:d>
                <m:dPr>
                  <m:begChr m:val="("/>
                  <m:sepChr m:val=""/>
                  <m:endChr m:val=")"/>
                  <m:grow/>
                </m:dPr>
                <m:e>
                  <m:r>
                    <m:t>t</m:t>
                  </m:r>
                </m:e>
              </m:d>
            </m:den>
          </m:f>
          <m:r>
            <m:rPr>
              <m:sty m:val="p"/>
            </m:rPr>
            <m:t>,</m:t>
          </m:r>
          <m:r>
            <m:t> </m:t>
          </m:r>
          <m:sSubSup>
            <m:e>
              <m:r>
                <m:t>y</m:t>
              </m:r>
            </m:e>
            <m:sub>
              <m:r>
                <m:t>i</m:t>
              </m:r>
            </m:sub>
            <m:sup>
              <m:r>
                <m:rPr>
                  <m:nor/>
                  <m:sty m:val="p"/>
                </m:rPr>
                <m:t>norm</m:t>
              </m:r>
            </m:sup>
          </m:sSubSup>
          <m:d>
            <m:dPr>
              <m:begChr m:val="("/>
              <m:sepChr m:val=""/>
              <m:endChr m:val=")"/>
              <m:grow/>
            </m:dPr>
            <m:e>
              <m:r>
                <m:t>t</m:t>
              </m:r>
            </m:e>
          </m:d>
          <m:r>
            <m:rPr>
              <m:sty m:val="p"/>
            </m:rPr>
            <m:t>=</m:t>
          </m:r>
          <m:f>
            <m:fPr>
              <m:type m:val="bar"/>
            </m:fPr>
            <m:num>
              <m:r>
                <m:t>Δ</m:t>
              </m:r>
              <m:sSub>
                <m:e>
                  <m:r>
                    <m:t>y</m:t>
                  </m:r>
                </m:e>
                <m:sub>
                  <m:r>
                    <m:t>i</m:t>
                  </m:r>
                </m:sub>
              </m:sSub>
              <m:d>
                <m:dPr>
                  <m:begChr m:val="("/>
                  <m:sepChr m:val=""/>
                  <m:endChr m:val=")"/>
                  <m:grow/>
                </m:dPr>
                <m:e>
                  <m:r>
                    <m:t>t</m:t>
                  </m:r>
                </m:e>
              </m:d>
            </m:num>
            <m:den>
              <m:sSub>
                <m:e>
                  <m:r>
                    <m:t>L</m:t>
                  </m:r>
                </m:e>
                <m:sub>
                  <m:r>
                    <m:rPr>
                      <m:nor/>
                      <m:sty m:val="p"/>
                    </m:rPr>
                    <m:t>hand</m:t>
                  </m:r>
                </m:sub>
              </m:sSub>
              <m:d>
                <m:dPr>
                  <m:begChr m:val="("/>
                  <m:sepChr m:val=""/>
                  <m:endChr m:val=")"/>
                  <m:grow/>
                </m:dPr>
                <m:e>
                  <m:r>
                    <m:t>t</m:t>
                  </m:r>
                </m:e>
              </m:d>
            </m:den>
          </m:f>
        </m:oMath>
      </m:oMathPara>
    </w:p>
    <w:p>
      <w:pPr>
        <w:pStyle w:val="FirstParagraph"/>
        <w:spacing w:after="100" w:line="276" w:lineRule="auto"/>
      </w:pPr>
      <w:r>
        <w:rPr>
          <w:rFonts w:ascii="Calibri" w:hAnsi="Calibri"/>
          <w:b/>
          <w:bCs/>
          <w:color w:val="1E293B"/>
          <w:sz w:val="22"/>
        </w:rPr>
        <w:t xml:space="preserve">Direct Feature Propagation:</w:t>
      </w:r>
      <w:r>
        <w:rPr>
          <w:rFonts w:ascii="Calibri" w:hAnsi="Calibri"/>
          <w:color w:val="1E293B"/>
          <w:sz w:val="22"/>
        </w:rPr>
        <w:t xml:space="preserve"> </w:t>
      </w:r>
      <w:r>
        <w:rPr>
          <w:rFonts w:ascii="Calibri" w:hAnsi="Calibri"/>
          <w:color w:val="1E293B"/>
          <w:sz w:val="22"/>
        </w:rPr>
        <w:t xml:space="preserve">Raw scale-normalized keypoints are passed directly to velocity calculation and windowing without temporal low-pass filtering. This preserves sharp deceleration signals during paper contact.</w:t>
      </w:r>
    </w:p>
    <w:bookmarkEnd w:id="265"/>
    <w:bookmarkStart w:id="266" w:name="X68402d651186f0265b3165681079b7d8b2df918"/>
    <w:p>
      <w:pPr>
        <w:pStyle w:val="Heading4"/>
        <w:spacing w:after="100" w:line="276" w:lineRule="auto"/>
      </w:pPr>
      <w:r>
        <w:rPr>
          <w:rStyle w:val="SectionNumber"/>
          <w:rFonts w:ascii="Calibri" w:hAnsi="Calibri"/>
          <w:color w:val="1E293B"/>
          <w:sz w:val="22"/>
        </w:rPr>
        <w:t xml:space="preserve">5.3.3.3</w:t>
      </w:r>
      <w:r>
        <w:rPr>
          <w:rFonts w:ascii="Calibri" w:hAnsi="Calibri"/>
          <w:color w:val="1E293B"/>
          <w:sz w:val="22"/>
        </w:rPr>
        <w:tab/>
      </w:r>
      <w:r>
        <w:rPr>
          <w:rFonts w:ascii="Calibri" w:hAnsi="Calibri"/>
          <w:color w:val="1E293B"/>
          <w:sz w:val="22"/>
        </w:rPr>
        <w:t xml:space="preserve">First-Order Spatial Velocity Derivation (</w:t>
      </w:r>
      <w:r>
        <w:rPr>
          <w:rStyle w:val="VerbatimChar"/>
          <w:rFonts w:ascii="Calibri" w:hAnsi="Calibri"/>
          <w:color w:val="1E293B"/>
          <w:sz w:val="22"/>
        </w:rPr>
        <w:t xml:space="preserve">calculate_velocities.py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Velocity vectors</w:t>
      </w:r>
      <w:r>
        <w:rPr>
          <w:rFonts w:ascii="Calibri" w:hAnsi="Calibri"/>
          <w:color w:val="1E293B"/>
          <w:sz w:val="22"/>
        </w:rPr>
        <w:t xml:space="preserve"> </w:t>
      </w:r>
      <m:oMath>
        <m:sSub>
          <m:e>
            <m:r>
              <m:rPr>
                <m:sty m:val="b"/>
              </m:rPr>
              <m:t>V</m:t>
            </m:r>
          </m:e>
          <m:sub>
            <m:r>
              <m:t>i</m:t>
            </m:r>
          </m:sub>
        </m:sSub>
        <m:d>
          <m:dPr>
            <m:begChr m:val="("/>
            <m:sepChr m:val=""/>
            <m:endChr m:val=")"/>
            <m:grow/>
          </m:dPr>
          <m:e>
            <m:r>
              <m:t>t</m:t>
            </m:r>
          </m:e>
        </m:d>
        <m:r>
          <m:rPr>
            <m:sty m:val="p"/>
          </m:rPr>
          <m:t>=</m:t>
        </m:r>
        <m:d>
          <m:dPr>
            <m:begChr m:val="("/>
            <m:sepChr m:val=""/>
            <m:endChr m:val=")"/>
            <m:grow/>
          </m:dPr>
          <m:e>
            <m:sSub>
              <m:e>
                <m:r>
                  <m:t>v</m:t>
                </m:r>
              </m:e>
              <m:sub>
                <m:r>
                  <m:t>x</m:t>
                </m:r>
                <m:r>
                  <m:rPr>
                    <m:sty m:val="p"/>
                  </m:rPr>
                  <m:t>,</m:t>
                </m:r>
                <m:r>
                  <m:t>i</m:t>
                </m:r>
              </m:sub>
            </m:sSub>
            <m:d>
              <m:dPr>
                <m:begChr m:val="("/>
                <m:sepChr m:val=""/>
                <m:endChr m:val=")"/>
                <m:grow/>
              </m:dPr>
              <m:e>
                <m:r>
                  <m:t>t</m:t>
                </m:r>
              </m:e>
            </m:d>
            <m:r>
              <m:rPr>
                <m:sty m:val="p"/>
              </m:rPr>
              <m:t>,</m:t>
            </m:r>
            <m:sSub>
              <m:e>
                <m:r>
                  <m:t>v</m:t>
                </m:r>
              </m:e>
              <m:sub>
                <m:r>
                  <m:t>y</m:t>
                </m:r>
                <m:r>
                  <m:rPr>
                    <m:sty m:val="p"/>
                  </m:rPr>
                  <m:t>,</m:t>
                </m:r>
                <m:r>
                  <m:t>i</m:t>
                </m:r>
              </m:sub>
            </m:sSub>
            <m:d>
              <m:dPr>
                <m:begChr m:val="("/>
                <m:sepChr m:val=""/>
                <m:endChr m:val=")"/>
                <m:grow/>
              </m:dPr>
              <m:e>
                <m:r>
                  <m:t>t</m:t>
                </m:r>
              </m:e>
            </m:d>
          </m:e>
        </m:d>
      </m:oMath>
      <w:r>
        <w:rPr>
          <w:rFonts w:ascii="Calibri" w:hAnsi="Calibri"/>
          <w:color w:val="1E293B"/>
          <w:sz w:val="22"/>
        </w:rPr>
        <w:t xml:space="preserve"> </w:t>
      </w:r>
      <w:r>
        <w:rPr>
          <w:rFonts w:ascii="Calibri" w:hAnsi="Calibri"/>
          <w:color w:val="1E293B"/>
          <w:sz w:val="22"/>
        </w:rPr>
        <w:t xml:space="preserve">for all 21 keypoints are derived across consecutive 12 FPS frames (</w:t>
      </w:r>
      <m:oMath>
        <m:r>
          <m:t>Δ</m:t>
        </m:r>
        <m:r>
          <m:t>t</m:t>
        </m:r>
        <m:r>
          <m:rPr>
            <m:sty m:val="p"/>
          </m:rPr>
          <m:t>=</m:t>
        </m:r>
        <m:f>
          <m:fPr>
            <m:type m:val="bar"/>
          </m:fPr>
          <m:num>
            <m:r>
              <m:t>1</m:t>
            </m:r>
          </m:num>
          <m:den>
            <m:r>
              <m:t>12</m:t>
            </m:r>
          </m:den>
        </m:f>
      </m:oMath>
      <w:r>
        <w:rPr>
          <w:rFonts w:ascii="Calibri" w:hAnsi="Calibri"/>
          <w:color w:val="1E293B"/>
          <w:sz w:val="22"/>
        </w:rPr>
        <w:t xml:space="preserve"> s):</w:t>
      </w:r>
    </w:p>
    <w:p>
      <w:pPr>
        <w:pStyle w:val="BodyText"/>
        <w:spacing w:after="100" w:line="276" w:lineRule="auto"/>
      </w:pPr>
      <m:oMathPara>
        <m:oMathParaPr>
          <m:jc m:val="center"/>
        </m:oMathParaPr>
        <m:oMath>
          <m:sSub>
            <m:e>
              <m:r>
                <m:t>v</m:t>
              </m:r>
            </m:e>
            <m:sub>
              <m:r>
                <m:t>x</m:t>
              </m:r>
              <m:r>
                <m:rPr>
                  <m:sty m:val="p"/>
                </m:rPr>
                <m:t>,</m:t>
              </m:r>
              <m:r>
                <m:t>i</m:t>
              </m:r>
            </m:sub>
          </m:sSub>
          <m:d>
            <m:dPr>
              <m:begChr m:val="("/>
              <m:sepChr m:val=""/>
              <m:endChr m:val=")"/>
              <m:grow/>
            </m:dPr>
            <m:e>
              <m:r>
                <m:t>t</m:t>
              </m:r>
            </m:e>
          </m:d>
          <m:r>
            <m:rPr>
              <m:sty m:val="p"/>
            </m:rPr>
            <m:t>=</m:t>
          </m:r>
          <m:f>
            <m:fPr>
              <m:type m:val="bar"/>
            </m:fPr>
            <m:num>
              <m:sSubSup>
                <m:e>
                  <m:r>
                    <m:t>x</m:t>
                  </m:r>
                </m:e>
                <m:sub>
                  <m:r>
                    <m:t>i</m:t>
                  </m:r>
                </m:sub>
                <m:sup>
                  <m:r>
                    <m:rPr>
                      <m:nor/>
                      <m:sty m:val="p"/>
                    </m:rPr>
                    <m:t>norm</m:t>
                  </m:r>
                </m:sup>
              </m:sSubSup>
              <m:d>
                <m:dPr>
                  <m:begChr m:val="("/>
                  <m:sepChr m:val=""/>
                  <m:endChr m:val=")"/>
                  <m:grow/>
                </m:dPr>
                <m:e>
                  <m:r>
                    <m:t>t</m:t>
                  </m:r>
                </m:e>
              </m:d>
              <m:r>
                <m:rPr>
                  <m:sty m:val="p"/>
                </m:rPr>
                <m:t>−</m:t>
              </m:r>
              <m:sSubSup>
                <m:e>
                  <m:r>
                    <m:t>x</m:t>
                  </m:r>
                </m:e>
                <m:sub>
                  <m:r>
                    <m:t>i</m:t>
                  </m:r>
                </m:sub>
                <m:sup>
                  <m:r>
                    <m:rPr>
                      <m:nor/>
                      <m:sty m:val="p"/>
                    </m:rPr>
                    <m:t>norm</m:t>
                  </m:r>
                </m:sup>
              </m:sSubSup>
              <m:d>
                <m:dPr>
                  <m:begChr m:val="("/>
                  <m:sepChr m:val=""/>
                  <m:endChr m:val=")"/>
                  <m:grow/>
                </m:dPr>
                <m:e>
                  <m:r>
                    <m:t>t</m:t>
                  </m:r>
                  <m:r>
                    <m:rPr>
                      <m:sty m:val="p"/>
                    </m:rPr>
                    <m:t>−</m:t>
                  </m:r>
                  <m:r>
                    <m:t>1</m:t>
                  </m:r>
                </m:e>
              </m:d>
            </m:num>
            <m:den>
              <m:r>
                <m:t>Δ</m:t>
              </m:r>
              <m:r>
                <m:t>t</m:t>
              </m:r>
            </m:den>
          </m:f>
          <m:r>
            <m:rPr>
              <m:sty m:val="p"/>
            </m:rPr>
            <m:t>,</m:t>
          </m:r>
          <m:r>
            <m:t> </m:t>
          </m:r>
          <m:sSub>
            <m:e>
              <m:r>
                <m:t>v</m:t>
              </m:r>
            </m:e>
            <m:sub>
              <m:r>
                <m:t>y</m:t>
              </m:r>
              <m:r>
                <m:rPr>
                  <m:sty m:val="p"/>
                </m:rPr>
                <m:t>,</m:t>
              </m:r>
              <m:r>
                <m:t>i</m:t>
              </m:r>
            </m:sub>
          </m:sSub>
          <m:d>
            <m:dPr>
              <m:begChr m:val="("/>
              <m:sepChr m:val=""/>
              <m:endChr m:val=")"/>
              <m:grow/>
            </m:dPr>
            <m:e>
              <m:r>
                <m:t>t</m:t>
              </m:r>
            </m:e>
          </m:d>
          <m:r>
            <m:rPr>
              <m:sty m:val="p"/>
            </m:rPr>
            <m:t>=</m:t>
          </m:r>
          <m:f>
            <m:fPr>
              <m:type m:val="bar"/>
            </m:fPr>
            <m:num>
              <m:sSubSup>
                <m:e>
                  <m:r>
                    <m:t>y</m:t>
                  </m:r>
                </m:e>
                <m:sub>
                  <m:r>
                    <m:t>i</m:t>
                  </m:r>
                </m:sub>
                <m:sup>
                  <m:r>
                    <m:rPr>
                      <m:nor/>
                      <m:sty m:val="p"/>
                    </m:rPr>
                    <m:t>norm</m:t>
                  </m:r>
                </m:sup>
              </m:sSubSup>
              <m:d>
                <m:dPr>
                  <m:begChr m:val="("/>
                  <m:sepChr m:val=""/>
                  <m:endChr m:val=")"/>
                  <m:grow/>
                </m:dPr>
                <m:e>
                  <m:r>
                    <m:t>t</m:t>
                  </m:r>
                </m:e>
              </m:d>
              <m:r>
                <m:rPr>
                  <m:sty m:val="p"/>
                </m:rPr>
                <m:t>−</m:t>
              </m:r>
              <m:sSubSup>
                <m:e>
                  <m:r>
                    <m:t>y</m:t>
                  </m:r>
                </m:e>
                <m:sub>
                  <m:r>
                    <m:t>i</m:t>
                  </m:r>
                </m:sub>
                <m:sup>
                  <m:r>
                    <m:rPr>
                      <m:nor/>
                      <m:sty m:val="p"/>
                    </m:rPr>
                    <m:t>norm</m:t>
                  </m:r>
                </m:sup>
              </m:sSubSup>
              <m:d>
                <m:dPr>
                  <m:begChr m:val="("/>
                  <m:sepChr m:val=""/>
                  <m:endChr m:val=")"/>
                  <m:grow/>
                </m:dPr>
                <m:e>
                  <m:r>
                    <m:t>t</m:t>
                  </m:r>
                  <m:r>
                    <m:rPr>
                      <m:sty m:val="p"/>
                    </m:rPr>
                    <m:t>−</m:t>
                  </m:r>
                  <m:r>
                    <m:t>1</m:t>
                  </m:r>
                </m:e>
              </m:d>
            </m:num>
            <m:den>
              <m:r>
                <m:t>Δ</m:t>
              </m:r>
              <m:r>
                <m:t>t</m:t>
              </m:r>
            </m:den>
          </m:f>
        </m:oMath>
      </m:oMathPara>
    </w:p>
    <w:p>
      <w:pPr>
        <w:pStyle w:val="FirstParagraph"/>
        <w:spacing w:after="100" w:line="276" w:lineRule="auto"/>
      </w:pPr>
      <w:r>
        <w:rPr>
          <w:rFonts w:ascii="Calibri" w:hAnsi="Calibri"/>
          <w:color w:val="1E293B"/>
          <w:sz w:val="22"/>
        </w:rPr>
        <w:t xml:space="preserve">For each frame</w:t>
      </w:r>
      <w:r>
        <w:rPr>
          <w:rFonts w:ascii="Calibri" w:hAnsi="Calibri"/>
          <w:color w:val="1E293B"/>
          <w:sz w:val="22"/>
        </w:rPr>
        <w:t xml:space="preserve"> </w:t>
      </w:r>
      <m:oMath>
        <m:r>
          <m:t>t</m:t>
        </m:r>
      </m:oMath>
      <w:r>
        <w:rPr>
          <w:rFonts w:ascii="Calibri" w:hAnsi="Calibri"/>
          <w:color w:val="1E293B"/>
          <w:sz w:val="22"/>
        </w:rPr>
        <w:t xml:space="preserve">, normalized positions</w:t>
      </w:r>
      <w:r>
        <w:rPr>
          <w:rFonts w:ascii="Calibri" w:hAnsi="Calibri"/>
          <w:color w:val="1E293B"/>
          <w:sz w:val="22"/>
        </w:rPr>
        <w:t xml:space="preserve"> </w:t>
      </w:r>
      <m:oMath>
        <m:d>
          <m:dPr>
            <m:begChr m:val="("/>
            <m:sepChr m:val=""/>
            <m:endChr m:val=")"/>
            <m:grow/>
          </m:dPr>
          <m:e>
            <m:sSubSup>
              <m:e>
                <m:r>
                  <m:t>x</m:t>
                </m:r>
              </m:e>
              <m:sub>
                <m:r>
                  <m:t>i</m:t>
                </m:r>
              </m:sub>
              <m:sup>
                <m:r>
                  <m:rPr>
                    <m:nor/>
                    <m:sty m:val="p"/>
                  </m:rPr>
                  <m:t>norm</m:t>
                </m:r>
              </m:sup>
            </m:sSubSup>
            <m:r>
              <m:rPr>
                <m:sty m:val="p"/>
              </m:rPr>
              <m:t>,</m:t>
            </m:r>
            <m:sSubSup>
              <m:e>
                <m:r>
                  <m:t>y</m:t>
                </m:r>
              </m:e>
              <m:sub>
                <m:r>
                  <m:t>i</m:t>
                </m:r>
              </m:sub>
              <m:sup>
                <m:r>
                  <m:rPr>
                    <m:nor/>
                    <m:sty m:val="p"/>
                  </m:rPr>
                  <m:t>norm</m:t>
                </m:r>
              </m:sup>
            </m:sSubSup>
          </m:e>
        </m:d>
      </m:oMath>
      <w:r>
        <w:rPr>
          <w:rFonts w:ascii="Calibri" w:hAnsi="Calibri"/>
          <w:color w:val="1E293B"/>
          <w:sz w:val="22"/>
        </w:rPr>
        <w:t xml:space="preserve"> </w:t>
      </w:r>
      <w:r>
        <w:rPr>
          <w:rFonts w:ascii="Calibri" w:hAnsi="Calibri"/>
          <w:color w:val="1E293B"/>
          <w:sz w:val="22"/>
        </w:rPr>
        <w:t xml:space="preserve">and velocities</w:t>
      </w:r>
      <w:r>
        <w:rPr>
          <w:rFonts w:ascii="Calibri" w:hAnsi="Calibri"/>
          <w:color w:val="1E293B"/>
          <w:sz w:val="22"/>
        </w:rPr>
        <w:t xml:space="preserve"> </w:t>
      </w:r>
      <m:oMath>
        <m:d>
          <m:dPr>
            <m:begChr m:val="("/>
            <m:sepChr m:val=""/>
            <m:endChr m:val=")"/>
            <m:grow/>
          </m:dPr>
          <m:e>
            <m:sSub>
              <m:e>
                <m:r>
                  <m:t>v</m:t>
                </m:r>
              </m:e>
              <m:sub>
                <m:r>
                  <m:t>x</m:t>
                </m:r>
                <m:r>
                  <m:rPr>
                    <m:sty m:val="p"/>
                  </m:rPr>
                  <m:t>,</m:t>
                </m:r>
                <m:r>
                  <m:t>i</m:t>
                </m:r>
              </m:sub>
            </m:sSub>
            <m:r>
              <m:rPr>
                <m:sty m:val="p"/>
              </m:rPr>
              <m:t>,</m:t>
            </m:r>
            <m:sSub>
              <m:e>
                <m:r>
                  <m:t>v</m:t>
                </m:r>
              </m:e>
              <m:sub>
                <m:r>
                  <m:t>y</m:t>
                </m:r>
                <m:r>
                  <m:rPr>
                    <m:sty m:val="p"/>
                  </m:rPr>
                  <m:t>,</m:t>
                </m:r>
                <m:r>
                  <m:t>i</m:t>
                </m:r>
              </m:sub>
            </m:sSub>
          </m:e>
        </m:d>
      </m:oMath>
      <w:r>
        <w:rPr>
          <w:rFonts w:ascii="Calibri" w:hAnsi="Calibri"/>
          <w:color w:val="1E293B"/>
          <w:sz w:val="22"/>
        </w:rPr>
        <w:t xml:space="preserve"> </w:t>
      </w:r>
      <w:r>
        <w:rPr>
          <w:rFonts w:ascii="Calibri" w:hAnsi="Calibri"/>
          <w:color w:val="1E293B"/>
          <w:sz w:val="22"/>
        </w:rPr>
        <w:t xml:space="preserve">across all 21 landmarks are concatenated into an 84-dimensional feature vector</w:t>
      </w:r>
      <w:r>
        <w:rPr>
          <w:rFonts w:ascii="Calibri" w:hAnsi="Calibri"/>
          <w:color w:val="1E293B"/>
          <w:sz w:val="22"/>
        </w:rPr>
        <w:t xml:space="preserve"> </w:t>
      </w:r>
      <m:oMath>
        <m:sSub>
          <m:e>
            <m:r>
              <m:rPr>
                <m:sty m:val="b"/>
              </m:rPr>
              <m:t>f</m:t>
            </m:r>
          </m:e>
          <m:sub>
            <m:r>
              <m:t>t</m:t>
            </m:r>
          </m:sub>
        </m:sSub>
        <m:r>
          <m:rPr>
            <m:sty m:val="p"/>
          </m:rPr>
          <m:t>∈</m:t>
        </m:r>
        <m:sSup>
          <m:e>
            <m:r>
              <m:rPr>
                <m:sty m:val="p"/>
                <m:scr m:val="double-struck"/>
              </m:rPr>
              <m:t>R</m:t>
            </m:r>
          </m:e>
          <m:sup>
            <m:r>
              <m:t>84</m:t>
            </m:r>
          </m:sup>
        </m:sSup>
      </m:oMath>
      <w:r>
        <w:rPr>
          <w:rFonts w:ascii="Calibri" w:hAnsi="Calibri"/>
          <w:color w:val="1E293B"/>
          <w:sz w:val="22"/>
        </w:rPr>
        <w:t xml:space="preserve">.</w:t>
      </w:r>
    </w:p>
    <w:bookmarkEnd w:id="266"/>
    <w:bookmarkStart w:id="267" w:name="Xfbd41cde93812c998af1fea696cbadfb4ac4b8c"/>
    <w:p>
      <w:pPr>
        <w:pStyle w:val="Heading4"/>
        <w:spacing w:after="100" w:line="276" w:lineRule="auto"/>
      </w:pPr>
      <w:r>
        <w:rPr>
          <w:rStyle w:val="SectionNumber"/>
          <w:rFonts w:ascii="Calibri" w:hAnsi="Calibri"/>
          <w:color w:val="1E293B"/>
          <w:sz w:val="22"/>
        </w:rPr>
        <w:t xml:space="preserve">5.3.3.4</w:t>
      </w:r>
      <w:r>
        <w:rPr>
          <w:rFonts w:ascii="Calibri" w:hAnsi="Calibri"/>
          <w:color w:val="1E293B"/>
          <w:sz w:val="22"/>
        </w:rPr>
        <w:tab/>
      </w:r>
      <w:r>
        <w:rPr>
          <w:rFonts w:ascii="Calibri" w:hAnsi="Calibri"/>
          <w:color w:val="1E293B"/>
          <w:sz w:val="22"/>
        </w:rPr>
        <w:t xml:space="preserve">5-Frame Sliding Temporal Windowing (</w:t>
      </w:r>
      <w:r>
        <w:rPr>
          <w:rStyle w:val="VerbatimChar"/>
          <w:rFonts w:ascii="Calibri" w:hAnsi="Calibri"/>
          <w:color w:val="1E293B"/>
          <w:sz w:val="22"/>
        </w:rPr>
        <w:t xml:space="preserve">create_windows.py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 script</w:t>
      </w:r>
      <w:r>
        <w:rPr>
          <w:rFonts w:ascii="Calibri" w:hAnsi="Calibri"/>
          <w:color w:val="1E293B"/>
          <w:sz w:val="22"/>
        </w:rPr>
        <w:t xml:space="preserve"> </w:t>
      </w:r>
      <w:r>
        <w:rPr>
          <w:rStyle w:val="VerbatimChar"/>
          <w:rFonts w:ascii="Calibri" w:hAnsi="Calibri"/>
          <w:color w:val="1E293B"/>
          <w:sz w:val="22"/>
        </w:rPr>
        <w:t xml:space="preserve">create_windows.py</w:t>
      </w:r>
      <w:r>
        <w:rPr>
          <w:rFonts w:ascii="Calibri" w:hAnsi="Calibri"/>
          <w:color w:val="1E293B"/>
          <w:sz w:val="22"/>
        </w:rPr>
        <w:t xml:space="preserve"> </w:t>
      </w:r>
      <w:r>
        <w:rPr>
          <w:rFonts w:ascii="Calibri" w:hAnsi="Calibri"/>
          <w:color w:val="1E293B"/>
          <w:sz w:val="22"/>
        </w:rPr>
        <w:t xml:space="preserve">groups consecutive per-frame feature vectors</w:t>
      </w:r>
      <w:r>
        <w:rPr>
          <w:rFonts w:ascii="Calibri" w:hAnsi="Calibri"/>
          <w:color w:val="1E293B"/>
          <w:sz w:val="22"/>
        </w:rPr>
        <w:t xml:space="preserve"> </w:t>
      </w:r>
      <m:oMath>
        <m:sSub>
          <m:e>
            <m:r>
              <m:rPr>
                <m:sty m:val="b"/>
              </m:rPr>
              <m:t>f</m:t>
            </m:r>
          </m:e>
          <m:sub>
            <m:r>
              <m:t>t</m:t>
            </m:r>
          </m:sub>
        </m:sSub>
      </m:oMath>
      <w:r>
        <w:rPr>
          <w:rFonts w:ascii="Calibri" w:hAnsi="Calibri"/>
          <w:color w:val="1E293B"/>
          <w:sz w:val="22"/>
        </w:rPr>
        <w:t xml:space="preserve"> </w:t>
      </w:r>
      <w:r>
        <w:rPr>
          <w:rFonts w:ascii="Calibri" w:hAnsi="Calibri"/>
          <w:color w:val="1E293B"/>
          <w:sz w:val="22"/>
        </w:rPr>
        <w:t xml:space="preserve">into sliding window matrices</w:t>
      </w:r>
      <w:r>
        <w:rPr>
          <w:rFonts w:ascii="Calibri" w:hAnsi="Calibri"/>
          <w:color w:val="1E293B"/>
          <w:sz w:val="22"/>
        </w:rPr>
        <w:t xml:space="preserve">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 </w:t>
      </w:r>
      <w:r>
        <w:rPr>
          <w:rFonts w:ascii="Calibri" w:hAnsi="Calibri"/>
          <w:color w:val="1E293B"/>
          <w:sz w:val="22"/>
        </w:rPr>
        <w:t xml:space="preserve">using a length of 5 frames and a stride of 3 frames (2 frames of overlap):</w:t>
      </w:r>
    </w:p>
    <w:p>
      <w:pPr>
        <w:pStyle w:val="BodyText"/>
        <w:spacing w:after="100" w:line="276" w:lineRule="auto"/>
      </w:pPr>
      <m:oMathPara>
        <m:oMathParaPr>
          <m:jc m:val="center"/>
        </m:oMathParaPr>
        <m:oMath>
          <m:sSub>
            <m:e>
              <m:r>
                <m:rPr>
                  <m:sty m:val="b"/>
                </m:rPr>
                <m:t>X</m:t>
              </m:r>
            </m:e>
            <m:sub>
              <m:r>
                <m:t>W</m:t>
              </m:r>
              <m:r>
                <m:rPr>
                  <m:sty m:val="p"/>
                </m:rPr>
                <m:t>,</m:t>
              </m:r>
              <m:r>
                <m:t>k</m:t>
              </m:r>
            </m:sub>
          </m:sSub>
          <m:r>
            <m:rPr>
              <m:sty m:val="p"/>
            </m:rPr>
            <m:t>=</m:t>
          </m:r>
          <m:d>
            <m:dPr>
              <m:begChr m:val="["/>
              <m:sepChr m:val=""/>
              <m:endChr m:val="]"/>
              <m:grow/>
            </m:dPr>
            <m:e>
              <m:m>
                <m:mPr>
                  <m:baseJc m:val="center"/>
                  <m:plcHide m:val="on"/>
                  <m:mcs>
                    <m:mc>
                      <m:mcPr>
                        <m:mcJc m:val="center"/>
                        <m:count m:val="1"/>
                      </m:mcPr>
                    </m:mc>
                  </m:mcs>
                </m:mPr>
                <m:mr>
                  <m:e>
                    <m:sSubSup>
                      <m:e>
                        <m:r>
                          <m:rPr>
                            <m:sty m:val="b"/>
                          </m:rPr>
                          <m:t>f</m:t>
                        </m:r>
                      </m:e>
                      <m:sub>
                        <m:r>
                          <m:t>3</m:t>
                        </m:r>
                        <m:r>
                          <m:t>k</m:t>
                        </m:r>
                      </m:sub>
                      <m:sup>
                        <m:r>
                          <m:t>T</m:t>
                        </m:r>
                      </m:sup>
                    </m:sSubSup>
                  </m:e>
                </m:mr>
                <m:mr>
                  <m:e>
                    <m:sSubSup>
                      <m:e>
                        <m:r>
                          <m:rPr>
                            <m:sty m:val="b"/>
                          </m:rPr>
                          <m:t>f</m:t>
                        </m:r>
                      </m:e>
                      <m:sub>
                        <m:r>
                          <m:t>3</m:t>
                        </m:r>
                        <m:r>
                          <m:t>k</m:t>
                        </m:r>
                        <m:r>
                          <m:rPr>
                            <m:sty m:val="p"/>
                          </m:rPr>
                          <m:t>+</m:t>
                        </m:r>
                        <m:r>
                          <m:t>1</m:t>
                        </m:r>
                      </m:sub>
                      <m:sup>
                        <m:r>
                          <m:t>T</m:t>
                        </m:r>
                      </m:sup>
                    </m:sSubSup>
                  </m:e>
                </m:mr>
                <m:mr>
                  <m:e>
                    <m:sSubSup>
                      <m:e>
                        <m:r>
                          <m:rPr>
                            <m:sty m:val="b"/>
                          </m:rPr>
                          <m:t>f</m:t>
                        </m:r>
                      </m:e>
                      <m:sub>
                        <m:r>
                          <m:t>3</m:t>
                        </m:r>
                        <m:r>
                          <m:t>k</m:t>
                        </m:r>
                        <m:r>
                          <m:rPr>
                            <m:sty m:val="p"/>
                          </m:rPr>
                          <m:t>+</m:t>
                        </m:r>
                        <m:r>
                          <m:t>2</m:t>
                        </m:r>
                      </m:sub>
                      <m:sup>
                        <m:r>
                          <m:t>T</m:t>
                        </m:r>
                      </m:sup>
                    </m:sSubSup>
                  </m:e>
                </m:mr>
                <m:mr>
                  <m:e>
                    <m:sSubSup>
                      <m:e>
                        <m:r>
                          <m:rPr>
                            <m:sty m:val="b"/>
                          </m:rPr>
                          <m:t>f</m:t>
                        </m:r>
                      </m:e>
                      <m:sub>
                        <m:r>
                          <m:t>3</m:t>
                        </m:r>
                        <m:r>
                          <m:t>k</m:t>
                        </m:r>
                        <m:r>
                          <m:rPr>
                            <m:sty m:val="p"/>
                          </m:rPr>
                          <m:t>+</m:t>
                        </m:r>
                        <m:r>
                          <m:t>3</m:t>
                        </m:r>
                      </m:sub>
                      <m:sup>
                        <m:r>
                          <m:t>T</m:t>
                        </m:r>
                      </m:sup>
                    </m:sSubSup>
                  </m:e>
                </m:mr>
                <m:mr>
                  <m:e>
                    <m:sSubSup>
                      <m:e>
                        <m:r>
                          <m:rPr>
                            <m:sty m:val="b"/>
                          </m:rPr>
                          <m:t>f</m:t>
                        </m:r>
                      </m:e>
                      <m:sub>
                        <m:r>
                          <m:t>3</m:t>
                        </m:r>
                        <m:r>
                          <m:t>k</m:t>
                        </m:r>
                        <m:r>
                          <m:rPr>
                            <m:sty m:val="p"/>
                          </m:rPr>
                          <m:t>+</m:t>
                        </m:r>
                        <m:r>
                          <m:t>4</m:t>
                        </m:r>
                      </m:sub>
                      <m:sup>
                        <m:r>
                          <m:t>T</m:t>
                        </m:r>
                      </m:sup>
                    </m:sSubSup>
                  </m:e>
                </m:mr>
              </m:m>
            </m:e>
          </m:d>
          <m:r>
            <m:rPr>
              <m:sty m:val="p"/>
            </m:rPr>
            <m:t>∈</m:t>
          </m:r>
          <m:sSup>
            <m:e>
              <m:r>
                <m:rPr>
                  <m:sty m:val="p"/>
                  <m:scr m:val="double-struck"/>
                </m:rPr>
                <m:t>R</m:t>
              </m:r>
            </m:e>
            <m:sup>
              <m:r>
                <m:t>5</m:t>
              </m:r>
              <m:r>
                <m:rPr>
                  <m:sty m:val="p"/>
                </m:rPr>
                <m:t>×</m:t>
              </m:r>
              <m:r>
                <m:t>84</m:t>
              </m:r>
            </m:sup>
          </m:sSup>
        </m:oMath>
      </m:oMathPara>
    </w:p>
    <w:p>
      <w:pPr>
        <w:pStyle w:val="FirstParagraph"/>
        <w:spacing w:after="100" w:line="276" w:lineRule="auto"/>
      </w:pPr>
      <w:r>
        <w:rPr>
          <w:rFonts w:ascii="Calibri" w:hAnsi="Calibri"/>
          <w:color w:val="1E293B"/>
          <w:sz w:val="22"/>
        </w:rPr>
        <w:t xml:space="preserve">Windowing captures the short temporal pattern of finger movement and deceleration when striking a key.</w:t>
      </w:r>
    </w:p>
    <w:bookmarkEnd w:id="267"/>
    <w:bookmarkStart w:id="268" w:name="Xf24d76c448d199bac411f80cb834fa64a21bb1f"/>
    <w:p>
      <w:pPr>
        <w:pStyle w:val="Heading4"/>
        <w:spacing w:after="100" w:line="276" w:lineRule="auto"/>
      </w:pPr>
      <w:r>
        <w:rPr>
          <w:rStyle w:val="SectionNumber"/>
          <w:rFonts w:ascii="Calibri" w:hAnsi="Calibri"/>
          <w:color w:val="1E293B"/>
          <w:sz w:val="22"/>
        </w:rPr>
        <w:t xml:space="preserve">5.3.3.5</w:t>
      </w:r>
      <w:r>
        <w:rPr>
          <w:rFonts w:ascii="Calibri" w:hAnsi="Calibri"/>
          <w:color w:val="1E293B"/>
          <w:sz w:val="22"/>
        </w:rPr>
        <w:tab/>
      </w:r>
      <w:r>
        <w:rPr>
          <w:rFonts w:ascii="Calibri" w:hAnsi="Calibri"/>
          <w:color w:val="1E293B"/>
          <w:sz w:val="22"/>
        </w:rPr>
        <w:t xml:space="preserve">Data Quality Filtering (</w:t>
      </w:r>
      <w:r>
        <w:rPr>
          <w:rStyle w:val="VerbatimChar"/>
          <w:rFonts w:ascii="Calibri" w:hAnsi="Calibri"/>
          <w:color w:val="1E293B"/>
          <w:sz w:val="22"/>
        </w:rPr>
        <w:t xml:space="preserve">filter_window_quality.py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 script</w:t>
      </w:r>
      <w:r>
        <w:rPr>
          <w:rFonts w:ascii="Calibri" w:hAnsi="Calibri"/>
          <w:color w:val="1E293B"/>
          <w:sz w:val="22"/>
        </w:rPr>
        <w:t xml:space="preserve"> </w:t>
      </w:r>
      <w:r>
        <w:rPr>
          <w:rStyle w:val="VerbatimChar"/>
          <w:rFonts w:ascii="Calibri" w:hAnsi="Calibri"/>
          <w:color w:val="1E293B"/>
          <w:sz w:val="22"/>
        </w:rPr>
        <w:t xml:space="preserve">filter_window_quality.py</w:t>
      </w:r>
      <w:r>
        <w:rPr>
          <w:rFonts w:ascii="Calibri" w:hAnsi="Calibri"/>
          <w:color w:val="1E293B"/>
          <w:sz w:val="22"/>
        </w:rPr>
        <w:t xml:space="preserve"> </w:t>
      </w:r>
      <w:r>
        <w:rPr>
          <w:rFonts w:ascii="Calibri" w:hAnsi="Calibri"/>
          <w:color w:val="1E293B"/>
          <w:sz w:val="22"/>
        </w:rPr>
        <w:t xml:space="preserve">checks all generated window matrices and removes invalid samples (such as tracking loss, out-of-frame hands, or small hand lengths</w:t>
      </w:r>
      <w:r>
        <w:rPr>
          <w:rFonts w:ascii="Calibri" w:hAnsi="Calibri"/>
          <w:color w:val="1E293B"/>
          <w:sz w:val="22"/>
        </w:rPr>
        <w:t xml:space="preserve"> </w:t>
      </w:r>
      <m:oMath>
        <m:sSub>
          <m:e>
            <m:r>
              <m:t>L</m:t>
            </m:r>
          </m:e>
          <m:sub>
            <m:r>
              <m:rPr>
                <m:nor/>
                <m:sty m:val="p"/>
              </m:rPr>
              <m:t>hand</m:t>
            </m:r>
          </m:sub>
        </m:sSub>
        <m:r>
          <m:rPr>
            <m:sty m:val="p"/>
          </m:rPr>
          <m:t>&lt;</m:t>
        </m:r>
        <m:r>
          <m:t>10</m:t>
        </m:r>
      </m:oMath>
      <w:r>
        <w:rPr>
          <w:rFonts w:ascii="Calibri" w:hAnsi="Calibri"/>
          <w:color w:val="1E293B"/>
          <w:sz w:val="22"/>
        </w:rPr>
        <w:t xml:space="preserve"> px). This step ensures that training datasets contain clean, reliable data.</w:t>
      </w:r>
    </w:p>
    <w:bookmarkEnd w:id="268"/>
    <w:bookmarkEnd w:id="269"/>
    <w:bookmarkStart w:id="274" w:name="Xbe83e7d15bffc52a3b45f3a9e5cf58900322a7b"/>
    <w:p>
      <w:pPr>
        <w:pStyle w:val="Heading3"/>
        <w:keepNext/>
        <w:spacing w:before="200" w:after="40"/>
      </w:pPr>
      <w:r>
        <w:rPr>
          <w:rStyle w:val="SectionNumber"/>
          <w:rFonts w:ascii="Calibri" w:hAnsi="Calibri"/>
          <w:b/>
          <w:color w:val="334155"/>
          <w:sz w:val="23"/>
        </w:rPr>
        <w:t xml:space="preserve">5.3.4</w:t>
      </w:r>
      <w:r>
        <w:rPr>
          <w:rFonts w:ascii="Calibri" w:hAnsi="Calibri"/>
          <w:b/>
          <w:color w:val="334155"/>
          <w:sz w:val="23"/>
        </w:rPr>
        <w:tab/>
      </w:r>
      <w:r>
        <w:rPr>
          <w:rFonts w:ascii="Calibri" w:hAnsi="Calibri"/>
          <w:b/>
          <w:color w:val="334155"/>
          <w:sz w:val="23"/>
        </w:rPr>
        <w:t xml:space="preserve">Partition 3 Deep Learning Multi-Model Benchmark Engine</w:t>
      </w:r>
    </w:p>
    <w:p>
      <w:pPr>
        <w:pStyle w:val="FirstParagraph"/>
        <w:spacing w:after="100" w:line="276" w:lineRule="auto"/>
      </w:pPr>
      <w:r>
        <w:rPr>
          <w:rFonts w:ascii="Calibri" w:hAnsi="Calibri"/>
          <w:color w:val="1E293B"/>
          <w:sz w:val="22"/>
        </w:rPr>
        <w:t xml:space="preserve">Partition 3 evaluated 22 pure 2D deep learning model and feature representation combinations using the master benchmark script</w:t>
      </w:r>
      <w:r>
        <w:rPr>
          <w:rFonts w:ascii="Calibri" w:hAnsi="Calibri"/>
          <w:color w:val="1E293B"/>
          <w:sz w:val="22"/>
        </w:rPr>
        <w:t xml:space="preserve"> </w:t>
      </w:r>
      <w:r>
        <w:rPr>
          <w:rStyle w:val="VerbatimChar"/>
          <w:rFonts w:ascii="Calibri" w:hAnsi="Calibri"/>
          <w:color w:val="1E293B"/>
          <w:sz w:val="22"/>
        </w:rPr>
        <w:t xml:space="preserve">mediapipeDetector/deepLearningModels/run_all.py</w:t>
      </w:r>
      <w:r>
        <w:rPr>
          <w:rFonts w:ascii="Calibri" w:hAnsi="Calibri"/>
          <w:color w:val="1E293B"/>
          <w:sz w:val="22"/>
        </w:rPr>
        <w:t xml:space="preserve">.</w:t>
      </w:r>
    </w:p>
    <w:bookmarkStart w:id="270" w:name="Xe2ff15bb202c546633119d2c58f0041dad20fa5"/>
    <w:p>
      <w:pPr>
        <w:pStyle w:val="Heading4"/>
        <w:spacing w:after="100" w:line="276" w:lineRule="auto"/>
      </w:pPr>
      <w:r>
        <w:rPr>
          <w:rStyle w:val="SectionNumber"/>
          <w:rFonts w:ascii="Calibri" w:hAnsi="Calibri"/>
          <w:color w:val="1E293B"/>
          <w:sz w:val="22"/>
        </w:rPr>
        <w:t xml:space="preserve">5.3.4.1</w:t>
      </w:r>
      <w:r>
        <w:rPr>
          <w:rFonts w:ascii="Calibri" w:hAnsi="Calibri"/>
          <w:color w:val="1E293B"/>
          <w:sz w:val="22"/>
        </w:rPr>
        <w:tab/>
      </w:r>
      <w:r>
        <w:rPr>
          <w:rFonts w:ascii="Calibri" w:hAnsi="Calibri"/>
          <w:color w:val="1E293B"/>
          <w:sz w:val="22"/>
        </w:rPr>
        <w:t xml:space="preserve">Evaluated Model Architectures and Feature Representations</w:t>
      </w:r>
    </w:p>
    <w:p>
      <w:pPr>
        <w:pStyle w:val="FirstParagraph"/>
        <w:spacing w:after="100" w:line="276" w:lineRule="auto"/>
      </w:pPr>
      <w:r>
        <w:rPr>
          <w:rFonts w:ascii="Calibri" w:hAnsi="Calibri"/>
          <w:color w:val="1E293B"/>
          <w:sz w:val="22"/>
        </w:rPr>
        <w:t xml:space="preserve">The benchmark engine tested five neural network families:</w:t>
      </w:r>
    </w:p>
    <w:p>
      <w:pPr>
        <w:numPr>
          <w:ilvl w:val="0"/>
          <w:numId w:val="1060"/>
        </w:numPr>
        <w:spacing w:after="100" w:line="276" w:lineRule="auto"/>
      </w:pPr>
      <w:r>
        <w:rPr>
          <w:rFonts w:ascii="Calibri" w:hAnsi="Calibri"/>
          <w:b/>
          <w:bCs/>
          <w:color w:val="1E293B"/>
          <w:sz w:val="22"/>
        </w:rPr>
        <w:t xml:space="preserve">Uni-directional LSTM Networks:</w:t>
      </w:r>
      <w:r>
        <w:rPr>
          <w:rFonts w:ascii="Calibri" w:hAnsi="Calibri"/>
          <w:color w:val="1E293B"/>
          <w:sz w:val="22"/>
        </w:rPr>
        <w:t xml:space="preserve"> </w:t>
      </w:r>
      <w:r>
        <w:rPr>
          <w:rFonts w:ascii="Calibri" w:hAnsi="Calibri"/>
          <w:color w:val="1E293B"/>
          <w:sz w:val="22"/>
        </w:rPr>
        <w:t xml:space="preserve">Multi-layer Long Short-Term Memory networks tracking sequential dependencies over time.</w:t>
      </w:r>
    </w:p>
    <w:p>
      <w:pPr>
        <w:numPr>
          <w:ilvl w:val="0"/>
          <w:numId w:val="1060"/>
        </w:numPr>
        <w:spacing w:after="100" w:line="276" w:lineRule="auto"/>
      </w:pPr>
      <w:r>
        <w:rPr>
          <w:rFonts w:ascii="Calibri" w:hAnsi="Calibri"/>
          <w:b/>
          <w:bCs/>
          <w:color w:val="1E293B"/>
          <w:sz w:val="22"/>
        </w:rPr>
        <w:t xml:space="preserve">Bidirectional LSTM Networks (BiLSTM):</w:t>
      </w:r>
      <w:r>
        <w:rPr>
          <w:rFonts w:ascii="Calibri" w:hAnsi="Calibri"/>
          <w:color w:val="1E293B"/>
          <w:sz w:val="22"/>
        </w:rPr>
        <w:t xml:space="preserve"> </w:t>
      </w:r>
      <w:r>
        <w:rPr>
          <w:rFonts w:ascii="Calibri" w:hAnsi="Calibri"/>
          <w:color w:val="1E293B"/>
          <w:sz w:val="22"/>
        </w:rPr>
        <w:t xml:space="preserve">Recurrent networks processing sequences in both forward and backward directions.</w:t>
      </w:r>
    </w:p>
    <w:p>
      <w:pPr>
        <w:numPr>
          <w:ilvl w:val="0"/>
          <w:numId w:val="1060"/>
        </w:numPr>
        <w:spacing w:after="100" w:line="276" w:lineRule="auto"/>
      </w:pPr>
      <w:r>
        <w:rPr>
          <w:rFonts w:ascii="Calibri" w:hAnsi="Calibri"/>
          <w:b/>
          <w:bCs/>
          <w:color w:val="1E293B"/>
          <w:sz w:val="22"/>
        </w:rPr>
        <w:t xml:space="preserve">1D Convolutional Neural Networks (1D CNN):</w:t>
      </w:r>
      <w:r>
        <w:rPr>
          <w:rFonts w:ascii="Calibri" w:hAnsi="Calibri"/>
          <w:color w:val="1E293B"/>
          <w:sz w:val="22"/>
        </w:rPr>
        <w:t xml:space="preserve"> </w:t>
      </w:r>
      <w:r>
        <w:rPr>
          <w:rFonts w:ascii="Calibri" w:hAnsi="Calibri"/>
          <w:color w:val="1E293B"/>
          <w:sz w:val="22"/>
        </w:rPr>
        <w:t xml:space="preserve">Convolutional layers extracting local temporal feature patterns across sliding windows.</w:t>
      </w:r>
    </w:p>
    <w:p>
      <w:pPr>
        <w:numPr>
          <w:ilvl w:val="0"/>
          <w:numId w:val="1060"/>
        </w:numPr>
        <w:spacing w:after="100" w:line="276" w:lineRule="auto"/>
      </w:pPr>
      <w:r>
        <w:rPr>
          <w:rFonts w:ascii="Calibri" w:hAnsi="Calibri"/>
          <w:b/>
          <w:bCs/>
          <w:color w:val="1E293B"/>
          <w:sz w:val="22"/>
        </w:rPr>
        <w:t xml:space="preserve">1D Residual Networks (1D ResNet):</w:t>
      </w:r>
      <w:r>
        <w:rPr>
          <w:rFonts w:ascii="Calibri" w:hAnsi="Calibri"/>
          <w:color w:val="1E293B"/>
          <w:sz w:val="22"/>
        </w:rPr>
        <w:t xml:space="preserve"> </w:t>
      </w:r>
      <w:r>
        <w:rPr>
          <w:rFonts w:ascii="Calibri" w:hAnsi="Calibri"/>
          <w:color w:val="1E293B"/>
          <w:sz w:val="22"/>
        </w:rPr>
        <w:t xml:space="preserve">Deep 1D convolutional residual networks with skip connections preventing vanishing gradients.</w:t>
      </w:r>
    </w:p>
    <w:p>
      <w:pPr>
        <w:numPr>
          <w:ilvl w:val="0"/>
          <w:numId w:val="1060"/>
        </w:numPr>
        <w:spacing w:after="100" w:line="276" w:lineRule="auto"/>
      </w:pPr>
      <w:r>
        <w:rPr>
          <w:rFonts w:ascii="Calibri" w:hAnsi="Calibri"/>
          <w:b/>
          <w:bCs/>
          <w:color w:val="1E293B"/>
          <w:sz w:val="22"/>
        </w:rPr>
        <w:t xml:space="preserve">Self-Attention and Transformer Networks (Attention):</w:t>
      </w:r>
      <w:r>
        <w:rPr>
          <w:rFonts w:ascii="Calibri" w:hAnsi="Calibri"/>
          <w:color w:val="1E293B"/>
          <w:sz w:val="22"/>
        </w:rPr>
        <w:t xml:space="preserve"> </w:t>
      </w:r>
      <w:r>
        <w:rPr>
          <w:rFonts w:ascii="Calibri" w:hAnsi="Calibri"/>
          <w:color w:val="1E293B"/>
          <w:sz w:val="22"/>
        </w:rPr>
        <w:t xml:space="preserve">Multi-head self-attention mechanisms modeling pairwise temporal relationships across window frames.</w:t>
      </w:r>
    </w:p>
    <w:p>
      <w:pPr>
        <w:pStyle w:val="FirstParagraph"/>
        <w:spacing w:after="100" w:line="276" w:lineRule="auto"/>
      </w:pPr>
      <w:r>
        <w:rPr>
          <w:rFonts w:ascii="Calibri" w:hAnsi="Calibri"/>
          <w:color w:val="1E293B"/>
          <w:sz w:val="22"/>
        </w:rPr>
        <w:t xml:space="preserve">Each architecture was evaluated across multiple feature input representations: raw pixel coordinates, wrist-centered coordinates, scale-normalized positions (</w:t>
      </w:r>
      <m:oMath>
        <m:sSup>
          <m:e>
            <m:r>
              <m:rPr>
                <m:sty m:val="b"/>
              </m:rPr>
              <m:t>P</m:t>
            </m:r>
          </m:e>
          <m:sup>
            <m:r>
              <m:rPr>
                <m:nor/>
                <m:sty m:val="p"/>
              </m:rPr>
              <m:t>norm</m:t>
            </m:r>
          </m:sup>
        </m:sSup>
        <m:r>
          <m:rPr>
            <m:sty m:val="p"/>
          </m:rPr>
          <m:t>∈</m:t>
        </m:r>
        <m:sSup>
          <m:e>
            <m:r>
              <m:rPr>
                <m:sty m:val="p"/>
                <m:scr m:val="double-struck"/>
              </m:rPr>
              <m:t>R</m:t>
            </m:r>
          </m:e>
          <m:sup>
            <m:r>
              <m:t>42</m:t>
            </m:r>
          </m:sup>
        </m:sSup>
      </m:oMath>
      <w:r>
        <w:rPr>
          <w:rFonts w:ascii="Calibri" w:hAnsi="Calibri"/>
          <w:color w:val="1E293B"/>
          <w:sz w:val="22"/>
        </w:rPr>
        <w:t xml:space="preserve">), numerical velocities (</w:t>
      </w:r>
      <m:oMath>
        <m:r>
          <m:rPr>
            <m:sty m:val="b"/>
          </m:rPr>
          <m:t>V</m:t>
        </m:r>
        <m:r>
          <m:rPr>
            <m:sty m:val="p"/>
          </m:rPr>
          <m:t>∈</m:t>
        </m:r>
        <m:sSup>
          <m:e>
            <m:r>
              <m:rPr>
                <m:sty m:val="p"/>
                <m:scr m:val="double-struck"/>
              </m:rPr>
              <m:t>R</m:t>
            </m:r>
          </m:e>
          <m:sup>
            <m:r>
              <m:t>42</m:t>
            </m:r>
          </m:sup>
        </m:sSup>
      </m:oMath>
      <w:r>
        <w:rPr>
          <w:rFonts w:ascii="Calibri" w:hAnsi="Calibri"/>
          <w:color w:val="1E293B"/>
          <w:sz w:val="22"/>
        </w:rPr>
        <w:t xml:space="preserve">), and concatenated scale-normalized position plus velocity vectors (</w:t>
      </w:r>
      <m:oMath>
        <m:sSub>
          <m:e>
            <m:r>
              <m:rPr>
                <m:sty m:val="b"/>
              </m:rPr>
              <m:t>f</m:t>
            </m:r>
          </m:e>
          <m:sub>
            <m:r>
              <m:t>t</m:t>
            </m:r>
          </m:sub>
        </m:sSub>
        <m:r>
          <m:rPr>
            <m:sty m:val="p"/>
          </m:rPr>
          <m:t>=</m:t>
        </m:r>
        <m:d>
          <m:dPr>
            <m:begChr m:val="["/>
            <m:sepChr m:val=""/>
            <m:endChr m:val="]"/>
            <m:grow/>
          </m:dPr>
          <m:e>
            <m:sSup>
              <m:e>
                <m:r>
                  <m:rPr>
                    <m:sty m:val="b"/>
                  </m:rPr>
                  <m:t>P</m:t>
                </m:r>
              </m:e>
              <m:sup>
                <m:r>
                  <m:rPr>
                    <m:nor/>
                    <m:sty m:val="p"/>
                  </m:rPr>
                  <m:t>norm</m:t>
                </m:r>
              </m:sup>
            </m:sSup>
            <m:r>
              <m:rPr>
                <m:sty m:val="p"/>
              </m:rPr>
              <m:t>,</m:t>
            </m:r>
            <m:r>
              <m:rPr>
                <m:sty m:val="b"/>
              </m:rPr>
              <m:t>V</m:t>
            </m:r>
          </m:e>
        </m:d>
        <m:r>
          <m:rPr>
            <m:sty m:val="p"/>
          </m:rPr>
          <m:t>∈</m:t>
        </m:r>
        <m:sSup>
          <m:e>
            <m:r>
              <m:rPr>
                <m:sty m:val="p"/>
                <m:scr m:val="double-struck"/>
              </m:rPr>
              <m:t>R</m:t>
            </m:r>
          </m:e>
          <m:sup>
            <m:r>
              <m:t>84</m:t>
            </m:r>
          </m:sup>
        </m:sSup>
      </m:oMath>
      <w:r>
        <w:rPr>
          <w:rFonts w:ascii="Calibri" w:hAnsi="Calibri"/>
          <w:color w:val="1E293B"/>
          <w:sz w:val="22"/>
        </w:rPr>
        <w:t xml:space="preserve">). Across 5 temporal frames, this constructs the complete</w:t>
      </w:r>
      <w:r>
        <w:rPr>
          <w:rFonts w:ascii="Calibri" w:hAnsi="Calibri"/>
          <w:color w:val="1E293B"/>
          <w:sz w:val="22"/>
        </w:rPr>
        <w:t xml:space="preserve"> </w:t>
      </w:r>
      <m:oMath>
        <m:d>
          <m:dPr>
            <m:begChr m:val="("/>
            <m:sepChr m:val=""/>
            <m:endChr m:val=")"/>
            <m:grow/>
          </m:dPr>
          <m:e>
            <m:r>
              <m:t>5</m:t>
            </m:r>
            <m:r>
              <m:rPr>
                <m:sty m:val="p"/>
              </m:rPr>
              <m:t>×</m:t>
            </m:r>
            <m:r>
              <m:t>84</m:t>
            </m:r>
          </m:e>
        </m:d>
      </m:oMath>
      <w:r>
        <w:rPr>
          <w:rFonts w:ascii="Calibri" w:hAnsi="Calibri"/>
          <w:color w:val="1E293B"/>
          <w:sz w:val="22"/>
        </w:rPr>
        <w:t xml:space="preserve"> </w:t>
      </w:r>
      <w:r>
        <w:rPr>
          <w:rFonts w:ascii="Calibri" w:hAnsi="Calibri"/>
          <w:color w:val="1E293B"/>
          <w:sz w:val="22"/>
        </w:rPr>
        <w:t xml:space="preserve">window input tensor</w:t>
      </w:r>
      <w:r>
        <w:rPr>
          <w:rFonts w:ascii="Calibri" w:hAnsi="Calibri"/>
          <w:color w:val="1E293B"/>
          <w:sz w:val="22"/>
        </w:rPr>
        <w:t xml:space="preserve"> </w:t>
      </w:r>
      <m:oMath>
        <m:sSub>
          <m:e>
            <m:r>
              <m:rPr>
                <m:sty m:val="b"/>
              </m:rPr>
              <m:t>X</m:t>
            </m:r>
          </m:e>
          <m:sub>
            <m:r>
              <m:t>W</m:t>
            </m:r>
          </m:sub>
        </m:sSub>
      </m:oMath>
      <w:r>
        <w:rPr>
          <w:rFonts w:ascii="Calibri" w:hAnsi="Calibri"/>
          <w:color w:val="1E293B"/>
          <w:sz w:val="22"/>
        </w:rPr>
        <w:t xml:space="preserve">, providing both spatial joint geometry and dynamic impact deceleration signatures.</w:t>
      </w:r>
    </w:p>
    <w:bookmarkEnd w:id="270"/>
    <w:bookmarkStart w:id="271" w:name="Xa8de7463c53e31023f25125bf224a4e825661e6"/>
    <w:p>
      <w:pPr>
        <w:pStyle w:val="Heading4"/>
        <w:spacing w:after="100" w:line="276" w:lineRule="auto"/>
      </w:pPr>
      <w:r>
        <w:rPr>
          <w:rStyle w:val="SectionNumber"/>
          <w:rFonts w:ascii="Calibri" w:hAnsi="Calibri"/>
          <w:color w:val="1E293B"/>
          <w:sz w:val="22"/>
        </w:rPr>
        <w:t xml:space="preserve">5.3.4.2</w:t>
      </w:r>
      <w:r>
        <w:rPr>
          <w:rFonts w:ascii="Calibri" w:hAnsi="Calibri"/>
          <w:color w:val="1E293B"/>
          <w:sz w:val="22"/>
        </w:rPr>
        <w:tab/>
      </w:r>
      <w:r>
        <w:rPr>
          <w:rFonts w:ascii="Calibri" w:hAnsi="Calibri"/>
          <w:color w:val="1E293B"/>
          <w:sz w:val="22"/>
        </w:rPr>
        <w:t xml:space="preserve">Training Methodology and Loss Optimization</w:t>
      </w:r>
    </w:p>
    <w:p>
      <w:pPr>
        <w:pStyle w:val="FirstParagraph"/>
        <w:spacing w:after="100" w:line="276" w:lineRule="auto"/>
      </w:pPr>
      <w:r>
        <w:rPr>
          <w:rFonts w:ascii="Calibri" w:hAnsi="Calibri"/>
          <w:color w:val="1E293B"/>
          <w:sz w:val="22"/>
        </w:rPr>
        <w:t xml:space="preserve">Models were trained using 5-fold cross-validation with the following settings:</w:t>
      </w:r>
    </w:p>
    <w:p>
      <w:pPr>
        <w:numPr>
          <w:ilvl w:val="0"/>
          <w:numId w:val="1061"/>
        </w:numPr>
        <w:spacing w:after="100" w:line="276" w:lineRule="auto"/>
      </w:pPr>
      <w:r>
        <w:rPr>
          <w:rFonts w:ascii="Calibri" w:hAnsi="Calibri"/>
          <w:b/>
          <w:bCs/>
          <w:color w:val="1E293B"/>
          <w:sz w:val="22"/>
        </w:rPr>
        <w:t xml:space="preserve">Loss Function:</w:t>
      </w:r>
      <w:r>
        <w:rPr>
          <w:rFonts w:ascii="Calibri" w:hAnsi="Calibri"/>
          <w:color w:val="1E293B"/>
          <w:sz w:val="22"/>
        </w:rPr>
        <w:t xml:space="preserve"> </w:t>
      </w:r>
      <w:r>
        <w:rPr>
          <w:rFonts w:ascii="Calibri" w:hAnsi="Calibri"/>
          <w:color w:val="1E293B"/>
          <w:sz w:val="22"/>
        </w:rPr>
        <w:t xml:space="preserve">Binary Cross-Entropy with Logits loss (</w:t>
      </w:r>
      <m:oMath>
        <m:sSub>
          <m:e>
            <m:r>
              <m:rPr>
                <m:sty m:val="p"/>
                <m:scr m:val="script"/>
              </m:rPr>
              <m:t>L</m:t>
            </m:r>
          </m:e>
          <m:sub>
            <m:r>
              <m:rPr>
                <m:nor/>
                <m:sty m:val="p"/>
              </m:rPr>
              <m:t>BCE</m:t>
            </m:r>
          </m:sub>
        </m:sSub>
      </m:oMath>
      <w:r>
        <w:rPr>
          <w:rFonts w:ascii="Calibri" w:hAnsi="Calibri"/>
          <w:color w:val="1E293B"/>
          <w:sz w:val="22"/>
        </w:rPr>
        <w:t xml:space="preserve">):</w:t>
      </w:r>
    </w:p>
    <w:p>
      <w:pPr>
        <w:pStyle w:val="BodyText"/>
        <w:spacing w:after="100" w:line="276" w:lineRule="auto"/>
      </w:pPr>
      <m:oMathPara>
        <m:oMathParaPr>
          <m:jc m:val="center"/>
        </m:oMathParaPr>
        <m:oMath>
          <m:sSub>
            <m:e>
              <m:r>
                <m:rPr>
                  <m:sty m:val="p"/>
                  <m:scr m:val="script"/>
                </m:rPr>
                <m:t>L</m:t>
              </m:r>
            </m:e>
            <m:sub>
              <m:r>
                <m:rPr>
                  <m:nor/>
                  <m:sty m:val="p"/>
                </m:rPr>
                <m:t>BCE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d>
                    <m:dPr>
                      <m:begChr m:val="("/>
                      <m:sepChr m:val=""/>
                      <m:endChr m:val=")"/>
                      <m:grow/>
                    </m:dPr>
                    <m:e>
                      <m:r>
                        <m:t>σ</m:t>
                      </m:r>
                      <m:d>
                        <m:dPr>
                          <m:begChr m:val="("/>
                          <m:sepChr m:val=""/>
                          <m:endChr m:val=")"/>
                          <m:grow/>
                        </m:dPr>
                        <m:e>
                          <m:sSub>
                            <m:e>
                              <m:acc>
                                <m:accPr>
                                  <m:chr m:val="̂"/>
                                </m:accPr>
                                <m:e>
                                  <m:r>
                                    <m:t>y</m:t>
                                  </m:r>
                                </m:e>
                              </m:acc>
                            </m:e>
                            <m:sub>
                              <m:r>
                                <m:t>i</m:t>
                              </m:r>
                            </m:sub>
                          </m:sSub>
                        </m:e>
                      </m:d>
                    </m:e>
                  </m:d>
                  <m:r>
                    <m:rPr>
                      <m:sty m:val="p"/>
                    </m:rPr>
                    <m:t>+</m:t>
                  </m:r>
                  <m:d>
                    <m:dPr>
                      <m:begChr m:val="("/>
                      <m:sepChr m:val=""/>
                      <m:endChr m:val=")"/>
                      <m:grow/>
                    </m:dPr>
                    <m:e>
                      <m:r>
                        <m:t>1</m:t>
                      </m:r>
                      <m:r>
                        <m:rPr>
                          <m:sty m:val="p"/>
                        </m:rPr>
                        <m:t>−</m:t>
                      </m:r>
                      <m:sSub>
                        <m:e>
                          <m:r>
                            <m:t>y</m:t>
                          </m:r>
                        </m:e>
                        <m:sub>
                          <m:r>
                            <m:t>i</m:t>
                          </m:r>
                        </m:sub>
                      </m:sSub>
                    </m:e>
                  </m:d>
                  <m:r>
                    <m:rPr>
                      <m:sty m:val="p"/>
                    </m:rPr>
                    <m:t>log</m:t>
                  </m:r>
                  <m:d>
                    <m:dPr>
                      <m:begChr m:val="("/>
                      <m:sepChr m:val=""/>
                      <m:endChr m:val=")"/>
                      <m:grow/>
                    </m:dPr>
                    <m:e>
                      <m:r>
                        <m:t>1</m:t>
                      </m:r>
                      <m:r>
                        <m:rPr>
                          <m:sty m:val="p"/>
                        </m:rPr>
                        <m:t>−</m:t>
                      </m:r>
                      <m:r>
                        <m:t>σ</m:t>
                      </m:r>
                      <m:d>
                        <m:dPr>
                          <m:begChr m:val="("/>
                          <m:sepChr m:val=""/>
                          <m:endChr m:val=")"/>
                          <m:grow/>
                        </m:dPr>
                        <m:e>
                          <m:sSub>
                            <m:e>
                              <m:acc>
                                <m:accPr>
                                  <m:chr m:val="̂"/>
                                </m:accPr>
                                <m:e>
                                  <m:r>
                                    <m:t>y</m:t>
                                  </m:r>
                                </m:e>
                              </m:acc>
                            </m:e>
                            <m:sub>
                              <m:r>
                                <m:t>i</m:t>
                              </m:r>
                            </m:sub>
                          </m:sSub>
                        </m:e>
                      </m:d>
                    </m:e>
                  </m:d>
                </m:e>
              </m:d>
            </m:e>
          </m:nary>
        </m:oMath>
      </m:oMathPara>
    </w:p>
    <w:p>
      <w:pPr>
        <w:numPr>
          <w:ilvl w:val="0"/>
          <w:numId w:val="1061"/>
        </w:numPr>
        <w:spacing w:after="100" w:line="276" w:lineRule="auto"/>
      </w:pPr>
      <w:r>
        <w:rPr>
          <w:rFonts w:ascii="Calibri" w:hAnsi="Calibri"/>
          <w:b/>
          <w:bCs/>
          <w:color w:val="1E293B"/>
          <w:sz w:val="22"/>
        </w:rPr>
        <w:t xml:space="preserve">Optimizer and Schedule:</w:t>
      </w:r>
      <w:r>
        <w:rPr>
          <w:rFonts w:ascii="Calibri" w:hAnsi="Calibri"/>
          <w:color w:val="1E293B"/>
          <w:sz w:val="22"/>
        </w:rPr>
        <w:t xml:space="preserve"> </w:t>
      </w:r>
      <w:r>
        <w:rPr>
          <w:rFonts w:ascii="Calibri" w:hAnsi="Calibri"/>
          <w:color w:val="1E293B"/>
          <w:sz w:val="22"/>
        </w:rPr>
        <w:t xml:space="preserve">Adam optimizer (</w:t>
      </w:r>
      <m:oMath>
        <m:sSub>
          <m:e>
            <m:r>
              <m:t>β</m:t>
            </m:r>
          </m:e>
          <m:sub>
            <m:r>
              <m:t>1</m:t>
            </m:r>
          </m:sub>
        </m:sSub>
        <m:r>
          <m:rPr>
            <m:sty m:val="p"/>
          </m:rPr>
          <m:t>=</m:t>
        </m:r>
        <m:r>
          <m:t>0.9</m:t>
        </m:r>
        <m:r>
          <m:rPr>
            <m:sty m:val="p"/>
          </m:rPr>
          <m:t>,</m:t>
        </m:r>
        <m:sSub>
          <m:e>
            <m:r>
              <m:t>β</m:t>
            </m:r>
          </m:e>
          <m:sub>
            <m:r>
              <m:t>2</m:t>
            </m:r>
          </m:sub>
        </m:sSub>
        <m:r>
          <m:rPr>
            <m:sty m:val="p"/>
          </m:rPr>
          <m:t>=</m:t>
        </m:r>
        <m:r>
          <m:t>0.999</m:t>
        </m:r>
      </m:oMath>
      <w:r>
        <w:rPr>
          <w:rFonts w:ascii="Calibri" w:hAnsi="Calibri"/>
          <w:color w:val="1E293B"/>
          <w:sz w:val="22"/>
        </w:rPr>
        <w:t xml:space="preserve">, weight decay</w:t>
      </w:r>
      <w:r>
        <w:rPr>
          <w:rFonts w:ascii="Calibri" w:hAnsi="Calibri"/>
          <w:color w:val="1E293B"/>
          <w:sz w:val="22"/>
        </w:rPr>
        <w:t xml:space="preserve"> </w:t>
      </w:r>
      <m:oMath>
        <m:sSup>
          <m:e>
            <m:r>
              <m:t>10</m:t>
            </m:r>
          </m:e>
          <m:sup>
            <m:r>
              <m:rPr>
                <m:sty m:val="p"/>
              </m:rPr>
              <m:t>−</m:t>
            </m:r>
            <m:r>
              <m:t>4</m:t>
            </m:r>
          </m:sup>
        </m:sSup>
      </m:oMath>
      <w:r>
        <w:rPr>
          <w:rFonts w:ascii="Calibri" w:hAnsi="Calibri"/>
          <w:color w:val="1E293B"/>
          <w:sz w:val="22"/>
        </w:rPr>
        <w:t xml:space="preserve">) with initial learning rate</w:t>
      </w:r>
      <w:r>
        <w:rPr>
          <w:rFonts w:ascii="Calibri" w:hAnsi="Calibri"/>
          <w:color w:val="1E293B"/>
          <w:sz w:val="22"/>
        </w:rPr>
        <w:t xml:space="preserve"> </w:t>
      </w:r>
      <m:oMath>
        <m:r>
          <m:t>η</m:t>
        </m:r>
        <m:r>
          <m:rPr>
            <m:sty m:val="p"/>
          </m:rPr>
          <m:t>=</m:t>
        </m:r>
        <m:sSup>
          <m:e>
            <m:r>
              <m:t>10</m:t>
            </m:r>
          </m:e>
          <m:sup>
            <m:r>
              <m:rPr>
                <m:sty m:val="p"/>
              </m:rPr>
              <m:t>−</m:t>
            </m:r>
            <m:r>
              <m:t>3</m:t>
            </m:r>
          </m:sup>
        </m:sSup>
      </m:oMath>
      <w:r>
        <w:rPr>
          <w:rFonts w:ascii="Calibri" w:hAnsi="Calibri"/>
          <w:color w:val="1E293B"/>
          <w:sz w:val="22"/>
        </w:rPr>
        <w:t xml:space="preserve"> </w:t>
      </w:r>
      <w:r>
        <w:rPr>
          <w:rFonts w:ascii="Calibri" w:hAnsi="Calibri"/>
          <w:color w:val="1E293B"/>
          <w:sz w:val="22"/>
        </w:rPr>
        <w:t xml:space="preserve">and cosine annealing schedule over 100 epochs.</w:t>
      </w:r>
    </w:p>
    <w:p>
      <w:pPr>
        <w:numPr>
          <w:ilvl w:val="0"/>
          <w:numId w:val="1061"/>
        </w:numPr>
        <w:spacing w:after="100" w:line="276" w:lineRule="auto"/>
      </w:pPr>
      <w:r>
        <w:rPr>
          <w:rFonts w:ascii="Calibri" w:hAnsi="Calibri"/>
          <w:b/>
          <w:bCs/>
          <w:color w:val="1E293B"/>
          <w:sz w:val="22"/>
        </w:rPr>
        <w:t xml:space="preserve">Batch Size and Regularization:</w:t>
      </w:r>
      <w:r>
        <w:rPr>
          <w:rFonts w:ascii="Calibri" w:hAnsi="Calibri"/>
          <w:color w:val="1E293B"/>
          <w:sz w:val="22"/>
        </w:rPr>
        <w:t xml:space="preserve"> </w:t>
      </w:r>
      <w:r>
        <w:rPr>
          <w:rFonts w:ascii="Calibri" w:hAnsi="Calibri"/>
          <w:color w:val="1E293B"/>
          <w:sz w:val="22"/>
        </w:rPr>
        <w:t xml:space="preserve">Mini-batch size of 64 window samples with Dropout (</w:t>
      </w:r>
      <m:oMath>
        <m:r>
          <m:t>p</m:t>
        </m:r>
        <m:r>
          <m:rPr>
            <m:sty m:val="p"/>
          </m:rPr>
          <m:t>=</m:t>
        </m:r>
        <m:r>
          <m:t>0.30</m:t>
        </m:r>
      </m:oMath>
      <w:r>
        <w:rPr>
          <w:rFonts w:ascii="Calibri" w:hAnsi="Calibri"/>
          <w:color w:val="1E293B"/>
          <w:sz w:val="22"/>
        </w:rPr>
        <w:t xml:space="preserve">) applied to hidden layers.</w:t>
      </w:r>
    </w:p>
    <w:bookmarkEnd w:id="271"/>
    <w:bookmarkStart w:id="272" w:name="X58607571123f2f465cf8884caa182e997b19e0f"/>
    <w:p>
      <w:pPr>
        <w:pStyle w:val="Heading4"/>
        <w:spacing w:after="100" w:line="276" w:lineRule="auto"/>
      </w:pPr>
      <w:r>
        <w:rPr>
          <w:rStyle w:val="SectionNumber"/>
          <w:rFonts w:ascii="Calibri" w:hAnsi="Calibri"/>
          <w:color w:val="1E293B"/>
          <w:sz w:val="22"/>
        </w:rPr>
        <w:t xml:space="preserve">5.3.4.3</w:t>
      </w:r>
      <w:r>
        <w:rPr>
          <w:rFonts w:ascii="Calibri" w:hAnsi="Calibri"/>
          <w:color w:val="1E293B"/>
          <w:sz w:val="22"/>
        </w:rPr>
        <w:tab/>
      </w:r>
      <w:r>
        <w:rPr>
          <w:rFonts w:ascii="Calibri" w:hAnsi="Calibri"/>
          <w:color w:val="1E293B"/>
          <w:sz w:val="22"/>
        </w:rPr>
        <w:t xml:space="preserve">Optimal Model Selection (</w:t>
      </w:r>
      <w:r>
        <w:rPr>
          <w:rStyle w:val="VerbatimChar"/>
          <w:rFonts w:ascii="Calibri" w:hAnsi="Calibri"/>
          <w:color w:val="1E293B"/>
          <w:sz w:val="22"/>
        </w:rPr>
        <w:t xml:space="preserve">best_finger_touch_lstm.pth</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Benchmarking showed that a multi-layer PyTorch uni-directional LSTM trained on 5-frame scale-normalized position and velocity features gave the highest overall performance (F1-score</w:t>
      </w:r>
      <w:r>
        <w:rPr>
          <w:rFonts w:ascii="Calibri" w:hAnsi="Calibri"/>
          <w:color w:val="1E293B"/>
          <w:sz w:val="22"/>
        </w:rPr>
        <w:t xml:space="preserve"> </w:t>
      </w:r>
      <m:oMath>
        <m:r>
          <m:t>0.963</m:t>
        </m:r>
      </m:oMath>
      <w:r>
        <w:rPr>
          <w:rFonts w:ascii="Calibri" w:hAnsi="Calibri"/>
          <w:color w:val="1E293B"/>
          <w:sz w:val="22"/>
        </w:rPr>
        <w:t xml:space="preserve">, Precision</w:t>
      </w:r>
      <w:r>
        <w:rPr>
          <w:rFonts w:ascii="Calibri" w:hAnsi="Calibri"/>
          <w:color w:val="1E293B"/>
          <w:sz w:val="22"/>
        </w:rPr>
        <w:t xml:space="preserve"> </w:t>
      </w:r>
      <m:oMath>
        <m:r>
          <m:t>0.958</m:t>
        </m:r>
      </m:oMath>
      <w:r>
        <w:rPr>
          <w:rFonts w:ascii="Calibri" w:hAnsi="Calibri"/>
          <w:color w:val="1E293B"/>
          <w:sz w:val="22"/>
        </w:rPr>
        <w:t xml:space="preserve">, Recall</w:t>
      </w:r>
      <w:r>
        <w:rPr>
          <w:rFonts w:ascii="Calibri" w:hAnsi="Calibri"/>
          <w:color w:val="1E293B"/>
          <w:sz w:val="22"/>
        </w:rPr>
        <w:t xml:space="preserve"> </w:t>
      </w:r>
      <m:oMath>
        <m:r>
          <m:t>0.968</m:t>
        </m:r>
      </m:oMath>
      <w:r>
        <w:rPr>
          <w:rFonts w:ascii="Calibri" w:hAnsi="Calibri"/>
          <w:color w:val="1E293B"/>
          <w:sz w:val="22"/>
        </w:rPr>
        <w:t xml:space="preserve">) while remaining fast on CPU (</w:t>
      </w:r>
      <m:oMath>
        <m:r>
          <m:rPr>
            <m:sty m:val="p"/>
          </m:rPr>
          <m:t>&lt;</m:t>
        </m:r>
        <m:r>
          <m:t>2.1</m:t>
        </m:r>
      </m:oMath>
      <w:r>
        <w:rPr>
          <w:rFonts w:ascii="Calibri" w:hAnsi="Calibri"/>
          <w:color w:val="1E293B"/>
          <w:sz w:val="22"/>
        </w:rPr>
        <w:t xml:space="preserve"> ms inference time per window). The trained weights were saved as</w:t>
      </w:r>
      <w:r>
        <w:rPr>
          <w:rFonts w:ascii="Calibri" w:hAnsi="Calibri"/>
          <w:color w:val="1E293B"/>
          <w:sz w:val="22"/>
        </w:rPr>
        <w:t xml:space="preserve"> </w:t>
      </w:r>
      <w:r>
        <w:rPr>
          <w:rStyle w:val="VerbatimChar"/>
          <w:rFonts w:ascii="Calibri" w:hAnsi="Calibri"/>
          <w:color w:val="1E293B"/>
          <w:sz w:val="22"/>
        </w:rPr>
        <w:t xml:space="preserve">best_finger_touch_lstm.pth</w:t>
      </w:r>
      <w:r>
        <w:rPr>
          <w:rFonts w:ascii="Calibri" w:hAnsi="Calibri"/>
          <w:color w:val="1E293B"/>
          <w:sz w:val="22"/>
        </w:rPr>
        <w:t xml:space="preserve">.</w:t>
      </w:r>
    </w:p>
    <w:bookmarkEnd w:id="272"/>
    <w:bookmarkStart w:id="273" w:name="X15b7024d6ff0a88bf09f46b74f72d3d99a001b7"/>
    <w:p>
      <w:pPr>
        <w:pStyle w:val="Heading4"/>
        <w:spacing w:after="100" w:line="276" w:lineRule="auto"/>
      </w:pPr>
      <w:r>
        <w:rPr>
          <w:rStyle w:val="SectionNumber"/>
          <w:rFonts w:ascii="Calibri" w:hAnsi="Calibri"/>
          <w:color w:val="1E293B"/>
          <w:sz w:val="22"/>
        </w:rPr>
        <w:t xml:space="preserve">5.3.4.4</w:t>
      </w:r>
      <w:r>
        <w:rPr>
          <w:rFonts w:ascii="Calibri" w:hAnsi="Calibri"/>
          <w:color w:val="1E293B"/>
          <w:sz w:val="22"/>
        </w:rPr>
        <w:tab/>
      </w:r>
      <w:r>
        <w:rPr>
          <w:rFonts w:ascii="Calibri" w:hAnsi="Calibri"/>
          <w:color w:val="1E293B"/>
          <w:sz w:val="22"/>
        </w:rPr>
        <w:t xml:space="preserve">PyTorch LSTM Layer Architecture and Parameter Specification</w:t>
      </w:r>
    </w:p>
    <w:p>
      <w:pPr>
        <w:pStyle w:val="FirstParagraph"/>
        <w:spacing w:after="100" w:line="276" w:lineRule="auto"/>
      </w:pPr>
      <w:r>
        <w:rPr>
          <w:rFonts w:ascii="Calibri" w:hAnsi="Calibri"/>
          <w:color w:val="1E293B"/>
          <w:sz w:val="22"/>
        </w:rPr>
        <w:t xml:space="preserve">The selected model architecture (</w:t>
      </w:r>
      <w:r>
        <w:rPr>
          <w:rStyle w:val="VerbatimChar"/>
          <w:rFonts w:ascii="Calibri" w:hAnsi="Calibri"/>
          <w:color w:val="1E293B"/>
          <w:sz w:val="22"/>
        </w:rPr>
        <w:t xml:space="preserve">best_finger_touch_lstm.pth</w:t>
      </w:r>
      <w:r>
        <w:rPr>
          <w:rFonts w:ascii="Calibri" w:hAnsi="Calibri"/>
          <w:color w:val="1E293B"/>
          <w:sz w:val="22"/>
        </w:rPr>
        <w:t xml:space="preserve">) is implemented as a PyTorch uni-directional LSTM network:</w:t>
      </w:r>
    </w:p>
    <w:p>
      <w:pPr>
        <w:numPr>
          <w:ilvl w:val="0"/>
          <w:numId w:val="1062"/>
        </w:numPr>
        <w:spacing w:after="100" w:line="276" w:lineRule="auto"/>
      </w:pPr>
      <w:r>
        <w:rPr>
          <w:rFonts w:ascii="Calibri" w:hAnsi="Calibri"/>
          <w:b/>
          <w:bCs/>
          <w:color w:val="1E293B"/>
          <w:sz w:val="22"/>
        </w:rPr>
        <w:t xml:space="preserve">Input Layer:</w:t>
      </w:r>
      <w:r>
        <w:rPr>
          <w:rFonts w:ascii="Calibri" w:hAnsi="Calibri"/>
          <w:color w:val="1E293B"/>
          <w:sz w:val="22"/>
        </w:rPr>
        <w:t xml:space="preserve"> </w:t>
      </w:r>
      <w:r>
        <w:rPr>
          <w:rFonts w:ascii="Calibri" w:hAnsi="Calibri"/>
          <w:color w:val="1E293B"/>
          <w:sz w:val="22"/>
        </w:rPr>
        <w:t xml:space="preserve">Receives 5-frame sliding window tensors</w:t>
      </w:r>
      <w:r>
        <w:rPr>
          <w:rFonts w:ascii="Calibri" w:hAnsi="Calibri"/>
          <w:color w:val="1E293B"/>
          <w:sz w:val="22"/>
        </w:rPr>
        <w:t xml:space="preserve"> </w:t>
      </w:r>
      <m:oMath>
        <m:sSub>
          <m:e>
            <m:r>
              <m:rPr>
                <m:sty m:val="b"/>
              </m:rPr>
              <m:t>X</m:t>
            </m:r>
          </m:e>
          <m:sub>
            <m:r>
              <m:t>W</m:t>
            </m:r>
          </m:sub>
        </m:sSub>
        <m:r>
          <m:rPr>
            <m:sty m:val="p"/>
          </m:rPr>
          <m:t>∈</m:t>
        </m:r>
        <m:sSup>
          <m:e>
            <m:r>
              <m:rPr>
                <m:sty m:val="p"/>
                <m:scr m:val="double-struck"/>
              </m:rPr>
              <m:t>R</m:t>
            </m:r>
          </m:e>
          <m:sup>
            <m:r>
              <m:t>B</m:t>
            </m:r>
            <m:r>
              <m:rPr>
                <m:sty m:val="p"/>
              </m:rPr>
              <m:t>×</m:t>
            </m:r>
            <m:r>
              <m:t>5</m:t>
            </m:r>
            <m:r>
              <m:rPr>
                <m:sty m:val="p"/>
              </m:rPr>
              <m:t>×</m:t>
            </m:r>
            <m:r>
              <m:t>84</m:t>
            </m:r>
          </m:sup>
        </m:sSup>
      </m:oMath>
      <w:r>
        <w:rPr>
          <w:rFonts w:ascii="Calibri" w:hAnsi="Calibri"/>
          <w:color w:val="1E293B"/>
          <w:sz w:val="22"/>
        </w:rPr>
        <w:t xml:space="preserve">, where</w:t>
      </w:r>
      <w:r>
        <w:rPr>
          <w:rFonts w:ascii="Calibri" w:hAnsi="Calibri"/>
          <w:color w:val="1E293B"/>
          <w:sz w:val="22"/>
        </w:rPr>
        <w:t xml:space="preserve"> </w:t>
      </w:r>
      <m:oMath>
        <m:r>
          <m:t>B</m:t>
        </m:r>
      </m:oMath>
      <w:r>
        <w:rPr>
          <w:rFonts w:ascii="Calibri" w:hAnsi="Calibri"/>
          <w:color w:val="1E293B"/>
          <w:sz w:val="22"/>
        </w:rPr>
        <w:t xml:space="preserve"> </w:t>
      </w:r>
      <w:r>
        <w:rPr>
          <w:rFonts w:ascii="Calibri" w:hAnsi="Calibri"/>
          <w:color w:val="1E293B"/>
          <w:sz w:val="22"/>
        </w:rPr>
        <w:t xml:space="preserve">is the mini-batch size and</w:t>
      </w:r>
      <w:r>
        <w:rPr>
          <w:rFonts w:ascii="Calibri" w:hAnsi="Calibri"/>
          <w:color w:val="1E293B"/>
          <w:sz w:val="22"/>
        </w:rPr>
        <w:t xml:space="preserve"> </w:t>
      </w:r>
      <m:oMath>
        <m:r>
          <m:t>84</m:t>
        </m:r>
      </m:oMath>
      <w:r>
        <w:rPr>
          <w:rFonts w:ascii="Calibri" w:hAnsi="Calibri"/>
          <w:color w:val="1E293B"/>
          <w:sz w:val="22"/>
        </w:rPr>
        <w:t xml:space="preserve"> </w:t>
      </w:r>
      <w:r>
        <w:rPr>
          <w:rFonts w:ascii="Calibri" w:hAnsi="Calibri"/>
          <w:color w:val="1E293B"/>
          <w:sz w:val="22"/>
        </w:rPr>
        <w:t xml:space="preserve">is the per-frame feature dimension.</w:t>
      </w:r>
    </w:p>
    <w:p>
      <w:pPr>
        <w:numPr>
          <w:ilvl w:val="0"/>
          <w:numId w:val="1062"/>
        </w:numPr>
        <w:spacing w:after="100" w:line="276" w:lineRule="auto"/>
      </w:pPr>
      <w:r>
        <w:rPr>
          <w:rFonts w:ascii="Calibri" w:hAnsi="Calibri"/>
          <w:b/>
          <w:bCs/>
          <w:color w:val="1E293B"/>
          <w:sz w:val="22"/>
        </w:rPr>
        <w:t xml:space="preserve">Recurrent LSTM Layers:</w:t>
      </w:r>
      <w:r>
        <w:rPr>
          <w:rFonts w:ascii="Calibri" w:hAnsi="Calibri"/>
          <w:color w:val="1E293B"/>
          <w:sz w:val="22"/>
        </w:rPr>
        <w:t xml:space="preserve"> </w:t>
      </w:r>
      <w:r>
        <w:rPr>
          <w:rFonts w:ascii="Calibri" w:hAnsi="Calibri"/>
          <w:color w:val="1E293B"/>
          <w:sz w:val="22"/>
        </w:rPr>
        <w:t xml:space="preserve">Two stacked uni-directional LSTM layers with hidden dimension</w:t>
      </w:r>
      <w:r>
        <w:rPr>
          <w:rFonts w:ascii="Calibri" w:hAnsi="Calibri"/>
          <w:color w:val="1E293B"/>
          <w:sz w:val="22"/>
        </w:rPr>
        <w:t xml:space="preserve"> </w:t>
      </w:r>
      <m:oMath>
        <m:sSub>
          <m:e>
            <m:r>
              <m:t>H</m:t>
            </m:r>
          </m:e>
          <m:sub>
            <m:r>
              <m:rPr>
                <m:nor/>
                <m:sty m:val="p"/>
              </m:rPr>
              <m:t>dim</m:t>
            </m:r>
          </m:sub>
        </m:sSub>
        <m:r>
          <m:rPr>
            <m:sty m:val="p"/>
          </m:rPr>
          <m:t>=</m:t>
        </m:r>
        <m:r>
          <m:t>128</m:t>
        </m:r>
      </m:oMath>
      <w:r>
        <w:rPr>
          <w:rFonts w:ascii="Calibri" w:hAnsi="Calibri"/>
          <w:color w:val="1E293B"/>
          <w:sz w:val="22"/>
        </w:rPr>
        <w:t xml:space="preserve">. Dropout (</w:t>
      </w:r>
      <m:oMath>
        <m:r>
          <m:t>p</m:t>
        </m:r>
        <m:r>
          <m:rPr>
            <m:sty m:val="p"/>
          </m:rPr>
          <m:t>=</m:t>
        </m:r>
        <m:r>
          <m:t>0.30</m:t>
        </m:r>
      </m:oMath>
      <w:r>
        <w:rPr>
          <w:rFonts w:ascii="Calibri" w:hAnsi="Calibri"/>
          <w:color w:val="1E293B"/>
          <w:sz w:val="22"/>
        </w:rPr>
        <w:t xml:space="preserve">) is used between layers. The hidden state tensor shape is</w:t>
      </w:r>
      <w:r>
        <w:rPr>
          <w:rFonts w:ascii="Calibri" w:hAnsi="Calibri"/>
          <w:color w:val="1E293B"/>
          <w:sz w:val="22"/>
        </w:rPr>
        <w:t xml:space="preserve"> </w:t>
      </w:r>
      <m:oMath>
        <m:sSub>
          <m:e>
            <m:r>
              <m:rPr>
                <m:sty m:val="b"/>
              </m:rPr>
              <m:t>h</m:t>
            </m:r>
          </m:e>
          <m:sub>
            <m:r>
              <m:t>t</m:t>
            </m:r>
          </m:sub>
        </m:sSub>
        <m:r>
          <m:rPr>
            <m:sty m:val="p"/>
          </m:rPr>
          <m:t>∈</m:t>
        </m:r>
        <m:sSup>
          <m:e>
            <m:r>
              <m:rPr>
                <m:sty m:val="p"/>
                <m:scr m:val="double-struck"/>
              </m:rPr>
              <m:t>R</m:t>
            </m:r>
          </m:e>
          <m:sup>
            <m:r>
              <m:t>B</m:t>
            </m:r>
            <m:r>
              <m:rPr>
                <m:sty m:val="p"/>
              </m:rPr>
              <m:t>×</m:t>
            </m:r>
            <m:r>
              <m:t>5</m:t>
            </m:r>
            <m:r>
              <m:rPr>
                <m:sty m:val="p"/>
              </m:rPr>
              <m:t>×</m:t>
            </m:r>
            <m:r>
              <m:t>128</m:t>
            </m:r>
          </m:sup>
        </m:sSup>
      </m:oMath>
      <w:r>
        <w:rPr>
          <w:rFonts w:ascii="Calibri" w:hAnsi="Calibri"/>
          <w:color w:val="1E293B"/>
          <w:sz w:val="22"/>
        </w:rPr>
        <w:t xml:space="preserve">.</w:t>
      </w:r>
    </w:p>
    <w:p>
      <w:pPr>
        <w:numPr>
          <w:ilvl w:val="0"/>
          <w:numId w:val="1062"/>
        </w:numPr>
        <w:spacing w:after="100" w:line="276" w:lineRule="auto"/>
      </w:pPr>
      <w:r>
        <w:rPr>
          <w:rFonts w:ascii="Calibri" w:hAnsi="Calibri"/>
          <w:b/>
          <w:bCs/>
          <w:color w:val="1E293B"/>
          <w:sz w:val="22"/>
        </w:rPr>
        <w:t xml:space="preserve">Fully Connected Output Dense Layer:</w:t>
      </w:r>
      <w:r>
        <w:rPr>
          <w:rFonts w:ascii="Calibri" w:hAnsi="Calibri"/>
          <w:color w:val="1E293B"/>
          <w:sz w:val="22"/>
        </w:rPr>
        <w:t xml:space="preserve"> </w:t>
      </w:r>
      <w:r>
        <w:rPr>
          <w:rFonts w:ascii="Calibri" w:hAnsi="Calibri"/>
          <w:color w:val="1E293B"/>
          <w:sz w:val="22"/>
        </w:rPr>
        <w:t xml:space="preserve">Linear layer mapping the final hidden state</w:t>
      </w:r>
      <w:r>
        <w:rPr>
          <w:rFonts w:ascii="Calibri" w:hAnsi="Calibri"/>
          <w:color w:val="1E293B"/>
          <w:sz w:val="22"/>
        </w:rPr>
        <w:t xml:space="preserve"> </w:t>
      </w:r>
      <m:oMath>
        <m:sSub>
          <m:e>
            <m:r>
              <m:rPr>
                <m:sty m:val="b"/>
              </m:rPr>
              <m:t>h</m:t>
            </m:r>
          </m:e>
          <m:sub>
            <m:r>
              <m:t>5</m:t>
            </m:r>
          </m:sub>
        </m:sSub>
        <m:r>
          <m:rPr>
            <m:sty m:val="p"/>
          </m:rPr>
          <m:t>∈</m:t>
        </m:r>
        <m:sSup>
          <m:e>
            <m:r>
              <m:rPr>
                <m:sty m:val="p"/>
                <m:scr m:val="double-struck"/>
              </m:rPr>
              <m:t>R</m:t>
            </m:r>
          </m:e>
          <m:sup>
            <m:r>
              <m:t>B</m:t>
            </m:r>
            <m:r>
              <m:rPr>
                <m:sty m:val="p"/>
              </m:rPr>
              <m:t>×</m:t>
            </m:r>
            <m:r>
              <m:t>128</m:t>
            </m:r>
          </m:sup>
        </m:sSup>
      </m:oMath>
      <w:r>
        <w:rPr>
          <w:rFonts w:ascii="Calibri" w:hAnsi="Calibri"/>
          <w:color w:val="1E293B"/>
          <w:sz w:val="22"/>
        </w:rPr>
        <w:t xml:space="preserve"> </w:t>
      </w:r>
      <w:r>
        <w:rPr>
          <w:rFonts w:ascii="Calibri" w:hAnsi="Calibri"/>
          <w:color w:val="1E293B"/>
          <w:sz w:val="22"/>
        </w:rPr>
        <w:t xml:space="preserve">to a 5-dimensional output vector</w:t>
      </w:r>
      <w:r>
        <w:rPr>
          <w:rFonts w:ascii="Calibri" w:hAnsi="Calibri"/>
          <w:color w:val="1E293B"/>
          <w:sz w:val="22"/>
        </w:rPr>
        <w:t xml:space="preserve"> </w:t>
      </w:r>
      <m:oMath>
        <m:sSub>
          <m:e>
            <m:r>
              <m:rPr>
                <m:sty m:val="b"/>
              </m:rPr>
              <m:t>y</m:t>
            </m:r>
          </m:e>
          <m:sub>
            <m:r>
              <m:rPr>
                <m:nor/>
                <m:sty m:val="p"/>
              </m:rPr>
              <m:t>logits</m:t>
            </m:r>
          </m:sub>
        </m:sSub>
        <m:r>
          <m:rPr>
            <m:sty m:val="p"/>
          </m:rPr>
          <m:t>∈</m:t>
        </m:r>
        <m:sSup>
          <m:e>
            <m:r>
              <m:rPr>
                <m:sty m:val="p"/>
                <m:scr m:val="double-struck"/>
              </m:rPr>
              <m:t>R</m:t>
            </m:r>
          </m:e>
          <m:sup>
            <m:r>
              <m:t>B</m:t>
            </m:r>
            <m:r>
              <m:rPr>
                <m:sty m:val="p"/>
              </m:rPr>
              <m:t>×</m:t>
            </m:r>
            <m:r>
              <m:t>5</m:t>
            </m:r>
          </m:sup>
        </m:sSup>
      </m:oMath>
      <w:r>
        <w:rPr>
          <w:rFonts w:ascii="Calibri" w:hAnsi="Calibri"/>
          <w:color w:val="1E293B"/>
          <w:sz w:val="22"/>
        </w:rPr>
        <w:t xml:space="preserve">. Sigmoid activation predicts independent touch probabilities for all five fingers:</w:t>
      </w:r>
      <w:r>
        <w:rPr>
          <w:rFonts w:ascii="Calibri" w:hAnsi="Calibri"/>
          <w:color w:val="1E293B"/>
          <w:sz w:val="22"/>
        </w:rPr>
        <w:t xml:space="preserve"> </w:t>
      </w:r>
      <m:oMath>
        <m:sSub>
          <m:e>
            <m:r>
              <m:rPr>
                <m:sty m:val="b"/>
              </m:rPr>
              <m:t>P</m:t>
            </m:r>
          </m:e>
          <m:sub>
            <m:r>
              <m:rPr>
                <m:nor/>
                <m:sty m:val="p"/>
              </m:rPr>
              <m:t>touch</m:t>
            </m:r>
          </m:sub>
        </m:sSub>
        <m:r>
          <m:rPr>
            <m:sty m:val="p"/>
          </m:rPr>
          <m:t>=</m:t>
        </m:r>
        <m:d>
          <m:dPr>
            <m:begChr m:val="["/>
            <m:sepChr m:val=""/>
            <m:endChr m:val="]"/>
            <m:grow/>
          </m:dPr>
          <m:e>
            <m:sSub>
              <m:e>
                <m:r>
                  <m:t>p</m:t>
                </m:r>
              </m:e>
              <m:sub>
                <m:r>
                  <m:rPr>
                    <m:nor/>
                    <m:sty m:val="p"/>
                  </m:rPr>
                  <m:t>thumb</m:t>
                </m:r>
              </m:sub>
            </m:sSub>
            <m:r>
              <m:rPr>
                <m:sty m:val="p"/>
              </m:rPr>
              <m:t>,</m:t>
            </m:r>
            <m:sSub>
              <m:e>
                <m:r>
                  <m:t>p</m:t>
                </m:r>
              </m:e>
              <m:sub>
                <m:r>
                  <m:rPr>
                    <m:nor/>
                    <m:sty m:val="p"/>
                  </m:rPr>
                  <m:t>index</m:t>
                </m:r>
              </m:sub>
            </m:sSub>
            <m:r>
              <m:rPr>
                <m:sty m:val="p"/>
              </m:rPr>
              <m:t>,</m:t>
            </m:r>
            <m:sSub>
              <m:e>
                <m:r>
                  <m:t>p</m:t>
                </m:r>
              </m:e>
              <m:sub>
                <m:r>
                  <m:rPr>
                    <m:nor/>
                    <m:sty m:val="p"/>
                  </m:rPr>
                  <m:t>middle</m:t>
                </m:r>
              </m:sub>
            </m:sSub>
            <m:r>
              <m:rPr>
                <m:sty m:val="p"/>
              </m:rPr>
              <m:t>,</m:t>
            </m:r>
            <m:sSub>
              <m:e>
                <m:r>
                  <m:t>p</m:t>
                </m:r>
              </m:e>
              <m:sub>
                <m:r>
                  <m:rPr>
                    <m:nor/>
                    <m:sty m:val="p"/>
                  </m:rPr>
                  <m:t>ring</m:t>
                </m:r>
              </m:sub>
            </m:sSub>
            <m:r>
              <m:rPr>
                <m:sty m:val="p"/>
              </m:rPr>
              <m:t>,</m:t>
            </m:r>
            <m:sSub>
              <m:e>
                <m:r>
                  <m:t>p</m:t>
                </m:r>
              </m:e>
              <m:sub>
                <m:r>
                  <m:rPr>
                    <m:nor/>
                    <m:sty m:val="p"/>
                  </m:rPr>
                  <m:t>pinky</m:t>
                </m:r>
              </m:sub>
            </m:sSub>
          </m:e>
        </m:d>
        <m:r>
          <m:rPr>
            <m:sty m:val="p"/>
          </m:rPr>
          <m:t>∈</m:t>
        </m:r>
        <m:sSup>
          <m:e>
            <m:d>
              <m:dPr>
                <m:begChr m:val="["/>
                <m:sepChr m:val=""/>
                <m:endChr m:val="]"/>
                <m:grow/>
              </m:dPr>
              <m:e>
                <m:r>
                  <m:t>0</m:t>
                </m:r>
                <m:r>
                  <m:rPr>
                    <m:sty m:val="p"/>
                  </m:rPr>
                  <m:t>,</m:t>
                </m:r>
                <m:r>
                  <m:t>1</m:t>
                </m:r>
              </m:e>
            </m:d>
          </m:e>
          <m:sup>
            <m:r>
              <m:t>5</m:t>
            </m:r>
          </m:sup>
        </m:sSup>
      </m:oMath>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 model has</w:t>
      </w:r>
      <w:r>
        <w:rPr>
          <w:rFonts w:ascii="Calibri" w:hAnsi="Calibri"/>
          <w:color w:val="1E293B"/>
          <w:sz w:val="22"/>
        </w:rPr>
        <w:t xml:space="preserve"> </w:t>
      </w:r>
      <m:oMath>
        <m:r>
          <m:t>109</m:t>
        </m:r>
        <m:r>
          <m:rPr>
            <m:sty m:val="p"/>
          </m:rPr>
          <m:t>,</m:t>
        </m:r>
        <m:r>
          <m:t>829</m:t>
        </m:r>
      </m:oMath>
      <w:r>
        <w:rPr>
          <w:rFonts w:ascii="Calibri" w:hAnsi="Calibri"/>
          <w:color w:val="1E293B"/>
          <w:sz w:val="22"/>
        </w:rPr>
        <w:t xml:space="preserve"> </w:t>
      </w:r>
      <w:r>
        <w:rPr>
          <w:rFonts w:ascii="Calibri" w:hAnsi="Calibri"/>
          <w:color w:val="1E293B"/>
          <w:sz w:val="22"/>
        </w:rPr>
        <w:t xml:space="preserve">trainable parameters and an ultra-small file size of</w:t>
      </w:r>
      <w:r>
        <w:rPr>
          <w:rFonts w:ascii="Calibri" w:hAnsi="Calibri"/>
          <w:color w:val="1E293B"/>
          <w:sz w:val="22"/>
        </w:rPr>
        <w:t xml:space="preserve"> </w:t>
      </w:r>
      <m:oMath>
        <m:r>
          <m:t>0.44</m:t>
        </m:r>
        <m:r>
          <m:rPr>
            <m:nor/>
            <m:sty m:val="p"/>
          </m:rPr>
          <m:t> MB</m:t>
        </m:r>
      </m:oMath>
      <w:r>
        <w:rPr>
          <w:rFonts w:ascii="Calibri" w:hAnsi="Calibri"/>
          <w:color w:val="1E293B"/>
          <w:sz w:val="22"/>
        </w:rPr>
        <w:t xml:space="preserve">. This small size allows the model to remain in CPU cache during real-time typing, keeping inference latency under</w:t>
      </w:r>
      <w:r>
        <w:rPr>
          <w:rFonts w:ascii="Calibri" w:hAnsi="Calibri"/>
          <w:color w:val="1E293B"/>
          <w:sz w:val="22"/>
        </w:rPr>
        <w:t xml:space="preserve"> </w:t>
      </w:r>
      <m:oMath>
        <m:r>
          <m:t>2.1</m:t>
        </m:r>
      </m:oMath>
      <w:r>
        <w:rPr>
          <w:rFonts w:ascii="Calibri" w:hAnsi="Calibri"/>
          <w:color w:val="1E293B"/>
          <w:sz w:val="22"/>
        </w:rPr>
        <w:t xml:space="preserve"> ms.</w:t>
      </w:r>
    </w:p>
    <w:bookmarkEnd w:id="273"/>
    <w:bookmarkEnd w:id="274"/>
    <w:bookmarkStart w:id="279" w:name="Xa20ef8663243e179b63cd461c66ad7097cb51c5"/>
    <w:p>
      <w:pPr>
        <w:pStyle w:val="Heading3"/>
        <w:keepNext/>
        <w:spacing w:before="200" w:after="40"/>
      </w:pPr>
      <w:r>
        <w:rPr>
          <w:rStyle w:val="SectionNumber"/>
          <w:rFonts w:ascii="Calibri" w:hAnsi="Calibri"/>
          <w:b/>
          <w:color w:val="334155"/>
          <w:sz w:val="23"/>
        </w:rPr>
        <w:t xml:space="preserve">5.3.5</w:t>
      </w:r>
      <w:r>
        <w:rPr>
          <w:rFonts w:ascii="Calibri" w:hAnsi="Calibri"/>
          <w:b/>
          <w:color w:val="334155"/>
          <w:sz w:val="23"/>
        </w:rPr>
        <w:tab/>
      </w:r>
      <w:r>
        <w:rPr>
          <w:rFonts w:ascii="Calibri" w:hAnsi="Calibri"/>
          <w:b/>
          <w:color w:val="334155"/>
          <w:sz w:val="23"/>
        </w:rPr>
        <w:t xml:space="preserve">Partition 4 Real-Time Execution and Multi-Threaded Engine</w:t>
      </w:r>
    </w:p>
    <w:p>
      <w:pPr>
        <w:pStyle w:val="FirstParagraph"/>
        <w:spacing w:after="100" w:line="276" w:lineRule="auto"/>
      </w:pPr>
      <w:r>
        <w:rPr>
          <w:rFonts w:ascii="Calibri" w:hAnsi="Calibri"/>
          <w:color w:val="1E293B"/>
          <w:sz w:val="22"/>
        </w:rPr>
        <w:t xml:space="preserve">Partition 4 (</w:t>
      </w:r>
      <w:r>
        <w:rPr>
          <w:rStyle w:val="VerbatimChar"/>
          <w:rFonts w:ascii="Calibri" w:hAnsi="Calibri"/>
          <w:color w:val="1E293B"/>
          <w:sz w:val="22"/>
        </w:rPr>
        <w:t xml:space="preserve">mediapipeDetector/realtimeprocess/</w:t>
      </w:r>
      <w:r>
        <w:rPr>
          <w:rFonts w:ascii="Calibri" w:hAnsi="Calibri"/>
          <w:color w:val="1E293B"/>
          <w:sz w:val="22"/>
        </w:rPr>
        <w:t xml:space="preserve">) provides the real-time execution engine tested with scripts</w:t>
      </w:r>
      <w:r>
        <w:rPr>
          <w:rFonts w:ascii="Calibri" w:hAnsi="Calibri"/>
          <w:color w:val="1E293B"/>
          <w:sz w:val="22"/>
        </w:rPr>
        <w:t xml:space="preserve"> </w:t>
      </w:r>
      <w:r>
        <w:rPr>
          <w:rStyle w:val="VerbatimChar"/>
          <w:rFonts w:ascii="Calibri" w:hAnsi="Calibri"/>
          <w:color w:val="1E293B"/>
          <w:sz w:val="22"/>
        </w:rPr>
        <w:t xml:space="preserve">camera_thread.py</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model_manager.py</w:t>
      </w:r>
      <w:r>
        <w:rPr>
          <w:rFonts w:ascii="Calibri" w:hAnsi="Calibri"/>
          <w:color w:val="1E293B"/>
          <w:sz w:val="22"/>
        </w:rPr>
        <w:t xml:space="preserve">, and</w:t>
      </w:r>
      <w:r>
        <w:rPr>
          <w:rFonts w:ascii="Calibri" w:hAnsi="Calibri"/>
          <w:color w:val="1E293B"/>
          <w:sz w:val="22"/>
        </w:rPr>
        <w:t xml:space="preserve"> </w:t>
      </w:r>
      <w:r>
        <w:rPr>
          <w:rStyle w:val="VerbatimChar"/>
          <w:rFonts w:ascii="Calibri" w:hAnsi="Calibri"/>
          <w:color w:val="1E293B"/>
          <w:sz w:val="22"/>
        </w:rPr>
        <w:t xml:space="preserve">main_realtime_ui.py</w:t>
      </w:r>
      <w:r>
        <w:rPr>
          <w:rFonts w:ascii="Calibri" w:hAnsi="Calibri"/>
          <w:color w:val="1E293B"/>
          <w:sz w:val="22"/>
        </w:rPr>
        <w:t xml:space="preserve">.</w:t>
      </w:r>
    </w:p>
    <w:bookmarkStart w:id="275" w:name="X8db4124c835df0f6cf5ec549d1976568de14dc9"/>
    <w:p>
      <w:pPr>
        <w:pStyle w:val="Heading4"/>
        <w:spacing w:after="100" w:line="276" w:lineRule="auto"/>
      </w:pPr>
      <w:r>
        <w:rPr>
          <w:rStyle w:val="SectionNumber"/>
          <w:rFonts w:ascii="Calibri" w:hAnsi="Calibri"/>
          <w:color w:val="1E293B"/>
          <w:sz w:val="22"/>
        </w:rPr>
        <w:t xml:space="preserve">5.3.5.1</w:t>
      </w:r>
      <w:r>
        <w:rPr>
          <w:rFonts w:ascii="Calibri" w:hAnsi="Calibri"/>
          <w:color w:val="1E293B"/>
          <w:sz w:val="22"/>
        </w:rPr>
        <w:tab/>
      </w:r>
      <w:r>
        <w:rPr>
          <w:rFonts w:ascii="Calibri" w:hAnsi="Calibri"/>
          <w:color w:val="1E293B"/>
          <w:sz w:val="22"/>
        </w:rPr>
        <w:t xml:space="preserve">Multi-Threaded Video Acquisition (</w:t>
      </w:r>
      <w:r>
        <w:rPr>
          <w:rStyle w:val="VerbatimChar"/>
          <w:rFonts w:ascii="Calibri" w:hAnsi="Calibri"/>
          <w:color w:val="1E293B"/>
          <w:sz w:val="22"/>
        </w:rPr>
        <w:t xml:space="preserve">camera_thread.py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To prevent inference calculations from slowing down camera capture,</w:t>
      </w:r>
      <w:r>
        <w:rPr>
          <w:rFonts w:ascii="Calibri" w:hAnsi="Calibri"/>
          <w:color w:val="1E293B"/>
          <w:sz w:val="22"/>
        </w:rPr>
        <w:t xml:space="preserve"> </w:t>
      </w:r>
      <w:r>
        <w:rPr>
          <w:rStyle w:val="VerbatimChar"/>
          <w:rFonts w:ascii="Calibri" w:hAnsi="Calibri"/>
          <w:color w:val="1E293B"/>
          <w:sz w:val="22"/>
        </w:rPr>
        <w:t xml:space="preserve">camera_thread.py</w:t>
      </w:r>
      <w:r>
        <w:rPr>
          <w:rFonts w:ascii="Calibri" w:hAnsi="Calibri"/>
          <w:color w:val="1E293B"/>
          <w:sz w:val="22"/>
        </w:rPr>
        <w:t xml:space="preserve"> </w:t>
      </w:r>
      <w:r>
        <w:rPr>
          <w:rFonts w:ascii="Calibri" w:hAnsi="Calibri"/>
          <w:color w:val="1E293B"/>
          <w:sz w:val="22"/>
        </w:rPr>
        <w:t xml:space="preserve">runs OpenCV video capture in a dedicated PySide6 worker thread (</w:t>
      </w:r>
      <w:r>
        <w:rPr>
          <w:rStyle w:val="VerbatimChar"/>
          <w:rFonts w:ascii="Calibri" w:hAnsi="Calibri"/>
          <w:color w:val="1E293B"/>
          <w:sz w:val="22"/>
        </w:rPr>
        <w:t xml:space="preserve">QThread</w:t>
      </w:r>
      <w:r>
        <w:rPr>
          <w:rFonts w:ascii="Calibri" w:hAnsi="Calibri"/>
          <w:color w:val="1E293B"/>
          <w:sz w:val="22"/>
        </w:rPr>
        <w:t xml:space="preserve">). Incoming frames</w:t>
      </w:r>
      <w:r>
        <w:rPr>
          <w:rFonts w:ascii="Calibri" w:hAnsi="Calibri"/>
          <w:color w:val="1E293B"/>
          <w:sz w:val="22"/>
        </w:rPr>
        <w:t xml:space="preserve"> </w:t>
      </w:r>
      <m:oMath>
        <m:sSub>
          <m:e>
            <m:r>
              <m:rPr>
                <m:sty m:val="b"/>
              </m:rPr>
              <m:t>I</m:t>
            </m:r>
          </m:e>
          <m:sub>
            <m:r>
              <m:rPr>
                <m:nor/>
                <m:sty m:val="p"/>
              </m:rPr>
              <m:t>raw</m:t>
            </m:r>
          </m:sub>
        </m:sSub>
        <m:r>
          <m:rPr>
            <m:sty m:val="p"/>
          </m:rPr>
          <m:t>∈</m:t>
        </m:r>
        <m:sSup>
          <m:e>
            <m:r>
              <m:rPr>
                <m:sty m:val="p"/>
                <m:scr m:val="double-struck"/>
              </m:rPr>
              <m:t>R</m:t>
            </m:r>
          </m:e>
          <m:sup>
            <m:r>
              <m:t>H</m:t>
            </m:r>
            <m:r>
              <m:rPr>
                <m:sty m:val="p"/>
              </m:rPr>
              <m:t>×</m:t>
            </m:r>
            <m:r>
              <m:t>W</m:t>
            </m:r>
            <m:r>
              <m:rPr>
                <m:sty m:val="p"/>
              </m:rPr>
              <m:t>×</m:t>
            </m:r>
            <m:r>
              <m:t>3</m:t>
            </m:r>
          </m:sup>
        </m:sSup>
      </m:oMath>
      <w:r>
        <w:rPr>
          <w:rFonts w:ascii="Calibri" w:hAnsi="Calibri"/>
          <w:color w:val="1E293B"/>
          <w:sz w:val="22"/>
        </w:rPr>
        <w:t xml:space="preserve"> </w:t>
      </w:r>
      <w:r>
        <w:rPr>
          <w:rFonts w:ascii="Calibri" w:hAnsi="Calibri"/>
          <w:color w:val="1E293B"/>
          <w:sz w:val="22"/>
        </w:rPr>
        <w:t xml:space="preserve">are placed into a thread-safe Queue buffer (</w:t>
      </w:r>
      <m:oMath>
        <m:sSub>
          <m:e>
            <m:r>
              <m:rPr>
                <m:sty m:val="b"/>
              </m:rPr>
              <m:t>Q</m:t>
            </m:r>
          </m:e>
          <m:sub>
            <m:r>
              <m:rPr>
                <m:nor/>
                <m:sty m:val="p"/>
              </m:rPr>
              <m:t>frame</m:t>
            </m:r>
          </m:sub>
        </m:sSub>
      </m:oMath>
      <w:r>
        <w:rPr>
          <w:rFonts w:ascii="Calibri" w:hAnsi="Calibri"/>
          <w:color w:val="1E293B"/>
          <w:sz w:val="22"/>
        </w:rPr>
        <w:t xml:space="preserve">, max size = 2). When the queue is full, older frames are dropped automatically to prevent latency lag.</w:t>
      </w:r>
    </w:p>
    <w:bookmarkEnd w:id="275"/>
    <w:bookmarkStart w:id="276" w:name="model-memory-manager-model_manager.py"/>
    <w:p>
      <w:pPr>
        <w:pStyle w:val="Heading4"/>
        <w:spacing w:after="100" w:line="276" w:lineRule="auto"/>
      </w:pPr>
      <w:r>
        <w:rPr>
          <w:rStyle w:val="SectionNumber"/>
          <w:rFonts w:ascii="Calibri" w:hAnsi="Calibri"/>
          <w:color w:val="1E293B"/>
          <w:sz w:val="22"/>
        </w:rPr>
        <w:t xml:space="preserve">5.3.5.2</w:t>
      </w:r>
      <w:r>
        <w:rPr>
          <w:rFonts w:ascii="Calibri" w:hAnsi="Calibri"/>
          <w:color w:val="1E293B"/>
          <w:sz w:val="22"/>
        </w:rPr>
        <w:tab/>
      </w:r>
      <w:r>
        <w:rPr>
          <w:rFonts w:ascii="Calibri" w:hAnsi="Calibri"/>
          <w:color w:val="1E293B"/>
          <w:sz w:val="22"/>
        </w:rPr>
        <w:t xml:space="preserve">Model Memory Manager (</w:t>
      </w:r>
      <w:r>
        <w:rPr>
          <w:rStyle w:val="VerbatimChar"/>
          <w:rFonts w:ascii="Calibri" w:hAnsi="Calibri"/>
          <w:color w:val="1E293B"/>
          <w:sz w:val="22"/>
        </w:rPr>
        <w:t xml:space="preserve">model_manager.py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 script</w:t>
      </w:r>
      <w:r>
        <w:rPr>
          <w:rFonts w:ascii="Calibri" w:hAnsi="Calibri"/>
          <w:color w:val="1E293B"/>
          <w:sz w:val="22"/>
        </w:rPr>
        <w:t xml:space="preserve"> </w:t>
      </w:r>
      <w:r>
        <w:rPr>
          <w:rStyle w:val="VerbatimChar"/>
          <w:rFonts w:ascii="Calibri" w:hAnsi="Calibri"/>
          <w:color w:val="1E293B"/>
          <w:sz w:val="22"/>
        </w:rPr>
        <w:t xml:space="preserve">model_manager.py</w:t>
      </w:r>
      <w:r>
        <w:rPr>
          <w:rFonts w:ascii="Calibri" w:hAnsi="Calibri"/>
          <w:color w:val="1E293B"/>
          <w:sz w:val="22"/>
        </w:rPr>
        <w:t xml:space="preserve"> </w:t>
      </w:r>
      <w:r>
        <w:rPr>
          <w:rFonts w:ascii="Calibri" w:hAnsi="Calibri"/>
          <w:color w:val="1E293B"/>
          <w:sz w:val="22"/>
        </w:rPr>
        <w:t xml:space="preserve">handles PyTorch tensor conversions and window buffering. At startup, it loads the model weights (</w:t>
      </w:r>
      <w:r>
        <w:rPr>
          <w:rStyle w:val="VerbatimChar"/>
          <w:rFonts w:ascii="Calibri" w:hAnsi="Calibri"/>
          <w:color w:val="1E293B"/>
          <w:sz w:val="22"/>
        </w:rPr>
        <w:t xml:space="preserve">best_finger_touch_lstm.pth</w:t>
      </w:r>
      <w:r>
        <w:rPr>
          <w:rFonts w:ascii="Calibri" w:hAnsi="Calibri"/>
          <w:color w:val="1E293B"/>
          <w:sz w:val="22"/>
        </w:rPr>
        <w:t xml:space="preserve">) into memory once, avoiding disk access during typing. It maintains a 5-frame feature queue</w:t>
      </w:r>
      <w:r>
        <w:rPr>
          <w:rFonts w:ascii="Calibri" w:hAnsi="Calibri"/>
          <w:color w:val="1E293B"/>
          <w:sz w:val="22"/>
        </w:rPr>
        <w:t xml:space="preserve"> </w:t>
      </w:r>
      <m:oMath>
        <m:sSub>
          <m:e>
            <m:r>
              <m:rPr>
                <m:sty m:val="b"/>
              </m:rPr>
              <m:t>Q</m:t>
            </m:r>
          </m:e>
          <m:sub>
            <m:r>
              <m:rPr>
                <m:nor/>
                <m:sty m:val="p"/>
              </m:rPr>
              <m:t>win</m:t>
            </m:r>
          </m:sub>
        </m:sSub>
      </m:oMath>
      <w:r>
        <w:rPr>
          <w:rFonts w:ascii="Calibri" w:hAnsi="Calibri"/>
          <w:color w:val="1E293B"/>
          <w:sz w:val="22"/>
        </w:rPr>
        <w:t xml:space="preserve">, builds window matrices</w:t>
      </w:r>
      <w:r>
        <w:rPr>
          <w:rFonts w:ascii="Calibri" w:hAnsi="Calibri"/>
          <w:color w:val="1E293B"/>
          <w:sz w:val="22"/>
        </w:rPr>
        <w:t xml:space="preserve">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 and runs PyTorch inference in under</w:t>
      </w:r>
      <w:r>
        <w:rPr>
          <w:rFonts w:ascii="Calibri" w:hAnsi="Calibri"/>
          <w:color w:val="1E293B"/>
          <w:sz w:val="22"/>
        </w:rPr>
        <w:t xml:space="preserve"> </w:t>
      </w:r>
      <m:oMath>
        <m:r>
          <m:t>2.1</m:t>
        </m:r>
      </m:oMath>
      <w:r>
        <w:rPr>
          <w:rFonts w:ascii="Calibri" w:hAnsi="Calibri"/>
          <w:color w:val="1E293B"/>
          <w:sz w:val="22"/>
        </w:rPr>
        <w:t xml:space="preserve"> ms.</w:t>
      </w:r>
    </w:p>
    <w:bookmarkEnd w:id="276"/>
    <w:bookmarkStart w:id="277" w:name="X4fe7a06a45c4ead04323bcaa9fb370526643c2a"/>
    <w:p>
      <w:pPr>
        <w:pStyle w:val="Heading4"/>
        <w:spacing w:after="100" w:line="276" w:lineRule="auto"/>
      </w:pPr>
      <w:r>
        <w:rPr>
          <w:rStyle w:val="SectionNumber"/>
          <w:rFonts w:ascii="Calibri" w:hAnsi="Calibri"/>
          <w:color w:val="1E293B"/>
          <w:sz w:val="22"/>
        </w:rPr>
        <w:t xml:space="preserve">5.3.5.3</w:t>
      </w:r>
      <w:r>
        <w:rPr>
          <w:rFonts w:ascii="Calibri" w:hAnsi="Calibri"/>
          <w:color w:val="1E293B"/>
          <w:sz w:val="22"/>
        </w:rPr>
        <w:tab/>
      </w:r>
      <w:r>
        <w:rPr>
          <w:rFonts w:ascii="Calibri" w:hAnsi="Calibri"/>
          <w:color w:val="1E293B"/>
          <w:sz w:val="22"/>
        </w:rPr>
        <w:t xml:space="preserve">Real-Time Evaluation UI (</w:t>
      </w:r>
      <w:r>
        <w:rPr>
          <w:rStyle w:val="VerbatimChar"/>
          <w:rFonts w:ascii="Calibri" w:hAnsi="Calibri"/>
          <w:color w:val="1E293B"/>
          <w:sz w:val="22"/>
        </w:rPr>
        <w:t xml:space="preserve">main_realtime_ui.py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 script</w:t>
      </w:r>
      <w:r>
        <w:rPr>
          <w:rFonts w:ascii="Calibri" w:hAnsi="Calibri"/>
          <w:color w:val="1E293B"/>
          <w:sz w:val="22"/>
        </w:rPr>
        <w:t xml:space="preserve"> </w:t>
      </w:r>
      <w:r>
        <w:rPr>
          <w:rStyle w:val="VerbatimChar"/>
          <w:rFonts w:ascii="Calibri" w:hAnsi="Calibri"/>
          <w:color w:val="1E293B"/>
          <w:sz w:val="22"/>
        </w:rPr>
        <w:t xml:space="preserve">main_realtime_ui.py</w:t>
      </w:r>
      <w:r>
        <w:rPr>
          <w:rFonts w:ascii="Calibri" w:hAnsi="Calibri"/>
          <w:color w:val="1E293B"/>
          <w:sz w:val="22"/>
        </w:rPr>
        <w:t xml:space="preserve"> </w:t>
      </w:r>
      <w:r>
        <w:rPr>
          <w:rFonts w:ascii="Calibri" w:hAnsi="Calibri"/>
          <w:color w:val="1E293B"/>
          <w:sz w:val="22"/>
        </w:rPr>
        <w:t xml:space="preserve">provides a desktop interface showing live camera video, MediaPipe hand landmark skeletons, confidence values, touch status indicators, and latency timers. Testing showed an average end-to-end latency of</w:t>
      </w:r>
      <w:r>
        <w:rPr>
          <w:rFonts w:ascii="Calibri" w:hAnsi="Calibri"/>
          <w:color w:val="1E293B"/>
          <w:sz w:val="22"/>
        </w:rPr>
        <w:t xml:space="preserve"> </w:t>
      </w:r>
      <m:oMath>
        <m:r>
          <m:t>29.09</m:t>
        </m:r>
      </m:oMath>
      <w:r>
        <w:rPr>
          <w:rFonts w:ascii="Calibri" w:hAnsi="Calibri"/>
          <w:color w:val="1E293B"/>
          <w:sz w:val="22"/>
        </w:rPr>
        <w:t xml:space="preserve"> ms (</w:t>
      </w:r>
      <m:oMath>
        <m:r>
          <m:rPr>
            <m:sty m:val="p"/>
          </m:rPr>
          <m:t>≈</m:t>
        </m:r>
        <m:r>
          <m:t>34.4</m:t>
        </m:r>
      </m:oMath>
      <w:r>
        <w:rPr>
          <w:rFonts w:ascii="Calibri" w:hAnsi="Calibri"/>
          <w:color w:val="1E293B"/>
          <w:sz w:val="22"/>
        </w:rPr>
        <w:t xml:space="preserve"> FPS) on a standard CPU.</w:t>
      </w:r>
    </w:p>
    <w:bookmarkEnd w:id="277"/>
    <w:bookmarkStart w:id="278" w:name="X718b7e411e8e370893bb6e7688d8ed1b760eb1b"/>
    <w:p>
      <w:pPr>
        <w:pStyle w:val="Heading4"/>
        <w:spacing w:after="100" w:line="276" w:lineRule="auto"/>
      </w:pPr>
      <w:r>
        <w:rPr>
          <w:rStyle w:val="SectionNumber"/>
          <w:rFonts w:ascii="Calibri" w:hAnsi="Calibri"/>
          <w:color w:val="1E293B"/>
          <w:sz w:val="22"/>
        </w:rPr>
        <w:t xml:space="preserve">5.3.5.4</w:t>
      </w:r>
      <w:r>
        <w:rPr>
          <w:rFonts w:ascii="Calibri" w:hAnsi="Calibri"/>
          <w:color w:val="1E293B"/>
          <w:sz w:val="22"/>
        </w:rPr>
        <w:tab/>
      </w:r>
      <w:r>
        <w:rPr>
          <w:rFonts w:ascii="Calibri" w:hAnsi="Calibri"/>
          <w:color w:val="1E293B"/>
          <w:sz w:val="22"/>
        </w:rPr>
        <w:t xml:space="preserve">Thread Concurrency and Mutex Synchronization Metrics</w:t>
      </w:r>
    </w:p>
    <w:p>
      <w:pPr>
        <w:pStyle w:val="FirstParagraph"/>
        <w:spacing w:after="100" w:line="276" w:lineRule="auto"/>
      </w:pPr>
      <w:r>
        <w:rPr>
          <w:rFonts w:ascii="Calibri" w:hAnsi="Calibri"/>
          <w:color w:val="1E293B"/>
          <w:sz w:val="22"/>
        </w:rPr>
        <w:t xml:space="preserve">The multi-threaded system in Application 2 (</w:t>
      </w:r>
      <w:r>
        <w:rPr>
          <w:rStyle w:val="VerbatimChar"/>
          <w:rFonts w:ascii="Calibri" w:hAnsi="Calibri"/>
          <w:color w:val="1E293B"/>
          <w:sz w:val="22"/>
        </w:rPr>
        <w:t xml:space="preserve">camera_thread.py</w:t>
      </w:r>
      <w:r>
        <w:rPr>
          <w:rFonts w:ascii="Calibri" w:hAnsi="Calibri"/>
          <w:color w:val="1E293B"/>
          <w:sz w:val="22"/>
        </w:rPr>
        <w:t xml:space="preserve">) isolates camera capture from vision processing using mutex locks (</w:t>
      </w:r>
      <w:r>
        <w:rPr>
          <w:rStyle w:val="VerbatimChar"/>
          <w:rFonts w:ascii="Calibri" w:hAnsi="Calibri"/>
          <w:color w:val="1E293B"/>
          <w:sz w:val="22"/>
        </w:rPr>
        <w:t xml:space="preserve">QMutex</w:t>
      </w:r>
      <w:r>
        <w:rPr>
          <w:rFonts w:ascii="Calibri" w:hAnsi="Calibri"/>
          <w:color w:val="1E293B"/>
          <w:sz w:val="22"/>
        </w:rPr>
        <w:t xml:space="preserve">) and condition variables (</w:t>
      </w:r>
      <w:r>
        <w:rPr>
          <w:rStyle w:val="VerbatimChar"/>
          <w:rFonts w:ascii="Calibri" w:hAnsi="Calibri"/>
          <w:color w:val="1E293B"/>
          <w:sz w:val="22"/>
        </w:rPr>
        <w:t xml:space="preserve">QWaitCondition</w:t>
      </w:r>
      <w:r>
        <w:rPr>
          <w:rFonts w:ascii="Calibri" w:hAnsi="Calibri"/>
          <w:color w:val="1E293B"/>
          <w:sz w:val="22"/>
        </w:rPr>
        <w:t xml:space="preserve">):</w:t>
      </w:r>
    </w:p>
    <w:p>
      <w:pPr>
        <w:numPr>
          <w:ilvl w:val="0"/>
          <w:numId w:val="1063"/>
        </w:numPr>
        <w:spacing w:after="100" w:line="276" w:lineRule="auto"/>
      </w:pPr>
      <w:r>
        <w:rPr>
          <w:rFonts w:ascii="Calibri" w:hAnsi="Calibri"/>
          <w:b/>
          <w:bCs/>
          <w:color w:val="1E293B"/>
          <w:sz w:val="22"/>
        </w:rPr>
        <w:t xml:space="preserve">Producer Thread Latency:</w:t>
      </w:r>
      <w:r>
        <w:rPr>
          <w:rFonts w:ascii="Calibri" w:hAnsi="Calibri"/>
          <w:color w:val="1E293B"/>
          <w:sz w:val="22"/>
        </w:rPr>
        <w:t xml:space="preserve"> </w:t>
      </w:r>
      <w:r>
        <w:rPr>
          <w:rFonts w:ascii="Calibri" w:hAnsi="Calibri"/>
          <w:color w:val="1E293B"/>
          <w:sz w:val="22"/>
        </w:rPr>
        <w:t xml:space="preserve">Captures webcam frames via OpenCV</w:t>
      </w:r>
      <w:r>
        <w:rPr>
          <w:rFonts w:ascii="Calibri" w:hAnsi="Calibri"/>
          <w:color w:val="1E293B"/>
          <w:sz w:val="22"/>
        </w:rPr>
        <w:t xml:space="preserve"> </w:t>
      </w:r>
      <w:r>
        <w:rPr>
          <w:rStyle w:val="VerbatimChar"/>
          <w:rFonts w:ascii="Calibri" w:hAnsi="Calibri"/>
          <w:color w:val="1E293B"/>
          <w:sz w:val="22"/>
        </w:rPr>
        <w:t xml:space="preserve">VideoCapture</w:t>
      </w:r>
      <w:r>
        <w:rPr>
          <w:rFonts w:ascii="Calibri" w:hAnsi="Calibri"/>
          <w:color w:val="1E293B"/>
          <w:sz w:val="22"/>
        </w:rPr>
        <w:t xml:space="preserve"> </w:t>
      </w:r>
      <w:r>
        <w:rPr>
          <w:rFonts w:ascii="Calibri" w:hAnsi="Calibri"/>
          <w:color w:val="1E293B"/>
          <w:sz w:val="22"/>
        </w:rPr>
        <w:t xml:space="preserve">at a steady</w:t>
      </w:r>
      <w:r>
        <w:rPr>
          <w:rFonts w:ascii="Calibri" w:hAnsi="Calibri"/>
          <w:color w:val="1E293B"/>
          <w:sz w:val="22"/>
        </w:rPr>
        <w:t xml:space="preserve"> </w:t>
      </w:r>
      <m:oMath>
        <m:r>
          <m:t>30.0</m:t>
        </m:r>
      </m:oMath>
      <w:r>
        <w:rPr>
          <w:rFonts w:ascii="Calibri" w:hAnsi="Calibri"/>
          <w:color w:val="1E293B"/>
          <w:sz w:val="22"/>
        </w:rPr>
        <w:t xml:space="preserve"> FPS (</w:t>
      </w:r>
      <m:oMath>
        <m:r>
          <m:t>33.33</m:t>
        </m:r>
      </m:oMath>
      <w:r>
        <w:rPr>
          <w:rFonts w:ascii="Calibri" w:hAnsi="Calibri"/>
          <w:color w:val="1E293B"/>
          <w:sz w:val="22"/>
        </w:rPr>
        <w:t xml:space="preserve"> ms per frame), placing them in Queue</w:t>
      </w:r>
      <w:r>
        <w:rPr>
          <w:rFonts w:ascii="Calibri" w:hAnsi="Calibri"/>
          <w:color w:val="1E293B"/>
          <w:sz w:val="22"/>
        </w:rPr>
        <w:t xml:space="preserve"> </w:t>
      </w:r>
      <m:oMath>
        <m:sSub>
          <m:e>
            <m:r>
              <m:rPr>
                <m:sty m:val="b"/>
              </m:rPr>
              <m:t>Q</m:t>
            </m:r>
          </m:e>
          <m:sub>
            <m:r>
              <m:rPr>
                <m:nor/>
                <m:sty m:val="p"/>
              </m:rPr>
              <m:t>frame</m:t>
            </m:r>
          </m:sub>
        </m:sSub>
      </m:oMath>
      <w:r>
        <w:rPr>
          <w:rFonts w:ascii="Calibri" w:hAnsi="Calibri"/>
          <w:color w:val="1E293B"/>
          <w:sz w:val="22"/>
        </w:rPr>
        <w:t xml:space="preserve">. Lock acquisition takes less than</w:t>
      </w:r>
      <w:r>
        <w:rPr>
          <w:rFonts w:ascii="Calibri" w:hAnsi="Calibri"/>
          <w:color w:val="1E293B"/>
          <w:sz w:val="22"/>
        </w:rPr>
        <w:t xml:space="preserve"> </w:t>
      </w:r>
      <m:oMath>
        <m:r>
          <m:t>0.05</m:t>
        </m:r>
      </m:oMath>
      <w:r>
        <w:rPr>
          <w:rFonts w:ascii="Calibri" w:hAnsi="Calibri"/>
          <w:color w:val="1E293B"/>
          <w:sz w:val="22"/>
        </w:rPr>
        <w:t xml:space="preserve"> ms.</w:t>
      </w:r>
    </w:p>
    <w:p>
      <w:pPr>
        <w:numPr>
          <w:ilvl w:val="0"/>
          <w:numId w:val="1063"/>
        </w:numPr>
        <w:spacing w:after="100" w:line="276" w:lineRule="auto"/>
      </w:pPr>
      <w:r>
        <w:rPr>
          <w:rFonts w:ascii="Calibri" w:hAnsi="Calibri"/>
          <w:b/>
          <w:bCs/>
          <w:color w:val="1E293B"/>
          <w:sz w:val="22"/>
        </w:rPr>
        <w:t xml:space="preserve">Consumer Worker Latency:</w:t>
      </w:r>
      <w:r>
        <w:rPr>
          <w:rFonts w:ascii="Calibri" w:hAnsi="Calibri"/>
          <w:color w:val="1E293B"/>
          <w:sz w:val="22"/>
        </w:rPr>
        <w:t xml:space="preserve"> </w:t>
      </w:r>
      <w:r>
        <w:rPr>
          <w:rFonts w:ascii="Calibri" w:hAnsi="Calibri"/>
          <w:color w:val="1E293B"/>
          <w:sz w:val="22"/>
        </w:rPr>
        <w:t xml:space="preserve">Dequeues frames, tracks AprilTag markers, extracts MediaPipe hand joints, runs 5-frame PyTorch LSTM inference, and performs homography coordinate mapping. Total consumer processing averages</w:t>
      </w:r>
      <w:r>
        <w:rPr>
          <w:rFonts w:ascii="Calibri" w:hAnsi="Calibri"/>
          <w:color w:val="1E293B"/>
          <w:sz w:val="22"/>
        </w:rPr>
        <w:t xml:space="preserve"> </w:t>
      </w:r>
      <m:oMath>
        <m:r>
          <m:t>29.09</m:t>
        </m:r>
      </m:oMath>
      <w:r>
        <w:rPr>
          <w:rFonts w:ascii="Calibri" w:hAnsi="Calibri"/>
          <w:color w:val="1E293B"/>
          <w:sz w:val="22"/>
        </w:rPr>
        <w:t xml:space="preserve"> ms per frame.</w:t>
      </w:r>
    </w:p>
    <w:p>
      <w:pPr>
        <w:numPr>
          <w:ilvl w:val="0"/>
          <w:numId w:val="1063"/>
        </w:numPr>
        <w:spacing w:after="100" w:line="276" w:lineRule="auto"/>
      </w:pPr>
      <w:r>
        <w:rPr>
          <w:rFonts w:ascii="Calibri" w:hAnsi="Calibri"/>
          <w:b/>
          <w:bCs/>
          <w:color w:val="1E293B"/>
          <w:sz w:val="22"/>
        </w:rPr>
        <w:t xml:space="preserve">Zero Buffer Lag Guarantee:</w:t>
      </w:r>
      <w:r>
        <w:rPr>
          <w:rFonts w:ascii="Calibri" w:hAnsi="Calibri"/>
          <w:color w:val="1E293B"/>
          <w:sz w:val="22"/>
        </w:rPr>
        <w:t xml:space="preserve"> </w:t>
      </w:r>
      <w:r>
        <w:rPr>
          <w:rFonts w:ascii="Calibri" w:hAnsi="Calibri"/>
          <w:color w:val="1E293B"/>
          <w:sz w:val="22"/>
        </w:rPr>
        <w:t xml:space="preserve">Because consumer processing (</w:t>
      </w:r>
      <m:oMath>
        <m:r>
          <m:t>29.09</m:t>
        </m:r>
      </m:oMath>
      <w:r>
        <w:rPr>
          <w:rFonts w:ascii="Calibri" w:hAnsi="Calibri"/>
          <w:color w:val="1E293B"/>
          <w:sz w:val="22"/>
        </w:rPr>
        <w:t xml:space="preserve"> ms) is faster than the camera frame interval (</w:t>
      </w:r>
      <m:oMath>
        <m:r>
          <m:t>33.33</m:t>
        </m:r>
      </m:oMath>
      <w:r>
        <w:rPr>
          <w:rFonts w:ascii="Calibri" w:hAnsi="Calibri"/>
          <w:color w:val="1E293B"/>
          <w:sz w:val="22"/>
        </w:rPr>
        <w:t xml:space="preserve"> ms), the queue length stays at 0 or 1, avoiding buffer buildup and input lag.</w:t>
      </w:r>
    </w:p>
    <w:bookmarkEnd w:id="278"/>
    <w:bookmarkEnd w:id="279"/>
    <w:bookmarkStart w:id="284" w:name="Xf72799866d7286596387a52598feb87aa434716"/>
    <w:p>
      <w:pPr>
        <w:pStyle w:val="Heading3"/>
        <w:keepNext/>
        <w:spacing w:before="200" w:after="40"/>
      </w:pPr>
      <w:r>
        <w:rPr>
          <w:rStyle w:val="SectionNumber"/>
          <w:rFonts w:ascii="Calibri" w:hAnsi="Calibri"/>
          <w:b/>
          <w:color w:val="334155"/>
          <w:sz w:val="23"/>
        </w:rPr>
        <w:t xml:space="preserve">5.3.6</w:t>
      </w:r>
      <w:r>
        <w:rPr>
          <w:rFonts w:ascii="Calibri" w:hAnsi="Calibri"/>
          <w:b/>
          <w:color w:val="334155"/>
          <w:sz w:val="23"/>
        </w:rPr>
        <w:tab/>
      </w:r>
      <w:r>
        <w:rPr>
          <w:rFonts w:ascii="Calibri" w:hAnsi="Calibri"/>
          <w:b/>
          <w:color w:val="334155"/>
          <w:sz w:val="23"/>
        </w:rPr>
        <w:t xml:space="preserve">Partition 5 AprilTag Fiducial Tracking Engine</w:t>
      </w:r>
    </w:p>
    <w:p>
      <w:pPr>
        <w:pStyle w:val="FirstParagraph"/>
        <w:spacing w:after="100" w:line="276" w:lineRule="auto"/>
      </w:pPr>
      <w:r>
        <w:rPr>
          <w:rFonts w:ascii="Calibri" w:hAnsi="Calibri"/>
          <w:color w:val="1E293B"/>
          <w:sz w:val="22"/>
        </w:rPr>
        <w:t xml:space="preserve">Partition 5 (</w:t>
      </w:r>
      <w:r>
        <w:rPr>
          <w:rStyle w:val="VerbatimChar"/>
          <w:rFonts w:ascii="Calibri" w:hAnsi="Calibri"/>
          <w:color w:val="1E293B"/>
          <w:sz w:val="22"/>
        </w:rPr>
        <w:t xml:space="preserve">aprilTag/</w:t>
      </w:r>
      <w:r>
        <w:rPr>
          <w:rFonts w:ascii="Calibri" w:hAnsi="Calibri"/>
          <w:color w:val="1E293B"/>
          <w:sz w:val="22"/>
        </w:rPr>
        <w:t xml:space="preserve">) implements visual fiducial marker tracking and homography calculation across scripts</w:t>
      </w:r>
      <w:r>
        <w:rPr>
          <w:rFonts w:ascii="Calibri" w:hAnsi="Calibri"/>
          <w:color w:val="1E293B"/>
          <w:sz w:val="22"/>
        </w:rPr>
        <w:t xml:space="preserve"> </w:t>
      </w:r>
      <w:r>
        <w:rPr>
          <w:rStyle w:val="VerbatimChar"/>
          <w:rFonts w:ascii="Calibri" w:hAnsi="Calibri"/>
          <w:color w:val="1E293B"/>
          <w:sz w:val="22"/>
        </w:rPr>
        <w:t xml:space="preserve">main.py</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estimater.py</w:t>
      </w:r>
      <w:r>
        <w:rPr>
          <w:rFonts w:ascii="Calibri" w:hAnsi="Calibri"/>
          <w:color w:val="1E293B"/>
          <w:sz w:val="22"/>
        </w:rPr>
        <w:t xml:space="preserve">, and</w:t>
      </w:r>
      <w:r>
        <w:rPr>
          <w:rFonts w:ascii="Calibri" w:hAnsi="Calibri"/>
          <w:color w:val="1E293B"/>
          <w:sz w:val="22"/>
        </w:rPr>
        <w:t xml:space="preserve"> </w:t>
      </w:r>
      <w:r>
        <w:rPr>
          <w:rStyle w:val="VerbatimChar"/>
          <w:rFonts w:ascii="Calibri" w:hAnsi="Calibri"/>
          <w:color w:val="1E293B"/>
          <w:sz w:val="22"/>
        </w:rPr>
        <w:t xml:space="preserve">homography.py</w:t>
      </w:r>
      <w:r>
        <w:rPr>
          <w:rFonts w:ascii="Calibri" w:hAnsi="Calibri"/>
          <w:color w:val="1E293B"/>
          <w:sz w:val="22"/>
        </w:rPr>
        <w:t xml:space="preserve">.</w:t>
      </w:r>
    </w:p>
    <w:bookmarkStart w:id="280" w:name="Xbc5935114757fec24d81b1eb02d51bb988c1349"/>
    <w:p>
      <w:pPr>
        <w:pStyle w:val="Heading4"/>
        <w:spacing w:after="100" w:line="276" w:lineRule="auto"/>
      </w:pPr>
      <w:r>
        <w:rPr>
          <w:rStyle w:val="SectionNumber"/>
          <w:rFonts w:ascii="Calibri" w:hAnsi="Calibri"/>
          <w:color w:val="1E293B"/>
          <w:sz w:val="22"/>
        </w:rPr>
        <w:t xml:space="preserve">5.3.6.1</w:t>
      </w:r>
      <w:r>
        <w:rPr>
          <w:rFonts w:ascii="Calibri" w:hAnsi="Calibri"/>
          <w:color w:val="1E293B"/>
          <w:sz w:val="22"/>
        </w:rPr>
        <w:tab/>
      </w:r>
      <w:r>
        <w:rPr>
          <w:rFonts w:ascii="Calibri" w:hAnsi="Calibri"/>
          <w:color w:val="1E293B"/>
          <w:sz w:val="22"/>
        </w:rPr>
        <w:t xml:space="preserve">Camera Calibration and Lens Distortion Correction (</w:t>
      </w:r>
      <w:r>
        <w:rPr>
          <w:rStyle w:val="VerbatimChar"/>
          <w:rFonts w:ascii="Calibri" w:hAnsi="Calibri"/>
          <w:color w:val="1E293B"/>
          <w:sz w:val="22"/>
        </w:rPr>
        <w:t xml:space="preserve">main.py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 script</w:t>
      </w:r>
      <w:r>
        <w:rPr>
          <w:rFonts w:ascii="Calibri" w:hAnsi="Calibri"/>
          <w:color w:val="1E293B"/>
          <w:sz w:val="22"/>
        </w:rPr>
        <w:t xml:space="preserve"> </w:t>
      </w:r>
      <w:r>
        <w:rPr>
          <w:rStyle w:val="VerbatimChar"/>
          <w:rFonts w:ascii="Calibri" w:hAnsi="Calibri"/>
          <w:color w:val="1E293B"/>
          <w:sz w:val="22"/>
        </w:rPr>
        <w:t xml:space="preserve">main.py</w:t>
      </w:r>
      <w:r>
        <w:rPr>
          <w:rFonts w:ascii="Calibri" w:hAnsi="Calibri"/>
          <w:color w:val="1E293B"/>
          <w:sz w:val="22"/>
        </w:rPr>
        <w:t xml:space="preserve"> </w:t>
      </w:r>
      <w:r>
        <w:rPr>
          <w:rFonts w:ascii="Calibri" w:hAnsi="Calibri"/>
          <w:color w:val="1E293B"/>
          <w:sz w:val="22"/>
        </w:rPr>
        <w:t xml:space="preserve">performs camera matrix calibration using checkerboard images, finding the</w:t>
      </w:r>
      <w:r>
        <w:rPr>
          <w:rFonts w:ascii="Calibri" w:hAnsi="Calibri"/>
          <w:color w:val="1E293B"/>
          <w:sz w:val="22"/>
        </w:rPr>
        <w:t xml:space="preserve"> </w:t>
      </w:r>
      <m:oMath>
        <m:r>
          <m:t>3</m:t>
        </m:r>
        <m:r>
          <m:rPr>
            <m:sty m:val="p"/>
          </m:rPr>
          <m:t>×</m:t>
        </m:r>
        <m:r>
          <m:t>3</m:t>
        </m:r>
      </m:oMath>
      <w:r>
        <w:rPr>
          <w:rFonts w:ascii="Calibri" w:hAnsi="Calibri"/>
          <w:color w:val="1E293B"/>
          <w:sz w:val="22"/>
        </w:rPr>
        <w:t xml:space="preserve"> </w:t>
      </w:r>
      <w:r>
        <w:rPr>
          <w:rFonts w:ascii="Calibri" w:hAnsi="Calibri"/>
          <w:color w:val="1E293B"/>
          <w:sz w:val="22"/>
        </w:rPr>
        <w:t xml:space="preserve">intrinsic matrix</w:t>
      </w:r>
      <w:r>
        <w:rPr>
          <w:rFonts w:ascii="Calibri" w:hAnsi="Calibri"/>
          <w:color w:val="1E293B"/>
          <w:sz w:val="22"/>
        </w:rPr>
        <w:t xml:space="preserve"> </w:t>
      </w:r>
      <m:oMath>
        <m:r>
          <m:t>K</m:t>
        </m:r>
      </m:oMath>
      <w:r>
        <w:rPr>
          <w:rFonts w:ascii="Calibri" w:hAnsi="Calibri"/>
          <w:color w:val="1E293B"/>
          <w:sz w:val="22"/>
        </w:rPr>
        <w:t xml:space="preserve"> </w:t>
      </w:r>
      <w:r>
        <w:rPr>
          <w:rFonts w:ascii="Calibri" w:hAnsi="Calibri"/>
          <w:color w:val="1E293B"/>
          <w:sz w:val="22"/>
        </w:rPr>
        <w:t xml:space="preserve">and lens distortion coefficients</w:t>
      </w:r>
      <w:r>
        <w:rPr>
          <w:rFonts w:ascii="Calibri" w:hAnsi="Calibri"/>
          <w:color w:val="1E293B"/>
          <w:sz w:val="22"/>
        </w:rPr>
        <w:t xml:space="preserve"> </w:t>
      </w:r>
      <m:oMath>
        <m:r>
          <m:rPr>
            <m:sty m:val="b"/>
          </m:rPr>
          <m:t>D</m:t>
        </m:r>
        <m:r>
          <m:rPr>
            <m:sty m:val="p"/>
          </m:rPr>
          <m:t>=</m:t>
        </m:r>
        <m:d>
          <m:dPr>
            <m:begChr m:val="["/>
            <m:sepChr m:val=""/>
            <m:endChr m:val="]"/>
            <m:grow/>
          </m:dPr>
          <m:e>
            <m:sSub>
              <m:e>
                <m:r>
                  <m:t>k</m:t>
                </m:r>
              </m:e>
              <m:sub>
                <m:r>
                  <m:t>1</m:t>
                </m:r>
              </m:sub>
            </m:sSub>
            <m:r>
              <m:rPr>
                <m:sty m:val="p"/>
              </m:rPr>
              <m:t>,</m:t>
            </m:r>
            <m:sSub>
              <m:e>
                <m:r>
                  <m:t>k</m:t>
                </m:r>
              </m:e>
              <m:sub>
                <m:r>
                  <m:t>2</m:t>
                </m:r>
              </m:sub>
            </m:sSub>
            <m:r>
              <m:rPr>
                <m:sty m:val="p"/>
              </m:rPr>
              <m:t>,</m:t>
            </m:r>
            <m:sSub>
              <m:e>
                <m:r>
                  <m:t>p</m:t>
                </m:r>
              </m:e>
              <m:sub>
                <m:r>
                  <m:t>1</m:t>
                </m:r>
              </m:sub>
            </m:sSub>
            <m:r>
              <m:rPr>
                <m:sty m:val="p"/>
              </m:rPr>
              <m:t>,</m:t>
            </m:r>
            <m:sSub>
              <m:e>
                <m:r>
                  <m:t>p</m:t>
                </m:r>
              </m:e>
              <m:sub>
                <m:r>
                  <m:t>2</m:t>
                </m:r>
              </m:sub>
            </m:sSub>
            <m:r>
              <m:rPr>
                <m:sty m:val="p"/>
              </m:rPr>
              <m:t>,</m:t>
            </m:r>
            <m:sSub>
              <m:e>
                <m:r>
                  <m:t>k</m:t>
                </m:r>
              </m:e>
              <m:sub>
                <m:r>
                  <m:t>3</m:t>
                </m:r>
              </m:sub>
            </m:sSub>
          </m:e>
        </m:d>
      </m:oMath>
      <w:r>
        <w:rPr>
          <w:rFonts w:ascii="Calibri" w:hAnsi="Calibri"/>
          <w:color w:val="1E293B"/>
          <w:sz w:val="22"/>
        </w:rPr>
        <w:t xml:space="preserve">. Video frames are undistorted before computing the homography matrix.</w:t>
      </w:r>
    </w:p>
    <w:bookmarkEnd w:id="280"/>
    <w:bookmarkStart w:id="281" w:name="X6d905915224b3b32a646ee3ca2fd988df5a3094"/>
    <w:p>
      <w:pPr>
        <w:pStyle w:val="Heading4"/>
        <w:spacing w:after="100" w:line="276" w:lineRule="auto"/>
      </w:pPr>
      <w:r>
        <w:rPr>
          <w:rStyle w:val="SectionNumber"/>
          <w:rFonts w:ascii="Calibri" w:hAnsi="Calibri"/>
          <w:color w:val="1E293B"/>
          <w:sz w:val="22"/>
        </w:rPr>
        <w:t xml:space="preserve">5.3.6.2</w:t>
      </w:r>
      <w:r>
        <w:rPr>
          <w:rFonts w:ascii="Calibri" w:hAnsi="Calibri"/>
          <w:color w:val="1E293B"/>
          <w:sz w:val="22"/>
        </w:rPr>
        <w:tab/>
      </w:r>
      <w:r>
        <w:rPr>
          <w:rFonts w:ascii="Calibri" w:hAnsi="Calibri"/>
          <w:color w:val="1E293B"/>
          <w:sz w:val="22"/>
        </w:rPr>
        <w:t xml:space="preserve">Sub-Pixel AprilTag Quad Localizer (</w:t>
      </w:r>
      <w:r>
        <w:rPr>
          <w:rStyle w:val="VerbatimChar"/>
          <w:rFonts w:ascii="Calibri" w:hAnsi="Calibri"/>
          <w:color w:val="1E293B"/>
          <w:sz w:val="22"/>
        </w:rPr>
        <w:t xml:space="preserve">estimater.py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 script</w:t>
      </w:r>
      <w:r>
        <w:rPr>
          <w:rFonts w:ascii="Calibri" w:hAnsi="Calibri"/>
          <w:color w:val="1E293B"/>
          <w:sz w:val="22"/>
        </w:rPr>
        <w:t xml:space="preserve"> </w:t>
      </w:r>
      <w:r>
        <w:rPr>
          <w:rStyle w:val="VerbatimChar"/>
          <w:rFonts w:ascii="Calibri" w:hAnsi="Calibri"/>
          <w:color w:val="1E293B"/>
          <w:sz w:val="22"/>
        </w:rPr>
        <w:t xml:space="preserve">estimater.py</w:t>
      </w:r>
      <w:r>
        <w:rPr>
          <w:rFonts w:ascii="Calibri" w:hAnsi="Calibri"/>
          <w:color w:val="1E293B"/>
          <w:sz w:val="22"/>
        </w:rPr>
        <w:t xml:space="preserve"> </w:t>
      </w:r>
      <w:r>
        <w:rPr>
          <w:rFonts w:ascii="Calibri" w:hAnsi="Calibri"/>
          <w:color w:val="1E293B"/>
          <w:sz w:val="22"/>
        </w:rPr>
        <w:t xml:space="preserve">detects AprilTag markers (</w:t>
      </w:r>
      <w:r>
        <w:rPr>
          <w:rStyle w:val="VerbatimChar"/>
          <w:rFonts w:ascii="Calibri" w:hAnsi="Calibri"/>
          <w:color w:val="1E293B"/>
          <w:sz w:val="22"/>
        </w:rPr>
        <w:t xml:space="preserve">tag36h11</w:t>
      </w:r>
      <w:r>
        <w:rPr>
          <w:rFonts w:ascii="Calibri" w:hAnsi="Calibri"/>
          <w:color w:val="1E293B"/>
          <w:sz w:val="22"/>
        </w:rPr>
        <w:t xml:space="preserve"> </w:t>
      </w:r>
      <w:r>
        <w:rPr>
          <w:rFonts w:ascii="Calibri" w:hAnsi="Calibri"/>
          <w:color w:val="1E293B"/>
          <w:sz w:val="22"/>
        </w:rPr>
        <w:t xml:space="preserve">family) in grayscale frames. It extracts sub-pixel corner coordinates</w:t>
      </w:r>
      <w:r>
        <w:rPr>
          <w:rFonts w:ascii="Calibri" w:hAnsi="Calibri"/>
          <w:color w:val="1E293B"/>
          <w:sz w:val="22"/>
        </w:rPr>
        <w:t xml:space="preserve"> </w:t>
      </w:r>
      <m:oMath>
        <m:r>
          <m:rPr>
            <m:sty m:val="p"/>
          </m:rPr>
          <m:t>{</m:t>
        </m:r>
        <m:d>
          <m:dPr>
            <m:begChr m:val="("/>
            <m:sepChr m:val=""/>
            <m:endChr m:val=")"/>
            <m:grow/>
          </m:dPr>
          <m:e>
            <m:sSub>
              <m:e>
                <m:r>
                  <m:t>u</m:t>
                </m:r>
              </m:e>
              <m:sub>
                <m:r>
                  <m:t>k</m:t>
                </m:r>
              </m:sub>
            </m:sSub>
            <m:r>
              <m:rPr>
                <m:sty m:val="p"/>
              </m:rPr>
              <m:t>,</m:t>
            </m:r>
            <m:sSub>
              <m:e>
                <m:r>
                  <m:t>v</m:t>
                </m:r>
              </m:e>
              <m:sub>
                <m:r>
                  <m:t>k</m:t>
                </m:r>
              </m:sub>
            </m:sSub>
          </m:e>
        </m:d>
        <m:sSubSup>
          <m:e>
            <m:r>
              <m:rPr>
                <m:sty m:val="p"/>
              </m:rPr>
              <m:t>}</m:t>
            </m:r>
          </m:e>
          <m:sub>
            <m:r>
              <m:t>k</m:t>
            </m:r>
            <m:r>
              <m:rPr>
                <m:sty m:val="p"/>
              </m:rPr>
              <m:t>=</m:t>
            </m:r>
            <m:r>
              <m:t>1</m:t>
            </m:r>
          </m:sub>
          <m:sup>
            <m:r>
              <m:t>4</m:t>
            </m:r>
          </m:sup>
        </m:sSubSup>
      </m:oMath>
      <w:r>
        <w:rPr>
          <w:rFonts w:ascii="Calibri" w:hAnsi="Calibri"/>
          <w:color w:val="1E293B"/>
          <w:sz w:val="22"/>
        </w:rPr>
        <w:t xml:space="preserve"> </w:t>
      </w:r>
      <w:r>
        <w:rPr>
          <w:rFonts w:ascii="Calibri" w:hAnsi="Calibri"/>
          <w:color w:val="1E293B"/>
          <w:sz w:val="22"/>
        </w:rPr>
        <w:t xml:space="preserve">for each tag, working reliably under camera tilt angles up to</w:t>
      </w:r>
      <w:r>
        <w:rPr>
          <w:rFonts w:ascii="Calibri" w:hAnsi="Calibri"/>
          <w:color w:val="1E293B"/>
          <w:sz w:val="22"/>
        </w:rPr>
        <w:t xml:space="preserve"> </w:t>
      </w:r>
      <m:oMath>
        <m:sSup>
          <m:e>
            <m:r>
              <m:t>75</m:t>
            </m:r>
          </m:e>
          <m:sup>
            <m:r>
              <m:rPr>
                <m:sty m:val="p"/>
              </m:rPr>
              <m:t>∘</m:t>
            </m:r>
          </m:sup>
        </m:sSup>
      </m:oMath>
      <w:r>
        <w:rPr>
          <w:rFonts w:ascii="Calibri" w:hAnsi="Calibri"/>
          <w:color w:val="1E293B"/>
          <w:sz w:val="22"/>
        </w:rPr>
        <w:t xml:space="preserve">.</w:t>
      </w:r>
    </w:p>
    <w:bookmarkEnd w:id="281"/>
    <w:bookmarkStart w:id="282" w:name="X5cbd6b45f34649f7e2c685dbc5c7abd063e1dba"/>
    <w:p>
      <w:pPr>
        <w:pStyle w:val="Heading4"/>
        <w:spacing w:after="100" w:line="276" w:lineRule="auto"/>
      </w:pPr>
      <w:r>
        <w:rPr>
          <w:rStyle w:val="SectionNumber"/>
          <w:rFonts w:ascii="Calibri" w:hAnsi="Calibri"/>
          <w:color w:val="1E293B"/>
          <w:sz w:val="22"/>
        </w:rPr>
        <w:t xml:space="preserve">5.3.6.3</w:t>
      </w:r>
      <w:r>
        <w:rPr>
          <w:rFonts w:ascii="Calibri" w:hAnsi="Calibri"/>
          <w:color w:val="1E293B"/>
          <w:sz w:val="22"/>
        </w:rPr>
        <w:tab/>
      </w:r>
      <w:r>
        <w:rPr>
          <w:rFonts w:ascii="Calibri" w:hAnsi="Calibri"/>
          <w:color w:val="1E293B"/>
          <w:sz w:val="22"/>
        </w:rPr>
        <w:t xml:space="preserve">Real-Time SVD Homography Solver (</w:t>
      </w:r>
      <w:r>
        <w:rPr>
          <w:rStyle w:val="VerbatimChar"/>
          <w:rFonts w:ascii="Calibri" w:hAnsi="Calibri"/>
          <w:color w:val="1E293B"/>
          <w:sz w:val="22"/>
        </w:rPr>
        <w:t xml:space="preserve">homography.py</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 script</w:t>
      </w:r>
      <w:r>
        <w:rPr>
          <w:rFonts w:ascii="Calibri" w:hAnsi="Calibri"/>
          <w:color w:val="1E293B"/>
          <w:sz w:val="22"/>
        </w:rPr>
        <w:t xml:space="preserve"> </w:t>
      </w:r>
      <w:r>
        <w:rPr>
          <w:rStyle w:val="VerbatimChar"/>
          <w:rFonts w:ascii="Calibri" w:hAnsi="Calibri"/>
          <w:color w:val="1E293B"/>
          <w:sz w:val="22"/>
        </w:rPr>
        <w:t xml:space="preserve">homography.py</w:t>
      </w:r>
      <w:r>
        <w:rPr>
          <w:rFonts w:ascii="Calibri" w:hAnsi="Calibri"/>
          <w:color w:val="1E293B"/>
          <w:sz w:val="22"/>
        </w:rPr>
        <w:t xml:space="preserve"> </w:t>
      </w:r>
      <w:r>
        <w:rPr>
          <w:rFonts w:ascii="Calibri" w:hAnsi="Calibri"/>
          <w:color w:val="1E293B"/>
          <w:sz w:val="22"/>
        </w:rPr>
        <w:t xml:space="preserve">builds the Direct Linear Transformation (DLT) coefficient matrix</w:t>
      </w:r>
      <w:r>
        <w:rPr>
          <w:rFonts w:ascii="Calibri" w:hAnsi="Calibri"/>
          <w:color w:val="1E293B"/>
          <w:sz w:val="22"/>
        </w:rPr>
        <w:t xml:space="preserve"> </w:t>
      </w:r>
      <m:oMath>
        <m:sSub>
          <m:e>
            <m:r>
              <m:rPr>
                <m:sty m:val="b"/>
              </m:rPr>
              <m:t>A</m:t>
            </m:r>
          </m:e>
          <m:sub>
            <m:r>
              <m:t>2</m:t>
            </m:r>
            <m:r>
              <m:t>N</m:t>
            </m:r>
            <m:r>
              <m:rPr>
                <m:sty m:val="p"/>
              </m:rPr>
              <m:t>×</m:t>
            </m:r>
            <m:r>
              <m:t>9</m:t>
            </m:r>
          </m:sub>
        </m:sSub>
      </m:oMath>
      <w:r>
        <w:rPr>
          <w:rFonts w:ascii="Calibri" w:hAnsi="Calibri"/>
          <w:color w:val="1E293B"/>
          <w:sz w:val="22"/>
        </w:rPr>
        <w:t xml:space="preserve"> </w:t>
      </w:r>
      <w:r>
        <w:rPr>
          <w:rFonts w:ascii="Calibri" w:hAnsi="Calibri"/>
          <w:color w:val="1E293B"/>
          <w:sz w:val="22"/>
        </w:rPr>
        <w:t xml:space="preserve">from point correspondences between detected corner pixels and XML anchor coordinates. It calculates the homography matrix</w:t>
      </w:r>
      <w:r>
        <w:rPr>
          <w:rFonts w:ascii="Calibri" w:hAnsi="Calibri"/>
          <w:color w:val="1E293B"/>
          <w:sz w:val="22"/>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w:t>
      </w:r>
      <w:r>
        <w:rPr>
          <w:rFonts w:ascii="Calibri" w:hAnsi="Calibri"/>
          <w:color w:val="1E293B"/>
          <w:sz w:val="22"/>
        </w:rPr>
        <w:t xml:space="preserve">using Singular Value Decomposition (</w:t>
      </w:r>
      <m:oMath>
        <m:r>
          <m:rPr>
            <m:sty m:val="b"/>
          </m:rPr>
          <m:t>A</m:t>
        </m:r>
        <m:r>
          <m:rPr>
            <m:sty m:val="p"/>
          </m:rPr>
          <m:t>=</m:t>
        </m:r>
        <m:r>
          <m:rPr>
            <m:sty m:val="b"/>
          </m:rPr>
          <m:t>U</m:t>
        </m:r>
        <m:r>
          <m:rPr>
            <m:sty m:val="b"/>
          </m:rPr>
          <m:t>Σ</m:t>
        </m:r>
        <m:sSup>
          <m:e>
            <m:r>
              <m:rPr>
                <m:sty m:val="b"/>
              </m:rPr>
              <m:t>V</m:t>
            </m:r>
          </m:e>
          <m:sup>
            <m:r>
              <m:t>T</m:t>
            </m:r>
          </m:sup>
        </m:sSup>
      </m:oMath>
      <w:r>
        <w:rPr>
          <w:rFonts w:ascii="Calibri" w:hAnsi="Calibri"/>
          <w:color w:val="1E293B"/>
          <w:sz w:val="22"/>
        </w:rPr>
        <w:t xml:space="preserve">), keeping the matrix updated in memory.</w:t>
      </w:r>
    </w:p>
    <w:bookmarkEnd w:id="282"/>
    <w:bookmarkStart w:id="283" w:name="Xf1259afcc9c8cb4abf32a70397af225b26fd7d2"/>
    <w:p>
      <w:pPr>
        <w:pStyle w:val="Heading4"/>
        <w:spacing w:after="100" w:line="276" w:lineRule="auto"/>
      </w:pPr>
      <w:r>
        <w:rPr>
          <w:rStyle w:val="SectionNumber"/>
          <w:rFonts w:ascii="Calibri" w:hAnsi="Calibri"/>
          <w:color w:val="1E293B"/>
          <w:sz w:val="22"/>
        </w:rPr>
        <w:t xml:space="preserve">5.3.6.4</w:t>
      </w:r>
      <w:r>
        <w:rPr>
          <w:rFonts w:ascii="Calibri" w:hAnsi="Calibri"/>
          <w:color w:val="1E293B"/>
          <w:sz w:val="22"/>
        </w:rPr>
        <w:tab/>
      </w:r>
      <w:r>
        <w:rPr>
          <w:rFonts w:ascii="Calibri" w:hAnsi="Calibri"/>
          <w:color w:val="1E293B"/>
          <w:sz w:val="22"/>
        </w:rPr>
        <w:t xml:space="preserve">Homography Matrix Reprojection Accuracy and SVD Numerical Stability</w:t>
      </w:r>
    </w:p>
    <w:p>
      <w:pPr>
        <w:pStyle w:val="FirstParagraph"/>
        <w:spacing w:after="100" w:line="276" w:lineRule="auto"/>
      </w:pPr>
      <w:r>
        <w:rPr>
          <w:rFonts w:ascii="Calibri" w:hAnsi="Calibri"/>
          <w:color w:val="1E293B"/>
          <w:sz w:val="22"/>
        </w:rPr>
        <w:t xml:space="preserve">The homography solver (</w:t>
      </w:r>
      <w:r>
        <w:rPr>
          <w:rStyle w:val="VerbatimChar"/>
          <w:rFonts w:ascii="Calibri" w:hAnsi="Calibri"/>
          <w:color w:val="1E293B"/>
          <w:sz w:val="22"/>
        </w:rPr>
        <w:t xml:space="preserve">aprilTag/homography.py</w:t>
      </w:r>
      <w:r>
        <w:rPr>
          <w:rFonts w:ascii="Calibri" w:hAnsi="Calibri"/>
          <w:color w:val="1E293B"/>
          <w:sz w:val="22"/>
        </w:rPr>
        <w:t xml:space="preserve">) computes Singular Value Decomposition across the DLT matrix</w:t>
      </w:r>
      <w:r>
        <w:rPr>
          <w:rFonts w:ascii="Calibri" w:hAnsi="Calibri"/>
          <w:color w:val="1E293B"/>
          <w:sz w:val="22"/>
        </w:rPr>
        <w:t xml:space="preserve"> </w:t>
      </w:r>
      <m:oMath>
        <m:sSub>
          <m:e>
            <m:r>
              <m:rPr>
                <m:sty m:val="b"/>
              </m:rPr>
              <m:t>A</m:t>
            </m:r>
          </m:e>
          <m:sub>
            <m:r>
              <m:t>2</m:t>
            </m:r>
            <m:r>
              <m:t>N</m:t>
            </m:r>
            <m:r>
              <m:rPr>
                <m:sty m:val="p"/>
              </m:rPr>
              <m:t>×</m:t>
            </m:r>
            <m:r>
              <m:t>9</m:t>
            </m:r>
          </m:sub>
        </m:sSub>
      </m:oMath>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To maintain numerical stability during typing, the solver checks the matrix condition number</w:t>
      </w:r>
      <w:r>
        <w:rPr>
          <w:rFonts w:ascii="Calibri" w:hAnsi="Calibri"/>
          <w:color w:val="1E293B"/>
          <w:sz w:val="22"/>
        </w:rPr>
        <w:t xml:space="preserve"> </w:t>
      </w:r>
      <m:oMath>
        <m:r>
          <m:t>κ</m:t>
        </m:r>
        <m:d>
          <m:dPr>
            <m:begChr m:val="("/>
            <m:sepChr m:val=""/>
            <m:endChr m:val=")"/>
            <m:grow/>
          </m:dPr>
          <m:e>
            <m:r>
              <m:rPr>
                <m:sty m:val="b"/>
              </m:rPr>
              <m:t>A</m:t>
            </m:r>
          </m:e>
        </m:d>
        <m:r>
          <m:rPr>
            <m:sty m:val="p"/>
          </m:rPr>
          <m:t>=</m:t>
        </m:r>
        <m:f>
          <m:fPr>
            <m:type m:val="bar"/>
          </m:fPr>
          <m:num>
            <m:sSub>
              <m:e>
                <m:r>
                  <m:t>σ</m:t>
                </m:r>
              </m:e>
              <m:sub>
                <m:r>
                  <m:rPr>
                    <m:sty m:val="p"/>
                  </m:rPr>
                  <m:t>max</m:t>
                </m:r>
              </m:sub>
            </m:sSub>
          </m:num>
          <m:den>
            <m:sSub>
              <m:e>
                <m:r>
                  <m:t>σ</m:t>
                </m:r>
              </m:e>
              <m:sub>
                <m:r>
                  <m:rPr>
                    <m:sty m:val="p"/>
                  </m:rPr>
                  <m:t>min</m:t>
                </m:r>
              </m:sub>
            </m:sSub>
          </m:den>
        </m:f>
      </m:oMath>
      <w:r>
        <w:rPr>
          <w:rFonts w:ascii="Calibri" w:hAnsi="Calibri"/>
          <w:color w:val="1E293B"/>
          <w:sz w:val="22"/>
        </w:rPr>
        <w:t xml:space="preserve">. If</w:t>
      </w:r>
      <w:r>
        <w:rPr>
          <w:rFonts w:ascii="Calibri" w:hAnsi="Calibri"/>
          <w:color w:val="1E293B"/>
          <w:sz w:val="22"/>
        </w:rPr>
        <w:t xml:space="preserve"> </w:t>
      </w:r>
      <m:oMath>
        <m:r>
          <m:t>κ</m:t>
        </m:r>
        <m:d>
          <m:dPr>
            <m:begChr m:val="("/>
            <m:sepChr m:val=""/>
            <m:endChr m:val=")"/>
            <m:grow/>
          </m:dPr>
          <m:e>
            <m:r>
              <m:rPr>
                <m:sty m:val="b"/>
              </m:rPr>
              <m:t>A</m:t>
            </m:r>
          </m:e>
        </m:d>
        <m:r>
          <m:rPr>
            <m:sty m:val="p"/>
          </m:rPr>
          <m:t>&gt;</m:t>
        </m:r>
        <m:sSup>
          <m:e>
            <m:r>
              <m:t>10</m:t>
            </m:r>
          </m:e>
          <m:sup>
            <m:r>
              <m:t>6</m:t>
            </m:r>
          </m:sup>
        </m:sSup>
      </m:oMath>
      <w:r>
        <w:rPr>
          <w:rFonts w:ascii="Calibri" w:hAnsi="Calibri"/>
          <w:color w:val="1E293B"/>
          <w:sz w:val="22"/>
        </w:rPr>
        <w:t xml:space="preserve"> </w:t>
      </w:r>
      <w:r>
        <w:rPr>
          <w:rFonts w:ascii="Calibri" w:hAnsi="Calibri"/>
          <w:color w:val="1E293B"/>
          <w:sz w:val="22"/>
        </w:rPr>
        <w:t xml:space="preserve">(which happens if corners become collinear or perspective is degraded), the solver discards the unstable result and keeps the previous valid matrix</w:t>
      </w:r>
      <w:r>
        <w:rPr>
          <w:rFonts w:ascii="Calibri" w:hAnsi="Calibri"/>
          <w:color w:val="1E293B"/>
          <w:sz w:val="22"/>
        </w:rPr>
        <w:t xml:space="preserve"> </w:t>
      </w:r>
      <m:oMath>
        <m:sSub>
          <m:e>
            <m:r>
              <m:t>H</m:t>
            </m:r>
          </m:e>
          <m:sub>
            <m:r>
              <m:rPr>
                <m:nor/>
                <m:sty m:val="p"/>
              </m:rPr>
              <m:t>prev</m:t>
            </m:r>
          </m:sub>
        </m:sSub>
      </m:oMath>
      <w:r>
        <w:rPr>
          <w:rFonts w:ascii="Calibri" w:hAnsi="Calibri"/>
          <w:color w:val="1E293B"/>
          <w:sz w:val="22"/>
        </w:rPr>
        <w:t xml:space="preserve"> </w:t>
      </w:r>
      <w:r>
        <w:rPr>
          <w:rFonts w:ascii="Calibri" w:hAnsi="Calibri"/>
          <w:color w:val="1E293B"/>
          <w:sz w:val="22"/>
        </w:rPr>
        <w:t xml:space="preserve">from memory. Under standard camera angles (</w:t>
      </w:r>
      <m:oMath>
        <m:sSup>
          <m:e>
            <m:r>
              <m:t>0</m:t>
            </m:r>
          </m:e>
          <m:sup>
            <m:r>
              <m:rPr>
                <m:sty m:val="p"/>
              </m:rPr>
              <m:t>∘</m:t>
            </m:r>
          </m:sup>
        </m:sSup>
      </m:oMath>
      <w:r>
        <w:rPr>
          <w:rFonts w:ascii="Calibri" w:hAnsi="Calibri"/>
          <w:color w:val="1E293B"/>
          <w:sz w:val="22"/>
        </w:rPr>
        <w:t xml:space="preserve"> </w:t>
      </w:r>
      <w:r>
        <w:rPr>
          <w:rFonts w:ascii="Calibri" w:hAnsi="Calibri"/>
          <w:color w:val="1E293B"/>
          <w:sz w:val="22"/>
        </w:rPr>
        <w:t xml:space="preserve">to</w:t>
      </w:r>
      <w:r>
        <w:rPr>
          <w:rFonts w:ascii="Calibri" w:hAnsi="Calibri"/>
          <w:color w:val="1E293B"/>
          <w:sz w:val="22"/>
        </w:rPr>
        <w:t xml:space="preserve"> </w:t>
      </w:r>
      <m:oMath>
        <m:sSup>
          <m:e>
            <m:r>
              <m:t>60</m:t>
            </m:r>
          </m:e>
          <m:sup>
            <m:r>
              <m:rPr>
                <m:sty m:val="p"/>
              </m:rPr>
              <m:t>∘</m:t>
            </m:r>
          </m:sup>
        </m:sSup>
      </m:oMath>
      <w:r>
        <w:rPr>
          <w:rFonts w:ascii="Calibri" w:hAnsi="Calibri"/>
          <w:color w:val="1E293B"/>
          <w:sz w:val="22"/>
        </w:rPr>
        <w:t xml:space="preserve"> </w:t>
      </w:r>
      <w:r>
        <w:rPr>
          <w:rFonts w:ascii="Calibri" w:hAnsi="Calibri"/>
          <w:color w:val="1E293B"/>
          <w:sz w:val="22"/>
        </w:rPr>
        <w:t xml:space="preserve">tilt), the RMS reprojection error</w:t>
      </w:r>
      <w:r>
        <w:rPr>
          <w:rFonts w:ascii="Calibri" w:hAnsi="Calibri"/>
          <w:color w:val="1E293B"/>
          <w:sz w:val="22"/>
        </w:rPr>
        <w:t xml:space="preserve"> </w:t>
      </w:r>
      <m:oMath>
        <m:sSub>
          <m:e>
            <m:r>
              <m:t>e</m:t>
            </m:r>
          </m:e>
          <m:sub>
            <m:r>
              <m:rPr>
                <m:nor/>
                <m:sty m:val="p"/>
              </m:rPr>
              <m:t>rms</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rPr>
                    <m:sty m:val="b"/>
                  </m:rPr>
                  <m:t>P</m:t>
                </m:r>
              </m:e>
              <m:sub>
                <m:r>
                  <m:t>i</m:t>
                </m:r>
              </m:sub>
              <m:sup>
                <m:r>
                  <m:rPr>
                    <m:nor/>
                    <m:sty m:val="p"/>
                  </m:rPr>
                  <m:t>xml</m:t>
                </m:r>
              </m:sup>
            </m:sSubSup>
            <m:r>
              <m:rPr>
                <m:sty m:val="p"/>
              </m:rPr>
              <m:t>−</m:t>
            </m:r>
            <m:r>
              <m:t>H</m:t>
            </m:r>
            <m:r>
              <m:rPr>
                <m:sty m:val="p"/>
              </m:rPr>
              <m:t>⋅</m:t>
            </m:r>
            <m:sSubSup>
              <m:e>
                <m:r>
                  <m:rPr>
                    <m:sty m:val="b"/>
                  </m:rPr>
                  <m:t>P</m:t>
                </m:r>
              </m:e>
              <m:sub>
                <m:r>
                  <m:t>i</m:t>
                </m:r>
              </m:sub>
              <m:sup>
                <m:r>
                  <m:rPr>
                    <m:nor/>
                    <m:sty m:val="p"/>
                  </m:rPr>
                  <m:t>pixel</m:t>
                </m:r>
              </m:sup>
            </m:sSubSup>
            <m:sSup>
              <m:e>
                <m:r>
                  <m:rPr>
                    <m:sty m:val="p"/>
                  </m:rPr>
                  <m:t>∥</m:t>
                </m:r>
              </m:e>
              <m:sup>
                <m:r>
                  <m:t>2</m:t>
                </m:r>
              </m:sup>
            </m:sSup>
          </m:e>
        </m:rad>
      </m:oMath>
      <w:r>
        <w:rPr>
          <w:rFonts w:ascii="Calibri" w:hAnsi="Calibri"/>
          <w:color w:val="1E293B"/>
          <w:sz w:val="22"/>
        </w:rPr>
        <w:t xml:space="preserve"> </w:t>
      </w:r>
      <w:r>
        <w:rPr>
          <w:rFonts w:ascii="Calibri" w:hAnsi="Calibri"/>
          <w:color w:val="1E293B"/>
          <w:sz w:val="22"/>
        </w:rPr>
        <w:t xml:space="preserve">stays below</w:t>
      </w:r>
      <w:r>
        <w:rPr>
          <w:rFonts w:ascii="Calibri" w:hAnsi="Calibri"/>
          <w:color w:val="1E293B"/>
          <w:sz w:val="22"/>
        </w:rPr>
        <w:t xml:space="preserve"> </w:t>
      </w:r>
      <m:oMath>
        <m:r>
          <m:t>0.42</m:t>
        </m:r>
        <m:r>
          <m:rPr>
            <m:nor/>
            <m:sty m:val="p"/>
          </m:rPr>
          <m:t> mm</m:t>
        </m:r>
      </m:oMath>
      <w:r>
        <w:rPr>
          <w:rFonts w:ascii="Calibri" w:hAnsi="Calibri"/>
          <w:color w:val="1E293B"/>
          <w:sz w:val="22"/>
        </w:rPr>
        <w:t xml:space="preserve"> </w:t>
      </w:r>
      <w:r>
        <w:rPr>
          <w:rFonts w:ascii="Calibri" w:hAnsi="Calibri"/>
          <w:color w:val="1E293B"/>
          <w:sz w:val="22"/>
        </w:rPr>
        <w:t xml:space="preserve">across the A4 paper surface, confirming sub-millimeter mapping precision.</w:t>
      </w:r>
    </w:p>
    <w:bookmarkEnd w:id="283"/>
    <w:bookmarkEnd w:id="284"/>
    <w:bookmarkStart w:id="287" w:name="X0b9306cae527024640009de2969a02cddcdc7e5"/>
    <w:p>
      <w:pPr>
        <w:pStyle w:val="Heading3"/>
        <w:keepNext/>
        <w:spacing w:before="200" w:after="40"/>
      </w:pPr>
      <w:r>
        <w:rPr>
          <w:rStyle w:val="SectionNumber"/>
          <w:rFonts w:ascii="Calibri" w:hAnsi="Calibri"/>
          <w:b/>
          <w:color w:val="334155"/>
          <w:sz w:val="23"/>
        </w:rPr>
        <w:t xml:space="preserve">5.3.7</w:t>
      </w:r>
      <w:r>
        <w:rPr>
          <w:rFonts w:ascii="Calibri" w:hAnsi="Calibri"/>
          <w:b/>
          <w:color w:val="334155"/>
          <w:sz w:val="23"/>
        </w:rPr>
        <w:tab/>
      </w:r>
      <w:r>
        <w:rPr>
          <w:rFonts w:ascii="Calibri" w:hAnsi="Calibri"/>
          <w:b/>
          <w:color w:val="334155"/>
          <w:sz w:val="23"/>
        </w:rPr>
        <w:t xml:space="preserve">Application 2 Runtime Engine Setup GUI and Action Command Mapper</w:t>
      </w:r>
    </w:p>
    <w:p>
      <w:pPr>
        <w:pStyle w:val="FirstParagraph"/>
        <w:spacing w:after="100" w:line="276" w:lineRule="auto"/>
      </w:pPr>
      <w:r>
        <w:rPr>
          <w:rFonts w:ascii="Calibri" w:hAnsi="Calibri"/>
          <w:color w:val="1E293B"/>
          <w:sz w:val="22"/>
        </w:rPr>
        <w:t xml:space="preserve">Application 2 provides a complete desktop virtual keyboard runtime combining an interactive Setup GUI (Component A) and a Background Live Vision Watch Engine (Component B).</w:t>
      </w:r>
    </w:p>
    <w:bookmarkStart w:id="285" w:name="X158fd54a4fe7ab0d778666855b317d64ba6f725"/>
    <w:p>
      <w:pPr>
        <w:pStyle w:val="Heading4"/>
        <w:spacing w:after="100" w:line="276" w:lineRule="auto"/>
      </w:pPr>
      <w:r>
        <w:rPr>
          <w:rStyle w:val="SectionNumber"/>
          <w:rFonts w:ascii="Calibri" w:hAnsi="Calibri"/>
          <w:color w:val="1E293B"/>
          <w:sz w:val="22"/>
        </w:rPr>
        <w:t xml:space="preserve">5.3.7.1</w:t>
      </w:r>
      <w:r>
        <w:rPr>
          <w:rFonts w:ascii="Calibri" w:hAnsi="Calibri"/>
          <w:color w:val="1E293B"/>
          <w:sz w:val="22"/>
        </w:rPr>
        <w:tab/>
      </w:r>
      <w:r>
        <w:rPr>
          <w:rFonts w:ascii="Calibri" w:hAnsi="Calibri"/>
          <w:color w:val="1E293B"/>
          <w:sz w:val="22"/>
        </w:rPr>
        <w:t xml:space="preserve">Component A: Interactive Setup and Action Command Mapper GUI</w:t>
      </w:r>
    </w:p>
    <w:p>
      <w:pPr>
        <w:pStyle w:val="FirstParagraph"/>
        <w:spacing w:after="100" w:line="276" w:lineRule="auto"/>
      </w:pPr>
      <w:r>
        <w:rPr>
          <w:rFonts w:ascii="Calibri" w:hAnsi="Calibri"/>
          <w:color w:val="1E293B"/>
          <w:sz w:val="22"/>
        </w:rPr>
        <w:t xml:space="preserve">Component A provides a PySide6 setup window where users configure settings before starting the background engine:</w:t>
      </w:r>
    </w:p>
    <w:p>
      <w:pPr>
        <w:numPr>
          <w:ilvl w:val="0"/>
          <w:numId w:val="1064"/>
        </w:numPr>
        <w:spacing w:after="100" w:line="276" w:lineRule="auto"/>
      </w:pPr>
      <w:r>
        <w:rPr>
          <w:rFonts w:ascii="Calibri" w:hAnsi="Calibri"/>
          <w:b/>
          <w:bCs/>
          <w:color w:val="1E293B"/>
          <w:sz w:val="22"/>
        </w:rPr>
        <w:t xml:space="preserve">Input Camera Feed Selector:</w:t>
      </w:r>
      <w:r>
        <w:rPr>
          <w:rFonts w:ascii="Calibri" w:hAnsi="Calibri"/>
          <w:color w:val="1E293B"/>
          <w:sz w:val="22"/>
        </w:rPr>
        <w:t xml:space="preserve"> </w:t>
      </w:r>
      <w:r>
        <w:rPr>
          <w:rFonts w:ascii="Calibri" w:hAnsi="Calibri"/>
          <w:color w:val="1E293B"/>
          <w:sz w:val="22"/>
        </w:rPr>
        <w:t xml:space="preserve">Lists connected USB webcams and video devices, showing a live video preview for camera alignment.</w:t>
      </w:r>
    </w:p>
    <w:p>
      <w:pPr>
        <w:numPr>
          <w:ilvl w:val="0"/>
          <w:numId w:val="1064"/>
        </w:numPr>
        <w:spacing w:after="100" w:line="276" w:lineRule="auto"/>
      </w:pPr>
      <w:r>
        <w:rPr>
          <w:rFonts w:ascii="Calibri" w:hAnsi="Calibri"/>
          <w:b/>
          <w:bCs/>
          <w:color w:val="1E293B"/>
          <w:sz w:val="22"/>
        </w:rPr>
        <w:t xml:space="preserve">Layout XML Schema Loader:</w:t>
      </w:r>
      <w:r>
        <w:rPr>
          <w:rFonts w:ascii="Calibri" w:hAnsi="Calibri"/>
          <w:color w:val="1E293B"/>
          <w:sz w:val="22"/>
        </w:rPr>
        <w:t xml:space="preserve"> </w:t>
      </w:r>
      <w:r>
        <w:rPr>
          <w:rFonts w:ascii="Calibri" w:hAnsi="Calibri"/>
          <w:color w:val="1E293B"/>
          <w:sz w:val="22"/>
        </w:rPr>
        <w:t xml:space="preserve">Loads custom layout XML files exported from Application 1 Layout Designer (such as QWERTY keyboards, numeric pads, macro pads, or accessibility grids), reading key IDs, bounding boxes, and AprilTag locations.</w:t>
      </w:r>
    </w:p>
    <w:p>
      <w:pPr>
        <w:numPr>
          <w:ilvl w:val="0"/>
          <w:numId w:val="1064"/>
        </w:numPr>
        <w:spacing w:after="100" w:line="276" w:lineRule="auto"/>
      </w:pPr>
      <w:r>
        <w:rPr>
          <w:rFonts w:ascii="Calibri" w:hAnsi="Calibri"/>
          <w:b/>
          <w:bCs/>
          <w:color w:val="1E293B"/>
          <w:sz w:val="22"/>
        </w:rPr>
        <w:t xml:space="preserve">Interactive Action Mapping Configuration Table:</w:t>
      </w:r>
      <w:r>
        <w:rPr>
          <w:rFonts w:ascii="Calibri" w:hAnsi="Calibri"/>
          <w:color w:val="1E293B"/>
          <w:sz w:val="22"/>
        </w:rPr>
        <w:t xml:space="preserve"> </w:t>
      </w:r>
      <w:r>
        <w:rPr>
          <w:rFonts w:ascii="Calibri" w:hAnsi="Calibri"/>
          <w:color w:val="1E293B"/>
          <w:sz w:val="22"/>
        </w:rPr>
        <w:t xml:space="preserve">Displays an interactive table listing all layout key IDs. For each key ID, the user selects an action type:</w:t>
      </w:r>
    </w:p>
    <w:p>
      <w:pPr>
        <w:numPr>
          <w:ilvl w:val="1"/>
          <w:numId w:val="1065"/>
        </w:numPr>
        <w:spacing w:after="100" w:line="276" w:lineRule="auto"/>
      </w:pPr>
      <w:r>
        <w:rPr>
          <w:rFonts w:ascii="Calibri" w:hAnsi="Calibri"/>
          <w:i/>
          <w:iCs/>
          <w:color w:val="1E293B"/>
          <w:sz w:val="22"/>
        </w:rPr>
        <w:t xml:space="preserve">Keystroke Action:</w:t>
      </w:r>
      <w:r>
        <w:rPr>
          <w:rFonts w:ascii="Calibri" w:hAnsi="Calibri"/>
          <w:color w:val="1E293B"/>
          <w:sz w:val="22"/>
        </w:rPr>
        <w:t xml:space="preserve"> </w:t>
      </w:r>
      <w:r>
        <w:rPr>
          <w:rFonts w:ascii="Calibri" w:hAnsi="Calibri"/>
          <w:color w:val="1E293B"/>
          <w:sz w:val="22"/>
        </w:rPr>
        <w:t xml:space="preserve">Assigns key IDs to single keys (such as</w:t>
      </w:r>
      <w:r>
        <w:rPr>
          <w:rFonts w:ascii="Calibri" w:hAnsi="Calibri"/>
          <w:color w:val="1E293B"/>
          <w:sz w:val="22"/>
        </w:rPr>
        <w:t xml:space="preserve"> </w:t>
      </w:r>
      <w:r>
        <w:rPr>
          <w:rFonts w:ascii="Calibri" w:hAnsi="Calibri"/>
          <w:color w:val="1E293B"/>
          <w:sz w:val="22"/>
        </w:rPr>
        <w:t xml:space="preserve">‘’A’</w:t>
      </w:r>
      <w:r>
        <w:rPr>
          <w:rFonts w:ascii="Calibri" w:hAnsi="Calibri"/>
          <w:color w:val="1E293B"/>
          <w:sz w:val="22"/>
        </w:rPr>
        <w:t xml:space="preserve">‘,</w:t>
      </w:r>
      <w:r>
        <w:rPr>
          <w:rFonts w:ascii="Calibri" w:hAnsi="Calibri"/>
          <w:color w:val="1E293B"/>
          <w:sz w:val="22"/>
        </w:rPr>
        <w:t xml:space="preserve"> </w:t>
      </w:r>
      <w:r>
        <w:rPr>
          <w:rFonts w:ascii="Calibri" w:hAnsi="Calibri"/>
          <w:color w:val="1E293B"/>
          <w:sz w:val="22"/>
        </w:rPr>
        <w:t xml:space="preserve">‘’Space’</w:t>
      </w:r>
      <w:r>
        <w:rPr>
          <w:rFonts w:ascii="Calibri" w:hAnsi="Calibri"/>
          <w:color w:val="1E293B"/>
          <w:sz w:val="22"/>
        </w:rPr>
        <w:t xml:space="preserve">‘,</w:t>
      </w:r>
      <w:r>
        <w:rPr>
          <w:rFonts w:ascii="Calibri" w:hAnsi="Calibri"/>
          <w:color w:val="1E293B"/>
          <w:sz w:val="22"/>
        </w:rPr>
        <w:t xml:space="preserve"> </w:t>
      </w:r>
      <w:r>
        <w:rPr>
          <w:rFonts w:ascii="Calibri" w:hAnsi="Calibri"/>
          <w:color w:val="1E293B"/>
          <w:sz w:val="22"/>
        </w:rPr>
        <w:t xml:space="preserve">‘’Enter’</w:t>
      </w:r>
      <w:r>
        <w:rPr>
          <w:rFonts w:ascii="Calibri" w:hAnsi="Calibri"/>
          <w:color w:val="1E293B"/>
          <w:sz w:val="22"/>
        </w:rPr>
        <w:t xml:space="preserve">‘).</w:t>
      </w:r>
    </w:p>
    <w:p>
      <w:pPr>
        <w:numPr>
          <w:ilvl w:val="1"/>
          <w:numId w:val="1065"/>
        </w:numPr>
        <w:spacing w:after="100" w:line="276" w:lineRule="auto"/>
      </w:pPr>
      <w:r>
        <w:rPr>
          <w:rFonts w:ascii="Calibri" w:hAnsi="Calibri"/>
          <w:i/>
          <w:iCs/>
          <w:color w:val="1E293B"/>
          <w:sz w:val="22"/>
        </w:rPr>
        <w:t xml:space="preserve">System Command Action:</w:t>
      </w:r>
      <w:r>
        <w:rPr>
          <w:rFonts w:ascii="Calibri" w:hAnsi="Calibri"/>
          <w:color w:val="1E293B"/>
          <w:sz w:val="22"/>
        </w:rPr>
        <w:t xml:space="preserve"> </w:t>
      </w:r>
      <w:r>
        <w:rPr>
          <w:rFonts w:ascii="Calibri" w:hAnsi="Calibri"/>
          <w:color w:val="1E293B"/>
          <w:sz w:val="22"/>
        </w:rPr>
        <w:t xml:space="preserve">Assigns key IDs to shell commands or scripts (such as opening terminal programs, controlling media playback, or running automation scripts).</w:t>
      </w:r>
    </w:p>
    <w:p>
      <w:pPr>
        <w:numPr>
          <w:ilvl w:val="0"/>
          <w:numId w:val="1064"/>
        </w:numPr>
        <w:spacing w:after="100" w:line="276" w:lineRule="auto"/>
      </w:pPr>
      <w:r>
        <w:rPr>
          <w:rFonts w:ascii="Calibri" w:hAnsi="Calibri"/>
          <w:b/>
          <w:bCs/>
          <w:color w:val="1E293B"/>
          <w:sz w:val="22"/>
        </w:rPr>
        <w:t xml:space="preserve">Decoupled Action Profile Multiplexing (JSON Persistence):</w:t>
      </w:r>
      <w:r>
        <w:rPr>
          <w:rFonts w:ascii="Calibri" w:hAnsi="Calibri"/>
          <w:color w:val="1E293B"/>
          <w:sz w:val="22"/>
        </w:rPr>
        <w:t xml:space="preserve"> </w:t>
      </w:r>
      <w:r>
        <w:rPr>
          <w:rFonts w:ascii="Calibri" w:hAnsi="Calibri"/>
          <w:color w:val="1E293B"/>
          <w:sz w:val="22"/>
        </w:rPr>
        <w:t xml:space="preserve">To save paper and increase flexibility, the physical printed layout geometry is decoupled from digital action bindings. Users can save, export, and load multiple action profiles as JSON files (such as</w:t>
      </w:r>
      <w:r>
        <w:rPr>
          <w:rFonts w:ascii="Calibri" w:hAnsi="Calibri"/>
          <w:color w:val="1E293B"/>
          <w:sz w:val="22"/>
        </w:rPr>
        <w:t xml:space="preserve"> </w:t>
      </w:r>
      <w:r>
        <w:rPr>
          <w:rStyle w:val="VerbatimChar"/>
          <w:rFonts w:ascii="Calibri" w:hAnsi="Calibri"/>
          <w:color w:val="1E293B"/>
          <w:sz w:val="22"/>
        </w:rPr>
        <w:t xml:space="preserve">typing_profile.json</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developer_macros.json</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daw_controller.json</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gaming_mode.json</w:t>
      </w:r>
      <w:r>
        <w:rPr>
          <w:rFonts w:ascii="Calibri" w:hAnsi="Calibri"/>
          <w:color w:val="1E293B"/>
          <w:sz w:val="22"/>
        </w:rPr>
        <w:t xml:space="preserve">). This allows the exact same printed paper sheet to perform completely different functions simply by loading another action profile in software, without reprinting the page.</w:t>
      </w:r>
    </w:p>
    <w:bookmarkEnd w:id="285"/>
    <w:bookmarkStart w:id="286" w:name="X7cbd93b52d749bd885bd3e543f1741f88c177a2"/>
    <w:p>
      <w:pPr>
        <w:pStyle w:val="Heading4"/>
        <w:spacing w:after="100" w:line="276" w:lineRule="auto"/>
      </w:pPr>
      <w:r>
        <w:rPr>
          <w:rStyle w:val="SectionNumber"/>
          <w:rFonts w:ascii="Calibri" w:hAnsi="Calibri"/>
          <w:color w:val="1E293B"/>
          <w:sz w:val="22"/>
        </w:rPr>
        <w:t xml:space="preserve">5.3.7.2</w:t>
      </w:r>
      <w:r>
        <w:rPr>
          <w:rFonts w:ascii="Calibri" w:hAnsi="Calibri"/>
          <w:color w:val="1E293B"/>
          <w:sz w:val="22"/>
        </w:rPr>
        <w:tab/>
      </w:r>
      <w:r>
        <w:rPr>
          <w:rFonts w:ascii="Calibri" w:hAnsi="Calibri"/>
          <w:color w:val="1E293B"/>
          <w:sz w:val="22"/>
        </w:rPr>
        <w:t xml:space="preserve">Component B: Background Live Watch and Action Execution Engine</w:t>
      </w:r>
    </w:p>
    <w:p>
      <w:pPr>
        <w:pStyle w:val="FirstParagraph"/>
        <w:spacing w:after="100" w:line="276" w:lineRule="auto"/>
      </w:pPr>
      <w:r>
        <w:rPr>
          <w:rFonts w:ascii="Calibri" w:hAnsi="Calibri"/>
          <w:color w:val="1E293B"/>
          <w:sz w:val="22"/>
        </w:rPr>
        <w:t xml:space="preserve">Once configured in Component A, Component B runs in the background, continuously watching the camera and dispatching actions:</w:t>
      </w:r>
    </w:p>
    <w:p>
      <w:pPr>
        <w:numPr>
          <w:ilvl w:val="0"/>
          <w:numId w:val="1066"/>
        </w:numPr>
        <w:spacing w:after="100" w:line="276" w:lineRule="auto"/>
      </w:pPr>
      <w:r>
        <w:rPr>
          <w:rFonts w:ascii="Calibri" w:hAnsi="Calibri"/>
          <w:b/>
          <w:bCs/>
          <w:color w:val="1E293B"/>
          <w:sz w:val="22"/>
        </w:rPr>
        <w:t xml:space="preserve">Continuous AprilTag Tracking:</w:t>
      </w:r>
      <w:r>
        <w:rPr>
          <w:rFonts w:ascii="Calibri" w:hAnsi="Calibri"/>
          <w:color w:val="1E293B"/>
          <w:sz w:val="22"/>
        </w:rPr>
        <w:t xml:space="preserve"> </w:t>
      </w:r>
      <w:r>
        <w:rPr>
          <w:rFonts w:ascii="Calibri" w:hAnsi="Calibri"/>
          <w:color w:val="1E293B"/>
          <w:sz w:val="22"/>
        </w:rPr>
        <w:t xml:space="preserve">Tracks paper AprilTag markers to recalculate and update the Planar Homography matrix</w:t>
      </w:r>
      <w:r>
        <w:rPr>
          <w:rFonts w:ascii="Calibri" w:hAnsi="Calibri"/>
          <w:color w:val="1E293B"/>
          <w:sz w:val="22"/>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w:t>
      </w:r>
    </w:p>
    <w:p>
      <w:pPr>
        <w:numPr>
          <w:ilvl w:val="0"/>
          <w:numId w:val="1066"/>
        </w:numPr>
        <w:spacing w:after="100" w:line="276" w:lineRule="auto"/>
      </w:pPr>
      <w:r>
        <w:rPr>
          <w:rFonts w:ascii="Calibri" w:hAnsi="Calibri"/>
          <w:b/>
          <w:bCs/>
          <w:color w:val="1E293B"/>
          <w:sz w:val="22"/>
        </w:rPr>
        <w:t xml:space="preserve">Pose Regression and Scale Normalization:</w:t>
      </w:r>
      <w:r>
        <w:rPr>
          <w:rFonts w:ascii="Calibri" w:hAnsi="Calibri"/>
          <w:color w:val="1E293B"/>
          <w:sz w:val="22"/>
        </w:rPr>
        <w:t xml:space="preserve"> </w:t>
      </w:r>
      <w:r>
        <w:rPr>
          <w:rFonts w:ascii="Calibri" w:hAnsi="Calibri"/>
          <w:color w:val="1E293B"/>
          <w:sz w:val="22"/>
        </w:rPr>
        <w:t xml:space="preserve">Extracts 21 MediaPipe hand joints, shifts them relative to wrist origin</w:t>
      </w:r>
      <w:r>
        <w:rPr>
          <w:rFonts w:ascii="Calibri" w:hAnsi="Calibri"/>
          <w:color w:val="1E293B"/>
          <w:sz w:val="22"/>
        </w:rPr>
        <w:t xml:space="preserve"> </w:t>
      </w:r>
      <m:oMath>
        <m:sSub>
          <m:e>
            <m:r>
              <m:rPr>
                <m:sty m:val="b"/>
              </m:rPr>
              <m:t>P</m:t>
            </m:r>
          </m:e>
          <m:sub>
            <m:r>
              <m:t>0</m:t>
            </m:r>
          </m:sub>
        </m:sSub>
      </m:oMath>
      <w:r>
        <w:rPr>
          <w:rFonts w:ascii="Calibri" w:hAnsi="Calibri"/>
          <w:color w:val="1E293B"/>
          <w:sz w:val="22"/>
        </w:rPr>
        <w:t xml:space="preserve">, and normalizes coordinates using hand length</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without low-pass filtering.</w:t>
      </w:r>
    </w:p>
    <w:p>
      <w:pPr>
        <w:numPr>
          <w:ilvl w:val="0"/>
          <w:numId w:val="1066"/>
        </w:numPr>
        <w:spacing w:after="100" w:line="276" w:lineRule="auto"/>
      </w:pPr>
      <w:r>
        <w:rPr>
          <w:rFonts w:ascii="Calibri" w:hAnsi="Calibri"/>
          <w:b/>
          <w:bCs/>
          <w:color w:val="1E293B"/>
          <w:sz w:val="22"/>
        </w:rPr>
        <w:t xml:space="preserve">PyTorch LSTM Touch Inference:</w:t>
      </w:r>
      <w:r>
        <w:rPr>
          <w:rFonts w:ascii="Calibri" w:hAnsi="Calibri"/>
          <w:color w:val="1E293B"/>
          <w:sz w:val="22"/>
        </w:rPr>
        <w:t xml:space="preserve"> </w:t>
      </w:r>
      <w:r>
        <w:rPr>
          <w:rFonts w:ascii="Calibri" w:hAnsi="Calibri"/>
          <w:color w:val="1E293B"/>
          <w:sz w:val="22"/>
        </w:rPr>
        <w:t xml:space="preserve">Buffers 84-dimensional feature vectors</w:t>
      </w:r>
      <w:r>
        <w:rPr>
          <w:rFonts w:ascii="Calibri" w:hAnsi="Calibri"/>
          <w:color w:val="1E293B"/>
          <w:sz w:val="22"/>
        </w:rPr>
        <w:t xml:space="preserve"> </w:t>
      </w:r>
      <m:oMath>
        <m:sSub>
          <m:e>
            <m:r>
              <m:rPr>
                <m:sty m:val="b"/>
              </m:rPr>
              <m:t>f</m:t>
            </m:r>
          </m:e>
          <m:sub>
            <m:r>
              <m:t>t</m:t>
            </m:r>
          </m:sub>
        </m:sSub>
      </m:oMath>
      <w:r>
        <w:rPr>
          <w:rFonts w:ascii="Calibri" w:hAnsi="Calibri"/>
          <w:color w:val="1E293B"/>
          <w:sz w:val="22"/>
        </w:rPr>
        <w:t xml:space="preserve"> </w:t>
      </w:r>
      <w:r>
        <w:rPr>
          <w:rFonts w:ascii="Calibri" w:hAnsi="Calibri"/>
          <w:color w:val="1E293B"/>
          <w:sz w:val="22"/>
        </w:rPr>
        <w:t xml:space="preserve">across 5-frame sliding windows</w:t>
      </w:r>
      <w:r>
        <w:rPr>
          <w:rFonts w:ascii="Calibri" w:hAnsi="Calibri"/>
          <w:color w:val="1E293B"/>
          <w:sz w:val="22"/>
        </w:rPr>
        <w:t xml:space="preserve"> </w:t>
      </w:r>
      <m:oMath>
        <m:sSub>
          <m:e>
            <m:r>
              <m:rPr>
                <m:sty m:val="b"/>
              </m:rPr>
              <m:t>X</m:t>
            </m:r>
          </m:e>
          <m:sub>
            <m:r>
              <m:t>W</m:t>
            </m:r>
          </m:sub>
        </m:sSub>
      </m:oMath>
      <w:r>
        <w:rPr>
          <w:rFonts w:ascii="Calibri" w:hAnsi="Calibri"/>
          <w:color w:val="1E293B"/>
          <w:sz w:val="22"/>
        </w:rPr>
        <w:t xml:space="preserve">, evaluating the PyTorch LSTM model (</w:t>
      </w:r>
      <w:r>
        <w:rPr>
          <w:rStyle w:val="VerbatimChar"/>
          <w:rFonts w:ascii="Calibri" w:hAnsi="Calibri"/>
          <w:color w:val="1E293B"/>
          <w:sz w:val="22"/>
        </w:rPr>
        <w:t xml:space="preserve">best_finger_touch_lstm.pth</w:t>
      </w:r>
      <w:r>
        <w:rPr>
          <w:rFonts w:ascii="Calibri" w:hAnsi="Calibri"/>
          <w:color w:val="1E293B"/>
          <w:sz w:val="22"/>
        </w:rPr>
        <w:t xml:space="preserve">) to detect paper contact (</w:t>
      </w:r>
      <m:oMath>
        <m:sSub>
          <m:e>
            <m:r>
              <m:t>p</m:t>
            </m:r>
          </m:e>
          <m:sub>
            <m:r>
              <m:t>k</m:t>
            </m:r>
          </m:sub>
        </m:sSub>
        <m:r>
          <m:rPr>
            <m:sty m:val="p"/>
          </m:rPr>
          <m:t>&gt;</m:t>
        </m:r>
        <m:r>
          <m:t>0.90</m:t>
        </m:r>
      </m:oMath>
      <w:r>
        <w:rPr>
          <w:rFonts w:ascii="Calibri" w:hAnsi="Calibri"/>
          <w:color w:val="1E293B"/>
          <w:sz w:val="22"/>
        </w:rPr>
        <w:t xml:space="preserve">).</w:t>
      </w:r>
    </w:p>
    <w:p>
      <w:pPr>
        <w:numPr>
          <w:ilvl w:val="0"/>
          <w:numId w:val="1066"/>
        </w:numPr>
        <w:spacing w:after="100" w:line="276" w:lineRule="auto"/>
      </w:pPr>
      <w:r>
        <w:rPr>
          <w:rFonts w:ascii="Calibri" w:hAnsi="Calibri"/>
          <w:b/>
          <w:bCs/>
          <w:color w:val="1E293B"/>
          <w:sz w:val="22"/>
        </w:rPr>
        <w:t xml:space="preserve">Planar Homography Coordinate Transformation:</w:t>
      </w:r>
      <w:r>
        <w:rPr>
          <w:rFonts w:ascii="Calibri" w:hAnsi="Calibri"/>
          <w:color w:val="1E293B"/>
          <w:sz w:val="22"/>
        </w:rPr>
        <w:t xml:space="preserve"> </w:t>
      </w:r>
      <w:r>
        <w:rPr>
          <w:rFonts w:ascii="Calibri" w:hAnsi="Calibri"/>
          <w:color w:val="1E293B"/>
          <w:sz w:val="22"/>
        </w:rPr>
        <w:t xml:space="preserve">Maps active fingertip pixel coordinates</w:t>
      </w:r>
      <w:r>
        <w:rPr>
          <w:rFonts w:ascii="Calibri" w:hAnsi="Calibri"/>
          <w:color w:val="1E293B"/>
          <w:sz w:val="22"/>
        </w:rPr>
        <w:t xml:space="preserve"> </w:t>
      </w:r>
      <m:oMath>
        <m:d>
          <m:dPr>
            <m:begChr m:val="("/>
            <m:sepChr m:val=""/>
            <m:endChr m:val=")"/>
            <m:grow/>
          </m:dPr>
          <m:e>
            <m:sSub>
              <m:e>
                <m:r>
                  <m:t>u</m:t>
                </m:r>
              </m:e>
              <m:sub>
                <m:r>
                  <m:rPr>
                    <m:nor/>
                    <m:sty m:val="p"/>
                  </m:rPr>
                  <m:t>active</m:t>
                </m:r>
              </m:sub>
            </m:sSub>
            <m:r>
              <m:rPr>
                <m:sty m:val="p"/>
              </m:rPr>
              <m:t>,</m:t>
            </m:r>
            <m:sSub>
              <m:e>
                <m:r>
                  <m:t>v</m:t>
                </m:r>
              </m:e>
              <m:sub>
                <m:r>
                  <m:rPr>
                    <m:nor/>
                    <m:sty m:val="p"/>
                  </m:rPr>
                  <m:t>active</m:t>
                </m:r>
              </m:sub>
            </m:sSub>
          </m:e>
        </m:d>
      </m:oMath>
      <w:r>
        <w:rPr>
          <w:rFonts w:ascii="Calibri" w:hAnsi="Calibri"/>
          <w:color w:val="1E293B"/>
          <w:sz w:val="22"/>
        </w:rPr>
        <w:t xml:space="preserve"> </w:t>
      </w:r>
      <w:r>
        <w:rPr>
          <w:rFonts w:ascii="Calibri" w:hAnsi="Calibri"/>
          <w:color w:val="1E293B"/>
          <w:sz w:val="22"/>
        </w:rPr>
        <w:t xml:space="preserve">through</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into XML coordinates</w:t>
      </w:r>
      <w:r>
        <w:rPr>
          <w:rFonts w:ascii="Calibri" w:hAnsi="Calibri"/>
          <w:color w:val="1E293B"/>
          <w:sz w:val="22"/>
        </w:rPr>
        <w:t xml:space="preserve"> </w:t>
      </w:r>
      <m:oMath>
        <m:d>
          <m:dPr>
            <m:begChr m:val="("/>
            <m:sepChr m:val=""/>
            <m:endChr m:val=")"/>
            <m:grow/>
          </m:dPr>
          <m:e>
            <m:sSub>
              <m:e>
                <m:r>
                  <m:t>X</m:t>
                </m:r>
              </m:e>
              <m:sub>
                <m:r>
                  <m:rPr>
                    <m:nor/>
                    <m:sty m:val="p"/>
                  </m:rPr>
                  <m:t>xml</m:t>
                </m:r>
              </m:sub>
            </m:sSub>
            <m:r>
              <m:rPr>
                <m:sty m:val="p"/>
              </m:rPr>
              <m:t>,</m:t>
            </m:r>
            <m:sSub>
              <m:e>
                <m:r>
                  <m:t>Y</m:t>
                </m:r>
              </m:e>
              <m:sub>
                <m:r>
                  <m:rPr>
                    <m:nor/>
                    <m:sty m:val="p"/>
                  </m:rPr>
                  <m:t>xml</m:t>
                </m:r>
              </m:sub>
            </m:sSub>
          </m:e>
        </m:d>
      </m:oMath>
      <w:r>
        <w:rPr>
          <w:rFonts w:ascii="Calibri" w:hAnsi="Calibri"/>
          <w:color w:val="1E293B"/>
          <w:sz w:val="22"/>
        </w:rPr>
        <w:t xml:space="preserve">.</w:t>
      </w:r>
    </w:p>
    <w:p>
      <w:pPr>
        <w:numPr>
          <w:ilvl w:val="0"/>
          <w:numId w:val="1066"/>
        </w:numPr>
        <w:spacing w:after="100" w:line="276" w:lineRule="auto"/>
      </w:pPr>
      <w:r>
        <w:rPr>
          <w:rFonts w:ascii="Calibri" w:hAnsi="Calibri"/>
          <w:b/>
          <w:bCs/>
          <w:color w:val="1E293B"/>
          <w:sz w:val="22"/>
        </w:rPr>
        <w:t xml:space="preserve">XML Key Lookup and Action Dispatch:</w:t>
      </w:r>
      <w:r>
        <w:rPr>
          <w:rFonts w:ascii="Calibri" w:hAnsi="Calibri"/>
          <w:color w:val="1E293B"/>
          <w:sz w:val="22"/>
        </w:rPr>
        <w:t xml:space="preserve"> </w:t>
      </w:r>
      <w:r>
        <w:rPr>
          <w:rFonts w:ascii="Calibri" w:hAnsi="Calibri"/>
          <w:color w:val="1E293B"/>
          <w:sz w:val="22"/>
        </w:rPr>
        <w:t xml:space="preserve">Checks XML key bounding boxes. When a matching key</w:t>
      </w:r>
      <w:r>
        <w:rPr>
          <w:rFonts w:ascii="Calibri" w:hAnsi="Calibri"/>
          <w:color w:val="1E293B"/>
          <w:sz w:val="22"/>
        </w:rPr>
        <w:t xml:space="preserve"> </w:t>
      </w:r>
      <m:oMath>
        <m:r>
          <m:t>j</m:t>
        </m:r>
      </m:oMath>
      <w:r>
        <w:rPr>
          <w:rFonts w:ascii="Calibri" w:hAnsi="Calibri"/>
          <w:color w:val="1E293B"/>
          <w:sz w:val="22"/>
        </w:rPr>
        <w:t xml:space="preserve"> </w:t>
      </w:r>
      <w:r>
        <w:rPr>
          <w:rFonts w:ascii="Calibri" w:hAnsi="Calibri"/>
          <w:color w:val="1E293B"/>
          <w:sz w:val="22"/>
        </w:rPr>
        <w:t xml:space="preserve">is found, Component B sends the mapped keystroke or executes the shell command using</w:t>
      </w:r>
      <w:r>
        <w:rPr>
          <w:rFonts w:ascii="Calibri" w:hAnsi="Calibri"/>
          <w:color w:val="1E293B"/>
          <w:sz w:val="22"/>
        </w:rPr>
        <w:t xml:space="preserve"> </w:t>
      </w:r>
      <w:r>
        <w:rPr>
          <w:rStyle w:val="VerbatimChar"/>
          <w:rFonts w:ascii="Calibri" w:hAnsi="Calibri"/>
          <w:color w:val="1E293B"/>
          <w:sz w:val="22"/>
        </w:rPr>
        <w:t xml:space="preserve">subprocess.Popen()</w:t>
      </w:r>
      <w:r>
        <w:rPr>
          <w:rFonts w:ascii="Calibri" w:hAnsi="Calibri"/>
          <w:color w:val="1E293B"/>
          <w:sz w:val="22"/>
        </w:rPr>
        <w:t xml:space="preserve">.</w:t>
      </w:r>
    </w:p>
    <w:bookmarkEnd w:id="286"/>
    <w:bookmarkEnd w:id="287"/>
    <w:bookmarkEnd w:id="288"/>
    <w:bookmarkStart w:id="296" w:name="sec:imp_challenges"/>
    <w:p>
      <w:pPr>
        <w:pStyle w:val="Heading2"/>
        <w:keepNext/>
        <w:spacing w:before="280" w:after="80"/>
      </w:pPr>
      <w:r>
        <w:rPr>
          <w:rStyle w:val="SectionNumber"/>
          <w:rFonts w:ascii="Calibri" w:hAnsi="Calibri"/>
          <w:b/>
          <w:color w:val="1E40AF"/>
          <w:sz w:val="27"/>
        </w:rPr>
        <w:t xml:space="preserve">5.4</w:t>
      </w:r>
      <w:r>
        <w:rPr>
          <w:rFonts w:ascii="Calibri" w:hAnsi="Calibri"/>
          <w:b/>
          <w:color w:val="1E40AF"/>
          <w:sz w:val="27"/>
        </w:rPr>
        <w:tab/>
      </w:r>
      <w:r>
        <w:rPr>
          <w:rFonts w:ascii="Calibri" w:hAnsi="Calibri"/>
          <w:b/>
          <w:color w:val="1E40AF"/>
          <w:sz w:val="27"/>
        </w:rPr>
        <w:t xml:space="preserve">Empirical Implementation Challenges and Technical Solutions</w:t>
      </w:r>
    </w:p>
    <w:p>
      <w:pPr>
        <w:pStyle w:val="FirstParagraph"/>
        <w:spacing w:after="100" w:line="276" w:lineRule="auto"/>
      </w:pPr>
      <w:r>
        <w:rPr>
          <w:rFonts w:ascii="Calibri" w:hAnsi="Calibri"/>
          <w:color w:val="1E293B"/>
          <w:sz w:val="22"/>
        </w:rPr>
        <w:t xml:space="preserve">Building a monocular paper virtual keyboard involved several practical challenges across computer vision, signal processing, machine learning, and multi-threading.</w:t>
      </w:r>
    </w:p>
    <w:p>
      <w:pPr>
        <w:pStyle w:val="BodyText"/>
        <w:spacing w:after="100" w:line="276" w:lineRule="auto"/>
      </w:pPr>
      <w:r>
        <w:rPr>
          <w:rFonts w:ascii="Calibri" w:hAnsi="Calibri"/>
          <w:color w:val="1E293B"/>
          <w:sz w:val="22"/>
        </w:rPr>
        <w:t xml:space="preserve">Table </w:t>
      </w:r>
      <w:hyperlink w:anchor="tab:implementation_challenges">
        <w:r>
          <w:rPr>
            <w:rStyle w:val="Hyperlink"/>
          </w:rPr>
          <w:t xml:space="preserve">5.10</w:t>
        </w:r>
      </w:hyperlink>
      <w:r>
        <w:rPr>
          <w:rFonts w:ascii="Calibri" w:hAnsi="Calibri"/>
          <w:color w:val="1E293B"/>
          <w:sz w:val="22"/>
        </w:rPr>
        <w:t xml:space="preserve"> </w:t>
      </w:r>
      <w:r>
        <w:rPr>
          <w:rFonts w:ascii="Calibri" w:hAnsi="Calibri"/>
          <w:color w:val="1E293B"/>
          <w:sz w:val="22"/>
        </w:rPr>
        <w:t xml:space="preserve">summarizes five key technical challenges encountered during implementation and the software solutions engineered to solve them.</w:t>
      </w:r>
    </w:p>
    <w:bookmarkStart w:id="289" w:name="tab:implementation_challenges"/>
    <w:p>
      <w:pPr>
        <w:pStyle w:val="TableCaption"/>
        <w:spacing w:before="80" w:after="200"/>
        <w:jc w:val="center"/>
      </w:pPr>
      <w:r>
        <w:rPr>
          <w:rFonts w:ascii="Calibri" w:hAnsi="Calibri"/>
          <w:i/>
          <w:color w:val="475569"/>
          <w:sz w:val="20"/>
        </w:rPr>
        <w:t xml:space="preserve">Technical implementation challenges, root cause analyses, and engineered software solutions.</w:t>
      </w:r>
    </w:p>
    <w:tbl>
      <w:tblPr>
        <w:tblStyle w:val="Table"/>
        <w:tblW w:type="dxa" w:w="9360"/>
        <w:jc w:val="center"/>
        <w:tblLook w:firstRow="1" w:lastRow="0" w:firstColumn="0" w:lastColumn="0" w:noHBand="0" w:noVBand="0" w:val="0020"/>
        <w:tblCaption w:val="Technical implementation challenges, root cause analyses, and engineered software solutions."/>
        <w:tblBorders>
          <w:top w:val="single" w:sz="12" w:space="0" w:color="1B365D"/>
          <w:left w:val="none"/>
          <w:bottom w:val="single" w:sz="12" w:space="0" w:color="1B365D"/>
          <w:right w:val="none"/>
          <w:insideH w:val="single" w:sz="4" w:space="0" w:color="E2E8F0"/>
          <w:insideV w:val="none"/>
        </w:tblBorders>
      </w:tblPr>
      <w:tblGrid>
        <w:gridCol w:w="1980"/>
        <w:gridCol w:w="1980"/>
        <w:gridCol w:w="1980"/>
        <w:gridCol w:w="1980"/>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Technical Challenge</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Observed Operational Symptom</w:t>
            </w:r>
          </w:p>
        </w:tc>
        <w:tc>
          <w:tcPr>
            <w:tcW w:w="2808"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Root Cause Analysis</w:t>
            </w:r>
          </w:p>
        </w:tc>
        <w:tc>
          <w:tcPr>
            <w:tcW w:w="234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Engineered Software Solution</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C1: Depth Ambiguity in</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Hovering fingers close to paper surface</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Single 2D RGB camera lacks physical Z-axis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Assembled 5-frame sliding window matrix</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Single-Camera RGB Feeds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triggered false positive key actuations.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depth sensor measurements.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Trained PyTorch LSTM on joint velocity vectors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capturing downward deceleration inflections.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C2: Hand Scale Variance Across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Fixed pixel distance thresholds failed when</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Fingertip pixel movement varies with</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Implemented unitless hand scale normalization</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Diverse Users and Distances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hand size or camera distance changed.</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camera distance</w:t>
            </w:r>
            <w:r>
              <w:rPr>
                <w:rFonts w:ascii="Calibri" w:hAnsi="Calibri"/>
                <w:color w:val="1E293B"/>
                <w:sz w:val="19"/>
              </w:rPr>
              <w:t xml:space="preserve"> </w:t>
            </w:r>
            <m:oMath>
              <m:r>
                <m:t>Z</m:t>
              </m:r>
            </m:oMath>
            <w:r>
              <w:rPr>
                <w:rFonts w:ascii="Calibri" w:hAnsi="Calibri"/>
                <w:color w:val="1E293B"/>
                <w:sz w:val="19"/>
              </w:rPr>
              <w:t xml:space="preserve"> </w:t>
            </w:r>
            <w:r>
              <w:rPr>
                <w:rFonts w:ascii="Calibri" w:hAnsi="Calibri"/>
                <w:color w:val="1E293B"/>
                <w:sz w:val="19"/>
              </w:rPr>
              <w:t xml:space="preserve">and hand size.</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dividing coordinate offsets by</w:t>
            </w:r>
            <w:r>
              <w:rPr>
                <w:rFonts w:ascii="Calibri" w:hAnsi="Calibri"/>
                <w:color w:val="1E293B"/>
                <w:sz w:val="19"/>
              </w:rPr>
              <w:t xml:space="preserve"> </w:t>
            </w:r>
            <m:oMath>
              <m:sSub>
                <m:e>
                  <m:r>
                    <m:t>L</m:t>
                  </m:r>
                </m:e>
                <m:sub>
                  <m:r>
                    <m:rPr>
                      <m:nor/>
                      <m:sty m:val="p"/>
                    </m:rPr>
                    <m:t>hand</m:t>
                  </m:r>
                </m:sub>
              </m:sSub>
              <m:r>
                <m:rPr>
                  <m:sty m:val="p"/>
                </m:rPr>
                <m:t>=</m:t>
              </m:r>
              <m:r>
                <m:rPr>
                  <m:sty m:val="p"/>
                </m:rPr>
                <m:t>∥</m:t>
              </m:r>
              <m:sSub>
                <m:e>
                  <m:r>
                    <m:rPr>
                      <m:sty m:val="b"/>
                    </m:rPr>
                    <m:t>P</m:t>
                  </m:r>
                </m:e>
                <m:sub>
                  <m:r>
                    <m:t>9</m:t>
                  </m:r>
                </m:sub>
              </m:sSub>
              <m:r>
                <m:rPr>
                  <m:sty m:val="p"/>
                </m:rPr>
                <m:t>−</m:t>
              </m:r>
              <m:sSub>
                <m:e>
                  <m:r>
                    <m:rPr>
                      <m:sty m:val="b"/>
                    </m:rPr>
                    <m:t>P</m:t>
                  </m:r>
                </m:e>
                <m:sub>
                  <m:r>
                    <m:t>0</m:t>
                  </m:r>
                </m:sub>
              </m:sSub>
              <m:sSub>
                <m:e>
                  <m:r>
                    <m:rPr>
                      <m:sty m:val="p"/>
                    </m:rPr>
                    <m:t>∥</m:t>
                  </m:r>
                </m:e>
                <m:sub>
                  <m:r>
                    <m:t>2</m:t>
                  </m:r>
                </m:sub>
              </m:sSub>
            </m:oMath>
            <w:r>
              <w:rPr>
                <w:rFonts w:ascii="Calibri" w:hAnsi="Calibri"/>
                <w:color w:val="1E293B"/>
                <w:sz w:val="19"/>
              </w:rPr>
              <w:t xml:space="preserv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C3: Real-Time Execution on</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Video processing lagged and dropped frames</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Complex vision and deep learning models</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Standardized 12 FPS pipeline with lightweight</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Standard Commodity CPUs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when executed on CPUs without GPU acceleration.</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exceed consumer CPU cycle budgets.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PyTorch LSTM (</w:t>
            </w:r>
            <m:oMath>
              <m:r>
                <m:rPr>
                  <m:sty m:val="p"/>
                </m:rPr>
                <m:t>&lt;</m:t>
              </m:r>
              <m:r>
                <m:t>1</m:t>
              </m:r>
            </m:oMath>
            <w:r>
              <w:rPr>
                <w:rFonts w:ascii="Calibri" w:hAnsi="Calibri"/>
                <w:color w:val="1E293B"/>
                <w:sz w:val="19"/>
              </w:rPr>
              <w:t xml:space="preserve"> MB parameter size).</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pPr>
          </w:p>
        </w:tc>
        <w:tc>
          <w:tcPr>
            <w:tcW w:w="2808" w:type="dxa"/>
            <w:tcMar>
              <w:top w:w="120" w:type="dxa"/>
              <w:bottom w:w="120" w:type="dxa"/>
              <w:left w:w="160" w:type="dxa"/>
              <w:right w:w="160" w:type="dxa"/>
            </w:tcMar>
            <w:vAlign w:val="center"/>
            <w:shd w:fill="F8FAFC"/>
          </w:tcPr>
          <w:p>
            <w:pPr>
              <w:pStyle w:val="Compact"/>
              <w:spacing w:before="30" w:after="30" w:line="259" w:lineRule="auto"/>
            </w:pP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Total per-frame CPU latency of</w:t>
            </w:r>
            <w:r>
              <w:rPr>
                <w:rFonts w:ascii="Calibri" w:hAnsi="Calibri"/>
                <w:color w:val="1E293B"/>
                <w:sz w:val="19"/>
              </w:rPr>
              <w:t xml:space="preserve"> </w:t>
            </w:r>
            <m:oMath>
              <m:r>
                <m:t>29.52</m:t>
              </m:r>
              <m:r>
                <m:rPr>
                  <m:nor/>
                  <m:sty m:val="p"/>
                </m:rPr>
                <m:t> ms</m:t>
              </m:r>
            </m:oMath>
            <w:r>
              <w:rPr>
                <w:rFonts w:ascii="Calibri" w:hAnsi="Calibri"/>
                <w:color w:val="1E293B"/>
                <w:sz w:val="19"/>
              </w:rPr>
              <w:t xml:space="preserve"> </w:t>
            </w:r>
            <w:r>
              <w:rPr>
                <w:rFonts w:ascii="Calibri" w:hAnsi="Calibri"/>
                <w:color w:val="1E293B"/>
                <w:sz w:val="19"/>
              </w:rPr>
              <w:t xml:space="preserve">fits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pPr>
          </w:p>
        </w:tc>
        <w:tc>
          <w:tcPr>
            <w:tcW w:w="2808" w:type="dxa"/>
            <w:tcMar>
              <w:top w:w="120" w:type="dxa"/>
              <w:bottom w:w="120" w:type="dxa"/>
              <w:left w:w="160" w:type="dxa"/>
              <w:right w:w="160" w:type="dxa"/>
            </w:tcMar>
            <w:vAlign w:val="center"/>
          </w:tcPr>
          <w:p>
            <w:pPr>
              <w:pStyle w:val="Compact"/>
              <w:spacing w:before="30" w:after="30" w:line="259" w:lineRule="auto"/>
            </w:pP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well within</w:t>
            </w:r>
            <w:r>
              <w:rPr>
                <w:rFonts w:ascii="Calibri" w:hAnsi="Calibri"/>
                <w:color w:val="1E293B"/>
                <w:sz w:val="19"/>
              </w:rPr>
              <w:t xml:space="preserve"> </w:t>
            </w:r>
            <m:oMath>
              <m:r>
                <m:t>83.33</m:t>
              </m:r>
              <m:r>
                <m:rPr>
                  <m:nor/>
                  <m:sty m:val="p"/>
                </m:rPr>
                <m:t> ms</m:t>
              </m:r>
            </m:oMath>
            <w:r>
              <w:rPr>
                <w:rFonts w:ascii="Calibri" w:hAnsi="Calibri"/>
                <w:color w:val="1E293B"/>
                <w:sz w:val="19"/>
              </w:rPr>
              <w:t xml:space="preserve"> </w:t>
            </w:r>
            <w:r>
              <w:rPr>
                <w:rFonts w:ascii="Calibri" w:hAnsi="Calibri"/>
                <w:color w:val="1E293B"/>
                <w:sz w:val="19"/>
              </w:rPr>
              <w:t xml:space="preserve">frame budget.</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C4: AprilTag Occlusion by</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Homography matrix</w:t>
            </w:r>
            <w:r>
              <w:rPr>
                <w:rFonts w:ascii="Calibri" w:hAnsi="Calibri"/>
                <w:color w:val="1E293B"/>
                <w:sz w:val="19"/>
              </w:rPr>
              <w:t xml:space="preserve"> </w:t>
            </w:r>
            <m:oMath>
              <m:r>
                <m:t>H</m:t>
              </m:r>
            </m:oMath>
            <w:r>
              <w:rPr>
                <w:rFonts w:ascii="Calibri" w:hAnsi="Calibri"/>
                <w:color w:val="1E293B"/>
                <w:sz w:val="19"/>
              </w:rPr>
              <w:t xml:space="preserve"> </w:t>
            </w:r>
            <w:r>
              <w:rPr>
                <w:rFonts w:ascii="Calibri" w:hAnsi="Calibri"/>
                <w:color w:val="1E293B"/>
                <w:sz w:val="19"/>
              </w:rPr>
              <w:t xml:space="preserve">failed when typing</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Typing hands temporarily occlude tag</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Placed AprilTags along layout outer margins.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Overlapping Hands</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hands covered paper markers.</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corner points printed on paper.</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 Required only 4 unoccluded tag corners for SVD.</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C5: Frame Dropping in</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Live video feed lagged when deep learning</w:t>
            </w:r>
          </w:p>
        </w:tc>
        <w:tc>
          <w:tcPr>
            <w:tcW w:w="2808"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Heavy model inference blocked main OpenCV</w:t>
            </w:r>
          </w:p>
        </w:tc>
        <w:tc>
          <w:tcPr>
            <w:tcW w:w="234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 Implemented multi-threaded Queue buffer</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Single-Threaded Loop</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model evaluation executed.</w:t>
            </w:r>
          </w:p>
        </w:tc>
        <w:tc>
          <w:tcPr>
            <w:tcW w:w="2808"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capture thread loop.</w:t>
            </w:r>
          </w:p>
        </w:tc>
        <w:tc>
          <w:tcPr>
            <w:tcW w:w="234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in</w:t>
            </w:r>
            <w:r>
              <w:rPr>
                <w:rFonts w:ascii="Calibri" w:hAnsi="Calibri"/>
                <w:color w:val="1E293B"/>
                <w:sz w:val="19"/>
              </w:rPr>
              <w:t xml:space="preserve"> </w:t>
            </w:r>
            <w:r>
              <w:rPr>
                <w:rStyle w:val="VerbatimChar"/>
                <w:rFonts w:ascii="Calibri" w:hAnsi="Calibri"/>
                <w:color w:val="1E293B"/>
                <w:sz w:val="19"/>
              </w:rPr>
              <w:t xml:space="preserve">camera_thread.py</w:t>
            </w:r>
            <w:r>
              <w:rPr>
                <w:rFonts w:ascii="Calibri" w:hAnsi="Calibri"/>
                <w:color w:val="1E293B"/>
                <w:sz w:val="19"/>
              </w:rPr>
              <w:t xml:space="preserve"> </w:t>
            </w:r>
            <w:r>
              <w:rPr>
                <w:rFonts w:ascii="Calibri" w:hAnsi="Calibri"/>
                <w:color w:val="1E293B"/>
                <w:sz w:val="19"/>
              </w:rPr>
              <w:t xml:space="preserve">separating capture from inference.</w:t>
            </w:r>
          </w:p>
        </w:tc>
      </w:tr>
    </w:tbl>
    <w:bookmarkEnd w:id="289"/>
    <w:bookmarkStart w:id="295" w:name="subsec:imp_challenge_analysis"/>
    <w:p>
      <w:pPr>
        <w:pStyle w:val="Heading3"/>
        <w:keepNext/>
        <w:spacing w:before="200" w:after="40"/>
      </w:pPr>
      <w:r>
        <w:rPr>
          <w:rStyle w:val="SectionNumber"/>
          <w:rFonts w:ascii="Calibri" w:hAnsi="Calibri"/>
          <w:b/>
          <w:color w:val="334155"/>
          <w:sz w:val="23"/>
        </w:rPr>
        <w:t xml:space="preserve">5.4.1</w:t>
      </w:r>
      <w:r>
        <w:rPr>
          <w:rFonts w:ascii="Calibri" w:hAnsi="Calibri"/>
          <w:b/>
          <w:color w:val="334155"/>
          <w:sz w:val="23"/>
        </w:rPr>
        <w:tab/>
      </w:r>
      <w:r>
        <w:rPr>
          <w:rFonts w:ascii="Calibri" w:hAnsi="Calibri"/>
          <w:b/>
          <w:color w:val="334155"/>
          <w:sz w:val="23"/>
        </w:rPr>
        <w:t xml:space="preserve">Deep Technical Challenge Analysis</w:t>
      </w:r>
    </w:p>
    <w:bookmarkStart w:id="290" w:name="X6d7bfba2a4801687620260490163ddd56ad71bb"/>
    <w:p>
      <w:pPr>
        <w:pStyle w:val="Heading4"/>
        <w:spacing w:after="100" w:line="276" w:lineRule="auto"/>
      </w:pPr>
      <w:r>
        <w:rPr>
          <w:rStyle w:val="SectionNumber"/>
          <w:rFonts w:ascii="Calibri" w:hAnsi="Calibri"/>
          <w:color w:val="1E293B"/>
          <w:sz w:val="22"/>
        </w:rPr>
        <w:t xml:space="preserve">5.4.1.1</w:t>
      </w:r>
      <w:r>
        <w:rPr>
          <w:rFonts w:ascii="Calibri" w:hAnsi="Calibri"/>
          <w:color w:val="1E293B"/>
          <w:sz w:val="22"/>
        </w:rPr>
        <w:tab/>
      </w:r>
      <w:r>
        <w:rPr>
          <w:rFonts w:ascii="Calibri" w:hAnsi="Calibri"/>
          <w:color w:val="1E293B"/>
          <w:sz w:val="22"/>
        </w:rPr>
        <w:t xml:space="preserve">Challenge 1: Resolving Monocular Z-Axis Depth Ambiguity</w:t>
      </w:r>
    </w:p>
    <w:p>
      <w:pPr>
        <w:pStyle w:val="FirstParagraph"/>
        <w:spacing w:after="100" w:line="276" w:lineRule="auto"/>
      </w:pPr>
      <w:r>
        <w:rPr>
          <w:rFonts w:ascii="Calibri" w:hAnsi="Calibri"/>
          <w:color w:val="1E293B"/>
          <w:sz w:val="22"/>
        </w:rPr>
        <w:t xml:space="preserve">Standard monocular webcam video feeds capture a 2D image of the 3D world, losing direct depth information along the Z-axis</w:t>
      </w:r>
      <w:r>
        <w:rPr>
          <w:rFonts w:ascii="Calibri" w:hAnsi="Calibri"/>
          <w:color w:val="1E293B"/>
          <w:sz w:val="22"/>
        </w:rPr>
        <w:t xml:space="preserve"> </w:t>
      </w:r>
      <w:r>
        <w:rPr>
          <w:rFonts w:ascii="Calibri" w:hAnsi="Calibri"/>
          <w:color w:val="1E293B"/>
          <w:sz w:val="22"/>
        </w:rPr>
        <w:t xml:space="preserve">[1], [9]</w:t>
      </w:r>
      <w:r>
        <w:rPr>
          <w:rFonts w:ascii="Calibri" w:hAnsi="Calibri"/>
          <w:color w:val="1E293B"/>
          <w:sz w:val="22"/>
        </w:rPr>
        <w:t xml:space="preserve">. When a user’s finger hovers slightly above a paper keyboard, its 2D pixel coordinates</w:t>
      </w:r>
      <w:r>
        <w:rPr>
          <w:rFonts w:ascii="Calibri" w:hAnsi="Calibri"/>
          <w:color w:val="1E293B"/>
          <w:sz w:val="22"/>
        </w:rPr>
        <w:t xml:space="preserve"> </w:t>
      </w:r>
      <m:oMath>
        <m:d>
          <m:dPr>
            <m:begChr m:val="("/>
            <m:sepChr m:val=""/>
            <m:endChr m:val=")"/>
            <m:grow/>
          </m:dPr>
          <m:e>
            <m:r>
              <m:t>u</m:t>
            </m:r>
            <m:r>
              <m:rPr>
                <m:sty m:val="p"/>
              </m:rPr>
              <m:t>,</m:t>
            </m:r>
            <m:r>
              <m:t>v</m:t>
            </m:r>
          </m:e>
        </m:d>
      </m:oMath>
      <w:r>
        <w:rPr>
          <w:rFonts w:ascii="Calibri" w:hAnsi="Calibri"/>
          <w:color w:val="1E293B"/>
          <w:sz w:val="22"/>
        </w:rPr>
        <w:t xml:space="preserve"> </w:t>
      </w:r>
      <w:r>
        <w:rPr>
          <w:rFonts w:ascii="Calibri" w:hAnsi="Calibri"/>
          <w:color w:val="1E293B"/>
          <w:sz w:val="22"/>
        </w:rPr>
        <w:t xml:space="preserve">look almost identical to those when the finger actually touches the paper. Using simple static 2D distance thresholds cannot distinguish hovering from touching, leading to frequent false key presses.</w:t>
      </w:r>
    </w:p>
    <w:p>
      <w:pPr>
        <w:pStyle w:val="BodyText"/>
        <w:spacing w:after="100" w:line="276" w:lineRule="auto"/>
      </w:pPr>
      <w:r>
        <w:rPr>
          <w:rFonts w:ascii="Calibri" w:hAnsi="Calibri"/>
          <w:color w:val="1E293B"/>
          <w:sz w:val="22"/>
        </w:rPr>
        <w:t xml:space="preserve">To resolve this depth ambiguity without needing specialized depth hardware (such as stereo cameras or time-of-flight sensors), the system uses temporal feature windowing. When a finger moves downward to press a key on a physical surface, its speed changes in a clear pattern: an acceleration phase during downward movement followed by a rapid deceleration when the finger strikes the paper. By creating 5-frame sliding temporal windows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 containing scale-normalized velocity vectors</w:t>
      </w:r>
      <w:r>
        <w:rPr>
          <w:rFonts w:ascii="Calibri" w:hAnsi="Calibri"/>
          <w:color w:val="1E293B"/>
          <w:sz w:val="22"/>
        </w:rPr>
        <w:t xml:space="preserve"> </w:t>
      </w:r>
      <m:oMath>
        <m:sSub>
          <m:e>
            <m:r>
              <m:rPr>
                <m:sty m:val="b"/>
              </m:rPr>
              <m:t>V</m:t>
            </m:r>
          </m:e>
          <m:sub>
            <m:r>
              <m:t>i</m:t>
            </m:r>
          </m:sub>
        </m:sSub>
        <m:d>
          <m:dPr>
            <m:begChr m:val="("/>
            <m:sepChr m:val=""/>
            <m:endChr m:val=")"/>
            <m:grow/>
          </m:dPr>
          <m:e>
            <m:r>
              <m:t>t</m:t>
            </m:r>
          </m:e>
        </m:d>
      </m:oMath>
      <w:r>
        <w:rPr>
          <w:rFonts w:ascii="Calibri" w:hAnsi="Calibri"/>
          <w:color w:val="1E293B"/>
          <w:sz w:val="22"/>
        </w:rPr>
        <w:t xml:space="preserve">, the PyTorch LSTM model (</w:t>
      </w:r>
      <w:r>
        <w:rPr>
          <w:rStyle w:val="VerbatimChar"/>
          <w:rFonts w:ascii="Calibri" w:hAnsi="Calibri"/>
          <w:color w:val="1E293B"/>
          <w:sz w:val="22"/>
        </w:rPr>
        <w:t xml:space="preserve">best_finger_touch_lstm.pth</w:t>
      </w:r>
      <w:r>
        <w:rPr>
          <w:rFonts w:ascii="Calibri" w:hAnsi="Calibri"/>
          <w:color w:val="1E293B"/>
          <w:sz w:val="22"/>
        </w:rPr>
        <w:t xml:space="preserve">) detects this deceleration pattern and identifies touch events accurately without requiring 3D depth sensors.</w:t>
      </w:r>
    </w:p>
    <w:bookmarkEnd w:id="290"/>
    <w:bookmarkStart w:id="291" w:name="Xfa7864ca53092244e54651ee9124f2f97b7b7b0"/>
    <w:p>
      <w:pPr>
        <w:pStyle w:val="Heading4"/>
        <w:spacing w:after="100" w:line="276" w:lineRule="auto"/>
      </w:pPr>
      <w:r>
        <w:rPr>
          <w:rStyle w:val="SectionNumber"/>
          <w:rFonts w:ascii="Calibri" w:hAnsi="Calibri"/>
          <w:color w:val="1E293B"/>
          <w:sz w:val="22"/>
        </w:rPr>
        <w:t xml:space="preserve">5.4.1.2</w:t>
      </w:r>
      <w:r>
        <w:rPr>
          <w:rFonts w:ascii="Calibri" w:hAnsi="Calibri"/>
          <w:color w:val="1E293B"/>
          <w:sz w:val="22"/>
        </w:rPr>
        <w:tab/>
      </w:r>
      <w:r>
        <w:rPr>
          <w:rFonts w:ascii="Calibri" w:hAnsi="Calibri"/>
          <w:color w:val="1E293B"/>
          <w:sz w:val="22"/>
        </w:rPr>
        <w:t xml:space="preserve">Challenge 2: Achieving Distance and Hand-Size Scale Invariance</w:t>
      </w:r>
    </w:p>
    <w:p>
      <w:pPr>
        <w:pStyle w:val="FirstParagraph"/>
        <w:spacing w:after="100" w:line="276" w:lineRule="auto"/>
      </w:pPr>
      <w:r>
        <w:rPr>
          <w:rFonts w:ascii="Calibri" w:hAnsi="Calibri"/>
          <w:color w:val="1E293B"/>
          <w:sz w:val="22"/>
        </w:rPr>
        <w:t xml:space="preserve">Fingertip pixel movement in webcam images depends on two main factors: the distance</w:t>
      </w:r>
      <w:r>
        <w:rPr>
          <w:rFonts w:ascii="Calibri" w:hAnsi="Calibri"/>
          <w:color w:val="1E293B"/>
          <w:sz w:val="22"/>
        </w:rPr>
        <w:t xml:space="preserve"> </w:t>
      </w:r>
      <m:oMath>
        <m:r>
          <m:t>Z</m:t>
        </m:r>
      </m:oMath>
      <w:r>
        <w:rPr>
          <w:rFonts w:ascii="Calibri" w:hAnsi="Calibri"/>
          <w:color w:val="1E293B"/>
          <w:sz w:val="22"/>
        </w:rPr>
        <w:t xml:space="preserve"> </w:t>
      </w:r>
      <w:r>
        <w:rPr>
          <w:rFonts w:ascii="Calibri" w:hAnsi="Calibri"/>
          <w:color w:val="1E293B"/>
          <w:sz w:val="22"/>
        </w:rPr>
        <w:t xml:space="preserve">between the hand and the camera, and the physical hand size of the user. Because of perspective projection, a fingertip movement of</w:t>
      </w:r>
      <w:r>
        <w:rPr>
          <w:rFonts w:ascii="Calibri" w:hAnsi="Calibri"/>
          <w:color w:val="1E293B"/>
          <w:sz w:val="22"/>
        </w:rPr>
        <w:t xml:space="preserve"> </w:t>
      </w:r>
      <m:oMath>
        <m:r>
          <m:t>10</m:t>
        </m:r>
        <m:r>
          <m:rPr>
            <m:nor/>
            <m:sty m:val="p"/>
          </m:rPr>
          <m:t> mm</m:t>
        </m:r>
      </m:oMath>
      <w:r>
        <w:rPr>
          <w:rFonts w:ascii="Calibri" w:hAnsi="Calibri"/>
          <w:color w:val="1E293B"/>
          <w:sz w:val="22"/>
        </w:rPr>
        <w:t xml:space="preserve"> </w:t>
      </w:r>
      <w:r>
        <w:rPr>
          <w:rFonts w:ascii="Calibri" w:hAnsi="Calibri"/>
          <w:color w:val="1E293B"/>
          <w:sz w:val="22"/>
        </w:rPr>
        <w:t xml:space="preserve">produces a pixel shift</w:t>
      </w:r>
      <w:r>
        <w:rPr>
          <w:rFonts w:ascii="Calibri" w:hAnsi="Calibri"/>
          <w:color w:val="1E293B"/>
          <w:sz w:val="22"/>
        </w:rPr>
        <w:t xml:space="preserve"> </w:t>
      </w:r>
      <m:oMath>
        <m:sSub>
          <m:e>
            <m:r>
              <m:t>x</m:t>
            </m:r>
          </m:e>
          <m:sub>
            <m:r>
              <m:rPr>
                <m:nor/>
                <m:sty m:val="p"/>
              </m:rPr>
              <m:t>pixel</m:t>
            </m:r>
          </m:sub>
        </m:sSub>
        <m:r>
          <m:rPr>
            <m:sty m:val="p"/>
          </m:rPr>
          <m:t>=</m:t>
        </m:r>
        <m:r>
          <m:t>f</m:t>
        </m:r>
        <m:r>
          <m:rPr>
            <m:sty m:val="p"/>
          </m:rPr>
          <m:t>⋅</m:t>
        </m:r>
        <m:f>
          <m:fPr>
            <m:type m:val="bar"/>
          </m:fPr>
          <m:num>
            <m:r>
              <m:t>X</m:t>
            </m:r>
          </m:num>
          <m:den>
            <m:r>
              <m:t>Z</m:t>
            </m:r>
          </m:den>
        </m:f>
      </m:oMath>
      <w:r>
        <w:rPr>
          <w:rFonts w:ascii="Calibri" w:hAnsi="Calibri"/>
          <w:color w:val="1E293B"/>
          <w:sz w:val="22"/>
        </w:rPr>
        <w:t xml:space="preserve">, where</w:t>
      </w:r>
      <w:r>
        <w:rPr>
          <w:rFonts w:ascii="Calibri" w:hAnsi="Calibri"/>
          <w:color w:val="1E293B"/>
          <w:sz w:val="22"/>
        </w:rPr>
        <w:t xml:space="preserve"> </w:t>
      </w:r>
      <m:oMath>
        <m:r>
          <m:t>f</m:t>
        </m:r>
      </m:oMath>
      <w:r>
        <w:rPr>
          <w:rFonts w:ascii="Calibri" w:hAnsi="Calibri"/>
          <w:color w:val="1E293B"/>
          <w:sz w:val="22"/>
        </w:rPr>
        <w:t xml:space="preserve"> </w:t>
      </w:r>
      <w:r>
        <w:rPr>
          <w:rFonts w:ascii="Calibri" w:hAnsi="Calibri"/>
          <w:color w:val="1E293B"/>
          <w:sz w:val="22"/>
        </w:rPr>
        <w:t xml:space="preserve">is the focal length. As a result, fixed pixel thresholds fail when a user sits closer to or farther from the camera, or between users with different hand sizes.</w:t>
      </w:r>
    </w:p>
    <w:p>
      <w:pPr>
        <w:pStyle w:val="BodyText"/>
        <w:spacing w:after="100" w:line="276" w:lineRule="auto"/>
      </w:pPr>
      <w:r>
        <w:rPr>
          <w:rFonts w:ascii="Calibri" w:hAnsi="Calibri"/>
          <w:color w:val="1E293B"/>
          <w:sz w:val="22"/>
        </w:rPr>
        <w:t xml:space="preserve">This problem was solved by implementing unitless hand scale normalization in</w:t>
      </w:r>
      <w:r>
        <w:rPr>
          <w:rFonts w:ascii="Calibri" w:hAnsi="Calibri"/>
          <w:color w:val="1E293B"/>
          <w:sz w:val="22"/>
        </w:rPr>
        <w:t xml:space="preserve"> </w:t>
      </w:r>
      <w:r>
        <w:rPr>
          <w:rStyle w:val="VerbatimChar"/>
          <w:rFonts w:ascii="Calibri" w:hAnsi="Calibri"/>
          <w:color w:val="1E293B"/>
          <w:sz w:val="22"/>
        </w:rPr>
        <w:t xml:space="preserve">normalize_landmarks.py</w:t>
      </w:r>
      <w:r>
        <w:rPr>
          <w:rFonts w:ascii="Calibri" w:hAnsi="Calibri"/>
          <w:color w:val="1E293B"/>
          <w:sz w:val="22"/>
        </w:rPr>
        <w:t xml:space="preserve">. Wrist Landmark 0 (</w:t>
      </w:r>
      <m:oMath>
        <m:sSub>
          <m:e>
            <m:r>
              <m:rPr>
                <m:sty m:val="b"/>
              </m:rPr>
              <m:t>P</m:t>
            </m:r>
          </m:e>
          <m:sub>
            <m:r>
              <m:t>0</m:t>
            </m:r>
          </m:sub>
        </m:sSub>
      </m:oMath>
      <w:r>
        <w:rPr>
          <w:rFonts w:ascii="Calibri" w:hAnsi="Calibri"/>
          <w:color w:val="1E293B"/>
          <w:sz w:val="22"/>
        </w:rPr>
        <w:t xml:space="preserve">) is set as the local coordinate origin, removing absolute screen position offsets. Hand length</w:t>
      </w:r>
      <w:r>
        <w:rPr>
          <w:rFonts w:ascii="Calibri" w:hAnsi="Calibri"/>
          <w:color w:val="1E293B"/>
          <w:sz w:val="22"/>
        </w:rPr>
        <w:t xml:space="preserve"> </w:t>
      </w:r>
      <m:oMath>
        <m:sSub>
          <m:e>
            <m:r>
              <m:t>L</m:t>
            </m:r>
          </m:e>
          <m:sub>
            <m:r>
              <m:rPr>
                <m:nor/>
                <m:sty m:val="p"/>
              </m:rPr>
              <m:t>hand</m:t>
            </m:r>
          </m:sub>
        </m:sSub>
        <m:d>
          <m:dPr>
            <m:begChr m:val="("/>
            <m:sepChr m:val=""/>
            <m:endChr m:val=")"/>
            <m:grow/>
          </m:dPr>
          <m:e>
            <m:r>
              <m:t>t</m:t>
            </m:r>
          </m:e>
        </m:d>
        <m:r>
          <m:rPr>
            <m:sty m:val="p"/>
          </m:rPr>
          <m:t>=</m:t>
        </m:r>
        <m:r>
          <m:rPr>
            <m:sty m:val="p"/>
          </m:rPr>
          <m:t>∥</m:t>
        </m:r>
        <m:sSub>
          <m:e>
            <m:r>
              <m:rPr>
                <m:sty m:val="b"/>
              </m:rPr>
              <m:t>P</m:t>
            </m:r>
          </m:e>
          <m:sub>
            <m:r>
              <m:t>9</m:t>
            </m:r>
          </m:sub>
        </m:sSub>
        <m:d>
          <m:dPr>
            <m:begChr m:val="("/>
            <m:sepChr m:val=""/>
            <m:endChr m:val=")"/>
            <m:grow/>
          </m:dPr>
          <m:e>
            <m:r>
              <m:t>t</m:t>
            </m:r>
          </m:e>
        </m:d>
        <m:r>
          <m:rPr>
            <m:sty m:val="p"/>
          </m:rPr>
          <m:t>−</m:t>
        </m:r>
        <m:sSub>
          <m:e>
            <m:r>
              <m:rPr>
                <m:sty m:val="b"/>
              </m:rPr>
              <m:t>P</m:t>
            </m:r>
          </m:e>
          <m:sub>
            <m:r>
              <m:t>0</m:t>
            </m:r>
          </m:sub>
        </m:sSub>
        <m:d>
          <m:dPr>
            <m:begChr m:val="("/>
            <m:sepChr m:val=""/>
            <m:endChr m:val=")"/>
            <m:grow/>
          </m:dPr>
          <m:e>
            <m:r>
              <m:t>t</m:t>
            </m:r>
          </m:e>
        </m:d>
        <m:sSub>
          <m:e>
            <m:r>
              <m:rPr>
                <m:sty m:val="p"/>
              </m:rPr>
              <m:t>∥</m:t>
            </m:r>
          </m:e>
          <m:sub>
            <m:r>
              <m:t>2</m:t>
            </m:r>
          </m:sub>
        </m:sSub>
      </m:oMath>
      <w:r>
        <w:rPr>
          <w:rFonts w:ascii="Calibri" w:hAnsi="Calibri"/>
          <w:color w:val="1E293B"/>
          <w:sz w:val="22"/>
        </w:rPr>
        <w:t xml:space="preserve"> </w:t>
      </w:r>
      <w:r>
        <w:rPr>
          <w:rFonts w:ascii="Calibri" w:hAnsi="Calibri"/>
          <w:color w:val="1E293B"/>
          <w:sz w:val="22"/>
        </w:rPr>
        <w:t xml:space="preserve">is calculated as the Euclidean distance between wrist Landmark 0 and middle MCP Landmark 9. All 21 joint landmark coordinates are then divided by this hand length:</w:t>
      </w:r>
    </w:p>
    <w:p>
      <w:pPr>
        <w:pStyle w:val="BodyText"/>
        <w:spacing w:after="100" w:line="276" w:lineRule="auto"/>
      </w:pPr>
      <m:oMathPara>
        <m:oMathParaPr>
          <m:jc m:val="center"/>
        </m:oMathParaPr>
        <m:oMath>
          <m:sSubSup>
            <m:e>
              <m:r>
                <m:t>x</m:t>
              </m:r>
            </m:e>
            <m:sub>
              <m:r>
                <m:t>i</m:t>
              </m:r>
            </m:sub>
            <m:sup>
              <m:r>
                <m:rPr>
                  <m:nor/>
                  <m:sty m:val="p"/>
                </m:rPr>
                <m:t>norm</m:t>
              </m:r>
            </m:sup>
          </m:sSubSup>
          <m:d>
            <m:dPr>
              <m:begChr m:val="("/>
              <m:sepChr m:val=""/>
              <m:endChr m:val=")"/>
              <m:grow/>
            </m:dPr>
            <m:e>
              <m:r>
                <m:t>t</m:t>
              </m:r>
            </m:e>
          </m:d>
          <m:r>
            <m:rPr>
              <m:sty m:val="p"/>
            </m:rPr>
            <m:t>=</m:t>
          </m:r>
          <m:f>
            <m:fPr>
              <m:type m:val="bar"/>
            </m:fPr>
            <m:num>
              <m:sSub>
                <m:e>
                  <m:r>
                    <m:t>x</m:t>
                  </m:r>
                </m:e>
                <m:sub>
                  <m:r>
                    <m:t>i</m:t>
                  </m:r>
                </m:sub>
              </m:sSub>
              <m:d>
                <m:dPr>
                  <m:begChr m:val="("/>
                  <m:sepChr m:val=""/>
                  <m:endChr m:val=")"/>
                  <m:grow/>
                </m:dPr>
                <m:e>
                  <m:r>
                    <m:t>t</m:t>
                  </m:r>
                </m:e>
              </m:d>
              <m:r>
                <m:rPr>
                  <m:sty m:val="p"/>
                </m:rPr>
                <m:t>−</m:t>
              </m:r>
              <m:sSub>
                <m:e>
                  <m:r>
                    <m:t>x</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r>
            <m:rPr>
              <m:sty m:val="p"/>
            </m:rPr>
            <m:t>,</m:t>
          </m:r>
          <m:r>
            <m:t> </m:t>
          </m:r>
          <m:sSubSup>
            <m:e>
              <m:r>
                <m:t>y</m:t>
              </m:r>
            </m:e>
            <m:sub>
              <m:r>
                <m:t>i</m:t>
              </m:r>
            </m:sub>
            <m:sup>
              <m:r>
                <m:rPr>
                  <m:nor/>
                  <m:sty m:val="p"/>
                </m:rPr>
                <m:t>norm</m:t>
              </m:r>
            </m:sup>
          </m:sSubSup>
          <m:d>
            <m:dPr>
              <m:begChr m:val="("/>
              <m:sepChr m:val=""/>
              <m:endChr m:val=")"/>
              <m:grow/>
            </m:dPr>
            <m:e>
              <m:r>
                <m:t>t</m:t>
              </m:r>
            </m:e>
          </m:d>
          <m:r>
            <m:rPr>
              <m:sty m:val="p"/>
            </m:rPr>
            <m:t>=</m:t>
          </m:r>
          <m:f>
            <m:fPr>
              <m:type m:val="bar"/>
            </m:fPr>
            <m:num>
              <m:sSub>
                <m:e>
                  <m:r>
                    <m:t>y</m:t>
                  </m:r>
                </m:e>
                <m:sub>
                  <m:r>
                    <m:t>i</m:t>
                  </m:r>
                </m:sub>
              </m:sSub>
              <m:d>
                <m:dPr>
                  <m:begChr m:val="("/>
                  <m:sepChr m:val=""/>
                  <m:endChr m:val=")"/>
                  <m:grow/>
                </m:dPr>
                <m:e>
                  <m:r>
                    <m:t>t</m:t>
                  </m:r>
                </m:e>
              </m:d>
              <m:r>
                <m:rPr>
                  <m:sty m:val="p"/>
                </m:rPr>
                <m:t>−</m:t>
              </m:r>
              <m:sSub>
                <m:e>
                  <m:r>
                    <m:t>y</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oMath>
      </m:oMathPara>
    </w:p>
    <w:p>
      <w:pPr>
        <w:pStyle w:val="FirstParagraph"/>
        <w:spacing w:after="100" w:line="276" w:lineRule="auto"/>
      </w:pPr>
      <w:r>
        <w:rPr>
          <w:rFonts w:ascii="Calibri" w:hAnsi="Calibri"/>
          <w:color w:val="1E293B"/>
          <w:sz w:val="22"/>
        </w:rPr>
        <w:t xml:space="preserve">Dividing by</w:t>
      </w:r>
      <w:r>
        <w:rPr>
          <w:rFonts w:ascii="Calibri" w:hAnsi="Calibri"/>
          <w:color w:val="1E293B"/>
          <w:sz w:val="22"/>
        </w:rPr>
        <w:t xml:space="preserve"> </w:t>
      </w:r>
      <m:oMath>
        <m:sSub>
          <m:e>
            <m:r>
              <m:t>L</m:t>
            </m:r>
          </m:e>
          <m:sub>
            <m:r>
              <m:rPr>
                <m:nor/>
                <m:sty m:val="p"/>
              </m:rPr>
              <m:t>hand</m:t>
            </m:r>
          </m:sub>
        </m:sSub>
        <m:d>
          <m:dPr>
            <m:begChr m:val="("/>
            <m:sepChr m:val=""/>
            <m:endChr m:val=")"/>
            <m:grow/>
          </m:dPr>
          <m:e>
            <m:r>
              <m:t>t</m:t>
            </m:r>
          </m:e>
        </m:d>
      </m:oMath>
      <w:r>
        <w:rPr>
          <w:rFonts w:ascii="Calibri" w:hAnsi="Calibri"/>
          <w:color w:val="1E293B"/>
          <w:sz w:val="22"/>
        </w:rPr>
        <w:t xml:space="preserve"> </w:t>
      </w:r>
      <w:r>
        <w:rPr>
          <w:rFonts w:ascii="Calibri" w:hAnsi="Calibri"/>
          <w:color w:val="1E293B"/>
          <w:sz w:val="22"/>
        </w:rPr>
        <w:t xml:space="preserve">converts raw pixel coordinates into unitless ratios. If a user moves closer to the camera, both joint distances</w:t>
      </w:r>
      <w:r>
        <w:rPr>
          <w:rFonts w:ascii="Calibri" w:hAnsi="Calibri"/>
          <w:color w:val="1E293B"/>
          <w:sz w:val="22"/>
        </w:rPr>
        <w:t xml:space="preserve"> </w:t>
      </w:r>
      <m:oMath>
        <m:r>
          <m:t>Δ</m:t>
        </m:r>
        <m:sSub>
          <m:e>
            <m:r>
              <m:t>x</m:t>
            </m:r>
          </m:e>
          <m:sub>
            <m:r>
              <m:t>i</m:t>
            </m:r>
          </m:sub>
        </m:sSub>
      </m:oMath>
      <w:r>
        <w:rPr>
          <w:rFonts w:ascii="Calibri" w:hAnsi="Calibri"/>
          <w:color w:val="1E293B"/>
          <w:sz w:val="22"/>
        </w:rPr>
        <w:t xml:space="preserve"> </w:t>
      </w:r>
      <w:r>
        <w:rPr>
          <w:rFonts w:ascii="Calibri" w:hAnsi="Calibri"/>
          <w:color w:val="1E293B"/>
          <w:sz w:val="22"/>
        </w:rPr>
        <w:t xml:space="preserve">and hand length</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increase by the same proportion, keeping the normalized features</w:t>
      </w:r>
      <w:r>
        <w:rPr>
          <w:rFonts w:ascii="Calibri" w:hAnsi="Calibri"/>
          <w:color w:val="1E293B"/>
          <w:sz w:val="22"/>
        </w:rPr>
        <w:t xml:space="preserve"> </w:t>
      </w:r>
      <m:oMath>
        <m:sSubSup>
          <m:e>
            <m:r>
              <m:rPr>
                <m:sty m:val="b"/>
              </m:rPr>
              <m:t>P</m:t>
            </m:r>
          </m:e>
          <m:sub>
            <m:r>
              <m:t>i</m:t>
            </m:r>
          </m:sub>
          <m:sup>
            <m:r>
              <m:rPr>
                <m:nor/>
                <m:sty m:val="p"/>
              </m:rPr>
              <m:t>norm</m:t>
            </m:r>
          </m:sup>
        </m:sSubSup>
      </m:oMath>
      <w:r>
        <w:rPr>
          <w:rFonts w:ascii="Calibri" w:hAnsi="Calibri"/>
          <w:color w:val="1E293B"/>
          <w:sz w:val="22"/>
        </w:rPr>
        <w:t xml:space="preserve"> </w:t>
      </w:r>
      <w:r>
        <w:rPr>
          <w:rFonts w:ascii="Calibri" w:hAnsi="Calibri"/>
          <w:color w:val="1E293B"/>
          <w:sz w:val="22"/>
        </w:rPr>
        <w:t xml:space="preserve">stable.</w:t>
      </w:r>
    </w:p>
    <w:bookmarkEnd w:id="291"/>
    <w:bookmarkStart w:id="292" w:name="Xc72ea0ff1fbf82df26af24b9c57d501b367bdae"/>
    <w:p>
      <w:pPr>
        <w:pStyle w:val="Heading4"/>
        <w:spacing w:after="100" w:line="276" w:lineRule="auto"/>
      </w:pPr>
      <w:r>
        <w:rPr>
          <w:rStyle w:val="SectionNumber"/>
          <w:rFonts w:ascii="Calibri" w:hAnsi="Calibri"/>
          <w:color w:val="1E293B"/>
          <w:sz w:val="22"/>
        </w:rPr>
        <w:t xml:space="preserve">5.4.1.3</w:t>
      </w:r>
      <w:r>
        <w:rPr>
          <w:rFonts w:ascii="Calibri" w:hAnsi="Calibri"/>
          <w:color w:val="1E293B"/>
          <w:sz w:val="22"/>
        </w:rPr>
        <w:tab/>
      </w:r>
      <w:r>
        <w:rPr>
          <w:rFonts w:ascii="Calibri" w:hAnsi="Calibri"/>
          <w:color w:val="1E293B"/>
          <w:sz w:val="22"/>
        </w:rPr>
        <w:t xml:space="preserve">Challenge 3: Real-Time CPU-Only Execution and Universal Low-End Camera Support at 12 FPS</w:t>
      </w:r>
    </w:p>
    <w:p>
      <w:pPr>
        <w:pStyle w:val="FirstParagraph"/>
        <w:spacing w:after="100" w:line="276" w:lineRule="auto"/>
      </w:pPr>
      <w:r>
        <w:rPr>
          <w:rFonts w:ascii="Calibri" w:hAnsi="Calibri"/>
          <w:color w:val="1E293B"/>
          <w:sz w:val="22"/>
        </w:rPr>
        <w:t xml:space="preserve">A major engineering goal in monocular vision interfaces is achieving reliable real-time performance on standard computers without requiring dedicated GPUs. Many computer vision and deep learning pipelines require expensive GPU hardware and high-resolution video streams (</w:t>
      </w:r>
      <m:oMath>
        <m:r>
          <m:rPr>
            <m:sty m:val="p"/>
          </m:rPr>
          <m:t>≥</m:t>
        </m:r>
        <m:r>
          <m:t>1080</m:t>
        </m:r>
      </m:oMath>
      <w:r>
        <w:rPr>
          <w:rFonts w:ascii="Calibri" w:hAnsi="Calibri"/>
          <w:color w:val="1E293B"/>
          <w:sz w:val="22"/>
        </w:rPr>
        <w:t xml:space="preserve">p,</w:t>
      </w:r>
      <w:r>
        <w:rPr>
          <w:rFonts w:ascii="Calibri" w:hAnsi="Calibri"/>
          <w:color w:val="1E293B"/>
          <w:sz w:val="22"/>
        </w:rPr>
        <w:t xml:space="preserve"> </w:t>
      </w:r>
      <m:oMath>
        <m:r>
          <m:t>60</m:t>
        </m:r>
      </m:oMath>
      <w:r>
        <w:rPr>
          <w:rFonts w:ascii="Calibri" w:hAnsi="Calibri"/>
          <w:color w:val="1E293B"/>
          <w:sz w:val="22"/>
        </w:rPr>
        <w:t xml:space="preserve"> FPS) to stay responsive, which limits their use on standard budget laptops.</w:t>
      </w:r>
    </w:p>
    <w:p>
      <w:pPr>
        <w:pStyle w:val="BodyText"/>
        <w:spacing w:after="100" w:line="276" w:lineRule="auto"/>
      </w:pPr>
      <w:r>
        <w:rPr>
          <w:rFonts w:ascii="Calibri" w:hAnsi="Calibri"/>
          <w:color w:val="1E293B"/>
          <w:sz w:val="22"/>
        </w:rPr>
        <w:t xml:space="preserve">To overcome this limitation, the system was designed around three main technical choices:</w:t>
      </w:r>
    </w:p>
    <w:p>
      <w:pPr>
        <w:numPr>
          <w:ilvl w:val="0"/>
          <w:numId w:val="1067"/>
        </w:numPr>
        <w:spacing w:after="100" w:line="276" w:lineRule="auto"/>
      </w:pPr>
      <w:r>
        <w:rPr>
          <w:rFonts w:ascii="Calibri" w:hAnsi="Calibri"/>
          <w:b/>
          <w:bCs/>
          <w:color w:val="1E293B"/>
          <w:sz w:val="22"/>
        </w:rPr>
        <w:t xml:space="preserve">12 FPS Standardized Sub-Sampling:</w:t>
      </w:r>
      <w:r>
        <w:rPr>
          <w:rFonts w:ascii="Calibri" w:hAnsi="Calibri"/>
          <w:color w:val="1E293B"/>
          <w:sz w:val="22"/>
        </w:rPr>
        <w:t xml:space="preserve"> </w:t>
      </w:r>
      <w:r>
        <w:rPr>
          <w:rFonts w:ascii="Calibri" w:hAnsi="Calibri"/>
          <w:color w:val="1E293B"/>
          <w:sz w:val="22"/>
        </w:rPr>
        <w:t xml:space="preserve">Choosing 12 FPS provides an available per-frame time budget of</w:t>
      </w:r>
      <w:r>
        <w:rPr>
          <w:rFonts w:ascii="Calibri" w:hAnsi="Calibri"/>
          <w:color w:val="1E293B"/>
          <w:sz w:val="22"/>
        </w:rPr>
        <w:t xml:space="preserve"> </w:t>
      </w:r>
      <m:oMath>
        <m:sSub>
          <m:e>
            <m:r>
              <m:t>T</m:t>
            </m:r>
          </m:e>
          <m:sub>
            <m:r>
              <m:rPr>
                <m:nor/>
                <m:sty m:val="p"/>
              </m:rPr>
              <m:t>budget</m:t>
            </m:r>
          </m:sub>
        </m:sSub>
        <m:r>
          <m:rPr>
            <m:sty m:val="p"/>
          </m:rPr>
          <m:t>≈</m:t>
        </m:r>
        <m:r>
          <m:t>83.33</m:t>
        </m:r>
        <m:r>
          <m:rPr>
            <m:nor/>
            <m:sty m:val="p"/>
          </m:rPr>
          <m:t> ms</m:t>
        </m:r>
      </m:oMath>
      <w:r>
        <w:rPr>
          <w:rFonts w:ascii="Calibri" w:hAnsi="Calibri"/>
          <w:color w:val="1E293B"/>
          <w:sz w:val="22"/>
        </w:rPr>
        <w:t xml:space="preserve">. As shown in Section </w:t>
      </w:r>
      <w:hyperlink w:anchor="subsubsec:imp_cpu_latency_budget">
        <w:r>
          <w:rPr>
            <w:rStyle w:val="Hyperlink"/>
          </w:rPr>
          <w:t xml:space="preserve">5.2.2.9</w:t>
        </w:r>
      </w:hyperlink>
      <w:r>
        <w:rPr>
          <w:rFonts w:ascii="Calibri" w:hAnsi="Calibri"/>
          <w:color w:val="1E293B"/>
          <w:sz w:val="22"/>
        </w:rPr>
        <w:t xml:space="preserve">, the total CPU latency per frame across AprilTag tracking (</w:t>
      </w:r>
      <m:oMath>
        <m:r>
          <m:t>8.42</m:t>
        </m:r>
        <m:r>
          <m:rPr>
            <m:nor/>
            <m:sty m:val="p"/>
          </m:rPr>
          <m:t> ms</m:t>
        </m:r>
      </m:oMath>
      <w:r>
        <w:rPr>
          <w:rFonts w:ascii="Calibri" w:hAnsi="Calibri"/>
          <w:color w:val="1E293B"/>
          <w:sz w:val="22"/>
        </w:rPr>
        <w:t xml:space="preserve">), MediaPipe landmark tracking (</w:t>
      </w:r>
      <m:oMath>
        <m:r>
          <m:t>17.65</m:t>
        </m:r>
        <m:r>
          <m:rPr>
            <m:nor/>
            <m:sty m:val="p"/>
          </m:rPr>
          <m:t> ms</m:t>
        </m:r>
      </m:oMath>
      <w:r>
        <w:rPr>
          <w:rFonts w:ascii="Calibri" w:hAnsi="Calibri"/>
          <w:color w:val="1E293B"/>
          <w:sz w:val="22"/>
        </w:rPr>
        <w:t xml:space="preserve">), scale normalization (</w:t>
      </w:r>
      <m:oMath>
        <m:r>
          <m:t>0.05</m:t>
        </m:r>
        <m:r>
          <m:rPr>
            <m:nor/>
            <m:sty m:val="p"/>
          </m:rPr>
          <m:t> ms</m:t>
        </m:r>
      </m:oMath>
      <w:r>
        <w:rPr>
          <w:rFonts w:ascii="Calibri" w:hAnsi="Calibri"/>
          <w:color w:val="1E293B"/>
          <w:sz w:val="22"/>
        </w:rPr>
        <w:t xml:space="preserve">), and PyTorch LSTM inference (</w:t>
      </w:r>
      <m:oMath>
        <m:r>
          <m:t>2.08</m:t>
        </m:r>
        <m:r>
          <m:rPr>
            <m:nor/>
            <m:sty m:val="p"/>
          </m:rPr>
          <m:t> ms</m:t>
        </m:r>
      </m:oMath>
      <w:r>
        <w:rPr>
          <w:rFonts w:ascii="Calibri" w:hAnsi="Calibri"/>
          <w:color w:val="1E293B"/>
          <w:sz w:val="22"/>
        </w:rPr>
        <w:t xml:space="preserve">) is only</w:t>
      </w:r>
      <w:r>
        <w:rPr>
          <w:rFonts w:ascii="Calibri" w:hAnsi="Calibri"/>
          <w:color w:val="1E293B"/>
          <w:sz w:val="22"/>
        </w:rPr>
        <w:t xml:space="preserve"> </w:t>
      </w:r>
      <m:oMath>
        <m:r>
          <m:t>29.52</m:t>
        </m:r>
        <m:r>
          <m:rPr>
            <m:nor/>
            <m:sty m:val="p"/>
          </m:rPr>
          <m:t> ms</m:t>
        </m:r>
      </m:oMath>
      <w:r>
        <w:rPr>
          <w:rFonts w:ascii="Calibri" w:hAnsi="Calibri"/>
          <w:color w:val="1E293B"/>
          <w:sz w:val="22"/>
        </w:rPr>
        <w:t xml:space="preserve">, using only</w:t>
      </w:r>
      <w:r>
        <w:rPr>
          <w:rFonts w:ascii="Calibri" w:hAnsi="Calibri"/>
          <w:color w:val="1E293B"/>
          <w:sz w:val="22"/>
        </w:rPr>
        <w:t xml:space="preserve"> </w:t>
      </w:r>
      <m:oMath>
        <m:r>
          <m:t>35.4</m:t>
        </m:r>
        <m:r>
          <m:rPr>
            <m:sty m:val="p"/>
          </m:rPr>
          <m:t>%</m:t>
        </m:r>
      </m:oMath>
      <w:r>
        <w:rPr>
          <w:rFonts w:ascii="Calibri" w:hAnsi="Calibri"/>
          <w:color w:val="1E293B"/>
          <w:sz w:val="22"/>
        </w:rPr>
        <w:t xml:space="preserve"> </w:t>
      </w:r>
      <w:r>
        <w:rPr>
          <w:rFonts w:ascii="Calibri" w:hAnsi="Calibri"/>
          <w:color w:val="1E293B"/>
          <w:sz w:val="22"/>
        </w:rPr>
        <w:t xml:space="preserve">of the available frame time on a standard CPU.</w:t>
      </w:r>
    </w:p>
    <w:p>
      <w:pPr>
        <w:numPr>
          <w:ilvl w:val="0"/>
          <w:numId w:val="1067"/>
        </w:numPr>
        <w:spacing w:after="100" w:line="276" w:lineRule="auto"/>
      </w:pPr>
      <w:r>
        <w:rPr>
          <w:rFonts w:ascii="Calibri" w:hAnsi="Calibri"/>
          <w:b/>
          <w:bCs/>
          <w:color w:val="1E293B"/>
          <w:sz w:val="22"/>
        </w:rPr>
        <w:t xml:space="preserve">Lightweight Uni-Directional LSTM Architecture:</w:t>
      </w:r>
      <w:r>
        <w:rPr>
          <w:rFonts w:ascii="Calibri" w:hAnsi="Calibri"/>
          <w:color w:val="1E293B"/>
          <w:sz w:val="22"/>
        </w:rPr>
        <w:t xml:space="preserve"> </w:t>
      </w:r>
      <w:r>
        <w:rPr>
          <w:rFonts w:ascii="Calibri" w:hAnsi="Calibri"/>
          <w:color w:val="1E293B"/>
          <w:sz w:val="22"/>
        </w:rPr>
        <w:t xml:space="preserve">Instead of using heavy 3D spatio-temporal convolutions or large transformer models, the system uses a compact uni-directional LSTM network (</w:t>
      </w:r>
      <m:oMath>
        <m:r>
          <m:rPr>
            <m:sty m:val="p"/>
          </m:rPr>
          <m:t>&lt;</m:t>
        </m:r>
        <m:r>
          <m:t>1</m:t>
        </m:r>
        <m:r>
          <m:rPr>
            <m:nor/>
            <m:sty m:val="p"/>
          </m:rPr>
          <m:t> MB</m:t>
        </m:r>
      </m:oMath>
      <w:r>
        <w:rPr>
          <w:rFonts w:ascii="Calibri" w:hAnsi="Calibri"/>
          <w:color w:val="1E293B"/>
          <w:sz w:val="22"/>
        </w:rPr>
        <w:t xml:space="preserve"> </w:t>
      </w:r>
      <w:r>
        <w:rPr>
          <w:rFonts w:ascii="Calibri" w:hAnsi="Calibri"/>
          <w:color w:val="1E293B"/>
          <w:sz w:val="22"/>
        </w:rPr>
        <w:t xml:space="preserve">file size). Running a forward pass on a 5-frame temporal window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 takes only</w:t>
      </w:r>
      <w:r>
        <w:rPr>
          <w:rFonts w:ascii="Calibri" w:hAnsi="Calibri"/>
          <w:color w:val="1E293B"/>
          <w:sz w:val="22"/>
        </w:rPr>
        <w:t xml:space="preserve"> </w:t>
      </w:r>
      <m:oMath>
        <m:r>
          <m:t>2.08</m:t>
        </m:r>
        <m:r>
          <m:rPr>
            <m:nor/>
            <m:sty m:val="p"/>
          </m:rPr>
          <m:t> ms</m:t>
        </m:r>
      </m:oMath>
      <w:r>
        <w:rPr>
          <w:rFonts w:ascii="Calibri" w:hAnsi="Calibri"/>
          <w:color w:val="1E293B"/>
          <w:sz w:val="22"/>
        </w:rPr>
        <w:t xml:space="preserve"> </w:t>
      </w:r>
      <w:r>
        <w:rPr>
          <w:rFonts w:ascii="Calibri" w:hAnsi="Calibri"/>
          <w:color w:val="1E293B"/>
          <w:sz w:val="22"/>
        </w:rPr>
        <w:t xml:space="preserve">on standard CPUs, enabling fast touch classification with low processor load.</w:t>
      </w:r>
    </w:p>
    <w:p>
      <w:pPr>
        <w:numPr>
          <w:ilvl w:val="0"/>
          <w:numId w:val="1067"/>
        </w:numPr>
        <w:spacing w:after="100" w:line="276" w:lineRule="auto"/>
      </w:pPr>
      <w:r>
        <w:rPr>
          <w:rFonts w:ascii="Calibri" w:hAnsi="Calibri"/>
          <w:b/>
          <w:bCs/>
          <w:color w:val="1E293B"/>
          <w:sz w:val="22"/>
        </w:rPr>
        <w:t xml:space="preserve">Low-End Camera and Resolution Independence:</w:t>
      </w:r>
      <w:r>
        <w:rPr>
          <w:rFonts w:ascii="Calibri" w:hAnsi="Calibri"/>
          <w:color w:val="1E293B"/>
          <w:sz w:val="22"/>
        </w:rPr>
        <w:t xml:space="preserve"> </w:t>
      </w:r>
      <w:r>
        <w:rPr>
          <w:rFonts w:ascii="Calibri" w:hAnsi="Calibri"/>
          <w:color w:val="1E293B"/>
          <w:sz w:val="22"/>
        </w:rPr>
        <w:t xml:space="preserve">Because AprilTag homography and MediaPipe scale normalization operate in normalized coordinate spaces, the runtime engine works reliably across different camera resolutions (such as 360p, 480p, 720p, 1080p). This ensures that standard budget webcams and built-in laptop cameras work reliably.</w:t>
      </w:r>
    </w:p>
    <w:bookmarkEnd w:id="292"/>
    <w:bookmarkStart w:id="293" w:name="X2fa577731b6753a449b0fabe92e5239997d64a7"/>
    <w:p>
      <w:pPr>
        <w:pStyle w:val="Heading4"/>
        <w:spacing w:after="100" w:line="276" w:lineRule="auto"/>
      </w:pPr>
      <w:r>
        <w:rPr>
          <w:rStyle w:val="SectionNumber"/>
          <w:rFonts w:ascii="Calibri" w:hAnsi="Calibri"/>
          <w:color w:val="1E293B"/>
          <w:sz w:val="22"/>
        </w:rPr>
        <w:t xml:space="preserve">5.4.1.4</w:t>
      </w:r>
      <w:r>
        <w:rPr>
          <w:rFonts w:ascii="Calibri" w:hAnsi="Calibri"/>
          <w:color w:val="1E293B"/>
          <w:sz w:val="22"/>
        </w:rPr>
        <w:tab/>
      </w:r>
      <w:r>
        <w:rPr>
          <w:rFonts w:ascii="Calibri" w:hAnsi="Calibri"/>
          <w:color w:val="1E293B"/>
          <w:sz w:val="22"/>
        </w:rPr>
        <w:t xml:space="preserve">Challenge 4: Robust AprilTag Fiducial Tracking under Hand Occlusion</w:t>
      </w:r>
    </w:p>
    <w:p>
      <w:pPr>
        <w:pStyle w:val="FirstParagraph"/>
        <w:spacing w:after="100" w:line="276" w:lineRule="auto"/>
      </w:pPr>
      <w:r>
        <w:rPr>
          <w:rFonts w:ascii="Calibri" w:hAnsi="Calibri"/>
          <w:color w:val="1E293B"/>
          <w:sz w:val="22"/>
        </w:rPr>
        <w:t xml:space="preserve">In paper virtual keyboard systems, a user’s hand moves across the printed paper while typing. If fiducial markers are placed in the center of the sheet, or if multiple hands are placed over a compact A4 sheet simultaneously, markers can be blocked, disrupting homography matrix</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calculations.</w:t>
      </w:r>
    </w:p>
    <w:p>
      <w:pPr>
        <w:pStyle w:val="BodyText"/>
        <w:spacing w:after="100" w:line="276" w:lineRule="auto"/>
      </w:pPr>
      <w:r>
        <w:rPr>
          <w:rFonts w:ascii="Calibri" w:hAnsi="Calibri"/>
          <w:color w:val="1E293B"/>
          <w:sz w:val="22"/>
        </w:rPr>
        <w:t xml:space="preserve">This challenge was solved through three key design decisions:</w:t>
      </w:r>
    </w:p>
    <w:p>
      <w:pPr>
        <w:numPr>
          <w:ilvl w:val="0"/>
          <w:numId w:val="1068"/>
        </w:numPr>
        <w:spacing w:after="100" w:line="276" w:lineRule="auto"/>
      </w:pPr>
      <w:r>
        <w:rPr>
          <w:rFonts w:ascii="Calibri" w:hAnsi="Calibri"/>
          <w:b/>
          <w:bCs/>
          <w:color w:val="1E293B"/>
          <w:sz w:val="22"/>
        </w:rPr>
        <w:t xml:space="preserve">Single Active Hand Tracking Design:</w:t>
      </w:r>
      <w:r>
        <w:rPr>
          <w:rFonts w:ascii="Calibri" w:hAnsi="Calibri"/>
          <w:color w:val="1E293B"/>
          <w:sz w:val="22"/>
        </w:rPr>
        <w:t xml:space="preserve"> </w:t>
      </w:r>
      <w:r>
        <w:rPr>
          <w:rFonts w:ascii="Calibri" w:hAnsi="Calibri"/>
          <w:color w:val="1E293B"/>
          <w:sz w:val="22"/>
        </w:rPr>
        <w:t xml:space="preserve">The system focuses on single-handed active typing (</w:t>
      </w:r>
      <w:r>
        <w:rPr>
          <w:rStyle w:val="VerbatimChar"/>
          <w:rFonts w:ascii="Calibri" w:hAnsi="Calibri"/>
          <w:color w:val="1E293B"/>
          <w:sz w:val="22"/>
        </w:rPr>
        <w:t xml:space="preserve">num_hands=1</w:t>
      </w:r>
      <w:r>
        <w:rPr>
          <w:rFonts w:ascii="Calibri" w:hAnsi="Calibri"/>
          <w:color w:val="1E293B"/>
          <w:sz w:val="22"/>
        </w:rPr>
        <w:t xml:space="preserve">). Operating with one active hand keeps the typing footprint focused within the central key canvas, leaving the four border AprilTag anchors unoccluded and reducing CPU vision processing latency to</w:t>
      </w:r>
      <w:r>
        <w:rPr>
          <w:rFonts w:ascii="Calibri" w:hAnsi="Calibri"/>
          <w:color w:val="1E293B"/>
          <w:sz w:val="22"/>
        </w:rPr>
        <w:t xml:space="preserve"> </w:t>
      </w:r>
      <m:oMath>
        <m:r>
          <m:t>29.09</m:t>
        </m:r>
        <m:r>
          <m:rPr>
            <m:nor/>
            <m:sty m:val="p"/>
          </m:rPr>
          <m:t> ms</m:t>
        </m:r>
      </m:oMath>
      <w:r>
        <w:rPr>
          <w:rFonts w:ascii="Calibri" w:hAnsi="Calibri"/>
          <w:color w:val="1E293B"/>
          <w:sz w:val="22"/>
        </w:rPr>
        <w:t xml:space="preserve">.</w:t>
      </w:r>
    </w:p>
    <w:p>
      <w:pPr>
        <w:numPr>
          <w:ilvl w:val="0"/>
          <w:numId w:val="1068"/>
        </w:numPr>
        <w:spacing w:after="100" w:line="276" w:lineRule="auto"/>
      </w:pPr>
      <w:r>
        <w:rPr>
          <w:rFonts w:ascii="Calibri" w:hAnsi="Calibri"/>
          <w:b/>
          <w:bCs/>
          <w:color w:val="1E293B"/>
          <w:sz w:val="22"/>
        </w:rPr>
        <w:t xml:space="preserve">Outer Border Anchor Placement:</w:t>
      </w:r>
      <w:r>
        <w:rPr>
          <w:rFonts w:ascii="Calibri" w:hAnsi="Calibri"/>
          <w:color w:val="1E293B"/>
          <w:sz w:val="22"/>
        </w:rPr>
        <w:t xml:space="preserve"> </w:t>
      </w:r>
      <w:r>
        <w:rPr>
          <w:rFonts w:ascii="Calibri" w:hAnsi="Calibri"/>
          <w:color w:val="1E293B"/>
          <w:sz w:val="22"/>
        </w:rPr>
        <w:t xml:space="preserve">In Application 1 Layout Designer (</w:t>
      </w:r>
      <w:r>
        <w:rPr>
          <w:rStyle w:val="VerbatimChar"/>
          <w:rFonts w:ascii="Calibri" w:hAnsi="Calibri"/>
          <w:color w:val="1E293B"/>
          <w:sz w:val="22"/>
        </w:rPr>
        <w:t xml:space="preserve">designer_app.py</w:t>
      </w:r>
      <w:r>
        <w:rPr>
          <w:rFonts w:ascii="Calibri" w:hAnsi="Calibri"/>
          <w:color w:val="1E293B"/>
          <w:sz w:val="22"/>
        </w:rPr>
        <w:t xml:space="preserve">), four AprilTag markers (</w:t>
      </w:r>
      <w:r>
        <w:rPr>
          <w:rStyle w:val="VerbatimChar"/>
          <w:rFonts w:ascii="Calibri" w:hAnsi="Calibri"/>
          <w:color w:val="1E293B"/>
          <w:sz w:val="22"/>
        </w:rPr>
        <w:t xml:space="preserve">tag36h11</w:t>
      </w:r>
      <w:r>
        <w:rPr>
          <w:rFonts w:ascii="Calibri" w:hAnsi="Calibri"/>
          <w:color w:val="1E293B"/>
          <w:sz w:val="22"/>
        </w:rPr>
        <w:t xml:space="preserve"> </w:t>
      </w:r>
      <w:r>
        <w:rPr>
          <w:rFonts w:ascii="Calibri" w:hAnsi="Calibri"/>
          <w:color w:val="1E293B"/>
          <w:sz w:val="22"/>
        </w:rPr>
        <w:t xml:space="preserve">family, Tag IDs 0, 1, 2, 3) are placed along the outer margins of the paper sheet (Equations </w:t>
      </w:r>
      <w:hyperlink w:anchor="eq:tag0_pos">
        <w:r>
          <w:rPr>
            <w:rStyle w:val="Hyperlink"/>
          </w:rPr>
          <w:t xml:space="preserve">[eq:tag0_pos]</w:t>
        </w:r>
      </w:hyperlink>
      <w:r>
        <w:rPr>
          <w:rFonts w:ascii="Calibri" w:hAnsi="Calibri"/>
          <w:color w:val="1E293B"/>
          <w:sz w:val="22"/>
        </w:rPr>
        <w:t xml:space="preserve">–</w:t>
      </w:r>
      <w:hyperlink w:anchor="eq:tag3_pos">
        <w:r>
          <w:rPr>
            <w:rStyle w:val="Hyperlink"/>
          </w:rPr>
          <w:t xml:space="preserve">[eq:tag3_pos]</w:t>
        </w:r>
      </w:hyperlink>
      <w:r>
        <w:rPr>
          <w:rFonts w:ascii="Calibri" w:hAnsi="Calibri"/>
          <w:color w:val="1E293B"/>
          <w:sz w:val="22"/>
        </w:rPr>
        <w:t xml:space="preserve">). Since typing happens mainly in the central area, the corner markers remain visible during typing.</w:t>
      </w:r>
    </w:p>
    <w:p>
      <w:pPr>
        <w:numPr>
          <w:ilvl w:val="0"/>
          <w:numId w:val="1068"/>
        </w:numPr>
        <w:spacing w:after="100" w:line="276" w:lineRule="auto"/>
      </w:pPr>
      <w:r>
        <w:rPr>
          <w:rFonts w:ascii="Calibri" w:hAnsi="Calibri"/>
          <w:b/>
          <w:bCs/>
          <w:color w:val="1E293B"/>
          <w:sz w:val="22"/>
        </w:rPr>
        <w:t xml:space="preserve">Minimal SVD Point Correspondence Solver:</w:t>
      </w:r>
      <w:r>
        <w:rPr>
          <w:rFonts w:ascii="Calibri" w:hAnsi="Calibri"/>
          <w:color w:val="1E293B"/>
          <w:sz w:val="22"/>
        </w:rPr>
        <w:t xml:space="preserve"> </w:t>
      </w:r>
      <w:r>
        <w:rPr>
          <w:rFonts w:ascii="Calibri" w:hAnsi="Calibri"/>
          <w:color w:val="1E293B"/>
          <w:sz w:val="22"/>
        </w:rPr>
        <w:t xml:space="preserve">The SVD homography solver (</w:t>
      </w:r>
      <w:r>
        <w:rPr>
          <w:rStyle w:val="VerbatimChar"/>
          <w:rFonts w:ascii="Calibri" w:hAnsi="Calibri"/>
          <w:color w:val="1E293B"/>
          <w:sz w:val="22"/>
        </w:rPr>
        <w:t xml:space="preserve">aprilTag/homography.py</w:t>
      </w:r>
      <w:r>
        <w:rPr>
          <w:rFonts w:ascii="Calibri" w:hAnsi="Calibri"/>
          <w:color w:val="1E293B"/>
          <w:sz w:val="22"/>
        </w:rPr>
        <w:t xml:space="preserve">) needs only four unoccluded corner points across the page to compute matrix</w:t>
      </w:r>
      <w:r>
        <w:rPr>
          <w:rFonts w:ascii="Calibri" w:hAnsi="Calibri"/>
          <w:color w:val="1E293B"/>
          <w:sz w:val="22"/>
        </w:rPr>
        <w:t xml:space="preserve">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If one or two AprilTags are temporarily covered, the tracking engine continues solving</w:t>
      </w:r>
      <w:r>
        <w:rPr>
          <w:rFonts w:ascii="Calibri" w:hAnsi="Calibri"/>
          <w:color w:val="1E293B"/>
          <w:sz w:val="22"/>
        </w:rPr>
        <w:t xml:space="preserve"> </w:t>
      </w:r>
      <m:oMath>
        <m:r>
          <m:t>H</m:t>
        </m:r>
      </m:oMath>
      <w:r>
        <w:rPr>
          <w:rFonts w:ascii="Calibri" w:hAnsi="Calibri"/>
          <w:color w:val="1E293B"/>
          <w:sz w:val="22"/>
        </w:rPr>
        <w:t xml:space="preserve"> </w:t>
      </w:r>
      <w:r>
        <w:rPr>
          <w:rFonts w:ascii="Calibri" w:hAnsi="Calibri"/>
          <w:color w:val="1E293B"/>
          <w:sz w:val="22"/>
        </w:rPr>
        <w:t xml:space="preserve">using the remaining visible tag corners.</w:t>
      </w:r>
    </w:p>
    <w:bookmarkEnd w:id="293"/>
    <w:bookmarkStart w:id="294" w:name="Xfef0883bc06869c6d89836c5603628361dc5e4c"/>
    <w:p>
      <w:pPr>
        <w:pStyle w:val="Heading4"/>
        <w:spacing w:after="100" w:line="276" w:lineRule="auto"/>
      </w:pPr>
      <w:r>
        <w:rPr>
          <w:rStyle w:val="SectionNumber"/>
          <w:rFonts w:ascii="Calibri" w:hAnsi="Calibri"/>
          <w:color w:val="1E293B"/>
          <w:sz w:val="22"/>
        </w:rPr>
        <w:t xml:space="preserve">5.4.1.5</w:t>
      </w:r>
      <w:r>
        <w:rPr>
          <w:rFonts w:ascii="Calibri" w:hAnsi="Calibri"/>
          <w:color w:val="1E293B"/>
          <w:sz w:val="22"/>
        </w:rPr>
        <w:tab/>
      </w:r>
      <w:r>
        <w:rPr>
          <w:rFonts w:ascii="Calibri" w:hAnsi="Calibri"/>
          <w:color w:val="1E293B"/>
          <w:sz w:val="22"/>
        </w:rPr>
        <w:t xml:space="preserve">Challenge 5: Multi-Threaded Queue Buffer Architecture</w:t>
      </w:r>
    </w:p>
    <w:p>
      <w:pPr>
        <w:pStyle w:val="FirstParagraph"/>
        <w:spacing w:after="100" w:line="276" w:lineRule="auto"/>
      </w:pPr>
      <w:r>
        <w:rPr>
          <w:rFonts w:ascii="Calibri" w:hAnsi="Calibri"/>
          <w:color w:val="1E293B"/>
          <w:sz w:val="22"/>
        </w:rPr>
        <w:t xml:space="preserve">In single-threaded vision programs, video frame capture, hand landmark extraction, model inference, homography updates, and UI rendering run sequentially in one loop. When deep learning inference or homography calculations run, the loop blocks, causing dropped video frames and visual stuttering.</w:t>
      </w:r>
    </w:p>
    <w:p>
      <w:pPr>
        <w:pStyle w:val="BodyText"/>
        <w:spacing w:after="100" w:line="276" w:lineRule="auto"/>
      </w:pPr>
      <w:r>
        <w:rPr>
          <w:rFonts w:ascii="Calibri" w:hAnsi="Calibri"/>
          <w:color w:val="1E293B"/>
          <w:sz w:val="22"/>
        </w:rPr>
        <w:t xml:space="preserve">To achieve smooth execution, Application 2 uses a multi-threaded Producer-Consumer queue design in</w:t>
      </w:r>
      <w:r>
        <w:rPr>
          <w:rFonts w:ascii="Calibri" w:hAnsi="Calibri"/>
          <w:color w:val="1E293B"/>
          <w:sz w:val="22"/>
        </w:rPr>
        <w:t xml:space="preserve"> </w:t>
      </w:r>
      <w:r>
        <w:rPr>
          <w:rStyle w:val="VerbatimChar"/>
          <w:rFonts w:ascii="Calibri" w:hAnsi="Calibri"/>
          <w:color w:val="1E293B"/>
          <w:sz w:val="22"/>
        </w:rPr>
        <w:t xml:space="preserve">camera_thread.py</w:t>
      </w:r>
      <w:r>
        <w:rPr>
          <w:rFonts w:ascii="Calibri" w:hAnsi="Calibri"/>
          <w:color w:val="1E293B"/>
          <w:sz w:val="22"/>
        </w:rPr>
        <w:t xml:space="preserve">:</w:t>
      </w:r>
    </w:p>
    <w:p>
      <w:pPr>
        <w:numPr>
          <w:ilvl w:val="0"/>
          <w:numId w:val="1069"/>
        </w:numPr>
        <w:spacing w:after="100" w:line="276" w:lineRule="auto"/>
      </w:pPr>
      <w:r>
        <w:rPr>
          <w:rFonts w:ascii="Calibri" w:hAnsi="Calibri"/>
          <w:b/>
          <w:bCs/>
          <w:color w:val="1E293B"/>
          <w:sz w:val="22"/>
        </w:rPr>
        <w:t xml:space="preserve">Producer Capture Thread:</w:t>
      </w:r>
      <w:r>
        <w:rPr>
          <w:rFonts w:ascii="Calibri" w:hAnsi="Calibri"/>
          <w:color w:val="1E293B"/>
          <w:sz w:val="22"/>
        </w:rPr>
        <w:t xml:space="preserve"> </w:t>
      </w:r>
      <w:r>
        <w:rPr>
          <w:rFonts w:ascii="Calibri" w:hAnsi="Calibri"/>
          <w:color w:val="1E293B"/>
          <w:sz w:val="22"/>
        </w:rPr>
        <w:t xml:space="preserve">OpenCV video capture runs in a high-priority background worker thread (</w:t>
      </w:r>
      <w:r>
        <w:rPr>
          <w:rStyle w:val="VerbatimChar"/>
          <w:rFonts w:ascii="Calibri" w:hAnsi="Calibri"/>
          <w:color w:val="1E293B"/>
          <w:sz w:val="22"/>
        </w:rPr>
        <w:t xml:space="preserve">QThread</w:t>
      </w:r>
      <w:r>
        <w:rPr>
          <w:rFonts w:ascii="Calibri" w:hAnsi="Calibri"/>
          <w:color w:val="1E293B"/>
          <w:sz w:val="22"/>
        </w:rPr>
        <w:t xml:space="preserve">), reading video frames at a constant rate and placing them into a thread-safe Queue buffer (</w:t>
      </w:r>
      <m:oMath>
        <m:sSub>
          <m:e>
            <m:r>
              <m:rPr>
                <m:sty m:val="b"/>
              </m:rPr>
              <m:t>Q</m:t>
            </m:r>
          </m:e>
          <m:sub>
            <m:r>
              <m:rPr>
                <m:nor/>
                <m:sty m:val="p"/>
              </m:rPr>
              <m:t>frame</m:t>
            </m:r>
          </m:sub>
        </m:sSub>
      </m:oMath>
      <w:r>
        <w:rPr>
          <w:rFonts w:ascii="Calibri" w:hAnsi="Calibri"/>
          <w:color w:val="1E293B"/>
          <w:sz w:val="22"/>
        </w:rPr>
        <w:t xml:space="preserve">, max size = 2).</w:t>
      </w:r>
    </w:p>
    <w:p>
      <w:pPr>
        <w:numPr>
          <w:ilvl w:val="0"/>
          <w:numId w:val="1069"/>
        </w:numPr>
        <w:spacing w:after="100" w:line="276" w:lineRule="auto"/>
      </w:pPr>
      <w:r>
        <w:rPr>
          <w:rFonts w:ascii="Calibri" w:hAnsi="Calibri"/>
          <w:b/>
          <w:bCs/>
          <w:color w:val="1E293B"/>
          <w:sz w:val="22"/>
        </w:rPr>
        <w:t xml:space="preserve">Consumer Vision and Inference Thread:</w:t>
      </w:r>
      <w:r>
        <w:rPr>
          <w:rFonts w:ascii="Calibri" w:hAnsi="Calibri"/>
          <w:color w:val="1E293B"/>
          <w:sz w:val="22"/>
        </w:rPr>
        <w:t xml:space="preserve"> </w:t>
      </w:r>
      <w:r>
        <w:rPr>
          <w:rFonts w:ascii="Calibri" w:hAnsi="Calibri"/>
          <w:color w:val="1E293B"/>
          <w:sz w:val="22"/>
        </w:rPr>
        <w:t xml:space="preserve">The background watch engine retrieves frames from the queue asynchronously. If model evaluation takes slightly longer for a frame, older frames in the queue are dropped automatically to avoid input lag.</w:t>
      </w:r>
    </w:p>
    <w:p>
      <w:pPr>
        <w:pStyle w:val="FirstParagraph"/>
        <w:spacing w:after="100" w:line="276" w:lineRule="auto"/>
      </w:pPr>
      <w:r>
        <w:rPr>
          <w:rFonts w:ascii="Calibri" w:hAnsi="Calibri"/>
          <w:color w:val="1E293B"/>
          <w:sz w:val="22"/>
        </w:rPr>
        <w:t xml:space="preserve">Decoupling camera capture from inference ensures steady pipeline throughput at</w:t>
      </w:r>
      <w:r>
        <w:rPr>
          <w:rFonts w:ascii="Calibri" w:hAnsi="Calibri"/>
          <w:color w:val="1E293B"/>
          <w:sz w:val="22"/>
        </w:rPr>
        <w:t xml:space="preserve"> </w:t>
      </w:r>
      <m:oMath>
        <m:r>
          <m:t>34.4</m:t>
        </m:r>
      </m:oMath>
      <w:r>
        <w:rPr>
          <w:rFonts w:ascii="Calibri" w:hAnsi="Calibri"/>
          <w:color w:val="1E293B"/>
          <w:sz w:val="22"/>
        </w:rPr>
        <w:t xml:space="preserve"> FPS (</w:t>
      </w:r>
      <m:oMath>
        <m:r>
          <m:t>29.09</m:t>
        </m:r>
      </m:oMath>
      <w:r>
        <w:rPr>
          <w:rFonts w:ascii="Calibri" w:hAnsi="Calibri"/>
          <w:color w:val="1E293B"/>
          <w:sz w:val="22"/>
        </w:rPr>
        <w:t xml:space="preserve"> ms per frame) on standard desktop CPUs.</w:t>
      </w:r>
    </w:p>
    <w:bookmarkEnd w:id="294"/>
    <w:bookmarkEnd w:id="295"/>
    <w:bookmarkEnd w:id="296"/>
    <w:bookmarkStart w:id="297" w:name="sec:imp_summary"/>
    <w:p>
      <w:pPr>
        <w:pStyle w:val="Heading2"/>
        <w:keepNext/>
        <w:spacing w:before="280" w:after="80"/>
      </w:pPr>
      <w:r>
        <w:rPr>
          <w:rStyle w:val="SectionNumber"/>
          <w:rFonts w:ascii="Calibri" w:hAnsi="Calibri"/>
          <w:b/>
          <w:color w:val="1E40AF"/>
          <w:sz w:val="27"/>
        </w:rPr>
        <w:t xml:space="preserve">5.5</w:t>
      </w:r>
      <w:r>
        <w:rPr>
          <w:rFonts w:ascii="Calibri" w:hAnsi="Calibri"/>
          <w:b/>
          <w:color w:val="1E40AF"/>
          <w:sz w:val="27"/>
        </w:rPr>
        <w:tab/>
      </w:r>
      <w:r>
        <w:rPr>
          <w:rFonts w:ascii="Calibri" w:hAnsi="Calibri"/>
          <w:b/>
          <w:color w:val="1E40AF"/>
          <w:sz w:val="27"/>
        </w:rPr>
        <w:t xml:space="preserve">Chapter Summary</w:t>
      </w:r>
    </w:p>
    <w:p>
      <w:pPr>
        <w:pStyle w:val="FirstParagraph"/>
        <w:spacing w:after="100" w:line="276" w:lineRule="auto"/>
      </w:pPr>
      <w:r>
        <w:rPr>
          <w:rFonts w:ascii="Calibri" w:hAnsi="Calibri"/>
          <w:color w:val="1E293B"/>
          <w:sz w:val="22"/>
        </w:rPr>
        <w:t xml:space="preserve">This chapter described the software implementation and algorithm designs for the customizable paper virtual keyboard system.</w:t>
      </w:r>
    </w:p>
    <w:p>
      <w:pPr>
        <w:pStyle w:val="BodyText"/>
        <w:spacing w:after="100" w:line="276" w:lineRule="auto"/>
      </w:pPr>
      <w:r>
        <w:rPr>
          <w:rFonts w:ascii="Calibri" w:hAnsi="Calibri"/>
          <w:color w:val="1E293B"/>
          <w:sz w:val="22"/>
        </w:rPr>
        <w:t xml:space="preserve">Section </w:t>
      </w:r>
      <w:hyperlink w:anchor="sec:imp_framework_steps">
        <w:r>
          <w:rPr>
            <w:rStyle w:val="Hyperlink"/>
          </w:rPr>
          <w:t xml:space="preserve">5.2</w:t>
        </w:r>
      </w:hyperlink>
      <w:r>
        <w:rPr>
          <w:rFonts w:ascii="Calibri" w:hAnsi="Calibri"/>
          <w:color w:val="1E293B"/>
          <w:sz w:val="22"/>
        </w:rPr>
        <w:t xml:space="preserve"> </w:t>
      </w:r>
      <w:r>
        <w:rPr>
          <w:rFonts w:ascii="Calibri" w:hAnsi="Calibri"/>
          <w:color w:val="1E293B"/>
          <w:sz w:val="22"/>
        </w:rPr>
        <w:t xml:space="preserve">established the system workflow, presented formal mathematical pseudocode algorithms for AprilTag SVD homography, scale normalization, PyTorch LSTM touch inference, and planar coordinate mapping, formulated the CPU timing budget for 12 FPS execution, and justified technology selections (Python 3.10, PyTorch, MediaPipe, PySide6). Section </w:t>
      </w:r>
      <w:hyperlink w:anchor="sec:imp_significant_attempts">
        <w:r>
          <w:rPr>
            <w:rStyle w:val="Hyperlink"/>
          </w:rPr>
          <w:t xml:space="preserve">5.3</w:t>
        </w:r>
      </w:hyperlink>
      <w:r>
        <w:rPr>
          <w:rFonts w:ascii="Calibri" w:hAnsi="Calibri"/>
          <w:color w:val="1E293B"/>
          <w:sz w:val="22"/>
        </w:rPr>
        <w:t xml:space="preserve"> </w:t>
      </w:r>
      <w:r>
        <w:rPr>
          <w:rFonts w:ascii="Calibri" w:hAnsi="Calibri"/>
          <w:color w:val="1E293B"/>
          <w:sz w:val="22"/>
        </w:rPr>
        <w:t xml:space="preserve">detailed the implementations of Application 1 Layout Designer (</w:t>
      </w:r>
      <w:r>
        <w:rPr>
          <w:rStyle w:val="VerbatimChar"/>
          <w:rFonts w:ascii="Calibri" w:hAnsi="Calibri"/>
          <w:color w:val="1E293B"/>
          <w:sz w:val="22"/>
        </w:rPr>
        <w:t xml:space="preserve">designer_app.py</w:t>
      </w:r>
      <w:r>
        <w:rPr>
          <w:rFonts w:ascii="Calibri" w:hAnsi="Calibri"/>
          <w:color w:val="1E293B"/>
          <w:sz w:val="22"/>
        </w:rPr>
        <w:t xml:space="preserve">) and the five isolated research partitions (</w:t>
      </w:r>
      <w:r>
        <w:rPr>
          <w:rStyle w:val="VerbatimChar"/>
          <w:rFonts w:ascii="Calibri" w:hAnsi="Calibri"/>
          <w:color w:val="1E293B"/>
          <w:sz w:val="22"/>
        </w:rPr>
        <w:t xml:space="preserve">designer/analyzer/</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mediapipeDetector/datacreator/</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mediapipeDetector/deepLearningModels/run_all.py</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mediapipeDetector/realtimeprocess/</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aprilTag/</w:t>
      </w:r>
      <w:r>
        <w:rPr>
          <w:rFonts w:ascii="Calibri" w:hAnsi="Calibri"/>
          <w:color w:val="1E293B"/>
          <w:sz w:val="22"/>
        </w:rPr>
        <w:t xml:space="preserve">). Section </w:t>
      </w:r>
      <w:hyperlink w:anchor="sec:imp_challenges">
        <w:r>
          <w:rPr>
            <w:rStyle w:val="Hyperlink"/>
          </w:rPr>
          <w:t xml:space="preserve">5.4</w:t>
        </w:r>
      </w:hyperlink>
      <w:r>
        <w:rPr>
          <w:rFonts w:ascii="Calibri" w:hAnsi="Calibri"/>
          <w:color w:val="1E293B"/>
          <w:sz w:val="22"/>
        </w:rPr>
        <w:t xml:space="preserve"> </w:t>
      </w:r>
      <w:r>
        <w:rPr>
          <w:rFonts w:ascii="Calibri" w:hAnsi="Calibri"/>
          <w:color w:val="1E293B"/>
          <w:sz w:val="22"/>
        </w:rPr>
        <w:t xml:space="preserve">analyzed five technical challenges (depth ambiguity, scale variance, real-time CPU execution at 12 FPS, AprilTag occlusion, multi-threading) and their engineered software solutions.</w:t>
      </w:r>
    </w:p>
    <w:p>
      <w:pPr>
        <w:pStyle w:val="BodyText"/>
        <w:spacing w:after="100" w:line="276" w:lineRule="auto"/>
      </w:pPr>
      <w:r>
        <w:rPr>
          <w:rFonts w:ascii="Calibri" w:hAnsi="Calibri"/>
          <w:color w:val="1E293B"/>
          <w:sz w:val="22"/>
        </w:rPr>
        <w:t xml:space="preserve">The software architecture and implementations described in this chapter provide the operational basis for the empirical testing and evaluation presented in Chapter 6.</w:t>
      </w:r>
    </w:p>
    <w:bookmarkEnd w:id="297"/>
    <w:bookmarkEnd w:id="298"/>
    <w:bookmarkStart w:id="333" w:name="ch:testing_evaluation"/>
    <w:p>
      <w:pPr>
        <w:pStyle w:val="Heading1"/>
        <w:keepNext/>
        <w:pageBreakBefore/>
        <w:spacing w:before="440" w:after="160"/>
      </w:pPr>
      <w:r>
        <w:rPr>
          <w:rStyle w:val="SectionNumber"/>
          <w:rFonts w:ascii="Calibri" w:hAnsi="Calibri"/>
          <w:b/>
          <w:color w:val="0F2942"/>
          <w:sz w:val="34"/>
        </w:rPr>
        <w:t xml:space="preserve">6</w:t>
      </w:r>
      <w:r>
        <w:rPr>
          <w:rFonts w:ascii="Calibri" w:hAnsi="Calibri"/>
          <w:b/>
          <w:color w:val="0F2942"/>
          <w:sz w:val="34"/>
        </w:rPr>
        <w:tab/>
      </w:r>
      <w:r>
        <w:rPr>
          <w:rFonts w:ascii="Calibri" w:hAnsi="Calibri"/>
          <w:b/>
          <w:color w:val="0F2942"/>
          <w:sz w:val="34"/>
        </w:rPr>
        <w:t xml:space="preserve">Testing and Evaluation</w:t>
      </w:r>
    </w:p>
    <w:bookmarkStart w:id="299" w:name="sec:test_overview"/>
    <w:p>
      <w:pPr>
        <w:pStyle w:val="Heading2"/>
        <w:keepNext/>
        <w:spacing w:before="280" w:after="80"/>
      </w:pPr>
      <w:r>
        <w:rPr>
          <w:rStyle w:val="SectionNumber"/>
          <w:rFonts w:ascii="Calibri" w:hAnsi="Calibri"/>
          <w:b/>
          <w:color w:val="1E40AF"/>
          <w:sz w:val="27"/>
        </w:rPr>
        <w:t xml:space="preserve">6.1</w:t>
      </w:r>
      <w:r>
        <w:rPr>
          <w:rFonts w:ascii="Calibri" w:hAnsi="Calibri"/>
          <w:b/>
          <w:color w:val="1E40AF"/>
          <w:sz w:val="27"/>
        </w:rPr>
        <w:tab/>
      </w:r>
      <w:r>
        <w:rPr>
          <w:rFonts w:ascii="Calibri" w:hAnsi="Calibri"/>
          <w:b/>
          <w:color w:val="1E40AF"/>
          <w:sz w:val="27"/>
        </w:rPr>
        <w:t xml:space="preserve">Chapter Overview</w:t>
      </w:r>
    </w:p>
    <w:p>
      <w:pPr>
        <w:pStyle w:val="FirstParagraph"/>
        <w:spacing w:after="100" w:line="276" w:lineRule="auto"/>
      </w:pPr>
      <w:r>
        <w:rPr>
          <w:rFonts w:ascii="Calibri" w:hAnsi="Calibri"/>
          <w:color w:val="1E293B"/>
          <w:sz w:val="22"/>
        </w:rPr>
        <w:t xml:space="preserve">Evaluating a monocular paper virtual keyboard system requires practical testing across computer vision tracking, neural network touch classification, real-time processing speed, action triggering, and real user typing performance</w:t>
      </w:r>
      <w:r>
        <w:rPr>
          <w:rFonts w:ascii="Calibri" w:hAnsi="Calibri"/>
          <w:color w:val="1E293B"/>
          <w:sz w:val="22"/>
        </w:rPr>
        <w:t xml:space="preserve"> </w:t>
      </w:r>
      <w:r>
        <w:rPr>
          <w:rFonts w:ascii="Calibri" w:hAnsi="Calibri"/>
          <w:color w:val="1E293B"/>
          <w:sz w:val="22"/>
        </w:rPr>
        <w:t xml:space="preserve">[1], [19]</w:t>
      </w:r>
      <w:r>
        <w:rPr>
          <w:rFonts w:ascii="Calibri" w:hAnsi="Calibri"/>
          <w:color w:val="1E293B"/>
          <w:sz w:val="22"/>
        </w:rPr>
        <w:t xml:space="preserve">. Unlike mechanical or touchscreen keyboards, a paper keyboard has no physical switches or electrical wiring. Therefore, the reliability of the system depends entirely on hand landmark tracking, scale-invariant feature extraction, temporal deep learning touch detection, and homography coordinate mapping under different conditions</w:t>
      </w:r>
      <w:r>
        <w:rPr>
          <w:rFonts w:ascii="Calibri" w:hAnsi="Calibri"/>
          <w:color w:val="1E293B"/>
          <w:sz w:val="22"/>
        </w:rPr>
        <w:t xml:space="preserve"> </w:t>
      </w:r>
      <w:r>
        <w:rPr>
          <w:rFonts w:ascii="Calibri" w:hAnsi="Calibri"/>
          <w:color w:val="1E293B"/>
          <w:sz w:val="22"/>
        </w:rPr>
        <w:t xml:space="preserve">[10], [12]</w:t>
      </w:r>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Testing paper touch interfaces presents specific challenges. Because a standard webcam feed has no direct depth measurements, physical contact with the paper must be detected purely from 2D joint positions and speed changes over time</w:t>
      </w:r>
      <w:r>
        <w:rPr>
          <w:rFonts w:ascii="Calibri" w:hAnsi="Calibri"/>
          <w:color w:val="1E293B"/>
          <w:sz w:val="22"/>
        </w:rPr>
        <w:t xml:space="preserve"> </w:t>
      </w:r>
      <w:r>
        <w:rPr>
          <w:rFonts w:ascii="Calibri" w:hAnsi="Calibri"/>
          <w:color w:val="1E293B"/>
          <w:sz w:val="22"/>
        </w:rPr>
        <w:t xml:space="preserve">[9]</w:t>
      </w:r>
      <w:r>
        <w:rPr>
          <w:rFonts w:ascii="Calibri" w:hAnsi="Calibri"/>
          <w:color w:val="1E293B"/>
          <w:sz w:val="22"/>
        </w:rPr>
        <w:t xml:space="preserve">. In addition, practical use requires the system to handle different user hand sizes, camera distances, and camera tilt angles, while maintaining near real-time performance at 12 FPS on standard commodity CPUs without requiring a GPU, across regular low-cost camera resolutions.</w:t>
      </w:r>
    </w:p>
    <w:p>
      <w:pPr>
        <w:pStyle w:val="BodyText"/>
        <w:spacing w:after="100" w:line="276" w:lineRule="auto"/>
      </w:pPr>
      <w:r>
        <w:rPr>
          <w:rFonts w:ascii="Calibri" w:hAnsi="Calibri"/>
          <w:color w:val="1E293B"/>
          <w:sz w:val="22"/>
        </w:rPr>
        <w:t xml:space="preserve">To evaluate the system thoroughly, tests were carried out across the two main application tools: Application 1 (Layout Designer</w:t>
      </w:r>
      <w:r>
        <w:rPr>
          <w:rFonts w:ascii="Calibri" w:hAnsi="Calibri"/>
          <w:color w:val="1E293B"/>
          <w:sz w:val="22"/>
        </w:rPr>
        <w:t xml:space="preserve"> </w:t>
      </w:r>
      <w:r>
        <w:rPr>
          <w:rStyle w:val="VerbatimChar"/>
          <w:rFonts w:ascii="Calibri" w:hAnsi="Calibri"/>
          <w:color w:val="1E293B"/>
          <w:sz w:val="22"/>
        </w:rPr>
        <w:t xml:space="preserve">designer/designer_app.py</w:t>
      </w:r>
      <w:r>
        <w:rPr>
          <w:rFonts w:ascii="Calibri" w:hAnsi="Calibri"/>
          <w:color w:val="1E293B"/>
          <w:sz w:val="22"/>
        </w:rPr>
        <w:t xml:space="preserve">) and Application 2 (Runtime Engine and Command Mapper). This chapter explains the testing plan, evaluation steps, benchmark results, and comparisons. Section </w:t>
      </w:r>
      <w:hyperlink w:anchor="sec:test_plan_cases">
        <w:r>
          <w:rPr>
            <w:rStyle w:val="Hyperlink"/>
          </w:rPr>
          <w:t xml:space="preserve">6.2</w:t>
        </w:r>
      </w:hyperlink>
      <w:r>
        <w:rPr>
          <w:rFonts w:ascii="Calibri" w:hAnsi="Calibri"/>
          <w:color w:val="1E293B"/>
          <w:sz w:val="22"/>
        </w:rPr>
        <w:t xml:space="preserve"> </w:t>
      </w:r>
      <w:r>
        <w:rPr>
          <w:rFonts w:ascii="Calibri" w:hAnsi="Calibri"/>
          <w:color w:val="1E293B"/>
          <w:sz w:val="22"/>
        </w:rPr>
        <w:t xml:space="preserve">presents the test plan with functional and non-functional test cases. Section </w:t>
      </w:r>
      <w:hyperlink w:anchor="sec:test_workflow">
        <w:r>
          <w:rPr>
            <w:rStyle w:val="Hyperlink"/>
          </w:rPr>
          <w:t xml:space="preserve">6.3</w:t>
        </w:r>
      </w:hyperlink>
      <w:r>
        <w:rPr>
          <w:rFonts w:ascii="Calibri" w:hAnsi="Calibri"/>
          <w:color w:val="1E293B"/>
          <w:sz w:val="22"/>
        </w:rPr>
        <w:t xml:space="preserve"> </w:t>
      </w:r>
      <w:r>
        <w:rPr>
          <w:rFonts w:ascii="Calibri" w:hAnsi="Calibri"/>
          <w:color w:val="1E293B"/>
          <w:sz w:val="22"/>
        </w:rPr>
        <w:t xml:space="preserve">outlines the evaluation process. Section </w:t>
      </w:r>
      <w:hyperlink w:anchor="sec:test_results_review">
        <w:r>
          <w:rPr>
            <w:rStyle w:val="Hyperlink"/>
          </w:rPr>
          <w:t xml:space="preserve">6.4</w:t>
        </w:r>
      </w:hyperlink>
      <w:r>
        <w:rPr>
          <w:rFonts w:ascii="Calibri" w:hAnsi="Calibri"/>
          <w:color w:val="1E293B"/>
          <w:sz w:val="22"/>
        </w:rPr>
        <w:t xml:space="preserve"> </w:t>
      </w:r>
      <w:r>
        <w:rPr>
          <w:rFonts w:ascii="Calibri" w:hAnsi="Calibri"/>
          <w:color w:val="1E293B"/>
          <w:sz w:val="22"/>
        </w:rPr>
        <w:t xml:space="preserve">presents the quantitative results for model architectures, window lengths, scale normalization, CPU execution at 12 FPS across camera resolutions, AprilTag homography tilt angles, latency breakdowns, and user typing speed. Finally, Section </w:t>
      </w:r>
      <w:hyperlink w:anchor="sec:test_summary">
        <w:r>
          <w:rPr>
            <w:rStyle w:val="Hyperlink"/>
          </w:rPr>
          <w:t xml:space="preserve">6.5</w:t>
        </w:r>
      </w:hyperlink>
      <w:r>
        <w:rPr>
          <w:rFonts w:ascii="Calibri" w:hAnsi="Calibri"/>
          <w:color w:val="1E293B"/>
          <w:sz w:val="22"/>
        </w:rPr>
        <w:t xml:space="preserve"> </w:t>
      </w:r>
      <w:r>
        <w:rPr>
          <w:rFonts w:ascii="Calibri" w:hAnsi="Calibri"/>
          <w:color w:val="1E293B"/>
          <w:sz w:val="22"/>
        </w:rPr>
        <w:t xml:space="preserve">summarizes the chapter.</w:t>
      </w:r>
    </w:p>
    <w:bookmarkEnd w:id="299"/>
    <w:bookmarkStart w:id="305" w:name="sec:test_plan_cases"/>
    <w:p>
      <w:pPr>
        <w:pStyle w:val="Heading2"/>
        <w:keepNext/>
        <w:spacing w:before="280" w:after="80"/>
      </w:pPr>
      <w:r>
        <w:rPr>
          <w:rStyle w:val="SectionNumber"/>
          <w:rFonts w:ascii="Calibri" w:hAnsi="Calibri"/>
          <w:b/>
          <w:color w:val="1E40AF"/>
          <w:sz w:val="27"/>
        </w:rPr>
        <w:t xml:space="preserve">6.2</w:t>
      </w:r>
      <w:r>
        <w:rPr>
          <w:rFonts w:ascii="Calibri" w:hAnsi="Calibri"/>
          <w:b/>
          <w:color w:val="1E40AF"/>
          <w:sz w:val="27"/>
        </w:rPr>
        <w:tab/>
      </w:r>
      <w:r>
        <w:rPr>
          <w:rFonts w:ascii="Calibri" w:hAnsi="Calibri"/>
          <w:b/>
          <w:color w:val="1E40AF"/>
          <w:sz w:val="27"/>
        </w:rPr>
        <w:t xml:space="preserve">Test Plan and Structured Test Cases</w:t>
      </w:r>
    </w:p>
    <w:p>
      <w:pPr>
        <w:pStyle w:val="FirstParagraph"/>
        <w:spacing w:after="100" w:line="276" w:lineRule="auto"/>
      </w:pPr>
      <w:r>
        <w:rPr>
          <w:rFonts w:ascii="Calibri" w:hAnsi="Calibri"/>
          <w:color w:val="1E293B"/>
          <w:sz w:val="22"/>
        </w:rPr>
        <w:t xml:space="preserve">A systematic test plan was prepared to test the functional correctness, execution speed, stability, and reliability of Application 1 (Layout Designer) and Application 2 (Runtime Engine).</w:t>
      </w:r>
    </w:p>
    <w:bookmarkStart w:id="301" w:name="subsec:test_functional"/>
    <w:p>
      <w:pPr>
        <w:pStyle w:val="Heading3"/>
        <w:keepNext/>
        <w:spacing w:before="200" w:after="40"/>
      </w:pPr>
      <w:r>
        <w:rPr>
          <w:rStyle w:val="SectionNumber"/>
          <w:rFonts w:ascii="Calibri" w:hAnsi="Calibri"/>
          <w:b/>
          <w:color w:val="334155"/>
          <w:sz w:val="23"/>
        </w:rPr>
        <w:t xml:space="preserve">6.2.1</w:t>
      </w:r>
      <w:r>
        <w:rPr>
          <w:rFonts w:ascii="Calibri" w:hAnsi="Calibri"/>
          <w:b/>
          <w:color w:val="334155"/>
          <w:sz w:val="23"/>
        </w:rPr>
        <w:tab/>
      </w:r>
      <w:r>
        <w:rPr>
          <w:rFonts w:ascii="Calibri" w:hAnsi="Calibri"/>
          <w:b/>
          <w:color w:val="334155"/>
          <w:sz w:val="23"/>
        </w:rPr>
        <w:t xml:space="preserve">Functional Testing Suite</w:t>
      </w:r>
    </w:p>
    <w:p>
      <w:pPr>
        <w:pStyle w:val="FirstParagraph"/>
        <w:spacing w:after="100" w:line="276" w:lineRule="auto"/>
      </w:pPr>
      <w:r>
        <w:rPr>
          <w:rFonts w:ascii="Calibri" w:hAnsi="Calibri"/>
          <w:color w:val="1E293B"/>
          <w:sz w:val="22"/>
        </w:rPr>
        <w:t xml:space="preserve">Functional testing verified that layout design tools, XML saving and loading, action profile mapping, marker tracking loops, deep learning touch predictions, and operating system keystrokes or shell commands execute correctly.</w:t>
      </w:r>
    </w:p>
    <w:p>
      <w:pPr>
        <w:pStyle w:val="BodyText"/>
        <w:spacing w:after="100" w:line="276" w:lineRule="auto"/>
      </w:pPr>
      <w:r>
        <w:rPr>
          <w:rFonts w:ascii="Calibri" w:hAnsi="Calibri"/>
          <w:color w:val="1E293B"/>
          <w:sz w:val="22"/>
        </w:rPr>
        <w:t xml:space="preserve">Table </w:t>
      </w:r>
      <w:hyperlink w:anchor="tab:functional_test_cases">
        <w:r>
          <w:rPr>
            <w:rStyle w:val="Hyperlink"/>
          </w:rPr>
          <w:t xml:space="preserve">6.1</w:t>
        </w:r>
      </w:hyperlink>
      <w:r>
        <w:rPr>
          <w:rFonts w:ascii="Calibri" w:hAnsi="Calibri"/>
          <w:color w:val="1E293B"/>
          <w:sz w:val="22"/>
        </w:rPr>
        <w:t xml:space="preserve"> </w:t>
      </w:r>
      <w:r>
        <w:rPr>
          <w:rFonts w:ascii="Calibri" w:hAnsi="Calibri"/>
          <w:color w:val="1E293B"/>
          <w:sz w:val="22"/>
        </w:rPr>
        <w:t xml:space="preserve">lists the ten functional test cases evaluated across the system.</w:t>
      </w:r>
    </w:p>
    <w:bookmarkStart w:id="300" w:name="tab:functional_test_cases"/>
    <w:p>
      <w:pPr>
        <w:pStyle w:val="TableCaption"/>
        <w:spacing w:before="80" w:after="200"/>
        <w:jc w:val="center"/>
      </w:pPr>
      <w:r>
        <w:rPr>
          <w:rFonts w:ascii="Calibri" w:hAnsi="Calibri"/>
          <w:i/>
          <w:color w:val="475569"/>
          <w:sz w:val="20"/>
        </w:rPr>
        <w:t xml:space="preserve">Structured functional test cases and validation results.</w:t>
      </w:r>
    </w:p>
    <w:tbl>
      <w:tblPr>
        <w:tblStyle w:val="Table"/>
        <w:tblW w:type="dxa" w:w="9360"/>
        <w:jc w:val="center"/>
        <w:tblLook w:firstRow="1" w:lastRow="0" w:firstColumn="0" w:lastColumn="0" w:noHBand="0" w:noVBand="0" w:val="0020"/>
        <w:tblCaption w:val="Structured functional test cases and validation results."/>
        <w:tblBorders>
          <w:top w:val="single" w:sz="12" w:space="0" w:color="1B365D"/>
          <w:left w:val="none"/>
          <w:bottom w:val="single" w:sz="12" w:space="0" w:color="1B365D"/>
          <w:right w:val="none"/>
          <w:insideH w:val="single" w:sz="4" w:space="0" w:color="E2E8F0"/>
          <w:insideV w:val="none"/>
        </w:tblBorders>
      </w:tblPr>
      <w:tblGrid>
        <w:gridCol w:w="1584"/>
        <w:gridCol w:w="1584"/>
        <w:gridCol w:w="1584"/>
        <w:gridCol w:w="1584"/>
        <w:gridCol w:w="1584"/>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Test ID</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Functional Feature</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Input Test Condition</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Expected System Output</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Status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FT-01</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Key Placement</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User adds and positions keys on A4 canvas</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Key bounding boxes registered accurately</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FT-02</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AprilTag Anchors</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Automatic border anchor placement</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Four corner AprilTags positioned at margins</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FT-03</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PDF Export</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Vector PDF rendering</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High-resolution PDF with embedded tags</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FT-04</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XML Export</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Structural XML file generation</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XML schema matching canvas coordinates</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FT-05</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Layout Loading</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XML import in Application 2</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Lookup coordinates constructed in RAM</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FT-06</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Action Profile Multiplexing</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Bind keys to different action combinations and switch profiles on same layout</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Profiles saved to JSON; distinct actions triggered on identical paper sheet</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FT-07</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Tag Detection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AprilTag quad detection on paper sheet</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Corner coordinates localized with sub-pixel fit</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FT-08</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SVD Homography</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Compute</w:t>
            </w:r>
            <w:r>
              <w:rPr>
                <w:rFonts w:ascii="Calibri" w:hAnsi="Calibri"/>
                <w:color w:val="1E293B"/>
                <w:sz w:val="19"/>
              </w:rPr>
              <w:t xml:space="preserve"> </w:t>
            </w:r>
            <m:oMath>
              <m:r>
                <m:t>3</m:t>
              </m:r>
              <m:r>
                <m:rPr>
                  <m:sty m:val="p"/>
                </m:rPr>
                <m:t>×</m:t>
              </m:r>
              <m:r>
                <m:t>3</m:t>
              </m:r>
            </m:oMath>
            <w:r>
              <w:rPr>
                <w:rFonts w:ascii="Calibri" w:hAnsi="Calibri"/>
                <w:color w:val="1E293B"/>
                <w:sz w:val="19"/>
              </w:rPr>
              <w:t xml:space="preserve"> </w:t>
            </w:r>
            <w:r>
              <w:rPr>
                <w:rFonts w:ascii="Calibri" w:hAnsi="Calibri"/>
                <w:color w:val="1E293B"/>
                <w:sz w:val="19"/>
              </w:rPr>
              <w:t xml:space="preserve">matrix</w:t>
            </w:r>
            <w:r>
              <w:rPr>
                <w:rFonts w:ascii="Calibri" w:hAnsi="Calibri"/>
                <w:color w:val="1E293B"/>
                <w:sz w:val="19"/>
              </w:rPr>
              <w:t xml:space="preserve"> </w:t>
            </w:r>
            <m:oMath>
              <m:r>
                <m:t>H</m:t>
              </m:r>
            </m:oMath>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Planar projection corrected for camera tilt</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FT-09</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Touch Detection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5-frame window evaluated by LSTM</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Touch probability classified for active digit</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FT-10</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Action Dispatch</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Mapped key press or command trigger</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OS keystroke or script executed reliably</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PASS</w:t>
            </w:r>
          </w:p>
        </w:tc>
      </w:tr>
    </w:tbl>
    <w:bookmarkEnd w:id="300"/>
    <w:p>
      <w:pPr>
        <w:pStyle w:val="BodyText"/>
        <w:spacing w:after="100" w:line="276" w:lineRule="auto"/>
      </w:pPr>
      <w:r>
        <w:rPr>
          <w:rFonts w:ascii="Calibri" w:hAnsi="Calibri"/>
          <w:color w:val="1E293B"/>
          <w:sz w:val="22"/>
        </w:rPr>
        <w:t xml:space="preserve">All ten functional test cases passed successfully (</w:t>
      </w:r>
      <m:oMath>
        <m:r>
          <m:t>100</m:t>
        </m:r>
        <m:r>
          <m:rPr>
            <m:sty m:val="p"/>
          </m:rPr>
          <m:t>%</m:t>
        </m:r>
      </m:oMath>
      <w:r>
        <w:rPr>
          <w:rFonts w:ascii="Calibri" w:hAnsi="Calibri"/>
          <w:color w:val="1E293B"/>
          <w:sz w:val="22"/>
        </w:rPr>
        <w:t xml:space="preserve"> </w:t>
      </w:r>
      <w:r>
        <w:rPr>
          <w:rFonts w:ascii="Calibri" w:hAnsi="Calibri"/>
          <w:color w:val="1E293B"/>
          <w:sz w:val="22"/>
        </w:rPr>
        <w:t xml:space="preserve">pass rate). In particular, FT-06 showed that physical paper layouts are completely decoupled from digital actions: switching between different JSON action profiles (such as switching from normal typing to developer shortcuts or audio editing controls) worked reliably on the exact same printed sheet of paper without reprinting.</w:t>
      </w:r>
    </w:p>
    <w:bookmarkEnd w:id="301"/>
    <w:bookmarkStart w:id="304" w:name="subsec:test_non_functional"/>
    <w:p>
      <w:pPr>
        <w:pStyle w:val="Heading3"/>
        <w:keepNext/>
        <w:spacing w:before="200" w:after="40"/>
      </w:pPr>
      <w:r>
        <w:rPr>
          <w:rStyle w:val="SectionNumber"/>
          <w:rFonts w:ascii="Calibri" w:hAnsi="Calibri"/>
          <w:b/>
          <w:color w:val="334155"/>
          <w:sz w:val="23"/>
        </w:rPr>
        <w:t xml:space="preserve">6.2.2</w:t>
      </w:r>
      <w:r>
        <w:rPr>
          <w:rFonts w:ascii="Calibri" w:hAnsi="Calibri"/>
          <w:b/>
          <w:color w:val="334155"/>
          <w:sz w:val="23"/>
        </w:rPr>
        <w:tab/>
      </w:r>
      <w:r>
        <w:rPr>
          <w:rFonts w:ascii="Calibri" w:hAnsi="Calibri"/>
          <w:b/>
          <w:color w:val="334155"/>
          <w:sz w:val="23"/>
        </w:rPr>
        <w:t xml:space="preserve">Non-Functional Testing Suite</w:t>
      </w:r>
    </w:p>
    <w:p>
      <w:pPr>
        <w:pStyle w:val="FirstParagraph"/>
        <w:spacing w:after="100" w:line="276" w:lineRule="auto"/>
      </w:pPr>
      <w:r>
        <w:rPr>
          <w:rFonts w:ascii="Calibri" w:hAnsi="Calibri"/>
          <w:color w:val="1E293B"/>
          <w:sz w:val="22"/>
        </w:rPr>
        <w:t xml:space="preserve">Non-functional testing evaluated system performance qualities: processing latency, classification F1-scores, distance invariance, AprilTag tilt stability, memory usage, and CPU load during background execution.</w:t>
      </w:r>
    </w:p>
    <w:p>
      <w:pPr>
        <w:pStyle w:val="BodyText"/>
        <w:spacing w:after="100" w:line="276" w:lineRule="auto"/>
      </w:pPr>
      <w:r>
        <w:rPr>
          <w:rFonts w:ascii="Calibri" w:hAnsi="Calibri"/>
          <w:color w:val="1E293B"/>
          <w:sz w:val="22"/>
        </w:rPr>
        <w:t xml:space="preserve">Table </w:t>
      </w:r>
      <w:hyperlink w:anchor="tab:non_functional_test_cases">
        <w:r>
          <w:rPr>
            <w:rStyle w:val="Hyperlink"/>
          </w:rPr>
          <w:t xml:space="preserve">6.2</w:t>
        </w:r>
      </w:hyperlink>
      <w:r>
        <w:rPr>
          <w:rFonts w:ascii="Calibri" w:hAnsi="Calibri"/>
          <w:color w:val="1E293B"/>
          <w:sz w:val="22"/>
        </w:rPr>
        <w:t xml:space="preserve"> </w:t>
      </w:r>
      <w:r>
        <w:rPr>
          <w:rFonts w:ascii="Calibri" w:hAnsi="Calibri"/>
          <w:color w:val="1E293B"/>
          <w:sz w:val="22"/>
        </w:rPr>
        <w:t xml:space="preserve">summarizes the seven non-functional test cases evaluated on a standard desktop computer.</w:t>
      </w:r>
    </w:p>
    <w:bookmarkStart w:id="302" w:name="tab:non_functional_test_cases"/>
    <w:p>
      <w:pPr>
        <w:pStyle w:val="TableCaption"/>
        <w:spacing w:before="80" w:after="200"/>
        <w:jc w:val="center"/>
      </w:pPr>
      <w:r>
        <w:rPr>
          <w:rFonts w:ascii="Calibri" w:hAnsi="Calibri"/>
          <w:i/>
          <w:color w:val="475569"/>
          <w:sz w:val="20"/>
        </w:rPr>
        <w:t xml:space="preserve">Structured non-functional test cases and empirical validation results.</w:t>
      </w:r>
    </w:p>
    <w:tbl>
      <w:tblPr>
        <w:tblStyle w:val="Table"/>
        <w:tblW w:type="dxa" w:w="9360"/>
        <w:jc w:val="center"/>
        <w:tblLook w:firstRow="1" w:lastRow="0" w:firstColumn="0" w:lastColumn="0" w:noHBand="0" w:noVBand="0" w:val="0020"/>
        <w:tblCaption w:val="Structured non-functional test cases and empirical validation results."/>
        <w:tblBorders>
          <w:top w:val="single" w:sz="12" w:space="0" w:color="1B365D"/>
          <w:left w:val="none"/>
          <w:bottom w:val="single" w:sz="12" w:space="0" w:color="1B365D"/>
          <w:right w:val="none"/>
          <w:insideH w:val="single" w:sz="4" w:space="0" w:color="E2E8F0"/>
          <w:insideV w:val="none"/>
        </w:tblBorders>
      </w:tblPr>
      <w:tblGrid>
        <w:gridCol w:w="1584"/>
        <w:gridCol w:w="1584"/>
        <w:gridCol w:w="1584"/>
        <w:gridCol w:w="1584"/>
        <w:gridCol w:w="1584"/>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Test ID</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Quality Attribute</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Target Performance Metric</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Measured Empirical Output</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Status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NFT-01</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Real-Time Pipeline Latency</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End-to-end frame latency</w:t>
            </w:r>
            <w:r>
              <w:rPr>
                <w:rFonts w:ascii="Calibri" w:hAnsi="Calibri"/>
                <w:color w:val="1E293B"/>
                <w:sz w:val="19"/>
              </w:rPr>
              <w:t xml:space="preserve"> </w:t>
            </w:r>
            <m:oMath>
              <m:r>
                <m:rPr>
                  <m:sty m:val="p"/>
                </m:rPr>
                <m:t>≤</m:t>
              </m:r>
              <m:r>
                <m:t>83.3</m:t>
              </m:r>
              <m:r>
                <m:rPr>
                  <m:nor/>
                  <m:sty m:val="p"/>
                </m:rPr>
                <m:t> ms</m:t>
              </m:r>
            </m:oMath>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29.09 ms</w:t>
            </w:r>
            <w:r>
              <w:rPr>
                <w:rFonts w:ascii="Calibri" w:hAnsi="Calibri"/>
                <w:color w:val="1E293B"/>
                <w:sz w:val="19"/>
              </w:rPr>
              <w:t xml:space="preserve"> </w:t>
            </w:r>
            <w:r>
              <w:rPr>
                <w:rFonts w:ascii="Calibri" w:hAnsi="Calibri"/>
                <w:color w:val="1E293B"/>
                <w:sz w:val="19"/>
              </w:rPr>
              <w:t xml:space="preserve">(</w:t>
            </w:r>
            <m:oMath>
              <m:r>
                <m:rPr>
                  <m:sty m:val="p"/>
                </m:rPr>
                <m:t>≈</m:t>
              </m:r>
              <m:r>
                <m:t>34.4</m:t>
              </m:r>
              <m:r>
                <m:rPr>
                  <m:nor/>
                  <m:sty m:val="p"/>
                </m:rPr>
                <m:t> FPS</m:t>
              </m:r>
            </m:oMath>
            <w:r>
              <w:rPr>
                <w:rFonts w:ascii="Calibri" w:hAnsi="Calibri"/>
                <w:color w:val="1E293B"/>
                <w:sz w:val="19"/>
              </w:rPr>
              <w:t xml:space="preserve">) CPU throughput at 12 FPS budget.</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NFT-02</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PyTorch Model Forward Pass</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Model inference</w:t>
            </w:r>
            <w:r>
              <w:rPr>
                <w:rFonts w:ascii="Calibri" w:hAnsi="Calibri"/>
                <w:color w:val="1E293B"/>
                <w:sz w:val="19"/>
              </w:rPr>
              <w:t xml:space="preserve"> </w:t>
            </w:r>
            <m:oMath>
              <m:r>
                <m:rPr>
                  <m:sty m:val="p"/>
                </m:rPr>
                <m:t>≤</m:t>
              </m:r>
              <m:r>
                <m:t>5.0</m:t>
              </m:r>
              <m:r>
                <m:rPr>
                  <m:nor/>
                  <m:sty m:val="p"/>
                </m:rPr>
                <m:t> ms</m:t>
              </m:r>
            </m:oMath>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2.08 ms</w:t>
            </w:r>
            <w:r>
              <w:rPr>
                <w:rFonts w:ascii="Calibri" w:hAnsi="Calibri"/>
                <w:color w:val="1E293B"/>
                <w:sz w:val="19"/>
              </w:rPr>
              <w:t xml:space="preserve"> </w:t>
            </w:r>
            <w:r>
              <w:rPr>
                <w:rFonts w:ascii="Calibri" w:hAnsi="Calibri"/>
                <w:color w:val="1E293B"/>
                <w:sz w:val="19"/>
              </w:rPr>
              <w:t xml:space="preserve">CPU execution time per 5-frame temporal window.</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NFT-03</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Distance Scale Invariance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Camera distance</w:t>
            </w:r>
            <w:r>
              <w:rPr>
                <w:rFonts w:ascii="Calibri" w:hAnsi="Calibri"/>
                <w:color w:val="1E293B"/>
                <w:sz w:val="19"/>
              </w:rPr>
              <w:t xml:space="preserve"> </w:t>
            </w:r>
            <m:oMath>
              <m:r>
                <m:t>Z</m:t>
              </m:r>
              <m:r>
                <m:rPr>
                  <m:sty m:val="p"/>
                </m:rPr>
                <m:t>∈</m:t>
              </m:r>
              <m:d>
                <m:dPr>
                  <m:begChr m:val="["/>
                  <m:sepChr m:val=""/>
                  <m:endChr m:val="]"/>
                  <m:grow/>
                </m:dPr>
                <m:e>
                  <m:r>
                    <m:t>30</m:t>
                  </m:r>
                  <m:r>
                    <m:rPr>
                      <m:sty m:val="p"/>
                    </m:rPr>
                    <m:t>,</m:t>
                  </m:r>
                  <m:r>
                    <m:t>100</m:t>
                  </m:r>
                </m:e>
              </m:d>
              <m:r>
                <m:rPr>
                  <m:nor/>
                  <m:sty m:val="p"/>
                </m:rPr>
                <m:t> cm</m:t>
              </m:r>
            </m:oMath>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Accurate classification</w:t>
            </w:r>
            <w:r>
              <w:rPr>
                <w:rFonts w:ascii="Calibri" w:hAnsi="Calibri"/>
                <w:color w:val="1E293B"/>
                <w:sz w:val="19"/>
              </w:rPr>
              <w:t xml:space="preserve"> </w:t>
            </w:r>
            <w:r>
              <w:rPr>
                <w:rFonts w:ascii="Calibri" w:hAnsi="Calibri"/>
                <w:color w:val="1E293B"/>
                <w:sz w:val="19"/>
              </w:rPr>
              <w:t xml:space="preserve">maintained via unitless scale normalization.</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NFT-04</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AprilTag Tilt Resilience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Planar camera tilt</w:t>
            </w:r>
            <w:r>
              <w:rPr>
                <w:rFonts w:ascii="Calibri" w:hAnsi="Calibri"/>
                <w:color w:val="1E293B"/>
                <w:sz w:val="19"/>
              </w:rPr>
              <w:t xml:space="preserve"> </w:t>
            </w:r>
            <m:oMath>
              <m:r>
                <m:t>θ</m:t>
              </m:r>
              <m:r>
                <m:rPr>
                  <m:sty m:val="p"/>
                </m:rPr>
                <m:t>∈</m:t>
              </m:r>
              <m:d>
                <m:dPr>
                  <m:begChr m:val="["/>
                  <m:sepChr m:val=""/>
                  <m:endChr m:val="]"/>
                  <m:grow/>
                </m:dPr>
                <m:e>
                  <m:sSup>
                    <m:e>
                      <m:r>
                        <m:t>0</m:t>
                      </m:r>
                    </m:e>
                    <m:sup>
                      <m:r>
                        <m:rPr>
                          <m:sty m:val="p"/>
                        </m:rPr>
                        <m:t>∘</m:t>
                      </m:r>
                    </m:sup>
                  </m:sSup>
                  <m:r>
                    <m:rPr>
                      <m:sty m:val="p"/>
                    </m:rPr>
                    <m:t>,</m:t>
                  </m:r>
                  <m:sSup>
                    <m:e>
                      <m:r>
                        <m:t>75</m:t>
                      </m:r>
                    </m:e>
                    <m:sup>
                      <m:r>
                        <m:rPr>
                          <m:sty m:val="p"/>
                        </m:rPr>
                        <m:t>∘</m:t>
                      </m:r>
                    </m:sup>
                  </m:sSup>
                </m:e>
              </m:d>
            </m:oMath>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RMS reprojection error</w:t>
            </w:r>
            <w:r>
              <w:rPr>
                <w:rFonts w:ascii="Calibri" w:hAnsi="Calibri"/>
                <w:color w:val="1E293B"/>
                <w:sz w:val="19"/>
              </w:rPr>
              <w:t xml:space="preserve"> </w:t>
            </w:r>
            <m:oMath>
              <m:sSub>
                <m:e>
                  <m:r>
                    <m:t>e</m:t>
                  </m:r>
                </m:e>
                <m:sub>
                  <m:r>
                    <m:rPr>
                      <m:nor/>
                      <m:sty m:val="p"/>
                    </m:rPr>
                    <m:t>rms</m:t>
                  </m:r>
                </m:sub>
              </m:sSub>
              <m:r>
                <m:rPr>
                  <m:sty m:val="p"/>
                </m:rPr>
                <m:t>≤</m:t>
              </m:r>
              <m:r>
                <m:rPr>
                  <m:sty m:val="b"/>
                </m:rPr>
                <m:t>0.42</m:t>
              </m:r>
              <m:r>
                <m:rPr>
                  <m:nor/>
                  <m:sty m:val="p"/>
                </m:rPr>
                <m:t> mm</m:t>
              </m:r>
            </m:oMath>
            <w:r>
              <w:rPr>
                <w:rFonts w:ascii="Calibri" w:hAnsi="Calibri"/>
                <w:color w:val="1E293B"/>
                <w:sz w:val="19"/>
              </w:rPr>
              <w:t xml:space="preserve"> </w:t>
            </w:r>
            <w:r>
              <w:rPr>
                <w:rFonts w:ascii="Calibri" w:hAnsi="Calibri"/>
                <w:color w:val="1E293B"/>
                <w:sz w:val="19"/>
              </w:rPr>
              <w:t xml:space="preserve">across</w:t>
            </w:r>
            <w:r>
              <w:rPr>
                <w:rFonts w:ascii="Calibri" w:hAnsi="Calibri"/>
                <w:color w:val="1E293B"/>
                <w:sz w:val="19"/>
              </w:rPr>
              <w:t xml:space="preserve"> </w:t>
            </w:r>
            <m:oMath>
              <m:sSup>
                <m:e>
                  <m:r>
                    <m:t>0</m:t>
                  </m:r>
                </m:e>
                <m:sup>
                  <m:r>
                    <m:rPr>
                      <m:sty m:val="p"/>
                    </m:rPr>
                    <m:t>∘</m:t>
                  </m:r>
                </m:sup>
              </m:sSup>
            </m:oMath>
            <w:r>
              <w:rPr>
                <w:rFonts w:ascii="Calibri" w:hAnsi="Calibri"/>
                <w:color w:val="1E293B"/>
                <w:sz w:val="19"/>
              </w:rPr>
              <w:t xml:space="preserve">–</w:t>
            </w:r>
            <m:oMath>
              <m:sSup>
                <m:e>
                  <m:r>
                    <m:t>60</m:t>
                  </m:r>
                </m:e>
                <m:sup>
                  <m:r>
                    <m:rPr>
                      <m:sty m:val="p"/>
                    </m:rPr>
                    <m:t>∘</m:t>
                  </m:r>
                </m:sup>
              </m:sSup>
            </m:oMath>
            <w:r>
              <w:rPr>
                <w:rFonts w:ascii="Calibri" w:hAnsi="Calibri"/>
                <w:color w:val="1E293B"/>
                <w:sz w:val="19"/>
              </w:rPr>
              <w:t xml:space="preserve"> </w:t>
            </w:r>
            <w:r>
              <w:rPr>
                <w:rFonts w:ascii="Calibri" w:hAnsi="Calibri"/>
                <w:color w:val="1E293B"/>
                <w:sz w:val="19"/>
              </w:rPr>
              <w:t xml:space="preserve">tilts.</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NFT-05</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Tag Occlusion Robustness</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Temporary hand occlusion of 1–2 tags</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System retains tracking using remaining</w:t>
            </w:r>
            <w:r>
              <w:rPr>
                <w:rFonts w:ascii="Calibri" w:hAnsi="Calibri"/>
                <w:color w:val="1E293B"/>
                <w:sz w:val="19"/>
              </w:rPr>
              <w:t xml:space="preserve"> </w:t>
            </w:r>
            <w:r>
              <w:rPr>
                <w:rFonts w:ascii="Calibri" w:hAnsi="Calibri"/>
                <w:b/>
                <w:bCs/>
                <w:color w:val="1E293B"/>
                <w:sz w:val="19"/>
              </w:rPr>
              <w:t xml:space="preserve">visible tag corners</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NFT-06</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RAM Memory Footprint</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Total RAM usage</w:t>
            </w:r>
            <w:r>
              <w:rPr>
                <w:rFonts w:ascii="Calibri" w:hAnsi="Calibri"/>
                <w:color w:val="1E293B"/>
                <w:sz w:val="19"/>
              </w:rPr>
              <w:t xml:space="preserve"> </w:t>
            </w:r>
            <m:oMath>
              <m:r>
                <m:rPr>
                  <m:sty m:val="p"/>
                </m:rPr>
                <m:t>≤</m:t>
              </m:r>
              <m:r>
                <m:t>500</m:t>
              </m:r>
              <m:r>
                <m:rPr>
                  <m:nor/>
                  <m:sty m:val="p"/>
                </m:rPr>
                <m:t> MB</m:t>
              </m:r>
            </m:oMath>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142.5 MB</w:t>
            </w:r>
            <w:r>
              <w:rPr>
                <w:rFonts w:ascii="Calibri" w:hAnsi="Calibri"/>
                <w:color w:val="1E293B"/>
                <w:sz w:val="19"/>
              </w:rPr>
              <w:t xml:space="preserve"> </w:t>
            </w:r>
            <w:r>
              <w:rPr>
                <w:rFonts w:ascii="Calibri" w:hAnsi="Calibri"/>
                <w:color w:val="1E293B"/>
                <w:sz w:val="19"/>
              </w:rPr>
              <w:t xml:space="preserve">total memory footprint during active watching.</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PASS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NFT-07</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CPU Core Utilization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Single-core CPU load</w:t>
            </w:r>
            <w:r>
              <w:rPr>
                <w:rFonts w:ascii="Calibri" w:hAnsi="Calibri"/>
                <w:color w:val="1E293B"/>
                <w:sz w:val="19"/>
              </w:rPr>
              <w:t xml:space="preserve"> </w:t>
            </w:r>
            <m:oMath>
              <m:r>
                <m:rPr>
                  <m:sty m:val="p"/>
                </m:rPr>
                <m:t>≤</m:t>
              </m:r>
              <m:r>
                <m:t>40</m:t>
              </m:r>
              <m:r>
                <m:rPr>
                  <m:sty m:val="p"/>
                </m:rPr>
                <m:t>%</m:t>
              </m:r>
            </m:oMath>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24.8%</w:t>
            </w:r>
            <w:r>
              <w:rPr>
                <w:rFonts w:ascii="Calibri" w:hAnsi="Calibri"/>
                <w:color w:val="1E293B"/>
                <w:sz w:val="19"/>
              </w:rPr>
              <w:t xml:space="preserve"> </w:t>
            </w:r>
            <w:r>
              <w:rPr>
                <w:rFonts w:ascii="Calibri" w:hAnsi="Calibri"/>
                <w:color w:val="1E293B"/>
                <w:sz w:val="19"/>
              </w:rPr>
              <w:t xml:space="preserve">average CPU utilization across capture and inference.</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PASS</w:t>
            </w:r>
          </w:p>
        </w:tc>
      </w:tr>
    </w:tbl>
    <w:bookmarkEnd w:id="302"/>
    <w:bookmarkStart w:id="303" w:name="non-functional-evaluation-narrative"/>
    <w:p>
      <w:pPr>
        <w:pStyle w:val="Heading4"/>
        <w:spacing w:after="100" w:line="276" w:lineRule="auto"/>
      </w:pPr>
      <w:r>
        <w:rPr>
          <w:rStyle w:val="SectionNumber"/>
          <w:rFonts w:ascii="Calibri" w:hAnsi="Calibri"/>
          <w:color w:val="1E293B"/>
          <w:sz w:val="22"/>
        </w:rPr>
        <w:t xml:space="preserve">6.2.2.1</w:t>
      </w:r>
      <w:r>
        <w:rPr>
          <w:rFonts w:ascii="Calibri" w:hAnsi="Calibri"/>
          <w:color w:val="1E293B"/>
          <w:sz w:val="22"/>
        </w:rPr>
        <w:tab/>
      </w:r>
      <w:r>
        <w:rPr>
          <w:rFonts w:ascii="Calibri" w:hAnsi="Calibri"/>
          <w:color w:val="1E293B"/>
          <w:sz w:val="22"/>
        </w:rPr>
        <w:t xml:space="preserve">Non-Functional Evaluation Narrative</w:t>
      </w:r>
    </w:p>
    <w:p>
      <w:pPr>
        <w:pStyle w:val="FirstParagraph"/>
        <w:spacing w:after="100" w:line="276" w:lineRule="auto"/>
      </w:pPr>
      <w:r>
        <w:rPr>
          <w:rFonts w:ascii="Calibri" w:hAnsi="Calibri"/>
          <w:color w:val="1E293B"/>
          <w:sz w:val="22"/>
        </w:rPr>
        <w:t xml:space="preserve">As shown in Table </w:t>
      </w:r>
      <w:hyperlink w:anchor="tab:non_functional_test_cases">
        <w:r>
          <w:rPr>
            <w:rStyle w:val="Hyperlink"/>
          </w:rPr>
          <w:t xml:space="preserve">6.2</w:t>
        </w:r>
      </w:hyperlink>
      <w:r>
        <w:rPr>
          <w:rFonts w:ascii="Calibri" w:hAnsi="Calibri"/>
          <w:color w:val="1E293B"/>
          <w:sz w:val="22"/>
        </w:rPr>
        <w:t xml:space="preserve">, the system met all target non-functional requirements:</w:t>
      </w:r>
    </w:p>
    <w:p>
      <w:pPr>
        <w:numPr>
          <w:ilvl w:val="0"/>
          <w:numId w:val="1070"/>
        </w:numPr>
        <w:spacing w:after="100" w:line="276" w:lineRule="auto"/>
      </w:pPr>
      <w:r>
        <w:rPr>
          <w:rFonts w:ascii="Calibri" w:hAnsi="Calibri"/>
          <w:b/>
          <w:bCs/>
          <w:color w:val="1E293B"/>
          <w:sz w:val="22"/>
        </w:rPr>
        <w:t xml:space="preserve">Real-Time Speed and Latency (NFT-01, NFT-02):</w:t>
      </w:r>
      <w:r>
        <w:rPr>
          <w:rFonts w:ascii="Calibri" w:hAnsi="Calibri"/>
          <w:color w:val="1E293B"/>
          <w:sz w:val="22"/>
        </w:rPr>
        <w:t xml:space="preserve"> </w:t>
      </w:r>
      <w:r>
        <w:rPr>
          <w:rFonts w:ascii="Calibri" w:hAnsi="Calibri"/>
          <w:color w:val="1E293B"/>
          <w:sz w:val="22"/>
        </w:rPr>
        <w:t xml:space="preserve">The background engine achieved an end-to-end processing latency of</w:t>
      </w:r>
      <w:r>
        <w:rPr>
          <w:rFonts w:ascii="Calibri" w:hAnsi="Calibri"/>
          <w:color w:val="1E293B"/>
          <w:sz w:val="22"/>
        </w:rPr>
        <w:t xml:space="preserve"> </w:t>
      </w:r>
      <m:oMath>
        <m:r>
          <m:t>29.09</m:t>
        </m:r>
      </m:oMath>
      <w:r>
        <w:rPr>
          <w:rFonts w:ascii="Calibri" w:hAnsi="Calibri"/>
          <w:color w:val="1E293B"/>
          <w:sz w:val="22"/>
        </w:rPr>
        <w:t xml:space="preserve"> ms (</w:t>
      </w:r>
      <m:oMath>
        <m:r>
          <m:rPr>
            <m:sty m:val="p"/>
          </m:rPr>
          <m:t>≈</m:t>
        </m:r>
        <m:r>
          <m:t>34.4</m:t>
        </m:r>
      </m:oMath>
      <w:r>
        <w:rPr>
          <w:rFonts w:ascii="Calibri" w:hAnsi="Calibri"/>
          <w:color w:val="1E293B"/>
          <w:sz w:val="22"/>
        </w:rPr>
        <w:t xml:space="preserve"> FPS), which is well below the</w:t>
      </w:r>
      <w:r>
        <w:rPr>
          <w:rFonts w:ascii="Calibri" w:hAnsi="Calibri"/>
          <w:color w:val="1E293B"/>
          <w:sz w:val="22"/>
        </w:rPr>
        <w:t xml:space="preserve"> </w:t>
      </w:r>
      <m:oMath>
        <m:r>
          <m:t>83.3</m:t>
        </m:r>
      </m:oMath>
      <w:r>
        <w:rPr>
          <w:rFonts w:ascii="Calibri" w:hAnsi="Calibri"/>
          <w:color w:val="1E293B"/>
          <w:sz w:val="22"/>
        </w:rPr>
        <w:t xml:space="preserve"> ms limit for 12 FPS execution. The PyTorch LSTM touch model executed each forward pass in</w:t>
      </w:r>
      <w:r>
        <w:rPr>
          <w:rFonts w:ascii="Calibri" w:hAnsi="Calibri"/>
          <w:color w:val="1E293B"/>
          <w:sz w:val="22"/>
        </w:rPr>
        <w:t xml:space="preserve"> </w:t>
      </w:r>
      <m:oMath>
        <m:r>
          <m:t>2.08</m:t>
        </m:r>
      </m:oMath>
      <w:r>
        <w:rPr>
          <w:rFonts w:ascii="Calibri" w:hAnsi="Calibri"/>
          <w:color w:val="1E293B"/>
          <w:sz w:val="22"/>
        </w:rPr>
        <w:t xml:space="preserve"> ms per 5-frame window on a standard CPU.</w:t>
      </w:r>
    </w:p>
    <w:p>
      <w:pPr>
        <w:numPr>
          <w:ilvl w:val="0"/>
          <w:numId w:val="1070"/>
        </w:numPr>
        <w:spacing w:after="100" w:line="276" w:lineRule="auto"/>
      </w:pPr>
      <w:r>
        <w:rPr>
          <w:rFonts w:ascii="Calibri" w:hAnsi="Calibri"/>
          <w:b/>
          <w:bCs/>
          <w:color w:val="1E293B"/>
          <w:sz w:val="22"/>
        </w:rPr>
        <w:t xml:space="preserve">Environmental Robustness (NFT-03, NFT-04, NFT-05):</w:t>
      </w:r>
      <w:r>
        <w:rPr>
          <w:rFonts w:ascii="Calibri" w:hAnsi="Calibri"/>
          <w:color w:val="1E293B"/>
          <w:sz w:val="22"/>
        </w:rPr>
        <w:t xml:space="preserve"> </w:t>
      </w:r>
      <w:r>
        <w:rPr>
          <w:rFonts w:ascii="Calibri" w:hAnsi="Calibri"/>
          <w:color w:val="1E293B"/>
          <w:sz w:val="22"/>
        </w:rPr>
        <w:t xml:space="preserve">Hand scale normalization (</w:t>
      </w:r>
      <m:oMath>
        <m:sSub>
          <m:e>
            <m:r>
              <m:t>L</m:t>
            </m:r>
          </m:e>
          <m:sub>
            <m:r>
              <m:rPr>
                <m:nor/>
                <m:sty m:val="p"/>
              </m:rPr>
              <m:t>hand</m:t>
            </m:r>
          </m:sub>
        </m:sSub>
      </m:oMath>
      <w:r>
        <w:rPr>
          <w:rFonts w:ascii="Calibri" w:hAnsi="Calibri"/>
          <w:color w:val="1E293B"/>
          <w:sz w:val="22"/>
        </w:rPr>
        <w:t xml:space="preserve">) maintained steady accuracy across camera heights between</w:t>
      </w:r>
      <w:r>
        <w:rPr>
          <w:rFonts w:ascii="Calibri" w:hAnsi="Calibri"/>
          <w:color w:val="1E293B"/>
          <w:sz w:val="22"/>
        </w:rPr>
        <w:t xml:space="preserve"> </w:t>
      </w:r>
      <m:oMath>
        <m:r>
          <m:t>30</m:t>
        </m:r>
      </m:oMath>
      <w:r>
        <w:rPr>
          <w:rFonts w:ascii="Calibri" w:hAnsi="Calibri"/>
          <w:color w:val="1E293B"/>
          <w:sz w:val="22"/>
        </w:rPr>
        <w:t xml:space="preserve"> cm and</w:t>
      </w:r>
      <w:r>
        <w:rPr>
          <w:rFonts w:ascii="Calibri" w:hAnsi="Calibri"/>
          <w:color w:val="1E293B"/>
          <w:sz w:val="22"/>
        </w:rPr>
        <w:t xml:space="preserve"> </w:t>
      </w:r>
      <m:oMath>
        <m:r>
          <m:t>100</m:t>
        </m:r>
      </m:oMath>
      <w:r>
        <w:rPr>
          <w:rFonts w:ascii="Calibri" w:hAnsi="Calibri"/>
          <w:color w:val="1E293B"/>
          <w:sz w:val="22"/>
        </w:rPr>
        <w:t xml:space="preserve"> cm. AprilTag homography tracking had an RMS error under</w:t>
      </w:r>
      <w:r>
        <w:rPr>
          <w:rFonts w:ascii="Calibri" w:hAnsi="Calibri"/>
          <w:color w:val="1E293B"/>
          <w:sz w:val="22"/>
        </w:rPr>
        <w:t xml:space="preserve"> </w:t>
      </w:r>
      <m:oMath>
        <m:r>
          <m:t>0.42</m:t>
        </m:r>
      </m:oMath>
      <w:r>
        <w:rPr>
          <w:rFonts w:ascii="Calibri" w:hAnsi="Calibri"/>
          <w:color w:val="1E293B"/>
          <w:sz w:val="22"/>
        </w:rPr>
        <w:t xml:space="preserve"> mm for camera tilt angles up to</w:t>
      </w:r>
      <w:r>
        <w:rPr>
          <w:rFonts w:ascii="Calibri" w:hAnsi="Calibri"/>
          <w:color w:val="1E293B"/>
          <w:sz w:val="22"/>
        </w:rPr>
        <w:t xml:space="preserve"> </w:t>
      </w:r>
      <m:oMath>
        <m:sSup>
          <m:e>
            <m:r>
              <m:t>60</m:t>
            </m:r>
          </m:e>
          <m:sup>
            <m:r>
              <m:rPr>
                <m:sty m:val="p"/>
              </m:rPr>
              <m:t>∘</m:t>
            </m:r>
          </m:sup>
        </m:sSup>
      </m:oMath>
      <w:r>
        <w:rPr>
          <w:rFonts w:ascii="Calibri" w:hAnsi="Calibri"/>
          <w:color w:val="1E293B"/>
          <w:sz w:val="22"/>
        </w:rPr>
        <w:t xml:space="preserve">. Temporarily covering 1 or 2 tags with hands did not break tracking.</w:t>
      </w:r>
    </w:p>
    <w:p>
      <w:pPr>
        <w:numPr>
          <w:ilvl w:val="0"/>
          <w:numId w:val="1070"/>
        </w:numPr>
        <w:spacing w:after="100" w:line="276" w:lineRule="auto"/>
      </w:pPr>
      <w:r>
        <w:rPr>
          <w:rFonts w:ascii="Calibri" w:hAnsi="Calibri"/>
          <w:b/>
          <w:bCs/>
          <w:color w:val="1E293B"/>
          <w:sz w:val="22"/>
        </w:rPr>
        <w:t xml:space="preserve">Resource Usage (NFT-06, NFT-07):</w:t>
      </w:r>
      <w:r>
        <w:rPr>
          <w:rFonts w:ascii="Calibri" w:hAnsi="Calibri"/>
          <w:color w:val="1E293B"/>
          <w:sz w:val="22"/>
        </w:rPr>
        <w:t xml:space="preserve"> </w:t>
      </w:r>
      <w:r>
        <w:rPr>
          <w:rFonts w:ascii="Calibri" w:hAnsi="Calibri"/>
          <w:color w:val="1E293B"/>
          <w:sz w:val="22"/>
        </w:rPr>
        <w:t xml:space="preserve">Total RAM usage remained low at</w:t>
      </w:r>
      <w:r>
        <w:rPr>
          <w:rFonts w:ascii="Calibri" w:hAnsi="Calibri"/>
          <w:color w:val="1E293B"/>
          <w:sz w:val="22"/>
        </w:rPr>
        <w:t xml:space="preserve"> </w:t>
      </w:r>
      <m:oMath>
        <m:r>
          <m:t>142.5</m:t>
        </m:r>
      </m:oMath>
      <w:r>
        <w:rPr>
          <w:rFonts w:ascii="Calibri" w:hAnsi="Calibri"/>
          <w:color w:val="1E293B"/>
          <w:sz w:val="22"/>
        </w:rPr>
        <w:t xml:space="preserve"> MB, and single-core CPU load averaged</w:t>
      </w:r>
      <w:r>
        <w:rPr>
          <w:rFonts w:ascii="Calibri" w:hAnsi="Calibri"/>
          <w:color w:val="1E293B"/>
          <w:sz w:val="22"/>
        </w:rPr>
        <w:t xml:space="preserve"> </w:t>
      </w:r>
      <m:oMath>
        <m:r>
          <m:t>24.8</m:t>
        </m:r>
        <m:r>
          <m:rPr>
            <m:sty m:val="p"/>
          </m:rPr>
          <m:t>%</m:t>
        </m:r>
      </m:oMath>
      <w:r>
        <w:rPr>
          <w:rFonts w:ascii="Calibri" w:hAnsi="Calibri"/>
          <w:color w:val="1E293B"/>
          <w:sz w:val="22"/>
        </w:rPr>
        <w:t xml:space="preserve">, allowing background operation on standard computers.</w:t>
      </w:r>
    </w:p>
    <w:bookmarkEnd w:id="303"/>
    <w:bookmarkEnd w:id="304"/>
    <w:bookmarkEnd w:id="305"/>
    <w:bookmarkStart w:id="306" w:name="sec:test_workflow"/>
    <w:p>
      <w:pPr>
        <w:pStyle w:val="Heading2"/>
        <w:keepNext/>
        <w:spacing w:before="280" w:after="80"/>
      </w:pPr>
      <w:r>
        <w:rPr>
          <w:rStyle w:val="SectionNumber"/>
          <w:rFonts w:ascii="Calibri" w:hAnsi="Calibri"/>
          <w:b/>
          <w:color w:val="1E40AF"/>
          <w:sz w:val="27"/>
        </w:rPr>
        <w:t xml:space="preserve">6.3</w:t>
      </w:r>
      <w:r>
        <w:rPr>
          <w:rFonts w:ascii="Calibri" w:hAnsi="Calibri"/>
          <w:b/>
          <w:color w:val="1E40AF"/>
          <w:sz w:val="27"/>
        </w:rPr>
        <w:tab/>
      </w:r>
      <w:r>
        <w:rPr>
          <w:rFonts w:ascii="Calibri" w:hAnsi="Calibri"/>
          <w:b/>
          <w:color w:val="1E40AF"/>
          <w:sz w:val="27"/>
        </w:rPr>
        <w:t xml:space="preserve">Testing and Evaluation Workflow</w:t>
      </w:r>
    </w:p>
    <w:p>
      <w:pPr>
        <w:pStyle w:val="FirstParagraph"/>
        <w:spacing w:after="100" w:line="276" w:lineRule="auto"/>
      </w:pPr>
      <w:r>
        <w:rPr>
          <w:rFonts w:ascii="Calibri" w:hAnsi="Calibri"/>
          <w:color w:val="1E293B"/>
          <w:sz w:val="22"/>
        </w:rPr>
        <w:t xml:space="preserve">The testing process followed four main evaluation stages:</w:t>
      </w:r>
    </w:p>
    <w:p>
      <w:pPr>
        <w:numPr>
          <w:ilvl w:val="0"/>
          <w:numId w:val="1071"/>
        </w:numPr>
        <w:spacing w:after="100" w:line="276" w:lineRule="auto"/>
      </w:pPr>
      <w:r>
        <w:rPr>
          <w:rFonts w:ascii="Calibri" w:hAnsi="Calibri"/>
          <w:b/>
          <w:bCs/>
          <w:color w:val="1E293B"/>
          <w:sz w:val="22"/>
        </w:rPr>
        <w:t xml:space="preserve">Stage 1 (Deep Learning Classifier Evaluation):</w:t>
      </w:r>
      <w:r>
        <w:rPr>
          <w:rFonts w:ascii="Calibri" w:hAnsi="Calibri"/>
          <w:color w:val="1E293B"/>
          <w:sz w:val="22"/>
        </w:rPr>
        <w:t xml:space="preserve"> </w:t>
      </w:r>
      <w:r>
        <w:rPr>
          <w:rFonts w:ascii="Calibri" w:hAnsi="Calibri"/>
          <w:color w:val="1E293B"/>
          <w:sz w:val="22"/>
        </w:rPr>
        <w:t xml:space="preserve">Evaluated 22 pure 2D model architecture combinations in</w:t>
      </w:r>
      <w:r>
        <w:rPr>
          <w:rFonts w:ascii="Calibri" w:hAnsi="Calibri"/>
          <w:color w:val="1E293B"/>
          <w:sz w:val="22"/>
        </w:rPr>
        <w:t xml:space="preserve"> </w:t>
      </w:r>
      <w:r>
        <w:rPr>
          <w:rStyle w:val="VerbatimChar"/>
          <w:rFonts w:ascii="Calibri" w:hAnsi="Calibri"/>
          <w:color w:val="1E293B"/>
          <w:sz w:val="22"/>
        </w:rPr>
        <w:t xml:space="preserve">mediapipeDetector/</w:t>
      </w:r>
      <w:r>
        <w:rPr>
          <w:rStyle w:val="VerbatimChar"/>
          <w:rFonts w:ascii="Calibri" w:hAnsi="Calibri"/>
          <w:color w:val="1E293B"/>
          <w:sz w:val="22"/>
        </w:rPr>
        <w:t xml:space="preserve">deepLearningModels/</w:t>
      </w:r>
      <w:r>
        <w:rPr>
          <w:rStyle w:val="VerbatimChar"/>
          <w:rFonts w:ascii="Calibri" w:hAnsi="Calibri"/>
          <w:color w:val="1E293B"/>
          <w:sz w:val="22"/>
        </w:rPr>
        <w:t xml:space="preserve">run_all.py</w:t>
      </w:r>
      <w:r>
        <w:rPr>
          <w:rFonts w:ascii="Calibri" w:hAnsi="Calibri"/>
          <w:color w:val="1E293B"/>
          <w:sz w:val="22"/>
        </w:rPr>
        <w:t xml:space="preserve"> </w:t>
      </w:r>
      <w:r>
        <w:rPr>
          <w:rFonts w:ascii="Calibri" w:hAnsi="Calibri"/>
          <w:color w:val="1E293B"/>
          <w:sz w:val="22"/>
        </w:rPr>
        <w:t xml:space="preserve">using 5-fold cross-validation, measuring Precision, Recall, F1-Score, and execution time.</w:t>
      </w:r>
    </w:p>
    <w:p>
      <w:pPr>
        <w:numPr>
          <w:ilvl w:val="0"/>
          <w:numId w:val="1071"/>
        </w:numPr>
        <w:spacing w:after="100" w:line="276" w:lineRule="auto"/>
      </w:pPr>
      <w:r>
        <w:rPr>
          <w:rFonts w:ascii="Calibri" w:hAnsi="Calibri"/>
          <w:b/>
          <w:bCs/>
          <w:color w:val="1E293B"/>
          <w:sz w:val="22"/>
        </w:rPr>
        <w:t xml:space="preserve">Stage 2 (Feature and Window Ablation):</w:t>
      </w:r>
      <w:r>
        <w:rPr>
          <w:rFonts w:ascii="Calibri" w:hAnsi="Calibri"/>
          <w:color w:val="1E293B"/>
          <w:sz w:val="22"/>
        </w:rPr>
        <w:t xml:space="preserve"> </w:t>
      </w:r>
      <w:r>
        <w:rPr>
          <w:rFonts w:ascii="Calibri" w:hAnsi="Calibri"/>
          <w:color w:val="1E293B"/>
          <w:sz w:val="22"/>
        </w:rPr>
        <w:t xml:space="preserve">Tested different window lengths (</w:t>
      </w:r>
      <m:oMath>
        <m:r>
          <m:t>W</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oMath>
      <w:r>
        <w:rPr>
          <w:rFonts w:ascii="Calibri" w:hAnsi="Calibri"/>
          <w:color w:val="1E293B"/>
          <w:sz w:val="22"/>
        </w:rPr>
        <w:t xml:space="preserve">), stride values, scale normalization (</w:t>
      </w:r>
      <m:oMath>
        <m:sSub>
          <m:e>
            <m:r>
              <m:t>L</m:t>
            </m:r>
          </m:e>
          <m:sub>
            <m:r>
              <m:rPr>
                <m:nor/>
                <m:sty m:val="p"/>
              </m:rPr>
              <m:t>hand</m:t>
            </m:r>
          </m:sub>
        </m:sSub>
      </m:oMath>
      <w:r>
        <w:rPr>
          <w:rFonts w:ascii="Calibri" w:hAnsi="Calibri"/>
          <w:color w:val="1E293B"/>
          <w:sz w:val="22"/>
        </w:rPr>
        <w:t xml:space="preserve">) versus raw features, and CPU execution speed across different video resolutions.</w:t>
      </w:r>
    </w:p>
    <w:p>
      <w:pPr>
        <w:numPr>
          <w:ilvl w:val="0"/>
          <w:numId w:val="1071"/>
        </w:numPr>
        <w:spacing w:after="100" w:line="276" w:lineRule="auto"/>
      </w:pPr>
      <w:r>
        <w:rPr>
          <w:rFonts w:ascii="Calibri" w:hAnsi="Calibri"/>
          <w:b/>
          <w:bCs/>
          <w:color w:val="1E293B"/>
          <w:sz w:val="22"/>
        </w:rPr>
        <w:t xml:space="preserve">Stage 3 (Tracking and Homography Accuracy):</w:t>
      </w:r>
      <w:r>
        <w:rPr>
          <w:rFonts w:ascii="Calibri" w:hAnsi="Calibri"/>
          <w:color w:val="1E293B"/>
          <w:sz w:val="22"/>
        </w:rPr>
        <w:t xml:space="preserve"> </w:t>
      </w:r>
      <w:r>
        <w:rPr>
          <w:rFonts w:ascii="Calibri" w:hAnsi="Calibri"/>
          <w:color w:val="1E293B"/>
          <w:sz w:val="22"/>
        </w:rPr>
        <w:t xml:space="preserve">Evaluated AprilTag corner detection accuracy, sub-pixel fitting, and homography reprojection error across camera tilt angles from</w:t>
      </w:r>
      <w:r>
        <w:rPr>
          <w:rFonts w:ascii="Calibri" w:hAnsi="Calibri"/>
          <w:color w:val="1E293B"/>
          <w:sz w:val="22"/>
        </w:rPr>
        <w:t xml:space="preserve"> </w:t>
      </w:r>
      <m:oMath>
        <m:sSup>
          <m:e>
            <m:r>
              <m:t>0</m:t>
            </m:r>
          </m:e>
          <m:sup>
            <m:r>
              <m:rPr>
                <m:sty m:val="p"/>
              </m:rPr>
              <m:t>∘</m:t>
            </m:r>
          </m:sup>
        </m:sSup>
      </m:oMath>
      <w:r>
        <w:rPr>
          <w:rFonts w:ascii="Calibri" w:hAnsi="Calibri"/>
          <w:color w:val="1E293B"/>
          <w:sz w:val="22"/>
        </w:rPr>
        <w:t xml:space="preserve"> </w:t>
      </w:r>
      <w:r>
        <w:rPr>
          <w:rFonts w:ascii="Calibri" w:hAnsi="Calibri"/>
          <w:color w:val="1E293B"/>
          <w:sz w:val="22"/>
        </w:rPr>
        <w:t xml:space="preserve">to</w:t>
      </w:r>
      <w:r>
        <w:rPr>
          <w:rFonts w:ascii="Calibri" w:hAnsi="Calibri"/>
          <w:color w:val="1E293B"/>
          <w:sz w:val="22"/>
        </w:rPr>
        <w:t xml:space="preserve"> </w:t>
      </w:r>
      <m:oMath>
        <m:sSup>
          <m:e>
            <m:r>
              <m:t>75</m:t>
            </m:r>
          </m:e>
          <m:sup>
            <m:r>
              <m:rPr>
                <m:sty m:val="p"/>
              </m:rPr>
              <m:t>∘</m:t>
            </m:r>
          </m:sup>
        </m:sSup>
      </m:oMath>
      <w:r>
        <w:rPr>
          <w:rFonts w:ascii="Calibri" w:hAnsi="Calibri"/>
          <w:color w:val="1E293B"/>
          <w:sz w:val="22"/>
        </w:rPr>
        <w:t xml:space="preserve">.</w:t>
      </w:r>
    </w:p>
    <w:p>
      <w:pPr>
        <w:numPr>
          <w:ilvl w:val="0"/>
          <w:numId w:val="1071"/>
        </w:numPr>
        <w:spacing w:after="100" w:line="276" w:lineRule="auto"/>
      </w:pPr>
      <w:r>
        <w:rPr>
          <w:rFonts w:ascii="Calibri" w:hAnsi="Calibri"/>
          <w:b/>
          <w:bCs/>
          <w:color w:val="1E293B"/>
          <w:sz w:val="22"/>
        </w:rPr>
        <w:t xml:space="preserve">Stage 4 (Real-Time System Latency and User Typing Performance):</w:t>
      </w:r>
      <w:r>
        <w:rPr>
          <w:rFonts w:ascii="Calibri" w:hAnsi="Calibri"/>
          <w:color w:val="1E293B"/>
          <w:sz w:val="22"/>
        </w:rPr>
        <w:t xml:space="preserve"> </w:t>
      </w:r>
      <w:r>
        <w:rPr>
          <w:rFonts w:ascii="Calibri" w:hAnsi="Calibri"/>
          <w:color w:val="1E293B"/>
          <w:sz w:val="22"/>
        </w:rPr>
        <w:t xml:space="preserve">Measured end-to-end pipeline speed, component latency breakdowns, key hit detection rate, Words Per Minute (WPM), and Character Error Rate (CER) during typing tests with users.</w:t>
      </w:r>
    </w:p>
    <w:bookmarkEnd w:id="306"/>
    <w:bookmarkStart w:id="331" w:name="sec:test_results_review"/>
    <w:p>
      <w:pPr>
        <w:pStyle w:val="Heading2"/>
        <w:keepNext/>
        <w:spacing w:before="280" w:after="80"/>
      </w:pPr>
      <w:r>
        <w:rPr>
          <w:rStyle w:val="SectionNumber"/>
          <w:rFonts w:ascii="Calibri" w:hAnsi="Calibri"/>
          <w:b/>
          <w:color w:val="1E40AF"/>
          <w:sz w:val="27"/>
        </w:rPr>
        <w:t xml:space="preserve">6.4</w:t>
      </w:r>
      <w:r>
        <w:rPr>
          <w:rFonts w:ascii="Calibri" w:hAnsi="Calibri"/>
          <w:b/>
          <w:color w:val="1E40AF"/>
          <w:sz w:val="27"/>
        </w:rPr>
        <w:tab/>
      </w:r>
      <w:r>
        <w:rPr>
          <w:rFonts w:ascii="Calibri" w:hAnsi="Calibri"/>
          <w:b/>
          <w:color w:val="1E40AF"/>
          <w:sz w:val="27"/>
        </w:rPr>
        <w:t xml:space="preserve">Detailed Empirical Results and Strategy Review</w:t>
      </w:r>
    </w:p>
    <w:p>
      <w:pPr>
        <w:pStyle w:val="FirstParagraph"/>
        <w:spacing w:after="100" w:line="276" w:lineRule="auto"/>
      </w:pPr>
      <w:r>
        <w:rPr>
          <w:rFonts w:ascii="Calibri" w:hAnsi="Calibri"/>
          <w:color w:val="1E293B"/>
          <w:sz w:val="22"/>
        </w:rPr>
        <w:t xml:space="preserve">This section presents the numerical benchmark results, comparison tables, and analysis of the virtual keyboard system.</w:t>
      </w:r>
    </w:p>
    <w:bookmarkStart w:id="311" w:name="subsec:test_model_benchmark"/>
    <w:p>
      <w:pPr>
        <w:pStyle w:val="Heading3"/>
        <w:keepNext/>
        <w:spacing w:before="200" w:after="40"/>
      </w:pPr>
      <w:r>
        <w:rPr>
          <w:rStyle w:val="SectionNumber"/>
          <w:rFonts w:ascii="Calibri" w:hAnsi="Calibri"/>
          <w:b/>
          <w:color w:val="334155"/>
          <w:sz w:val="23"/>
        </w:rPr>
        <w:t xml:space="preserve">6.4.1</w:t>
      </w:r>
      <w:r>
        <w:rPr>
          <w:rFonts w:ascii="Calibri" w:hAnsi="Calibri"/>
          <w:b/>
          <w:color w:val="334155"/>
          <w:sz w:val="23"/>
        </w:rPr>
        <w:tab/>
      </w:r>
      <w:r>
        <w:rPr>
          <w:rFonts w:ascii="Calibri" w:hAnsi="Calibri"/>
          <w:b/>
          <w:color w:val="334155"/>
          <w:sz w:val="23"/>
        </w:rPr>
        <w:t xml:space="preserve">Deep Learning Model Architecture Benchmark Evaluation</w:t>
      </w:r>
    </w:p>
    <w:p>
      <w:pPr>
        <w:pStyle w:val="FirstParagraph"/>
        <w:spacing w:after="100" w:line="276" w:lineRule="auto"/>
      </w:pPr>
      <w:r>
        <w:rPr>
          <w:rFonts w:ascii="Calibri" w:hAnsi="Calibri"/>
          <w:color w:val="1E293B"/>
          <w:sz w:val="22"/>
        </w:rPr>
        <w:t xml:space="preserve">The benchmark script (</w:t>
      </w:r>
      <w:r>
        <w:rPr>
          <w:rStyle w:val="VerbatimChar"/>
          <w:rFonts w:ascii="Calibri" w:hAnsi="Calibri"/>
          <w:color w:val="1E293B"/>
          <w:sz w:val="22"/>
        </w:rPr>
        <w:t xml:space="preserve">mediapipeDetector/</w:t>
      </w:r>
      <w:r>
        <w:rPr>
          <w:rStyle w:val="VerbatimChar"/>
          <w:rFonts w:ascii="Calibri" w:hAnsi="Calibri"/>
          <w:color w:val="1E293B"/>
          <w:sz w:val="22"/>
        </w:rPr>
        <w:t xml:space="preserve">deepLearningModels/</w:t>
      </w:r>
      <w:r>
        <w:rPr>
          <w:rStyle w:val="VerbatimChar"/>
          <w:rFonts w:ascii="Calibri" w:hAnsi="Calibri"/>
          <w:color w:val="1E293B"/>
          <w:sz w:val="22"/>
        </w:rPr>
        <w:t xml:space="preserve">run_all.py</w:t>
      </w:r>
      <w:r>
        <w:rPr>
          <w:rFonts w:ascii="Calibri" w:hAnsi="Calibri"/>
          <w:color w:val="1E293B"/>
          <w:sz w:val="22"/>
        </w:rPr>
        <w:t xml:space="preserve">) trained and tested 22 pure 2D deep learning models using 5-fold cross-validation.</w:t>
      </w:r>
    </w:p>
    <w:p>
      <w:pPr>
        <w:pStyle w:val="BodyText"/>
        <w:spacing w:after="100" w:line="276" w:lineRule="auto"/>
      </w:pPr>
      <w:r>
        <w:rPr>
          <w:rFonts w:ascii="Calibri" w:hAnsi="Calibri"/>
          <w:color w:val="1E293B"/>
          <w:sz w:val="22"/>
        </w:rPr>
        <w:t xml:space="preserve">Table </w:t>
      </w:r>
      <w:hyperlink w:anchor="tab:model_architecture_comparison">
        <w:r>
          <w:rPr>
            <w:rStyle w:val="Hyperlink"/>
          </w:rPr>
          <w:t xml:space="preserve">6.3</w:t>
        </w:r>
      </w:hyperlink>
      <w:r>
        <w:rPr>
          <w:rFonts w:ascii="Calibri" w:hAnsi="Calibri"/>
          <w:color w:val="1E293B"/>
          <w:sz w:val="22"/>
        </w:rPr>
        <w:t xml:space="preserve"> </w:t>
      </w:r>
      <w:r>
        <w:rPr>
          <w:rFonts w:ascii="Calibri" w:hAnsi="Calibri"/>
          <w:color w:val="1E293B"/>
          <w:sz w:val="22"/>
        </w:rPr>
        <w:t xml:space="preserve">shows the comparison results across representative model types and feature representations.</w:t>
      </w:r>
    </w:p>
    <w:bookmarkStart w:id="307" w:name="tab:model_architecture_comparison"/>
    <w:p>
      <w:pPr>
        <w:pStyle w:val="TableCaption"/>
        <w:spacing w:before="80" w:after="200"/>
        <w:jc w:val="center"/>
      </w:pPr>
      <w:r>
        <w:rPr>
          <w:rFonts w:ascii="Calibri" w:hAnsi="Calibri"/>
          <w:i/>
          <w:color w:val="475569"/>
          <w:sz w:val="20"/>
        </w:rPr>
        <w:t xml:space="preserve">Comparative performance evaluation of deep learning model architecture combinations.</w:t>
      </w:r>
    </w:p>
    <w:tbl>
      <w:tblPr>
        <w:tblStyle w:val="Table"/>
        <w:tblW w:type="dxa" w:w="9360"/>
        <w:jc w:val="center"/>
        <w:tblLook w:firstRow="1" w:lastRow="0" w:firstColumn="0" w:lastColumn="0" w:noHBand="0" w:noVBand="0" w:val="0020"/>
        <w:tblCaption w:val="Comparative performance evaluation of deep learning model architecture combinations."/>
        <w:tblBorders>
          <w:top w:val="single" w:sz="12" w:space="0" w:color="1B365D"/>
          <w:left w:val="none"/>
          <w:bottom w:val="single" w:sz="12" w:space="0" w:color="1B365D"/>
          <w:right w:val="none"/>
          <w:insideH w:val="single" w:sz="4" w:space="0" w:color="E2E8F0"/>
          <w:insideV w:val="none"/>
        </w:tblBorders>
      </w:tblPr>
      <w:tblGrid>
        <w:gridCol w:w="990"/>
        <w:gridCol w:w="990"/>
        <w:gridCol w:w="990"/>
        <w:gridCol w:w="990"/>
        <w:gridCol w:w="990"/>
        <w:gridCol w:w="990"/>
        <w:gridCol w:w="990"/>
        <w:gridCol w:w="990"/>
      </w:tblGrid>
      <w:tr>
        <w:trPr>
          <w:tblHeader w:val="on"/>
          <w:cantSplit/>
          <w:tblHeader/>
        </w:trPr>
        <w:tc>
          <w:tcPr>
            <w:tcW w:w="117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Model Architecture</w:t>
            </w:r>
          </w:p>
        </w:tc>
        <w:tc>
          <w:tcPr>
            <w:tcW w:w="117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Feature Representation</w:t>
            </w:r>
          </w:p>
        </w:tc>
        <w:tc>
          <w:tcPr>
            <w:tcW w:w="117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Precision</w:t>
            </w:r>
          </w:p>
        </w:tc>
        <w:tc>
          <w:tcPr>
            <w:tcW w:w="117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Recall</w:t>
            </w:r>
          </w:p>
        </w:tc>
        <w:tc>
          <w:tcPr>
            <w:tcW w:w="117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F1-Score</w:t>
            </w:r>
          </w:p>
        </w:tc>
        <w:tc>
          <w:tcPr>
            <w:tcW w:w="117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ROC-AUC</w:t>
            </w:r>
          </w:p>
        </w:tc>
        <w:tc>
          <w:tcPr>
            <w:tcW w:w="117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Inference (ms)</w:t>
            </w:r>
          </w:p>
        </w:tc>
        <w:tc>
          <w:tcPr>
            <w:tcW w:w="117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Model Size (MB)</w:t>
            </w:r>
          </w:p>
        </w:tc>
      </w:tr>
      <w:tr>
        <w:trPr>
          <w:cantSplit/>
        </w:trPr>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6"/>
              </w:rPr>
              <w:t xml:space="preserve">Uni-directional LSTM (Selected)</w:t>
            </w:r>
          </w:p>
        </w:tc>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6"/>
              </w:rPr>
              <w:t xml:space="preserve">Scale Norm Pos + Vel</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0.958</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0.968</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0.963</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0.989</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2.08 ms</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0.44 MB</w:t>
            </w:r>
          </w:p>
        </w:tc>
      </w:tr>
      <w:tr>
        <w:trPr>
          <w:cantSplit/>
        </w:trPr>
        <w:tc>
          <w:tcPr>
            <w:tcW w:w="117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Uni-directional LSTM</w:t>
            </w:r>
          </w:p>
        </w:tc>
        <w:tc>
          <w:tcPr>
            <w:tcW w:w="117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Scale Norm Position Only</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0.912</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0.924</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0.918</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0.954</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2.05 ms</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0.44 MB</w:t>
            </w:r>
          </w:p>
        </w:tc>
      </w:tr>
      <w:tr>
        <w:trPr>
          <w:cantSplit/>
        </w:trPr>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Uni-directional LSTM</w:t>
            </w:r>
          </w:p>
        </w:tc>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Raw Pixel Coordinates</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0.784</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0.812</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0.798</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0.842</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2.02 ms</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0.44 MB</w:t>
            </w:r>
          </w:p>
        </w:tc>
      </w:tr>
      <w:tr>
        <w:trPr>
          <w:cantSplit/>
        </w:trPr>
        <w:tc>
          <w:tcPr>
            <w:tcW w:w="117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Bidirectional LSTM (BiLSTM)</w:t>
            </w:r>
          </w:p>
        </w:tc>
        <w:tc>
          <w:tcPr>
            <w:tcW w:w="117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Scale Norm Pos + Vel</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0.961</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0.971</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0.966</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0.991</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4.12 ms</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0.88 MB</w:t>
            </w:r>
          </w:p>
        </w:tc>
      </w:tr>
      <w:tr>
        <w:trPr>
          <w:cantSplit/>
        </w:trPr>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1D CNN (Temporal Conv)</w:t>
            </w:r>
          </w:p>
        </w:tc>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Scale Norm Pos + Vel</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0.934</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0.928</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0.931</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0.968</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1.45 ms</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0.32 MB</w:t>
            </w:r>
          </w:p>
        </w:tc>
      </w:tr>
      <w:tr>
        <w:trPr>
          <w:cantSplit/>
        </w:trPr>
        <w:tc>
          <w:tcPr>
            <w:tcW w:w="117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1D ResNet (Residual Blocks)</w:t>
            </w:r>
          </w:p>
        </w:tc>
        <w:tc>
          <w:tcPr>
            <w:tcW w:w="117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Scale Norm Pos + Vel</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0.948</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0.952</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0.950</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0.979</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3.28 ms</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1.12 MB</w:t>
            </w:r>
          </w:p>
        </w:tc>
      </w:tr>
      <w:tr>
        <w:trPr>
          <w:cantSplit/>
        </w:trPr>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Self-Attention (Transformer)</w:t>
            </w:r>
          </w:p>
        </w:tc>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Scale Norm Pos + Vel</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0.942</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0.938</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0.940</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0.972</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3.85 ms</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1.45 MB</w:t>
            </w:r>
          </w:p>
        </w:tc>
      </w:tr>
      <w:tr>
        <w:trPr>
          <w:cantSplit/>
        </w:trPr>
        <w:tc>
          <w:tcPr>
            <w:tcW w:w="117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Standard SVM (Baseline)</w:t>
            </w:r>
          </w:p>
        </w:tc>
        <w:tc>
          <w:tcPr>
            <w:tcW w:w="117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Scale Norm Position Only</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0.821</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0.795</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0.808</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0.865</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0.85 ms</w:t>
            </w:r>
          </w:p>
        </w:tc>
        <w:tc>
          <w:tcPr>
            <w:tcW w:w="117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2.40 MB</w:t>
            </w:r>
          </w:p>
        </w:tc>
      </w:tr>
      <w:tr>
        <w:trPr>
          <w:cantSplit/>
        </w:trPr>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Multilayer Perceptron (MLP)</w:t>
            </w:r>
          </w:p>
        </w:tc>
        <w:tc>
          <w:tcPr>
            <w:tcW w:w="117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Scale Norm Position Only</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0.865</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0.852</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0.858</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0.902</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0.92 ms</w:t>
            </w:r>
          </w:p>
        </w:tc>
        <w:tc>
          <w:tcPr>
            <w:tcW w:w="117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0.65 MB</w:t>
            </w:r>
          </w:p>
        </w:tc>
      </w:tr>
    </w:tbl>
    <w:bookmarkEnd w:id="307"/>
    <w:p>
      <w:pPr>
        <w:pStyle w:val="BodyText"/>
        <w:spacing w:after="100" w:line="276" w:lineRule="auto"/>
      </w:pPr>
      <w:r>
        <w:rPr>
          <w:rFonts w:ascii="Calibri" w:hAnsi="Calibri"/>
          <w:color w:val="1E293B"/>
          <w:sz w:val="22"/>
        </w:rPr>
        <w:t xml:space="preserve">As shown in Table </w:t>
      </w:r>
      <w:hyperlink w:anchor="tab:model_architecture_comparison">
        <w:r>
          <w:rPr>
            <w:rStyle w:val="Hyperlink"/>
          </w:rPr>
          <w:t xml:space="preserve">6.3</w:t>
        </w:r>
      </w:hyperlink>
      <w:r>
        <w:rPr>
          <w:rFonts w:ascii="Calibri" w:hAnsi="Calibri"/>
          <w:color w:val="1E293B"/>
          <w:sz w:val="22"/>
        </w:rPr>
        <w:t xml:space="preserve">, adding spatial velocity vectors (</w:t>
      </w:r>
      <m:oMath>
        <m:sSub>
          <m:e>
            <m:r>
              <m:rPr>
                <m:sty m:val="b"/>
              </m:rPr>
              <m:t>V</m:t>
            </m:r>
          </m:e>
          <m:sub>
            <m:r>
              <m:t>i</m:t>
            </m:r>
          </m:sub>
        </m:sSub>
      </m:oMath>
      <w:r>
        <w:rPr>
          <w:rFonts w:ascii="Calibri" w:hAnsi="Calibri"/>
          <w:color w:val="1E293B"/>
          <w:sz w:val="22"/>
        </w:rPr>
        <w:t xml:space="preserve">) to normalized position coordinates improves touch classification substantially across all five architecture families (1D CNN, Attention, ResNet, BiLSTM, LSTM). The uni-directional LSTM with normalized position and velocity features achieved an F1-score of</w:t>
      </w:r>
      <w:r>
        <w:rPr>
          <w:rFonts w:ascii="Calibri" w:hAnsi="Calibri"/>
          <w:color w:val="1E293B"/>
          <w:sz w:val="22"/>
        </w:rPr>
        <w:t xml:space="preserve"> </w:t>
      </w:r>
      <m:oMath>
        <m:r>
          <m:t>0.963</m:t>
        </m:r>
      </m:oMath>
      <w:r>
        <w:rPr>
          <w:rFonts w:ascii="Calibri" w:hAnsi="Calibri"/>
          <w:color w:val="1E293B"/>
          <w:sz w:val="22"/>
        </w:rPr>
        <w:t xml:space="preserve"> </w:t>
      </w:r>
      <w:r>
        <w:rPr>
          <w:rFonts w:ascii="Calibri" w:hAnsi="Calibri"/>
          <w:color w:val="1E293B"/>
          <w:sz w:val="22"/>
        </w:rPr>
        <w:t xml:space="preserve">with a fast inference time of</w:t>
      </w:r>
      <w:r>
        <w:rPr>
          <w:rFonts w:ascii="Calibri" w:hAnsi="Calibri"/>
          <w:color w:val="1E293B"/>
          <w:sz w:val="22"/>
        </w:rPr>
        <w:t xml:space="preserve"> </w:t>
      </w:r>
      <m:oMath>
        <m:r>
          <m:t>2.08</m:t>
        </m:r>
      </m:oMath>
      <w:r>
        <w:rPr>
          <w:rFonts w:ascii="Calibri" w:hAnsi="Calibri"/>
          <w:color w:val="1E293B"/>
          <w:sz w:val="22"/>
        </w:rPr>
        <w:t xml:space="preserve"> ms on CPU. While the Bidirectional LSTM achieved a very slightly higher F1-score (</w:t>
      </w:r>
      <m:oMath>
        <m:r>
          <m:t>0.966</m:t>
        </m:r>
      </m:oMath>
      <w:r>
        <w:rPr>
          <w:rFonts w:ascii="Calibri" w:hAnsi="Calibri"/>
          <w:color w:val="1E293B"/>
          <w:sz w:val="22"/>
        </w:rPr>
        <w:t xml:space="preserve">), its inference latency doubled to</w:t>
      </w:r>
      <w:r>
        <w:rPr>
          <w:rFonts w:ascii="Calibri" w:hAnsi="Calibri"/>
          <w:color w:val="1E293B"/>
          <w:sz w:val="22"/>
        </w:rPr>
        <w:t xml:space="preserve"> </w:t>
      </w:r>
      <m:oMath>
        <m:r>
          <m:t>4.12</m:t>
        </m:r>
      </m:oMath>
      <w:r>
        <w:rPr>
          <w:rFonts w:ascii="Calibri" w:hAnsi="Calibri"/>
          <w:color w:val="1E293B"/>
          <w:sz w:val="22"/>
        </w:rPr>
        <w:t xml:space="preserve"> ms because of the backward pass. Similarly, Self-Attention and 1D ResNets achieved strong F1-scores (</w:t>
      </w:r>
      <m:oMath>
        <m:r>
          <m:t>0.940</m:t>
        </m:r>
      </m:oMath>
      <w:r>
        <w:rPr>
          <w:rFonts w:ascii="Calibri" w:hAnsi="Calibri"/>
          <w:color w:val="1E293B"/>
          <w:sz w:val="22"/>
        </w:rPr>
        <w:t xml:space="preserve"> </w:t>
      </w:r>
      <w:r>
        <w:rPr>
          <w:rFonts w:ascii="Calibri" w:hAnsi="Calibri"/>
          <w:color w:val="1E293B"/>
          <w:sz w:val="22"/>
        </w:rPr>
        <w:t xml:space="preserve">and</w:t>
      </w:r>
      <w:r>
        <w:rPr>
          <w:rFonts w:ascii="Calibri" w:hAnsi="Calibri"/>
          <w:color w:val="1E293B"/>
          <w:sz w:val="22"/>
        </w:rPr>
        <w:t xml:space="preserve"> </w:t>
      </w:r>
      <m:oMath>
        <m:r>
          <m:t>0.950</m:t>
        </m:r>
      </m:oMath>
      <w:r>
        <w:rPr>
          <w:rFonts w:ascii="Calibri" w:hAnsi="Calibri"/>
          <w:color w:val="1E293B"/>
          <w:sz w:val="22"/>
        </w:rPr>
        <w:t xml:space="preserve"> </w:t>
      </w:r>
      <w:r>
        <w:rPr>
          <w:rFonts w:ascii="Calibri" w:hAnsi="Calibri"/>
          <w:color w:val="1E293B"/>
          <w:sz w:val="22"/>
        </w:rPr>
        <w:t xml:space="preserve">respectively), but required higher computation (</w:t>
      </w:r>
      <m:oMath>
        <m:r>
          <m:t>3.85</m:t>
        </m:r>
      </m:oMath>
      <w:r>
        <w:rPr>
          <w:rFonts w:ascii="Calibri" w:hAnsi="Calibri"/>
          <w:color w:val="1E293B"/>
          <w:sz w:val="22"/>
        </w:rPr>
        <w:t xml:space="preserve"> ms and</w:t>
      </w:r>
      <w:r>
        <w:rPr>
          <w:rFonts w:ascii="Calibri" w:hAnsi="Calibri"/>
          <w:color w:val="1E293B"/>
          <w:sz w:val="22"/>
        </w:rPr>
        <w:t xml:space="preserve"> </w:t>
      </w:r>
      <m:oMath>
        <m:r>
          <m:t>3.28</m:t>
        </m:r>
      </m:oMath>
      <w:r>
        <w:rPr>
          <w:rFonts w:ascii="Calibri" w:hAnsi="Calibri"/>
          <w:color w:val="1E293B"/>
          <w:sz w:val="22"/>
        </w:rPr>
        <w:t xml:space="preserve"> ms). Therefore, the uni-directional LSTM was selected as the best choice for real-time CPU execution.</w:t>
      </w:r>
    </w:p>
    <w:bookmarkStart w:id="309" w:name="per-digit-confusion-matrix-analysis"/>
    <w:p>
      <w:pPr>
        <w:pStyle w:val="Heading4"/>
        <w:spacing w:after="100" w:line="276" w:lineRule="auto"/>
      </w:pPr>
      <w:r>
        <w:rPr>
          <w:rStyle w:val="SectionNumber"/>
          <w:rFonts w:ascii="Calibri" w:hAnsi="Calibri"/>
          <w:color w:val="1E293B"/>
          <w:sz w:val="22"/>
        </w:rPr>
        <w:t xml:space="preserve">6.4.1.1</w:t>
      </w:r>
      <w:r>
        <w:rPr>
          <w:rFonts w:ascii="Calibri" w:hAnsi="Calibri"/>
          <w:color w:val="1E293B"/>
          <w:sz w:val="22"/>
        </w:rPr>
        <w:tab/>
      </w:r>
      <w:r>
        <w:rPr>
          <w:rFonts w:ascii="Calibri" w:hAnsi="Calibri"/>
          <w:color w:val="1E293B"/>
          <w:sz w:val="22"/>
        </w:rPr>
        <w:t xml:space="preserve">Per-Digit Confusion Matrix Analysis</w:t>
      </w:r>
    </w:p>
    <w:p>
      <w:pPr>
        <w:pStyle w:val="FirstParagraph"/>
        <w:spacing w:after="100" w:line="276" w:lineRule="auto"/>
      </w:pPr>
      <w:r>
        <w:rPr>
          <w:rFonts w:ascii="Calibri" w:hAnsi="Calibri"/>
          <w:color w:val="1E293B"/>
          <w:sz w:val="22"/>
        </w:rPr>
        <w:t xml:space="preserve">To examine classification performance across each finger digit (Thumb, Index, Middle, Ring, Pinky), a confusion matrix was evaluated on the test dataset (</w:t>
      </w:r>
      <m:oMath>
        <m:r>
          <m:t>5</m:t>
        </m:r>
        <m:r>
          <m:rPr>
            <m:sty m:val="p"/>
          </m:rPr>
          <m:t>,</m:t>
        </m:r>
        <m:r>
          <m:t>000</m:t>
        </m:r>
      </m:oMath>
      <w:r>
        <w:rPr>
          <w:rFonts w:ascii="Calibri" w:hAnsi="Calibri"/>
          <w:color w:val="1E293B"/>
          <w:sz w:val="22"/>
        </w:rPr>
        <w:t xml:space="preserve"> </w:t>
      </w:r>
      <w:r>
        <w:rPr>
          <w:rFonts w:ascii="Calibri" w:hAnsi="Calibri"/>
          <w:color w:val="1E293B"/>
          <w:sz w:val="22"/>
        </w:rPr>
        <w:t xml:space="preserve">window sequences).</w:t>
      </w:r>
    </w:p>
    <w:p>
      <w:pPr>
        <w:pStyle w:val="BodyText"/>
        <w:spacing w:after="100" w:line="276" w:lineRule="auto"/>
      </w:pPr>
      <w:r>
        <w:rPr>
          <w:rFonts w:ascii="Calibri" w:hAnsi="Calibri"/>
          <w:color w:val="1E293B"/>
          <w:sz w:val="22"/>
        </w:rPr>
        <w:t xml:space="preserve">Table </w:t>
      </w:r>
      <w:hyperlink w:anchor="tab:per_digit_confusion_matrix">
        <w:r>
          <w:rPr>
            <w:rStyle w:val="Hyperlink"/>
          </w:rPr>
          <w:t xml:space="preserve">6.4</w:t>
        </w:r>
      </w:hyperlink>
      <w:r>
        <w:rPr>
          <w:rFonts w:ascii="Calibri" w:hAnsi="Calibri"/>
          <w:color w:val="1E293B"/>
          <w:sz w:val="22"/>
        </w:rPr>
        <w:t xml:space="preserve"> </w:t>
      </w:r>
      <w:r>
        <w:rPr>
          <w:rFonts w:ascii="Calibri" w:hAnsi="Calibri"/>
          <w:color w:val="1E293B"/>
          <w:sz w:val="22"/>
        </w:rPr>
        <w:t xml:space="preserve">shows the per-digit classification results.</w:t>
      </w:r>
    </w:p>
    <w:bookmarkStart w:id="308" w:name="tab:per_digit_confusion_matrix"/>
    <w:p>
      <w:pPr>
        <w:pStyle w:val="TableCaption"/>
        <w:spacing w:before="80" w:after="200"/>
        <w:jc w:val="center"/>
      </w:pPr>
      <w:r>
        <w:rPr>
          <w:rFonts w:ascii="Calibri" w:hAnsi="Calibri"/>
          <w:i/>
          <w:color w:val="475569"/>
          <w:sz w:val="20"/>
        </w:rPr>
        <w:t xml:space="preserve">Per-digit touch classification performance metrics.</w:t>
      </w:r>
    </w:p>
    <w:tbl>
      <w:tblPr>
        <w:tblStyle w:val="Table"/>
        <w:tblW w:type="dxa" w:w="9360"/>
        <w:jc w:val="center"/>
        <w:tblLook w:firstRow="1" w:lastRow="0" w:firstColumn="0" w:lastColumn="0" w:noHBand="0" w:noVBand="0" w:val="0020"/>
        <w:tblCaption w:val="Per-digit touch classification performance metrics."/>
        <w:tblBorders>
          <w:top w:val="single" w:sz="12" w:space="0" w:color="1B365D"/>
          <w:left w:val="none"/>
          <w:bottom w:val="single" w:sz="12" w:space="0" w:color="1B365D"/>
          <w:right w:val="none"/>
          <w:insideH w:val="single" w:sz="4" w:space="0" w:color="E2E8F0"/>
          <w:insideV w:val="none"/>
        </w:tblBorders>
      </w:tblPr>
      <w:tblGrid>
        <w:gridCol w:w="1131"/>
        <w:gridCol w:w="1131"/>
        <w:gridCol w:w="1131"/>
        <w:gridCol w:w="1131"/>
        <w:gridCol w:w="1131"/>
        <w:gridCol w:w="1131"/>
        <w:gridCol w:w="1131"/>
      </w:tblGrid>
      <w:tr>
        <w:trPr>
          <w:tblHeader w:val="on"/>
          <w:cantSplit/>
          <w:tblHeader/>
        </w:trPr>
        <w:tc>
          <w:tcPr>
            <w:tcW w:w="1337"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7"/>
              </w:rPr>
              <w:t xml:space="preserve">Finger Digit</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True Positives (TP)</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False Positives (FP)</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False Negatives (FN)</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Precision</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Recall</w:t>
            </w:r>
          </w:p>
        </w:tc>
        <w:tc>
          <w:tcPr>
            <w:tcW w:w="1338"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F1-Score</w:t>
            </w:r>
          </w:p>
        </w:tc>
      </w:tr>
      <w:tr>
        <w:trPr>
          <w:cantSplit/>
        </w:trPr>
        <w:tc>
          <w:tcPr>
            <w:tcW w:w="1337"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Thumb (Landmark 4)</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948</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32</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20</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0.967</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0.979</w:t>
            </w:r>
          </w:p>
        </w:tc>
        <w:tc>
          <w:tcPr>
            <w:tcW w:w="133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0.973</w:t>
            </w:r>
          </w:p>
        </w:tc>
      </w:tr>
      <w:tr>
        <w:trPr>
          <w:cantSplit/>
        </w:trPr>
        <w:tc>
          <w:tcPr>
            <w:tcW w:w="1337"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Index Finger (Landmark 8)</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972</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18</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10</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0.982</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0.990</w:t>
            </w:r>
          </w:p>
        </w:tc>
        <w:tc>
          <w:tcPr>
            <w:tcW w:w="133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0.986</w:t>
            </w:r>
          </w:p>
        </w:tc>
      </w:tr>
      <w:tr>
        <w:trPr>
          <w:cantSplit/>
        </w:trPr>
        <w:tc>
          <w:tcPr>
            <w:tcW w:w="1337"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Middle Finger (Landmark 12)</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956</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24</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24</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0.976</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0.976</w:t>
            </w:r>
          </w:p>
        </w:tc>
        <w:tc>
          <w:tcPr>
            <w:tcW w:w="133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0.976</w:t>
            </w:r>
          </w:p>
        </w:tc>
      </w:tr>
      <w:tr>
        <w:trPr>
          <w:cantSplit/>
        </w:trPr>
        <w:tc>
          <w:tcPr>
            <w:tcW w:w="1337"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6"/>
              </w:rPr>
              <w:t xml:space="preserve">Ring Finger (Landmark 16)</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924</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48</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40</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0.951</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0.959</w:t>
            </w:r>
          </w:p>
        </w:tc>
        <w:tc>
          <w:tcPr>
            <w:tcW w:w="133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0.955</w:t>
            </w:r>
          </w:p>
        </w:tc>
      </w:tr>
      <w:tr>
        <w:trPr>
          <w:cantSplit/>
        </w:trPr>
        <w:tc>
          <w:tcPr>
            <w:tcW w:w="1337"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6"/>
              </w:rPr>
              <w:t xml:space="preserve">Pinky Finger (Landmark 20)</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898</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62</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58</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0.935</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0.939</w:t>
            </w:r>
          </w:p>
        </w:tc>
        <w:tc>
          <w:tcPr>
            <w:tcW w:w="133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0.937</w:t>
            </w:r>
          </w:p>
        </w:tc>
      </w:tr>
      <w:tr>
        <w:trPr>
          <w:cantSplit/>
        </w:trPr>
        <w:tc>
          <w:tcPr>
            <w:tcW w:w="1337"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6"/>
              </w:rPr>
              <w:t xml:space="preserve">Overall System Average</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6"/>
              </w:rPr>
              <w:t xml:space="preserve">4,698</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6"/>
              </w:rPr>
              <w:t xml:space="preserve">184</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6"/>
              </w:rPr>
              <w:t xml:space="preserve">152</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6"/>
              </w:rPr>
              <w:t xml:space="preserve">0.962</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6"/>
              </w:rPr>
              <w:t xml:space="preserve">0.969</w:t>
            </w:r>
          </w:p>
        </w:tc>
        <w:tc>
          <w:tcPr>
            <w:tcW w:w="133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6"/>
              </w:rPr>
              <w:t xml:space="preserve">0.965</w:t>
            </w:r>
          </w:p>
        </w:tc>
      </w:tr>
    </w:tbl>
    <w:bookmarkEnd w:id="308"/>
    <w:p>
      <w:pPr>
        <w:pStyle w:val="BodyText"/>
        <w:spacing w:after="100" w:line="276" w:lineRule="auto"/>
      </w:pPr>
      <w:r>
        <w:rPr>
          <w:rFonts w:ascii="Calibri" w:hAnsi="Calibri"/>
          <w:color w:val="1E293B"/>
          <w:sz w:val="22"/>
        </w:rPr>
        <w:t xml:space="preserve">The index finger had the highest accuracy (</w:t>
      </w:r>
      <m:oMath>
        <m:r>
          <m:t>F</m:t>
        </m:r>
        <m:r>
          <m:t>1</m:t>
        </m:r>
        <m:r>
          <m:rPr>
            <m:sty m:val="p"/>
          </m:rPr>
          <m:t>=</m:t>
        </m:r>
        <m:r>
          <m:t>0.986</m:t>
        </m:r>
      </m:oMath>
      <w:r>
        <w:rPr>
          <w:rFonts w:ascii="Calibri" w:hAnsi="Calibri"/>
          <w:color w:val="1E293B"/>
          <w:sz w:val="22"/>
        </w:rPr>
        <w:t xml:space="preserve">) because its motion is clear and rarely blocked during key strikes. The pinky finger had slightly lower accuracy (</w:t>
      </w:r>
      <m:oMath>
        <m:r>
          <m:t>F</m:t>
        </m:r>
        <m:r>
          <m:t>1</m:t>
        </m:r>
        <m:r>
          <m:rPr>
            <m:sty m:val="p"/>
          </m:rPr>
          <m:t>=</m:t>
        </m:r>
        <m:r>
          <m:t>0.937</m:t>
        </m:r>
      </m:oMath>
      <w:r>
        <w:rPr>
          <w:rFonts w:ascii="Calibri" w:hAnsi="Calibri"/>
          <w:color w:val="1E293B"/>
          <w:sz w:val="22"/>
        </w:rPr>
        <w:t xml:space="preserve">) because the pinky often moves slightly when pressing with the ring finger. Overall, the average F1-score across all digits was</w:t>
      </w:r>
      <w:r>
        <w:rPr>
          <w:rFonts w:ascii="Calibri" w:hAnsi="Calibri"/>
          <w:color w:val="1E293B"/>
          <w:sz w:val="22"/>
        </w:rPr>
        <w:t xml:space="preserve"> </w:t>
      </w:r>
      <m:oMath>
        <m:r>
          <m:t>0.965</m:t>
        </m:r>
      </m:oMath>
      <w:r>
        <w:rPr>
          <w:rFonts w:ascii="Calibri" w:hAnsi="Calibri"/>
          <w:color w:val="1E293B"/>
          <w:sz w:val="22"/>
        </w:rPr>
        <w:t xml:space="preserve">.</w:t>
      </w:r>
    </w:p>
    <w:bookmarkEnd w:id="309"/>
    <w:bookmarkStart w:id="310" w:name="X49895a30e9911ed7dfd128d8303209cef28b439"/>
    <w:p>
      <w:pPr>
        <w:pStyle w:val="Heading4"/>
        <w:spacing w:after="100" w:line="276" w:lineRule="auto"/>
      </w:pPr>
      <w:r>
        <w:rPr>
          <w:rStyle w:val="SectionNumber"/>
          <w:rFonts w:ascii="Calibri" w:hAnsi="Calibri"/>
          <w:color w:val="1E293B"/>
          <w:sz w:val="22"/>
        </w:rPr>
        <w:t xml:space="preserve">6.4.1.2</w:t>
      </w:r>
      <w:r>
        <w:rPr>
          <w:rFonts w:ascii="Calibri" w:hAnsi="Calibri"/>
          <w:color w:val="1E293B"/>
          <w:sz w:val="22"/>
        </w:rPr>
        <w:tab/>
      </w:r>
      <w:r>
        <w:rPr>
          <w:rFonts w:ascii="Calibri" w:hAnsi="Calibri"/>
          <w:color w:val="1E293B"/>
          <w:sz w:val="22"/>
        </w:rPr>
        <w:t xml:space="preserve">Training Loss Convergence and Overfitting Analysis</w:t>
      </w:r>
    </w:p>
    <w:p>
      <w:pPr>
        <w:pStyle w:val="FirstParagraph"/>
        <w:spacing w:after="100" w:line="276" w:lineRule="auto"/>
      </w:pPr>
      <w:r>
        <w:rPr>
          <w:rFonts w:ascii="Calibri" w:hAnsi="Calibri"/>
          <w:color w:val="1E293B"/>
          <w:sz w:val="22"/>
        </w:rPr>
        <w:t xml:space="preserve">During 5-fold cross-validation of the PyTorch LSTM model (</w:t>
      </w:r>
      <w:r>
        <w:rPr>
          <w:rStyle w:val="VerbatimChar"/>
          <w:rFonts w:ascii="Calibri" w:hAnsi="Calibri"/>
          <w:color w:val="1E293B"/>
          <w:sz w:val="22"/>
        </w:rPr>
        <w:t xml:space="preserve">best_finger_touch_lstm.pth</w:t>
      </w:r>
      <w:r>
        <w:rPr>
          <w:rFonts w:ascii="Calibri" w:hAnsi="Calibri"/>
          <w:color w:val="1E293B"/>
          <w:sz w:val="22"/>
        </w:rPr>
        <w:t xml:space="preserve">), Binary Cross-Entropy loss (</w:t>
      </w:r>
      <m:oMath>
        <m:sSub>
          <m:e>
            <m:r>
              <m:rPr>
                <m:sty m:val="p"/>
                <m:scr m:val="script"/>
              </m:rPr>
              <m:t>L</m:t>
            </m:r>
          </m:e>
          <m:sub>
            <m:r>
              <m:rPr>
                <m:nor/>
                <m:sty m:val="p"/>
              </m:rPr>
              <m:t>BCE</m:t>
            </m:r>
          </m:sub>
        </m:sSub>
      </m:oMath>
      <w:r>
        <w:rPr>
          <w:rFonts w:ascii="Calibri" w:hAnsi="Calibri"/>
          <w:color w:val="1E293B"/>
          <w:sz w:val="22"/>
        </w:rPr>
        <w:t xml:space="preserve">) was tracked across 100 epochs per fold.</w:t>
      </w:r>
    </w:p>
    <w:p>
      <w:pPr>
        <w:pStyle w:val="BodyText"/>
        <w:spacing w:after="100" w:line="276" w:lineRule="auto"/>
      </w:pPr>
      <w:r>
        <w:rPr>
          <w:rFonts w:ascii="Calibri" w:hAnsi="Calibri"/>
          <w:color w:val="1E293B"/>
          <w:sz w:val="22"/>
        </w:rPr>
        <w:t xml:space="preserve">Both training and validation loss dropped smoothly from</w:t>
      </w:r>
      <w:r>
        <w:rPr>
          <w:rFonts w:ascii="Calibri" w:hAnsi="Calibri"/>
          <w:color w:val="1E293B"/>
          <w:sz w:val="22"/>
        </w:rPr>
        <w:t xml:space="preserve"> </w:t>
      </w:r>
      <m:oMath>
        <m:sSub>
          <m:e>
            <m:r>
              <m:rPr>
                <m:sty m:val="p"/>
                <m:scr m:val="script"/>
              </m:rPr>
              <m:t>L</m:t>
            </m:r>
          </m:e>
          <m:sub>
            <m:r>
              <m:rPr>
                <m:nor/>
                <m:sty m:val="p"/>
              </m:rPr>
              <m:t>BCE</m:t>
            </m:r>
          </m:sub>
        </m:sSub>
        <m:r>
          <m:rPr>
            <m:sty m:val="p"/>
          </m:rPr>
          <m:t>=</m:t>
        </m:r>
        <m:r>
          <m:t>0.693</m:t>
        </m:r>
      </m:oMath>
      <w:r>
        <w:rPr>
          <w:rFonts w:ascii="Calibri" w:hAnsi="Calibri"/>
          <w:color w:val="1E293B"/>
          <w:sz w:val="22"/>
        </w:rPr>
        <w:t xml:space="preserve"> </w:t>
      </w:r>
      <w:r>
        <w:rPr>
          <w:rFonts w:ascii="Calibri" w:hAnsi="Calibri"/>
          <w:color w:val="1E293B"/>
          <w:sz w:val="22"/>
        </w:rPr>
        <w:t xml:space="preserve">to a stable minimum of</w:t>
      </w:r>
      <w:r>
        <w:rPr>
          <w:rFonts w:ascii="Calibri" w:hAnsi="Calibri"/>
          <w:color w:val="1E293B"/>
          <w:sz w:val="22"/>
        </w:rPr>
        <w:t xml:space="preserve"> </w:t>
      </w:r>
      <m:oMath>
        <m:sSub>
          <m:e>
            <m:r>
              <m:rPr>
                <m:sty m:val="p"/>
                <m:scr m:val="script"/>
              </m:rPr>
              <m:t>L</m:t>
            </m:r>
          </m:e>
          <m:sub>
            <m:r>
              <m:rPr>
                <m:nor/>
                <m:sty m:val="p"/>
              </m:rPr>
              <m:t>BCE</m:t>
            </m:r>
          </m:sub>
        </m:sSub>
        <m:r>
          <m:rPr>
            <m:sty m:val="p"/>
          </m:rPr>
          <m:t>=</m:t>
        </m:r>
        <m:r>
          <m:t>0.082</m:t>
        </m:r>
      </m:oMath>
      <w:r>
        <w:rPr>
          <w:rFonts w:ascii="Calibri" w:hAnsi="Calibri"/>
          <w:color w:val="1E293B"/>
          <w:sz w:val="22"/>
        </w:rPr>
        <w:t xml:space="preserve"> </w:t>
      </w:r>
      <w:r>
        <w:rPr>
          <w:rFonts w:ascii="Calibri" w:hAnsi="Calibri"/>
          <w:color w:val="1E293B"/>
          <w:sz w:val="22"/>
        </w:rPr>
        <w:t xml:space="preserve">by Epoch 75. The small gap between training and validation loss (</w:t>
      </w:r>
      <m:oMath>
        <m:r>
          <m:t>Δ</m:t>
        </m:r>
        <m:r>
          <m:rPr>
            <m:sty m:val="p"/>
            <m:scr m:val="script"/>
          </m:rPr>
          <m:t>L</m:t>
        </m:r>
        <m:r>
          <m:rPr>
            <m:sty m:val="p"/>
          </m:rPr>
          <m:t>&lt;</m:t>
        </m:r>
        <m:r>
          <m:t>0.012</m:t>
        </m:r>
      </m:oMath>
      <w:r>
        <w:rPr>
          <w:rFonts w:ascii="Calibri" w:hAnsi="Calibri"/>
          <w:color w:val="1E293B"/>
          <w:sz w:val="22"/>
        </w:rPr>
        <w:t xml:space="preserve">) shows that using Dropout (</w:t>
      </w:r>
      <m:oMath>
        <m:r>
          <m:t>p</m:t>
        </m:r>
        <m:r>
          <m:rPr>
            <m:sty m:val="p"/>
          </m:rPr>
          <m:t>=</m:t>
        </m:r>
        <m:r>
          <m:t>0.30</m:t>
        </m:r>
      </m:oMath>
      <w:r>
        <w:rPr>
          <w:rFonts w:ascii="Calibri" w:hAnsi="Calibri"/>
          <w:color w:val="1E293B"/>
          <w:sz w:val="22"/>
        </w:rPr>
        <w:t xml:space="preserve">) and weight decay (</w:t>
      </w:r>
      <m:oMath>
        <m:sSup>
          <m:e>
            <m:r>
              <m:t>10</m:t>
            </m:r>
          </m:e>
          <m:sup>
            <m:r>
              <m:rPr>
                <m:sty m:val="p"/>
              </m:rPr>
              <m:t>−</m:t>
            </m:r>
            <m:r>
              <m:t>4</m:t>
            </m:r>
          </m:sup>
        </m:sSup>
      </m:oMath>
      <w:r>
        <w:rPr>
          <w:rFonts w:ascii="Calibri" w:hAnsi="Calibri"/>
          <w:color w:val="1E293B"/>
          <w:sz w:val="22"/>
        </w:rPr>
        <w:t xml:space="preserve">) prevented overfitting on the 5-frame dataset.</w:t>
      </w:r>
    </w:p>
    <w:bookmarkEnd w:id="310"/>
    <w:bookmarkEnd w:id="311"/>
    <w:bookmarkStart w:id="316" w:name="subsec:test_landmark_ablation"/>
    <w:p>
      <w:pPr>
        <w:pStyle w:val="Heading3"/>
        <w:keepNext/>
        <w:spacing w:before="200" w:after="40"/>
      </w:pPr>
      <w:r>
        <w:rPr>
          <w:rStyle w:val="SectionNumber"/>
          <w:rFonts w:ascii="Calibri" w:hAnsi="Calibri"/>
          <w:b/>
          <w:color w:val="334155"/>
          <w:sz w:val="23"/>
        </w:rPr>
        <w:t xml:space="preserve">6.4.2</w:t>
      </w:r>
      <w:r>
        <w:rPr>
          <w:rFonts w:ascii="Calibri" w:hAnsi="Calibri"/>
          <w:b/>
          <w:color w:val="334155"/>
          <w:sz w:val="23"/>
        </w:rPr>
        <w:tab/>
      </w:r>
      <w:r>
        <w:rPr>
          <w:rFonts w:ascii="Calibri" w:hAnsi="Calibri"/>
          <w:b/>
          <w:color w:val="334155"/>
          <w:sz w:val="23"/>
        </w:rPr>
        <w:t xml:space="preserve">Evaluation of MediaPipe Landmark Subsets and Kinematic Information Content</w:t>
      </w:r>
    </w:p>
    <w:p>
      <w:pPr>
        <w:pStyle w:val="FirstParagraph"/>
        <w:spacing w:after="100" w:line="276" w:lineRule="auto"/>
      </w:pPr>
      <w:r>
        <w:rPr>
          <w:rFonts w:ascii="Calibri" w:hAnsi="Calibri"/>
          <w:color w:val="1E293B"/>
          <w:sz w:val="22"/>
        </w:rPr>
        <w:t xml:space="preserve">A critical empirical question in monocular touch detection is determining which specific data points among the 21 MediaPipe hand landmarks carry the most discriminative information for identifying surface contact, and how different kinematic feature representations perform.</w:t>
      </w:r>
    </w:p>
    <w:bookmarkStart w:id="312" w:name="Xad75a6263d8f4ad988d4d7fc9ab3703c1afef9a"/>
    <w:p>
      <w:pPr>
        <w:pStyle w:val="Heading4"/>
        <w:spacing w:after="100" w:line="276" w:lineRule="auto"/>
      </w:pPr>
      <w:r>
        <w:rPr>
          <w:rStyle w:val="SectionNumber"/>
          <w:rFonts w:ascii="Calibri" w:hAnsi="Calibri"/>
          <w:color w:val="1E293B"/>
          <w:sz w:val="22"/>
        </w:rPr>
        <w:t xml:space="preserve">6.4.2.1</w:t>
      </w:r>
      <w:r>
        <w:rPr>
          <w:rFonts w:ascii="Calibri" w:hAnsi="Calibri"/>
          <w:color w:val="1E293B"/>
          <w:sz w:val="22"/>
        </w:rPr>
        <w:tab/>
      </w:r>
      <w:r>
        <w:rPr>
          <w:rFonts w:ascii="Calibri" w:hAnsi="Calibri"/>
          <w:color w:val="1E293B"/>
          <w:sz w:val="22"/>
        </w:rPr>
        <w:t xml:space="preserve">Anatomical Landmark Groupings and Information Value</w:t>
      </w:r>
    </w:p>
    <w:p>
      <w:pPr>
        <w:pStyle w:val="FirstParagraph"/>
        <w:spacing w:after="100" w:line="276" w:lineRule="auto"/>
      </w:pPr>
      <w:r>
        <w:rPr>
          <w:rFonts w:ascii="Calibri" w:hAnsi="Calibri"/>
          <w:color w:val="1E293B"/>
          <w:sz w:val="22"/>
        </w:rPr>
        <w:t xml:space="preserve">The 21 hand joints extracted by MediaPipe were evaluated across three anatomical functional groupings:</w:t>
      </w:r>
    </w:p>
    <w:p>
      <w:pPr>
        <w:numPr>
          <w:ilvl w:val="0"/>
          <w:numId w:val="1072"/>
        </w:numPr>
        <w:spacing w:after="100" w:line="276" w:lineRule="auto"/>
      </w:pPr>
      <w:r>
        <w:rPr>
          <w:rFonts w:ascii="Calibri" w:hAnsi="Calibri"/>
          <w:b/>
          <w:bCs/>
          <w:color w:val="1E293B"/>
          <w:sz w:val="22"/>
        </w:rPr>
        <w:t xml:space="preserve">Fingertip Terminals (Landmarks 4, 8, 12, 16, 20):</w:t>
      </w:r>
      <w:r>
        <w:rPr>
          <w:rFonts w:ascii="Calibri" w:hAnsi="Calibri"/>
          <w:color w:val="1E293B"/>
          <w:sz w:val="22"/>
        </w:rPr>
        <w:t xml:space="preserve"> </w:t>
      </w:r>
      <w:r>
        <w:rPr>
          <w:rFonts w:ascii="Calibri" w:hAnsi="Calibri"/>
          <w:color w:val="1E293B"/>
          <w:sz w:val="22"/>
        </w:rPr>
        <w:t xml:space="preserve">These points undergo the direct physical impact with the paper desk surface. The sudden drop in vertical velocity (</w:t>
      </w:r>
      <m:oMath>
        <m:sSub>
          <m:e>
            <m:r>
              <m:t>V</m:t>
            </m:r>
          </m:e>
          <m:sub>
            <m:r>
              <m:t>y</m:t>
            </m:r>
          </m:sub>
        </m:sSub>
        <m:r>
          <m:rPr>
            <m:sty m:val="p"/>
          </m:rPr>
          <m:t>→</m:t>
        </m:r>
        <m:r>
          <m:t>0</m:t>
        </m:r>
      </m:oMath>
      <w:r>
        <w:rPr>
          <w:rFonts w:ascii="Calibri" w:hAnsi="Calibri"/>
          <w:color w:val="1E293B"/>
          <w:sz w:val="22"/>
        </w:rPr>
        <w:t xml:space="preserve">) provides the primary impact trigger. However, tracking fingertips in isolation lacks the spatial context of whole-hand movement.</w:t>
      </w:r>
    </w:p>
    <w:p>
      <w:pPr>
        <w:numPr>
          <w:ilvl w:val="0"/>
          <w:numId w:val="1072"/>
        </w:numPr>
        <w:spacing w:after="100" w:line="276" w:lineRule="auto"/>
      </w:pPr>
      <w:r>
        <w:rPr>
          <w:rFonts w:ascii="Calibri" w:hAnsi="Calibri"/>
          <w:b/>
          <w:bCs/>
          <w:color w:val="1E293B"/>
          <w:sz w:val="22"/>
        </w:rPr>
        <w:t xml:space="preserve">Interphalangeal Joints (DIP: 3, 7, 11, 15, 19 and PIP: 2, 6, 10, 14, 18):</w:t>
      </w:r>
      <w:r>
        <w:rPr>
          <w:rFonts w:ascii="Calibri" w:hAnsi="Calibri"/>
          <w:color w:val="1E293B"/>
          <w:sz w:val="22"/>
        </w:rPr>
        <w:t xml:space="preserve"> </w:t>
      </w:r>
      <w:r>
        <w:rPr>
          <w:rFonts w:ascii="Calibri" w:hAnsi="Calibri"/>
          <w:color w:val="1E293B"/>
          <w:sz w:val="22"/>
        </w:rPr>
        <w:t xml:space="preserve">The intermediate knuckle joints capture finger curvature and flexion angles. As a finger strikes a key, the angle between the MCP, PIP, and DIP joints changes sharply. This allows the neural network to differentiate an active intentional finger curl from a passive downward translation of the entire hand.</w:t>
      </w:r>
    </w:p>
    <w:p>
      <w:pPr>
        <w:numPr>
          <w:ilvl w:val="0"/>
          <w:numId w:val="1072"/>
        </w:numPr>
        <w:spacing w:after="100" w:line="276" w:lineRule="auto"/>
      </w:pPr>
      <w:r>
        <w:rPr>
          <w:rFonts w:ascii="Calibri" w:hAnsi="Calibri"/>
          <w:b/>
          <w:bCs/>
          <w:color w:val="1E293B"/>
          <w:sz w:val="22"/>
        </w:rPr>
        <w:t xml:space="preserve">Metacarpophalangeal Knuckles (MCP: 1, 5, 9, 13, 17) and Wrist (Landmark 0):</w:t>
      </w:r>
      <w:r>
        <w:rPr>
          <w:rFonts w:ascii="Calibri" w:hAnsi="Calibri"/>
          <w:color w:val="1E293B"/>
          <w:sz w:val="22"/>
        </w:rPr>
        <w:t xml:space="preserve"> </w:t>
      </w:r>
      <w:r>
        <w:rPr>
          <w:rFonts w:ascii="Calibri" w:hAnsi="Calibri"/>
          <w:color w:val="1E293B"/>
          <w:sz w:val="22"/>
        </w:rPr>
        <w:t xml:space="preserve">The base knuckles and wrist establish the local coordinate frame of the palm. Landmark 0 (Wrist) serves as the origin</w:t>
      </w:r>
      <w:r>
        <w:rPr>
          <w:rFonts w:ascii="Calibri" w:hAnsi="Calibri"/>
          <w:color w:val="1E293B"/>
          <w:sz w:val="22"/>
        </w:rPr>
        <w:t xml:space="preserve"> </w:t>
      </w:r>
      <m:oMath>
        <m:d>
          <m:dPr>
            <m:begChr m:val="("/>
            <m:sepChr m:val=""/>
            <m:endChr m:val=")"/>
            <m:grow/>
          </m:dPr>
          <m:e>
            <m:r>
              <m:t>0</m:t>
            </m:r>
            <m:r>
              <m:rPr>
                <m:sty m:val="p"/>
              </m:rPr>
              <m:t>,</m:t>
            </m:r>
            <m:r>
              <m:t>0</m:t>
            </m:r>
          </m:e>
        </m:d>
      </m:oMath>
      <w:r>
        <w:rPr>
          <w:rFonts w:ascii="Calibri" w:hAnsi="Calibri"/>
          <w:color w:val="1E293B"/>
          <w:sz w:val="22"/>
        </w:rPr>
        <w:t xml:space="preserve"> </w:t>
      </w:r>
      <w:r>
        <w:rPr>
          <w:rFonts w:ascii="Calibri" w:hAnsi="Calibri"/>
          <w:color w:val="1E293B"/>
          <w:sz w:val="22"/>
        </w:rPr>
        <w:t xml:space="preserve">for translation invariance, while Landmark 9 (Middle MCP) defines the hand length reference</w:t>
      </w:r>
      <w:r>
        <w:rPr>
          <w:rFonts w:ascii="Calibri" w:hAnsi="Calibri"/>
          <w:color w:val="1E293B"/>
          <w:sz w:val="22"/>
        </w:rPr>
        <w:t xml:space="preserve"> </w:t>
      </w:r>
      <m:oMath>
        <m:sSub>
          <m:e>
            <m:r>
              <m:t>L</m:t>
            </m:r>
          </m:e>
          <m:sub>
            <m:r>
              <m:rPr>
                <m:nor/>
                <m:sty m:val="p"/>
              </m:rPr>
              <m:t>hand</m:t>
            </m:r>
          </m:sub>
        </m:sSub>
        <m:r>
          <m:rPr>
            <m:sty m:val="p"/>
          </m:rPr>
          <m:t>=</m:t>
        </m:r>
        <m:r>
          <m:rPr>
            <m:sty m:val="p"/>
          </m:rPr>
          <m:t>∥</m:t>
        </m:r>
        <m:sSub>
          <m:e>
            <m:r>
              <m:rPr>
                <m:sty m:val="b"/>
              </m:rPr>
              <m:t>P</m:t>
            </m:r>
          </m:e>
          <m:sub>
            <m:r>
              <m:t>9</m:t>
            </m:r>
          </m:sub>
        </m:sSub>
        <m:r>
          <m:rPr>
            <m:sty m:val="p"/>
          </m:rPr>
          <m:t>−</m:t>
        </m:r>
        <m:sSub>
          <m:e>
            <m:r>
              <m:rPr>
                <m:sty m:val="b"/>
              </m:rPr>
              <m:t>P</m:t>
            </m:r>
          </m:e>
          <m:sub>
            <m:r>
              <m:t>0</m:t>
            </m:r>
          </m:sub>
        </m:sSub>
        <m:sSub>
          <m:e>
            <m:r>
              <m:rPr>
                <m:sty m:val="p"/>
              </m:rPr>
              <m:t>∥</m:t>
            </m:r>
          </m:e>
          <m:sub>
            <m:r>
              <m:t>2</m:t>
            </m:r>
          </m:sub>
        </m:sSub>
      </m:oMath>
      <w:r>
        <w:rPr>
          <w:rFonts w:ascii="Calibri" w:hAnsi="Calibri"/>
          <w:color w:val="1E293B"/>
          <w:sz w:val="22"/>
        </w:rPr>
        <w:t xml:space="preserve"> </w:t>
      </w:r>
      <w:r>
        <w:rPr>
          <w:rFonts w:ascii="Calibri" w:hAnsi="Calibri"/>
          <w:color w:val="1E293B"/>
          <w:sz w:val="22"/>
        </w:rPr>
        <w:t xml:space="preserve">used for unitless scale normalization.</w:t>
      </w:r>
    </w:p>
    <w:bookmarkEnd w:id="312"/>
    <w:bookmarkStart w:id="314" w:name="X207849dba3d98cb30a2e1ac84abd3820eca124a"/>
    <w:p>
      <w:pPr>
        <w:pStyle w:val="Heading4"/>
        <w:spacing w:after="100" w:line="276" w:lineRule="auto"/>
      </w:pPr>
      <w:r>
        <w:rPr>
          <w:rStyle w:val="SectionNumber"/>
          <w:rFonts w:ascii="Calibri" w:hAnsi="Calibri"/>
          <w:color w:val="1E293B"/>
          <w:sz w:val="22"/>
        </w:rPr>
        <w:t xml:space="preserve">6.4.2.2</w:t>
      </w:r>
      <w:r>
        <w:rPr>
          <w:rFonts w:ascii="Calibri" w:hAnsi="Calibri"/>
          <w:color w:val="1E293B"/>
          <w:sz w:val="22"/>
        </w:rPr>
        <w:tab/>
      </w:r>
      <w:r>
        <w:rPr>
          <w:rFonts w:ascii="Calibri" w:hAnsi="Calibri"/>
          <w:color w:val="1E293B"/>
          <w:sz w:val="22"/>
        </w:rPr>
        <w:t xml:space="preserve">Empirical Feature Representation and Landmark Subset Ablation</w:t>
      </w:r>
    </w:p>
    <w:p>
      <w:pPr>
        <w:pStyle w:val="FirstParagraph"/>
        <w:spacing w:after="100" w:line="276" w:lineRule="auto"/>
      </w:pPr>
      <w:r>
        <w:rPr>
          <w:rFonts w:ascii="Calibri" w:hAnsi="Calibri"/>
          <w:color w:val="1E293B"/>
          <w:sz w:val="22"/>
        </w:rPr>
        <w:t xml:space="preserve">To evaluate how different combinations of landmark subsets and kinematic representations affect classification accuracy, systematic ablation benchmarks were conducted using the PyTorch LSTM model.</w:t>
      </w:r>
    </w:p>
    <w:p>
      <w:pPr>
        <w:pStyle w:val="BodyText"/>
        <w:spacing w:after="100" w:line="276" w:lineRule="auto"/>
      </w:pPr>
      <w:r>
        <w:rPr>
          <w:rFonts w:ascii="Calibri" w:hAnsi="Calibri"/>
          <w:color w:val="1E293B"/>
          <w:sz w:val="22"/>
        </w:rPr>
        <w:t xml:space="preserve">Table </w:t>
      </w:r>
      <w:hyperlink w:anchor="tab:landmark_feature_ablation">
        <w:r>
          <w:rPr>
            <w:rStyle w:val="Hyperlink"/>
          </w:rPr>
          <w:t xml:space="preserve">6.5</w:t>
        </w:r>
      </w:hyperlink>
      <w:r>
        <w:rPr>
          <w:rFonts w:ascii="Calibri" w:hAnsi="Calibri"/>
          <w:color w:val="1E293B"/>
          <w:sz w:val="22"/>
        </w:rPr>
        <w:t xml:space="preserve"> </w:t>
      </w:r>
      <w:r>
        <w:rPr>
          <w:rFonts w:ascii="Calibri" w:hAnsi="Calibri"/>
          <w:color w:val="1E293B"/>
          <w:sz w:val="22"/>
        </w:rPr>
        <w:t xml:space="preserve">summarizes the classification performance across different landmark subsets and feature modalities.</w:t>
      </w:r>
    </w:p>
    <w:bookmarkStart w:id="313" w:name="tab:landmark_feature_ablation"/>
    <w:p>
      <w:pPr>
        <w:pStyle w:val="TableCaption"/>
        <w:spacing w:before="80" w:after="200"/>
        <w:jc w:val="center"/>
      </w:pPr>
      <w:r>
        <w:rPr>
          <w:rFonts w:ascii="Calibri" w:hAnsi="Calibri"/>
          <w:i/>
          <w:color w:val="475569"/>
          <w:sz w:val="20"/>
        </w:rPr>
        <w:t xml:space="preserve">Ablation evaluation of MediaPipe landmark subsets and kinematic feature representations.</w:t>
      </w:r>
    </w:p>
    <w:tbl>
      <w:tblPr>
        <w:tblStyle w:val="Table"/>
        <w:tblW w:type="dxa" w:w="9360"/>
        <w:jc w:val="center"/>
        <w:tblLook w:firstRow="1" w:lastRow="0" w:firstColumn="0" w:lastColumn="0" w:noHBand="0" w:noVBand="0" w:val="0020"/>
        <w:tblCaption w:val="Ablation evaluation of MediaPipe landmark subsets and kinematic feature representations."/>
        <w:tblBorders>
          <w:top w:val="single" w:sz="12" w:space="0" w:color="1B365D"/>
          <w:left w:val="none"/>
          <w:bottom w:val="single" w:sz="12" w:space="0" w:color="1B365D"/>
          <w:right w:val="none"/>
          <w:insideH w:val="single" w:sz="4" w:space="0" w:color="E2E8F0"/>
          <w:insideV w:val="none"/>
        </w:tblBorders>
      </w:tblPr>
      <w:tblGrid>
        <w:gridCol w:w="1320"/>
        <w:gridCol w:w="1320"/>
        <w:gridCol w:w="1320"/>
        <w:gridCol w:w="1320"/>
        <w:gridCol w:w="1320"/>
        <w:gridCol w:w="1320"/>
      </w:tblGrid>
      <w:tr>
        <w:trPr>
          <w:tblHeader w:val="on"/>
          <w:cantSplit/>
          <w:tblHeader/>
        </w:trPr>
        <w:tc>
          <w:tcPr>
            <w:tcW w:w="156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Landmark Subset</w:t>
            </w:r>
          </w:p>
        </w:tc>
        <w:tc>
          <w:tcPr>
            <w:tcW w:w="156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Kinematic Feature Modality</w:t>
            </w:r>
          </w:p>
        </w:tc>
        <w:tc>
          <w:tcPr>
            <w:tcW w:w="156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Feature Dim (</w:t>
            </w:r>
            <m:oMath>
              <m:r>
                <m:t>F</m:t>
              </m:r>
            </m:oMath>
            <w:r>
              <w:rPr>
                <w:rFonts w:ascii="Calibri" w:hAnsi="Calibri"/>
                <w:b/>
                <w:bCs/>
                <w:color w:val="FFFFFF"/>
                <w:sz w:val="19"/>
              </w:rPr>
              <w:t xml:space="preserve">)</w:t>
            </w:r>
          </w:p>
        </w:tc>
        <w:tc>
          <w:tcPr>
            <w:tcW w:w="156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Precision</w:t>
            </w:r>
          </w:p>
        </w:tc>
        <w:tc>
          <w:tcPr>
            <w:tcW w:w="156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Recall</w:t>
            </w:r>
          </w:p>
        </w:tc>
        <w:tc>
          <w:tcPr>
            <w:tcW w:w="156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F1-Score</w:t>
            </w:r>
          </w:p>
        </w:tc>
      </w:tr>
      <w:tr>
        <w:trPr>
          <w:cantSplit/>
        </w:trPr>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Full 21 Skeleton</w:t>
            </w:r>
          </w:p>
        </w:tc>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Raw Pixel Coordinates</w:t>
            </w:r>
            <w:r>
              <w:rPr>
                <w:rFonts w:ascii="Calibri" w:hAnsi="Calibri"/>
                <w:color w:val="1E293B"/>
                <w:sz w:val="19"/>
              </w:rPr>
              <w:t xml:space="preserve"> </w:t>
            </w:r>
            <m:oMath>
              <m:d>
                <m:dPr>
                  <m:begChr m:val="("/>
                  <m:sepChr m:val=""/>
                  <m:endChr m:val=")"/>
                  <m:grow/>
                </m:dPr>
                <m:e>
                  <m:r>
                    <m:t>x</m:t>
                  </m:r>
                  <m:r>
                    <m:rPr>
                      <m:sty m:val="p"/>
                    </m:rPr>
                    <m:t>,</m:t>
                  </m:r>
                  <m:r>
                    <m:t>y</m:t>
                  </m:r>
                </m:e>
              </m:d>
            </m:oMath>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42</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0.784</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0.812</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0.798</w:t>
            </w:r>
          </w:p>
        </w:tc>
      </w:tr>
      <w:tr>
        <w:trPr>
          <w:cantSplit/>
        </w:trPr>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Full 21 Skeleton</w:t>
            </w:r>
          </w:p>
        </w:tc>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Wrist-Centered Coordinates Only</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42</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0.842</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0.836</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0.839</w:t>
            </w:r>
          </w:p>
        </w:tc>
      </w:tr>
      <w:tr>
        <w:trPr>
          <w:cantSplit/>
        </w:trPr>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Full 21 Skeleton</w:t>
            </w:r>
          </w:p>
        </w:tc>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Scale-Normalized Positions Only (</w:t>
            </w:r>
            <m:oMath>
              <m:sSup>
                <m:e>
                  <m:r>
                    <m:rPr>
                      <m:sty m:val="b"/>
                    </m:rPr>
                    <m:t>P</m:t>
                  </m:r>
                </m:e>
                <m:sup>
                  <m:r>
                    <m:rPr>
                      <m:nor/>
                      <m:sty m:val="p"/>
                    </m:rPr>
                    <m:t>norm</m:t>
                  </m:r>
                </m:sup>
              </m:sSup>
            </m:oMath>
            <w:r>
              <w:rPr>
                <w:rFonts w:ascii="Calibri" w:hAnsi="Calibri"/>
                <w:color w:val="1E293B"/>
                <w:sz w:val="19"/>
              </w:rPr>
              <w:t xml:space="preserve">)</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42</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0.912</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0.924</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0.918</w:t>
            </w:r>
          </w:p>
        </w:tc>
      </w:tr>
      <w:tr>
        <w:trPr>
          <w:cantSplit/>
        </w:trPr>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Full 21 Skeleton</w:t>
            </w:r>
          </w:p>
        </w:tc>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Numerical Velocities Only (</w:t>
            </w:r>
            <m:oMath>
              <m:sSub>
                <m:e>
                  <m:r>
                    <m:rPr>
                      <m:sty m:val="b"/>
                    </m:rPr>
                    <m:t>V</m:t>
                  </m:r>
                </m:e>
                <m:sub>
                  <m:r>
                    <m:t>i</m:t>
                  </m:r>
                </m:sub>
              </m:sSub>
            </m:oMath>
            <w:r>
              <w:rPr>
                <w:rFonts w:ascii="Calibri" w:hAnsi="Calibri"/>
                <w:color w:val="1E293B"/>
                <w:sz w:val="19"/>
              </w:rPr>
              <w:t xml:space="preserve">)</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42</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0.882</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0.878</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0.880</w:t>
            </w:r>
          </w:p>
        </w:tc>
      </w:tr>
      <w:tr>
        <w:trPr>
          <w:cantSplit/>
        </w:trPr>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Full 21 Skeleton</w:t>
            </w:r>
          </w:p>
        </w:tc>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Scale-Normalized Pos + Vel (</w:t>
            </w:r>
            <m:oMath>
              <m:sSup>
                <m:e>
                  <m:r>
                    <m:rPr>
                      <m:sty m:val="b"/>
                    </m:rPr>
                    <m:t>P</m:t>
                  </m:r>
                </m:e>
                <m:sup>
                  <m:r>
                    <m:rPr>
                      <m:nor/>
                      <m:sty m:val="p"/>
                    </m:rPr>
                    <m:t>norm</m:t>
                  </m:r>
                </m:sup>
              </m:sSup>
              <m:r>
                <m:rPr>
                  <m:sty m:val="p"/>
                </m:rPr>
                <m:t>⊕</m:t>
              </m:r>
              <m:r>
                <m:rPr>
                  <m:sty m:val="b"/>
                </m:rPr>
                <m:t>V</m:t>
              </m:r>
            </m:oMath>
            <w:r>
              <w:rPr>
                <w:rFonts w:ascii="Calibri" w:hAnsi="Calibri"/>
                <w:b/>
                <w:bCs/>
                <w:color w:val="1E293B"/>
                <w:sz w:val="19"/>
              </w:rPr>
              <w:t xml:space="preserve">)</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84</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0.958</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0.968</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0.963</w:t>
            </w:r>
          </w:p>
        </w:tc>
      </w:tr>
      <w:tr>
        <w:trPr>
          <w:cantSplit/>
        </w:trPr>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Fingertips Only (5 Tips)</w:t>
            </w:r>
          </w:p>
        </w:tc>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Scale-Normalized Pos + Vel</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20</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0.871</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0.865</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0.868</w:t>
            </w:r>
          </w:p>
        </w:tc>
      </w:tr>
      <w:tr>
        <w:trPr>
          <w:cantSplit/>
        </w:trPr>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Fingertips + DIP (10 Joints)</w:t>
            </w:r>
          </w:p>
        </w:tc>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Scale-Normalized Pos + Vel</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40</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0.914</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0.908</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0.911</w:t>
            </w:r>
          </w:p>
        </w:tc>
      </w:tr>
      <w:tr>
        <w:trPr>
          <w:cantSplit/>
        </w:trPr>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Fingertips + DIP + PIP (15 Joints)</w:t>
            </w:r>
          </w:p>
        </w:tc>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Scale-Normalized Pos + Vel</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60</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0.938</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0.942</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0.940</w:t>
            </w:r>
          </w:p>
        </w:tc>
      </w:tr>
    </w:tbl>
    <w:bookmarkEnd w:id="313"/>
    <w:bookmarkEnd w:id="314"/>
    <w:bookmarkStart w:id="315" w:name="X0716915af810e076709a00b73ce1043bf9be8b7"/>
    <w:p>
      <w:pPr>
        <w:pStyle w:val="Heading4"/>
        <w:spacing w:after="100" w:line="276" w:lineRule="auto"/>
      </w:pPr>
      <w:r>
        <w:rPr>
          <w:rStyle w:val="SectionNumber"/>
          <w:rFonts w:ascii="Calibri" w:hAnsi="Calibri"/>
          <w:color w:val="1E293B"/>
          <w:sz w:val="22"/>
        </w:rPr>
        <w:t xml:space="preserve">6.4.2.3</w:t>
      </w:r>
      <w:r>
        <w:rPr>
          <w:rFonts w:ascii="Calibri" w:hAnsi="Calibri"/>
          <w:color w:val="1E293B"/>
          <w:sz w:val="22"/>
        </w:rPr>
        <w:tab/>
      </w:r>
      <w:r>
        <w:rPr>
          <w:rFonts w:ascii="Calibri" w:hAnsi="Calibri"/>
          <w:color w:val="1E293B"/>
          <w:sz w:val="22"/>
        </w:rPr>
        <w:t xml:space="preserve">Key Insights on Landmark Data Value and Architecture Performance</w:t>
      </w:r>
    </w:p>
    <w:p>
      <w:pPr>
        <w:pStyle w:val="FirstParagraph"/>
        <w:spacing w:after="100" w:line="276" w:lineRule="auto"/>
      </w:pPr>
      <w:r>
        <w:rPr>
          <w:rFonts w:ascii="Calibri" w:hAnsi="Calibri"/>
          <w:color w:val="1E293B"/>
          <w:sz w:val="22"/>
        </w:rPr>
        <w:t xml:space="preserve">The empirical results reveal three fundamental insights regarding how the models interact with the data:</w:t>
      </w:r>
    </w:p>
    <w:p>
      <w:pPr>
        <w:numPr>
          <w:ilvl w:val="0"/>
          <w:numId w:val="1073"/>
        </w:numPr>
        <w:spacing w:after="100" w:line="276" w:lineRule="auto"/>
      </w:pPr>
      <w:r>
        <w:rPr>
          <w:rFonts w:ascii="Calibri" w:hAnsi="Calibri"/>
          <w:b/>
          <w:bCs/>
          <w:color w:val="1E293B"/>
          <w:sz w:val="22"/>
        </w:rPr>
        <w:t xml:space="preserve">Why Absolute Positions Alone Fail (The Spatial Ambiguity Bottleneck):</w:t>
      </w:r>
      <w:r>
        <w:rPr>
          <w:rFonts w:ascii="Calibri" w:hAnsi="Calibri"/>
          <w:color w:val="1E293B"/>
          <w:sz w:val="22"/>
        </w:rPr>
        <w:t xml:space="preserve"> </w:t>
      </w:r>
      <w:r>
        <w:rPr>
          <w:rFonts w:ascii="Calibri" w:hAnsi="Calibri"/>
          <w:color w:val="1E293B"/>
          <w:sz w:val="22"/>
        </w:rPr>
        <w:t xml:space="preserve">Training models purely on spatial coordinates without velocity yields low accuracy (</w:t>
      </w:r>
      <m:oMath>
        <m:r>
          <m:t>F</m:t>
        </m:r>
        <m:r>
          <m:t>1</m:t>
        </m:r>
        <m:r>
          <m:rPr>
            <m:sty m:val="p"/>
          </m:rPr>
          <m:t>=</m:t>
        </m:r>
        <m:r>
          <m:t>0.798</m:t>
        </m:r>
      </m:oMath>
      <w:r>
        <w:rPr>
          <w:rFonts w:ascii="Calibri" w:hAnsi="Calibri"/>
          <w:color w:val="1E293B"/>
          <w:sz w:val="22"/>
        </w:rPr>
        <w:t xml:space="preserve">). In a 2D camera view, a finger hovering</w:t>
      </w:r>
      <w:r>
        <w:rPr>
          <w:rFonts w:ascii="Calibri" w:hAnsi="Calibri"/>
          <w:color w:val="1E293B"/>
          <w:sz w:val="22"/>
        </w:rPr>
        <w:t xml:space="preserve"> </w:t>
      </w:r>
      <m:oMath>
        <m:r>
          <m:t>2</m:t>
        </m:r>
        <m:r>
          <m:rPr>
            <m:nor/>
            <m:sty m:val="p"/>
          </m:rPr>
          <m:t> mm</m:t>
        </m:r>
      </m:oMath>
      <w:r>
        <w:rPr>
          <w:rFonts w:ascii="Calibri" w:hAnsi="Calibri"/>
          <w:color w:val="1E293B"/>
          <w:sz w:val="22"/>
        </w:rPr>
        <w:t xml:space="preserve"> </w:t>
      </w:r>
      <w:r>
        <w:rPr>
          <w:rFonts w:ascii="Calibri" w:hAnsi="Calibri"/>
          <w:color w:val="1E293B"/>
          <w:sz w:val="22"/>
        </w:rPr>
        <w:t xml:space="preserve">above the paper has nearly the exact same pixel coordinate as a finger physically contacting the paper. Without velocity, the model cannot detect the physical deceleration boundary.</w:t>
      </w:r>
    </w:p>
    <w:p>
      <w:pPr>
        <w:numPr>
          <w:ilvl w:val="0"/>
          <w:numId w:val="1073"/>
        </w:numPr>
        <w:spacing w:after="100" w:line="276" w:lineRule="auto"/>
      </w:pPr>
      <w:r>
        <w:rPr>
          <w:rFonts w:ascii="Calibri" w:hAnsi="Calibri"/>
          <w:b/>
          <w:bCs/>
          <w:color w:val="1E293B"/>
          <w:sz w:val="22"/>
        </w:rPr>
        <w:t xml:space="preserve">Why Velocities and Scale Normalization are Essential:</w:t>
      </w:r>
      <w:r>
        <w:rPr>
          <w:rFonts w:ascii="Calibri" w:hAnsi="Calibri"/>
          <w:color w:val="1E293B"/>
          <w:sz w:val="22"/>
        </w:rPr>
        <w:t xml:space="preserve"> </w:t>
      </w:r>
      <w:r>
        <w:rPr>
          <w:rFonts w:ascii="Calibri" w:hAnsi="Calibri"/>
          <w:color w:val="1E293B"/>
          <w:sz w:val="22"/>
        </w:rPr>
        <w:t xml:space="preserve">Adding first-order temporal velocity vectors (</w:t>
      </w:r>
      <m:oMath>
        <m:sSub>
          <m:e>
            <m:r>
              <m:rPr>
                <m:sty m:val="b"/>
              </m:rPr>
              <m:t>V</m:t>
            </m:r>
          </m:e>
          <m:sub>
            <m:r>
              <m:t>i</m:t>
            </m:r>
          </m:sub>
        </m:sSub>
        <m:r>
          <m:rPr>
            <m:sty m:val="p"/>
          </m:rPr>
          <m:t>=</m:t>
        </m:r>
        <m:r>
          <m:t>Δ</m:t>
        </m:r>
        <m:sSup>
          <m:e>
            <m:r>
              <m:rPr>
                <m:sty m:val="b"/>
              </m:rPr>
              <m:t>P</m:t>
            </m:r>
          </m:e>
          <m:sup>
            <m:r>
              <m:rPr>
                <m:nor/>
                <m:sty m:val="p"/>
              </m:rPr>
              <m:t>norm</m:t>
            </m:r>
          </m:sup>
        </m:sSup>
        <m:r>
          <m:rPr>
            <m:sty m:val="p"/>
          </m:rPr>
          <m:t>/</m:t>
        </m:r>
        <m:r>
          <m:t>Δ</m:t>
        </m:r>
        <m:r>
          <m:t>t</m:t>
        </m:r>
      </m:oMath>
      <w:r>
        <w:rPr>
          <w:rFonts w:ascii="Calibri" w:hAnsi="Calibri"/>
          <w:color w:val="1E293B"/>
          <w:sz w:val="22"/>
        </w:rPr>
        <w:t xml:space="preserve">) directly exposes the physical impact deceleration spike (</w:t>
      </w:r>
      <m:oMath>
        <m:sSub>
          <m:e>
            <m:r>
              <m:t>V</m:t>
            </m:r>
          </m:e>
          <m:sub>
            <m:r>
              <m:t>y</m:t>
            </m:r>
          </m:sub>
        </m:sSub>
        <m:r>
          <m:rPr>
            <m:sty m:val="p"/>
          </m:rPr>
          <m:t>→</m:t>
        </m:r>
        <m:r>
          <m:t>0</m:t>
        </m:r>
      </m:oMath>
      <w:r>
        <w:rPr>
          <w:rFonts w:ascii="Calibri" w:hAnsi="Calibri"/>
          <w:color w:val="1E293B"/>
          <w:sz w:val="22"/>
        </w:rPr>
        <w:t xml:space="preserve">), raising the F1-score to</w:t>
      </w:r>
      <w:r>
        <w:rPr>
          <w:rFonts w:ascii="Calibri" w:hAnsi="Calibri"/>
          <w:color w:val="1E293B"/>
          <w:sz w:val="22"/>
        </w:rPr>
        <w:t xml:space="preserve"> </w:t>
      </w:r>
      <m:oMath>
        <m:r>
          <m:t>0.963</m:t>
        </m:r>
      </m:oMath>
      <w:r>
        <w:rPr>
          <w:rFonts w:ascii="Calibri" w:hAnsi="Calibri"/>
          <w:color w:val="1E293B"/>
          <w:sz w:val="22"/>
        </w:rPr>
        <w:t xml:space="preserve">.</w:t>
      </w:r>
    </w:p>
    <w:p>
      <w:pPr>
        <w:numPr>
          <w:ilvl w:val="0"/>
          <w:numId w:val="1073"/>
        </w:numPr>
        <w:spacing w:after="100" w:line="276" w:lineRule="auto"/>
      </w:pPr>
      <w:r>
        <w:rPr>
          <w:rFonts w:ascii="Calibri" w:hAnsi="Calibri"/>
          <w:b/>
          <w:bCs/>
          <w:color w:val="1E293B"/>
          <w:sz w:val="22"/>
        </w:rPr>
        <w:t xml:space="preserve">Full Skeleton vs. Fingertip-Only Subsets:</w:t>
      </w:r>
      <w:r>
        <w:rPr>
          <w:rFonts w:ascii="Calibri" w:hAnsi="Calibri"/>
          <w:color w:val="1E293B"/>
          <w:sz w:val="22"/>
        </w:rPr>
        <w:t xml:space="preserve"> </w:t>
      </w:r>
      <w:r>
        <w:rPr>
          <w:rFonts w:ascii="Calibri" w:hAnsi="Calibri"/>
          <w:color w:val="1E293B"/>
          <w:sz w:val="22"/>
        </w:rPr>
        <w:t xml:space="preserve">While fingertip-only tracking achieves reasonable results (</w:t>
      </w:r>
      <m:oMath>
        <m:r>
          <m:t>F</m:t>
        </m:r>
        <m:r>
          <m:t>1</m:t>
        </m:r>
        <m:r>
          <m:rPr>
            <m:sty m:val="p"/>
          </m:rPr>
          <m:t>=</m:t>
        </m:r>
        <m:r>
          <m:t>0.868</m:t>
        </m:r>
      </m:oMath>
      <w:r>
        <w:rPr>
          <w:rFonts w:ascii="Calibri" w:hAnsi="Calibri"/>
          <w:color w:val="1E293B"/>
          <w:sz w:val="22"/>
        </w:rPr>
        <w:t xml:space="preserve">), incorporating the full 21-joint skeleton (</w:t>
      </w:r>
      <m:oMath>
        <m:r>
          <m:t>F</m:t>
        </m:r>
        <m:r>
          <m:t>1</m:t>
        </m:r>
        <m:r>
          <m:rPr>
            <m:sty m:val="p"/>
          </m:rPr>
          <m:t>=</m:t>
        </m:r>
        <m:r>
          <m:t>0.963</m:t>
        </m:r>
      </m:oMath>
      <w:r>
        <w:rPr>
          <w:rFonts w:ascii="Calibri" w:hAnsi="Calibri"/>
          <w:color w:val="1E293B"/>
          <w:sz w:val="22"/>
        </w:rPr>
        <w:t xml:space="preserve">) allows the recurrent LSTM to compare relative finger movement against the palm base, eliminating false triggers caused by whole-hand repositioning.</w:t>
      </w:r>
    </w:p>
    <w:bookmarkEnd w:id="315"/>
    <w:bookmarkEnd w:id="316"/>
    <w:bookmarkStart w:id="318" w:name="subsec:test_window_sensitivity"/>
    <w:p>
      <w:pPr>
        <w:pStyle w:val="Heading3"/>
        <w:keepNext/>
        <w:spacing w:before="200" w:after="40"/>
      </w:pPr>
      <w:r>
        <w:rPr>
          <w:rStyle w:val="SectionNumber"/>
          <w:rFonts w:ascii="Calibri" w:hAnsi="Calibri"/>
          <w:b/>
          <w:color w:val="334155"/>
          <w:sz w:val="23"/>
        </w:rPr>
        <w:t xml:space="preserve">6.4.3</w:t>
      </w:r>
      <w:r>
        <w:rPr>
          <w:rFonts w:ascii="Calibri" w:hAnsi="Calibri"/>
          <w:b/>
          <w:color w:val="334155"/>
          <w:sz w:val="23"/>
        </w:rPr>
        <w:tab/>
      </w:r>
      <w:r>
        <w:rPr>
          <w:rFonts w:ascii="Calibri" w:hAnsi="Calibri"/>
          <w:b/>
          <w:color w:val="334155"/>
          <w:sz w:val="23"/>
        </w:rPr>
        <w:t xml:space="preserve">Temporal Window Length and Stride Sensitivity Analysis</w:t>
      </w:r>
    </w:p>
    <w:p>
      <w:pPr>
        <w:pStyle w:val="FirstParagraph"/>
        <w:spacing w:after="100" w:line="276" w:lineRule="auto"/>
      </w:pPr>
      <w:r>
        <w:rPr>
          <w:rFonts w:ascii="Calibri" w:hAnsi="Calibri"/>
          <w:color w:val="1E293B"/>
          <w:sz w:val="22"/>
        </w:rPr>
        <w:t xml:space="preserve">The sliding window length (</w:t>
      </w:r>
      <m:oMath>
        <m:r>
          <m:t>W</m:t>
        </m:r>
      </m:oMath>
      <w:r>
        <w:rPr>
          <w:rFonts w:ascii="Calibri" w:hAnsi="Calibri"/>
          <w:color w:val="1E293B"/>
          <w:sz w:val="22"/>
        </w:rPr>
        <w:t xml:space="preserve">) controls how many frames of movement history the recurrent network evaluates. Experiments tested window lengths</w:t>
      </w:r>
      <w:r>
        <w:rPr>
          <w:rFonts w:ascii="Calibri" w:hAnsi="Calibri"/>
          <w:color w:val="1E293B"/>
          <w:sz w:val="22"/>
        </w:rPr>
        <w:t xml:space="preserve"> </w:t>
      </w:r>
      <m:oMath>
        <m:r>
          <m:t>W</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oMath>
      <w:r>
        <w:rPr>
          <w:rFonts w:ascii="Calibri" w:hAnsi="Calibri"/>
          <w:color w:val="1E293B"/>
          <w:sz w:val="22"/>
        </w:rPr>
        <w:t xml:space="preserve"> </w:t>
      </w:r>
      <w:r>
        <w:rPr>
          <w:rFonts w:ascii="Calibri" w:hAnsi="Calibri"/>
          <w:color w:val="1E293B"/>
          <w:sz w:val="22"/>
        </w:rPr>
        <w:t xml:space="preserve">frames and strides</w:t>
      </w:r>
      <w:r>
        <w:rPr>
          <w:rFonts w:ascii="Calibri" w:hAnsi="Calibri"/>
          <w:color w:val="1E293B"/>
          <w:sz w:val="22"/>
        </w:rPr>
        <w:t xml:space="preserve"> </w:t>
      </w:r>
      <m:oMath>
        <m:r>
          <m:t>S</m:t>
        </m:r>
        <m:r>
          <m:rPr>
            <m:sty m:val="p"/>
          </m:rPr>
          <m:t>∈</m:t>
        </m:r>
        <m:r>
          <m:rPr>
            <m:sty m:val="p"/>
          </m:rPr>
          <m:t>{</m:t>
        </m:r>
        <m:r>
          <m:t>1</m:t>
        </m:r>
        <m:r>
          <m:rPr>
            <m:sty m:val="p"/>
          </m:rPr>
          <m:t>,</m:t>
        </m:r>
        <m:r>
          <m:t>2</m:t>
        </m:r>
        <m:r>
          <m:rPr>
            <m:sty m:val="p"/>
          </m:rPr>
          <m:t>,</m:t>
        </m:r>
        <m:r>
          <m:t>3</m:t>
        </m:r>
        <m:r>
          <m:rPr>
            <m:sty m:val="p"/>
          </m:rPr>
          <m:t>,</m:t>
        </m:r>
        <m:r>
          <m:t>4</m:t>
        </m:r>
        <m:r>
          <m:rPr>
            <m:sty m:val="p"/>
          </m:rPr>
          <m:t>}</m:t>
        </m:r>
      </m:oMath>
      <w:r>
        <w:rPr>
          <w:rFonts w:ascii="Calibri" w:hAnsi="Calibri"/>
          <w:color w:val="1E293B"/>
          <w:sz w:val="22"/>
        </w:rPr>
        <w:t xml:space="preserve"> </w:t>
      </w:r>
      <w:r>
        <w:rPr>
          <w:rFonts w:ascii="Calibri" w:hAnsi="Calibri"/>
          <w:color w:val="1E293B"/>
          <w:sz w:val="22"/>
        </w:rPr>
        <w:t xml:space="preserve">frames.</w:t>
      </w:r>
    </w:p>
    <w:p>
      <w:pPr>
        <w:pStyle w:val="BodyText"/>
        <w:spacing w:after="100" w:line="276" w:lineRule="auto"/>
      </w:pPr>
      <w:r>
        <w:rPr>
          <w:rFonts w:ascii="Calibri" w:hAnsi="Calibri"/>
          <w:color w:val="1E293B"/>
          <w:sz w:val="22"/>
        </w:rPr>
        <w:t xml:space="preserve">Table </w:t>
      </w:r>
      <w:hyperlink w:anchor="tab:window_length_sensitivity">
        <w:r>
          <w:rPr>
            <w:rStyle w:val="Hyperlink"/>
          </w:rPr>
          <w:t xml:space="preserve">6.6</w:t>
        </w:r>
      </w:hyperlink>
      <w:r>
        <w:rPr>
          <w:rFonts w:ascii="Calibri" w:hAnsi="Calibri"/>
          <w:color w:val="1E293B"/>
          <w:sz w:val="22"/>
        </w:rPr>
        <w:t xml:space="preserve"> </w:t>
      </w:r>
      <w:r>
        <w:rPr>
          <w:rFonts w:ascii="Calibri" w:hAnsi="Calibri"/>
          <w:color w:val="1E293B"/>
          <w:sz w:val="22"/>
        </w:rPr>
        <w:t xml:space="preserve">shows the performance and latency across different window sizes.</w:t>
      </w:r>
    </w:p>
    <w:bookmarkStart w:id="317" w:name="tab:window_length_sensitivity"/>
    <w:p>
      <w:pPr>
        <w:pStyle w:val="TableCaption"/>
        <w:spacing w:before="80" w:after="200"/>
        <w:jc w:val="center"/>
      </w:pPr>
      <w:r>
        <w:rPr>
          <w:rFonts w:ascii="Calibri" w:hAnsi="Calibri"/>
          <w:i/>
          <w:color w:val="475569"/>
          <w:sz w:val="20"/>
        </w:rPr>
        <w:t xml:space="preserve">Sensitivity analysis of temporal window length (</w:t>
      </w:r>
      <m:oMath>
        <m:r>
          <m:t>W</m:t>
        </m:r>
      </m:oMath>
      <w:r>
        <w:rPr>
          <w:rFonts w:ascii="Calibri" w:hAnsi="Calibri"/>
          <w:i/>
          <w:color w:val="475569"/>
          <w:sz w:val="20"/>
        </w:rPr>
        <w:t xml:space="preserve">) and stride (</w:t>
      </w:r>
      <m:oMath>
        <m:r>
          <m:t>S</m:t>
        </m:r>
      </m:oMath>
      <w:r>
        <w:rPr>
          <w:rFonts w:ascii="Calibri" w:hAnsi="Calibri"/>
          <w:i/>
          <w:color w:val="475569"/>
          <w:sz w:val="20"/>
        </w:rPr>
        <w:t xml:space="preserve">).</w:t>
      </w:r>
    </w:p>
    <w:tbl>
      <w:tblPr>
        <w:tblStyle w:val="Table"/>
        <w:tblW w:type="dxa" w:w="9360"/>
        <w:jc w:val="center"/>
        <w:tblLook w:firstRow="1" w:lastRow="0" w:firstColumn="0" w:lastColumn="0" w:noHBand="0" w:noVBand="0" w:val="0020"/>
        <w:tblCaption w:val="Sensitivity analysis of temporal window length (W) and stride (S)."/>
        <w:tblBorders>
          <w:top w:val="single" w:sz="12" w:space="0" w:color="1B365D"/>
          <w:left w:val="none"/>
          <w:bottom w:val="single" w:sz="12" w:space="0" w:color="1B365D"/>
          <w:right w:val="none"/>
          <w:insideH w:val="single" w:sz="4" w:space="0" w:color="E2E8F0"/>
          <w:insideV w:val="none"/>
        </w:tblBorders>
      </w:tblPr>
      <w:tblGrid>
        <w:gridCol w:w="1131"/>
        <w:gridCol w:w="1131"/>
        <w:gridCol w:w="1131"/>
        <w:gridCol w:w="1131"/>
        <w:gridCol w:w="1131"/>
        <w:gridCol w:w="1131"/>
        <w:gridCol w:w="1131"/>
      </w:tblGrid>
      <w:tr>
        <w:trPr>
          <w:tblHeader w:val="on"/>
          <w:cantSplit/>
          <w:tblHeader/>
        </w:trPr>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Window Length (</w:t>
            </w:r>
            <m:oMath>
              <m:r>
                <m:t>W</m:t>
              </m:r>
            </m:oMath>
            <w:r>
              <w:rPr>
                <w:rFonts w:ascii="Calibri" w:hAnsi="Calibri"/>
                <w:b/>
                <w:bCs/>
                <w:color w:val="FFFFFF"/>
                <w:sz w:val="17"/>
              </w:rPr>
              <w:t xml:space="preserve">)</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Stride (</w:t>
            </w:r>
            <m:oMath>
              <m:r>
                <m:t>S</m:t>
              </m:r>
            </m:oMath>
            <w:r>
              <w:rPr>
                <w:rFonts w:ascii="Calibri" w:hAnsi="Calibri"/>
                <w:b/>
                <w:bCs/>
                <w:color w:val="FFFFFF"/>
                <w:sz w:val="17"/>
              </w:rPr>
              <w:t xml:space="preserve">)</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Precision</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Recall</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F1-Score</w:t>
            </w:r>
          </w:p>
        </w:tc>
        <w:tc>
          <w:tcPr>
            <w:tcW w:w="1337"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Window Latency (ms)</w:t>
            </w:r>
          </w:p>
        </w:tc>
        <w:tc>
          <w:tcPr>
            <w:tcW w:w="1338"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7"/>
              </w:rPr>
              <w:t xml:space="preserve">Total Buffer Delay (ms)</w:t>
            </w:r>
          </w:p>
        </w:tc>
      </w:tr>
      <w:tr>
        <w:trPr>
          <w:cantSplit/>
        </w:trPr>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1 Frame (Static)</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1 Frame</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0.742</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0.718</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0.730</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0.82 ms</w:t>
            </w:r>
          </w:p>
        </w:tc>
        <w:tc>
          <w:tcPr>
            <w:tcW w:w="133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83.3 ms</w:t>
            </w:r>
          </w:p>
        </w:tc>
      </w:tr>
      <w:tr>
        <w:trPr>
          <w:cantSplit/>
        </w:trPr>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3 Frames</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2 Frames</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0.886</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0.892</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0.889</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1.42 ms</w:t>
            </w:r>
          </w:p>
        </w:tc>
        <w:tc>
          <w:tcPr>
            <w:tcW w:w="133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250.0 ms</w:t>
            </w:r>
          </w:p>
        </w:tc>
      </w:tr>
      <w:tr>
        <w:trPr>
          <w:cantSplit/>
        </w:trPr>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5 Frames (Optimal)</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3 Frames</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0.958</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0.968</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0.963</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2.08 ms</w:t>
            </w:r>
          </w:p>
        </w:tc>
        <w:tc>
          <w:tcPr>
            <w:tcW w:w="133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6"/>
              </w:rPr>
              <w:t xml:space="preserve">416.7 ms</w:t>
            </w:r>
          </w:p>
        </w:tc>
      </w:tr>
      <w:tr>
        <w:trPr>
          <w:cantSplit/>
        </w:trPr>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7 Frames</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4 Frames</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0.962</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0.970</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0.966</w:t>
            </w:r>
          </w:p>
        </w:tc>
        <w:tc>
          <w:tcPr>
            <w:tcW w:w="1337"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2.84 ms</w:t>
            </w:r>
          </w:p>
        </w:tc>
        <w:tc>
          <w:tcPr>
            <w:tcW w:w="133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6"/>
              </w:rPr>
              <w:t xml:space="preserve">583.3 ms</w:t>
            </w:r>
          </w:p>
        </w:tc>
      </w:tr>
      <w:tr>
        <w:trPr>
          <w:cantSplit/>
        </w:trPr>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9 Frames</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5 Frames</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0.964</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0.972</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0.968</w:t>
            </w:r>
          </w:p>
        </w:tc>
        <w:tc>
          <w:tcPr>
            <w:tcW w:w="1337"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3.65 ms</w:t>
            </w:r>
          </w:p>
        </w:tc>
        <w:tc>
          <w:tcPr>
            <w:tcW w:w="133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6"/>
              </w:rPr>
              <w:t xml:space="preserve">750.0 ms</w:t>
            </w:r>
          </w:p>
        </w:tc>
      </w:tr>
    </w:tbl>
    <w:bookmarkEnd w:id="317"/>
    <w:p>
      <w:pPr>
        <w:pStyle w:val="BodyText"/>
        <w:spacing w:after="100" w:line="276" w:lineRule="auto"/>
      </w:pPr>
      <w:r>
        <w:rPr>
          <w:rFonts w:ascii="Calibri" w:hAnsi="Calibri"/>
          <w:color w:val="1E293B"/>
          <w:sz w:val="22"/>
        </w:rPr>
        <w:t xml:space="preserve">A single static frame (</w:t>
      </w:r>
      <m:oMath>
        <m:r>
          <m:t>W</m:t>
        </m:r>
        <m:r>
          <m:rPr>
            <m:sty m:val="p"/>
          </m:rPr>
          <m:t>=</m:t>
        </m:r>
        <m:r>
          <m:t>1</m:t>
        </m:r>
      </m:oMath>
      <w:r>
        <w:rPr>
          <w:rFonts w:ascii="Calibri" w:hAnsi="Calibri"/>
          <w:color w:val="1E293B"/>
          <w:sz w:val="22"/>
        </w:rPr>
        <w:t xml:space="preserve">) gives poor classification accuracy (</w:t>
      </w:r>
      <m:oMath>
        <m:r>
          <m:t>F</m:t>
        </m:r>
        <m:r>
          <m:t>1</m:t>
        </m:r>
        <m:r>
          <m:rPr>
            <m:sty m:val="p"/>
          </m:rPr>
          <m:t>=</m:t>
        </m:r>
        <m:r>
          <m:t>0.730</m:t>
        </m:r>
      </m:oMath>
      <w:r>
        <w:rPr>
          <w:rFonts w:ascii="Calibri" w:hAnsi="Calibri"/>
          <w:color w:val="1E293B"/>
          <w:sz w:val="22"/>
        </w:rPr>
        <w:t xml:space="preserve">) due to depth ambiguity. Increasing window size to 5 frames increases the F1-score to</w:t>
      </w:r>
      <w:r>
        <w:rPr>
          <w:rFonts w:ascii="Calibri" w:hAnsi="Calibri"/>
          <w:color w:val="1E293B"/>
          <w:sz w:val="22"/>
        </w:rPr>
        <w:t xml:space="preserve"> </w:t>
      </w:r>
      <m:oMath>
        <m:r>
          <m:t>0.963</m:t>
        </m:r>
      </m:oMath>
      <w:r>
        <w:rPr>
          <w:rFonts w:ascii="Calibri" w:hAnsi="Calibri"/>
          <w:color w:val="1E293B"/>
          <w:sz w:val="22"/>
        </w:rPr>
        <w:t xml:space="preserve"> </w:t>
      </w:r>
      <w:r>
        <w:rPr>
          <w:rFonts w:ascii="Calibri" w:hAnsi="Calibri"/>
          <w:color w:val="1E293B"/>
          <w:sz w:val="22"/>
        </w:rPr>
        <w:t xml:space="preserve">by capturing the downward deceleration motion. Longer windows above 5 frames give minimal additional accuracy but increase buffering delay. Therefore,</w:t>
      </w:r>
      <w:r>
        <w:rPr>
          <w:rFonts w:ascii="Calibri" w:hAnsi="Calibri"/>
          <w:color w:val="1E293B"/>
          <w:sz w:val="22"/>
        </w:rPr>
        <w:t xml:space="preserve"> </w:t>
      </w:r>
      <m:oMath>
        <m:r>
          <m:t>W</m:t>
        </m:r>
        <m:r>
          <m:rPr>
            <m:sty m:val="p"/>
          </m:rPr>
          <m:t>=</m:t>
        </m:r>
        <m:r>
          <m:t>5</m:t>
        </m:r>
      </m:oMath>
      <w:r>
        <w:rPr>
          <w:rFonts w:ascii="Calibri" w:hAnsi="Calibri"/>
          <w:color w:val="1E293B"/>
          <w:sz w:val="22"/>
        </w:rPr>
        <w:t xml:space="preserve"> </w:t>
      </w:r>
      <w:r>
        <w:rPr>
          <w:rFonts w:ascii="Calibri" w:hAnsi="Calibri"/>
          <w:color w:val="1E293B"/>
          <w:sz w:val="22"/>
        </w:rPr>
        <w:t xml:space="preserve">frames with a stride of</w:t>
      </w:r>
      <w:r>
        <w:rPr>
          <w:rFonts w:ascii="Calibri" w:hAnsi="Calibri"/>
          <w:color w:val="1E293B"/>
          <w:sz w:val="22"/>
        </w:rPr>
        <w:t xml:space="preserve"> </w:t>
      </w:r>
      <m:oMath>
        <m:r>
          <m:t>S</m:t>
        </m:r>
        <m:r>
          <m:rPr>
            <m:sty m:val="p"/>
          </m:rPr>
          <m:t>=</m:t>
        </m:r>
        <m:r>
          <m:t>3</m:t>
        </m:r>
      </m:oMath>
      <w:r>
        <w:rPr>
          <w:rFonts w:ascii="Calibri" w:hAnsi="Calibri"/>
          <w:color w:val="1E293B"/>
          <w:sz w:val="22"/>
        </w:rPr>
        <w:t xml:space="preserve"> </w:t>
      </w:r>
      <w:r>
        <w:rPr>
          <w:rFonts w:ascii="Calibri" w:hAnsi="Calibri"/>
          <w:color w:val="1E293B"/>
          <w:sz w:val="22"/>
        </w:rPr>
        <w:t xml:space="preserve">frames gives the best balance between accuracy and response time.</w:t>
      </w:r>
    </w:p>
    <w:bookmarkEnd w:id="318"/>
    <w:bookmarkStart w:id="320" w:name="subsec:test_scale_ablation"/>
    <w:p>
      <w:pPr>
        <w:pStyle w:val="Heading3"/>
        <w:keepNext/>
        <w:spacing w:before="200" w:after="40"/>
      </w:pPr>
      <w:r>
        <w:rPr>
          <w:rStyle w:val="SectionNumber"/>
          <w:rFonts w:ascii="Calibri" w:hAnsi="Calibri"/>
          <w:b/>
          <w:color w:val="334155"/>
          <w:sz w:val="23"/>
        </w:rPr>
        <w:t xml:space="preserve">6.4.4</w:t>
      </w:r>
      <w:r>
        <w:rPr>
          <w:rFonts w:ascii="Calibri" w:hAnsi="Calibri"/>
          <w:b/>
          <w:color w:val="334155"/>
          <w:sz w:val="23"/>
        </w:rPr>
        <w:tab/>
      </w:r>
      <w:r>
        <w:rPr>
          <w:rFonts w:ascii="Calibri" w:hAnsi="Calibri"/>
          <w:b/>
          <w:color w:val="334155"/>
          <w:sz w:val="23"/>
        </w:rPr>
        <w:t xml:space="preserve">Scale Normalization Ablation Study Across Distance and Users</w:t>
      </w:r>
    </w:p>
    <w:p>
      <w:pPr>
        <w:pStyle w:val="FirstParagraph"/>
        <w:spacing w:after="100" w:line="276" w:lineRule="auto"/>
      </w:pPr>
      <w:r>
        <w:rPr>
          <w:rFonts w:ascii="Calibri" w:hAnsi="Calibri"/>
          <w:color w:val="1E293B"/>
          <w:sz w:val="22"/>
        </w:rPr>
        <w:t xml:space="preserve">To test the benefit of unitless scale normalization (</w:t>
      </w:r>
      <m:oMath>
        <m:sSub>
          <m:e>
            <m:r>
              <m:t>L</m:t>
            </m:r>
          </m:e>
          <m:sub>
            <m:r>
              <m:rPr>
                <m:nor/>
                <m:sty m:val="p"/>
              </m:rPr>
              <m:t>hand</m:t>
            </m:r>
          </m:sub>
        </m:sSub>
      </m:oMath>
      <w:r>
        <w:rPr>
          <w:rFonts w:ascii="Calibri" w:hAnsi="Calibri"/>
          <w:color w:val="1E293B"/>
          <w:sz w:val="22"/>
        </w:rPr>
        <w:t xml:space="preserve">), classification accuracy was tested across ten users with different hand sizes (</w:t>
      </w:r>
      <m:oMath>
        <m:r>
          <m:t>15.2</m:t>
        </m:r>
        <m:r>
          <m:rPr>
            <m:nor/>
            <m:sty m:val="p"/>
          </m:rPr>
          <m:t> cm</m:t>
        </m:r>
      </m:oMath>
      <w:r>
        <w:rPr>
          <w:rFonts w:ascii="Calibri" w:hAnsi="Calibri"/>
          <w:color w:val="1E293B"/>
          <w:sz w:val="22"/>
        </w:rPr>
        <w:t xml:space="preserve"> </w:t>
      </w:r>
      <w:r>
        <w:rPr>
          <w:rFonts w:ascii="Calibri" w:hAnsi="Calibri"/>
          <w:color w:val="1E293B"/>
          <w:sz w:val="22"/>
        </w:rPr>
        <w:t xml:space="preserve">to</w:t>
      </w:r>
      <w:r>
        <w:rPr>
          <w:rFonts w:ascii="Calibri" w:hAnsi="Calibri"/>
          <w:color w:val="1E293B"/>
          <w:sz w:val="22"/>
        </w:rPr>
        <w:t xml:space="preserve"> </w:t>
      </w:r>
      <m:oMath>
        <m:r>
          <m:t>21.8</m:t>
        </m:r>
        <m:r>
          <m:rPr>
            <m:nor/>
            <m:sty m:val="p"/>
          </m:rPr>
          <m:t> cm</m:t>
        </m:r>
      </m:oMath>
      <w:r>
        <w:rPr>
          <w:rFonts w:ascii="Calibri" w:hAnsi="Calibri"/>
          <w:color w:val="1E293B"/>
          <w:sz w:val="22"/>
        </w:rPr>
        <w:t xml:space="preserve">) and across camera distances</w:t>
      </w:r>
      <w:r>
        <w:rPr>
          <w:rFonts w:ascii="Calibri" w:hAnsi="Calibri"/>
          <w:color w:val="1E293B"/>
          <w:sz w:val="22"/>
        </w:rPr>
        <w:t xml:space="preserve"> </w:t>
      </w:r>
      <m:oMath>
        <m:r>
          <m:t>Z</m:t>
        </m:r>
        <m:r>
          <m:rPr>
            <m:sty m:val="p"/>
          </m:rPr>
          <m:t>∈</m:t>
        </m:r>
        <m:d>
          <m:dPr>
            <m:begChr m:val="["/>
            <m:sepChr m:val=""/>
            <m:endChr m:val="]"/>
            <m:grow/>
          </m:dPr>
          <m:e>
            <m:r>
              <m:t>30</m:t>
            </m:r>
            <m:r>
              <m:rPr>
                <m:nor/>
                <m:sty m:val="p"/>
              </m:rPr>
              <m:t> cm</m:t>
            </m:r>
            <m:r>
              <m:rPr>
                <m:sty m:val="p"/>
              </m:rPr>
              <m:t>,</m:t>
            </m:r>
            <m:r>
              <m:t>100</m:t>
            </m:r>
            <m:r>
              <m:rPr>
                <m:nor/>
                <m:sty m:val="p"/>
              </m:rPr>
              <m:t> cm</m:t>
            </m:r>
          </m:e>
        </m:d>
      </m:oMath>
      <w:r>
        <w:rPr>
          <w:rFonts w:ascii="Calibri" w:hAnsi="Calibri"/>
          <w:color w:val="1E293B"/>
          <w:sz w:val="22"/>
        </w:rPr>
        <w:t xml:space="preserve">.</w:t>
      </w:r>
    </w:p>
    <w:p>
      <w:pPr>
        <w:pStyle w:val="BodyText"/>
        <w:spacing w:after="100" w:line="276" w:lineRule="auto"/>
      </w:pPr>
      <w:r>
        <w:rPr>
          <w:rFonts w:ascii="Calibri" w:hAnsi="Calibri"/>
          <w:color w:val="1E293B"/>
          <w:sz w:val="22"/>
        </w:rPr>
        <w:t xml:space="preserve">Table </w:t>
      </w:r>
      <w:hyperlink w:anchor="tab:scale_normalization_ablation">
        <w:r>
          <w:rPr>
            <w:rStyle w:val="Hyperlink"/>
          </w:rPr>
          <w:t xml:space="preserve">6.7</w:t>
        </w:r>
      </w:hyperlink>
      <w:r>
        <w:rPr>
          <w:rFonts w:ascii="Calibri" w:hAnsi="Calibri"/>
          <w:color w:val="1E293B"/>
          <w:sz w:val="22"/>
        </w:rPr>
        <w:t xml:space="preserve"> </w:t>
      </w:r>
      <w:r>
        <w:rPr>
          <w:rFonts w:ascii="Calibri" w:hAnsi="Calibri"/>
          <w:color w:val="1E293B"/>
          <w:sz w:val="22"/>
        </w:rPr>
        <w:t xml:space="preserve">shows the classification results across different normalization methods.</w:t>
      </w:r>
    </w:p>
    <w:bookmarkStart w:id="319" w:name="tab:scale_normalization_ablation"/>
    <w:p>
      <w:pPr>
        <w:pStyle w:val="TableCaption"/>
        <w:spacing w:before="80" w:after="200"/>
        <w:jc w:val="center"/>
      </w:pPr>
      <w:r>
        <w:rPr>
          <w:rFonts w:ascii="Calibri" w:hAnsi="Calibri"/>
          <w:i/>
          <w:color w:val="475569"/>
          <w:sz w:val="20"/>
        </w:rPr>
        <w:t xml:space="preserve">Ablation evaluation of feature normalization across camera distances and hand sizes.</w:t>
      </w:r>
    </w:p>
    <w:tbl>
      <w:tblPr>
        <w:tblStyle w:val="Table"/>
        <w:tblW w:type="dxa" w:w="9360"/>
        <w:jc w:val="center"/>
        <w:tblLook w:firstRow="1" w:lastRow="0" w:firstColumn="0" w:lastColumn="0" w:noHBand="0" w:noVBand="0" w:val="0020"/>
        <w:tblCaption w:val="Ablation evaluation of feature normalization across camera distances and hand sizes."/>
        <w:tblBorders>
          <w:top w:val="single" w:sz="12" w:space="0" w:color="1B365D"/>
          <w:left w:val="none"/>
          <w:bottom w:val="single" w:sz="12" w:space="0" w:color="1B365D"/>
          <w:right w:val="none"/>
          <w:insideH w:val="single" w:sz="4" w:space="0" w:color="E2E8F0"/>
          <w:insideV w:val="none"/>
        </w:tblBorders>
      </w:tblPr>
      <w:tblGrid>
        <w:gridCol w:w="1584"/>
        <w:gridCol w:w="1584"/>
        <w:gridCol w:w="1584"/>
        <w:gridCol w:w="1584"/>
        <w:gridCol w:w="1584"/>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Normalization Method</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Close Distance (</w:t>
            </w:r>
            <m:oMath>
              <m:r>
                <m:t>30</m:t>
              </m:r>
            </m:oMath>
            <w:r>
              <w:rPr>
                <w:rFonts w:ascii="Calibri" w:hAnsi="Calibri"/>
                <w:b/>
                <w:bCs/>
                <w:color w:val="FFFFFF"/>
                <w:sz w:val="19"/>
              </w:rPr>
              <w:t xml:space="preserve">–</w:t>
            </w:r>
            <m:oMath>
              <m:r>
                <m:t>50</m:t>
              </m:r>
            </m:oMath>
            <w:r>
              <w:rPr>
                <w:rFonts w:ascii="Calibri" w:hAnsi="Calibri"/>
                <w:b/>
                <w:bCs/>
                <w:color w:val="FFFFFF"/>
                <w:sz w:val="19"/>
              </w:rPr>
              <w:t xml:space="preserve"> </w:t>
            </w:r>
            <w:r>
              <w:rPr>
                <w:rFonts w:ascii="Calibri" w:hAnsi="Calibri"/>
                <w:b/>
                <w:bCs/>
                <w:color w:val="FFFFFF"/>
                <w:sz w:val="19"/>
              </w:rPr>
              <w:t xml:space="preserve">cm)</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Medium Distance (</w:t>
            </w:r>
            <m:oMath>
              <m:r>
                <m:t>50</m:t>
              </m:r>
            </m:oMath>
            <w:r>
              <w:rPr>
                <w:rFonts w:ascii="Calibri" w:hAnsi="Calibri"/>
                <w:b/>
                <w:bCs/>
                <w:color w:val="FFFFFF"/>
                <w:sz w:val="19"/>
              </w:rPr>
              <w:t xml:space="preserve">–</w:t>
            </w:r>
            <m:oMath>
              <m:r>
                <m:t>75</m:t>
              </m:r>
            </m:oMath>
            <w:r>
              <w:rPr>
                <w:rFonts w:ascii="Calibri" w:hAnsi="Calibri"/>
                <w:b/>
                <w:bCs/>
                <w:color w:val="FFFFFF"/>
                <w:sz w:val="19"/>
              </w:rPr>
              <w:t xml:space="preserve"> </w:t>
            </w:r>
            <w:r>
              <w:rPr>
                <w:rFonts w:ascii="Calibri" w:hAnsi="Calibri"/>
                <w:b/>
                <w:bCs/>
                <w:color w:val="FFFFFF"/>
                <w:sz w:val="19"/>
              </w:rPr>
              <w:t xml:space="preserve">cm)</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Far Distance (</w:t>
            </w:r>
            <m:oMath>
              <m:r>
                <m:t>75</m:t>
              </m:r>
            </m:oMath>
            <w:r>
              <w:rPr>
                <w:rFonts w:ascii="Calibri" w:hAnsi="Calibri"/>
                <w:b/>
                <w:bCs/>
                <w:color w:val="FFFFFF"/>
                <w:sz w:val="19"/>
              </w:rPr>
              <w:t xml:space="preserve">–</w:t>
            </w:r>
            <m:oMath>
              <m:r>
                <m:t>100</m:t>
              </m:r>
            </m:oMath>
            <w:r>
              <w:rPr>
                <w:rFonts w:ascii="Calibri" w:hAnsi="Calibri"/>
                <w:b/>
                <w:bCs/>
                <w:color w:val="FFFFFF"/>
                <w:sz w:val="19"/>
              </w:rPr>
              <w:t xml:space="preserve"> </w:t>
            </w:r>
            <w:r>
              <w:rPr>
                <w:rFonts w:ascii="Calibri" w:hAnsi="Calibri"/>
                <w:b/>
                <w:bCs/>
                <w:color w:val="FFFFFF"/>
                <w:sz w:val="19"/>
              </w:rPr>
              <w:t xml:space="preserve">cm)</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Overall F1-Score</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Unnormalized Raw Pixels</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0.812</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0.745</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0.628</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0.728</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Wrist-Centered (No Scale)</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0.884</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0.852</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0.781</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0.839</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Bounding Box Min-Max</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0.915</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0.902</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0.864</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0.894</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Unitless Hand Scale (</w:t>
            </w:r>
            <m:oMath>
              <m:sSub>
                <m:e>
                  <m:r>
                    <m:t>L</m:t>
                  </m:r>
                </m:e>
                <m:sub>
                  <m:r>
                    <m:rPr>
                      <m:nor/>
                      <m:sty m:val="p"/>
                    </m:rPr>
                    <m:t>hand</m:t>
                  </m:r>
                </m:sub>
              </m:sSub>
            </m:oMath>
            <w:r>
              <w:rPr>
                <w:rFonts w:ascii="Calibri" w:hAnsi="Calibri"/>
                <w:b/>
                <w:bCs/>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0.965</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0.962</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0.958</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0.962</w:t>
            </w:r>
          </w:p>
        </w:tc>
      </w:tr>
    </w:tbl>
    <w:bookmarkEnd w:id="319"/>
    <w:p>
      <w:pPr>
        <w:pStyle w:val="BodyText"/>
        <w:spacing w:after="100" w:line="276" w:lineRule="auto"/>
      </w:pPr>
      <w:r>
        <w:rPr>
          <w:rFonts w:ascii="Calibri" w:hAnsi="Calibri"/>
          <w:color w:val="1E293B"/>
          <w:sz w:val="22"/>
        </w:rPr>
        <w:t xml:space="preserve">Unnormalized pixel coordinates perform poorly at larger camera distances (</w:t>
      </w:r>
      <m:oMath>
        <m:r>
          <m:t>F</m:t>
        </m:r>
        <m:r>
          <m:t>1</m:t>
        </m:r>
        <m:r>
          <m:rPr>
            <m:sty m:val="p"/>
          </m:rPr>
          <m:t>=</m:t>
        </m:r>
        <m:r>
          <m:t>0.628</m:t>
        </m:r>
      </m:oMath>
      <w:r>
        <w:rPr>
          <w:rFonts w:ascii="Calibri" w:hAnsi="Calibri"/>
          <w:color w:val="1E293B"/>
          <w:sz w:val="22"/>
        </w:rPr>
        <w:t xml:space="preserve">) because joint displacements appear smaller when the hand is far away. Unitless hand scale normalization maintains high accuracy (</w:t>
      </w:r>
      <m:oMath>
        <m:r>
          <m:t>F</m:t>
        </m:r>
        <m:r>
          <m:t>1</m:t>
        </m:r>
        <m:r>
          <m:rPr>
            <m:sty m:val="p"/>
          </m:rPr>
          <m:t>≥</m:t>
        </m:r>
        <m:r>
          <m:t>0.958</m:t>
        </m:r>
      </m:oMath>
      <w:r>
        <w:rPr>
          <w:rFonts w:ascii="Calibri" w:hAnsi="Calibri"/>
          <w:color w:val="1E293B"/>
          <w:sz w:val="22"/>
        </w:rPr>
        <w:t xml:space="preserve">) across all tested distances and hand sizes, confirming scale invariance.</w:t>
      </w:r>
    </w:p>
    <w:bookmarkEnd w:id="320"/>
    <w:bookmarkStart w:id="322" w:name="subsec:test_cpu_resolution_invariance"/>
    <w:p>
      <w:pPr>
        <w:pStyle w:val="Heading3"/>
        <w:keepNext/>
        <w:spacing w:before="200" w:after="40"/>
      </w:pPr>
      <w:r>
        <w:rPr>
          <w:rStyle w:val="SectionNumber"/>
          <w:rFonts w:ascii="Calibri" w:hAnsi="Calibri"/>
          <w:b/>
          <w:color w:val="334155"/>
          <w:sz w:val="23"/>
        </w:rPr>
        <w:t xml:space="preserve">6.4.5</w:t>
      </w:r>
      <w:r>
        <w:rPr>
          <w:rFonts w:ascii="Calibri" w:hAnsi="Calibri"/>
          <w:b/>
          <w:color w:val="334155"/>
          <w:sz w:val="23"/>
        </w:rPr>
        <w:tab/>
      </w:r>
      <w:r>
        <w:rPr>
          <w:rFonts w:ascii="Calibri" w:hAnsi="Calibri"/>
          <w:b/>
          <w:color w:val="334155"/>
          <w:sz w:val="23"/>
        </w:rPr>
        <w:t xml:space="preserve">Empirical Benchmark of CPU-Only Real-Time Performance and Resolution Invariance at 12 FPS</w:t>
      </w:r>
    </w:p>
    <w:p>
      <w:pPr>
        <w:pStyle w:val="FirstParagraph"/>
        <w:spacing w:after="100" w:line="276" w:lineRule="auto"/>
      </w:pPr>
      <w:r>
        <w:rPr>
          <w:rFonts w:ascii="Calibri" w:hAnsi="Calibri"/>
          <w:color w:val="1E293B"/>
          <w:sz w:val="22"/>
        </w:rPr>
        <w:t xml:space="preserve">A central design goal of this research is ensuring that the virtual keyboard runs in real time on standard commodity CPUs without requiring a GPU, while supporting regular low-cost cameras across different video resolutions. To test this, tests benchmarked frame latency, processing frame rate, and touch accuracy across four camera resolutions on a standard quad-core CPU (Intel Core i5-1135G7 @ 2.40 GHz, CPU-only mode), with GPU numbers included as a reference.</w:t>
      </w:r>
    </w:p>
    <w:p>
      <w:pPr>
        <w:pStyle w:val="BodyText"/>
        <w:spacing w:after="100" w:line="276" w:lineRule="auto"/>
      </w:pPr>
      <w:r>
        <w:rPr>
          <w:rFonts w:ascii="Calibri" w:hAnsi="Calibri"/>
          <w:color w:val="1E293B"/>
          <w:sz w:val="22"/>
        </w:rPr>
        <w:t xml:space="preserve">Table </w:t>
      </w:r>
      <w:hyperlink w:anchor="tab:cpu_resolution_benchmark">
        <w:r>
          <w:rPr>
            <w:rStyle w:val="Hyperlink"/>
          </w:rPr>
          <w:t xml:space="preserve">6.8</w:t>
        </w:r>
      </w:hyperlink>
      <w:r>
        <w:rPr>
          <w:rFonts w:ascii="Calibri" w:hAnsi="Calibri"/>
          <w:color w:val="1E293B"/>
          <w:sz w:val="22"/>
        </w:rPr>
        <w:t xml:space="preserve"> </w:t>
      </w:r>
      <w:r>
        <w:rPr>
          <w:rFonts w:ascii="Calibri" w:hAnsi="Calibri"/>
          <w:color w:val="1E293B"/>
          <w:sz w:val="22"/>
        </w:rPr>
        <w:t xml:space="preserve">shows the results comparing CPU-only execution against GPU acceleration across different resolutions.</w:t>
      </w:r>
    </w:p>
    <w:bookmarkStart w:id="321" w:name="tab:cpu_resolution_benchmark"/>
    <w:p>
      <w:pPr>
        <w:pStyle w:val="TableCaption"/>
        <w:spacing w:before="80" w:after="200"/>
        <w:jc w:val="center"/>
      </w:pPr>
      <w:r>
        <w:rPr>
          <w:rFonts w:ascii="Calibri" w:hAnsi="Calibri"/>
          <w:i/>
          <w:color w:val="475569"/>
          <w:sz w:val="20"/>
        </w:rPr>
        <w:t xml:space="preserve">Empirical benchmark of CPU-only execution and resolution invariance at 12 FPS standard.</w:t>
      </w:r>
    </w:p>
    <w:tbl>
      <w:tblPr>
        <w:tblStyle w:val="Table"/>
        <w:tblW w:type="dxa" w:w="9360"/>
        <w:jc w:val="center"/>
        <w:tblLook w:firstRow="1" w:lastRow="0" w:firstColumn="0" w:lastColumn="0" w:noHBand="0" w:noVBand="0" w:val="0020"/>
        <w:tblCaption w:val="Empirical benchmark of CPU-only execution and resolution invariance at 12 FPS standard."/>
        <w:tblBorders>
          <w:top w:val="single" w:sz="12" w:space="0" w:color="1B365D"/>
          <w:left w:val="none"/>
          <w:bottom w:val="single" w:sz="12" w:space="0" w:color="1B365D"/>
          <w:right w:val="none"/>
          <w:insideH w:val="single" w:sz="4" w:space="0" w:color="E2E8F0"/>
          <w:insideV w:val="none"/>
        </w:tblBorders>
      </w:tblPr>
      <w:tblGrid>
        <w:gridCol w:w="1320"/>
        <w:gridCol w:w="1320"/>
        <w:gridCol w:w="1320"/>
        <w:gridCol w:w="1320"/>
        <w:gridCol w:w="1320"/>
        <w:gridCol w:w="1320"/>
      </w:tblGrid>
      <w:tr>
        <w:trPr>
          <w:tblHeader w:val="on"/>
          <w:cantSplit/>
          <w:tblHeader/>
        </w:trPr>
        <w:tc>
          <w:tcPr>
            <w:tcW w:w="156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Camera Resolution Tier</w:t>
            </w:r>
          </w:p>
        </w:tc>
        <w:tc>
          <w:tcPr>
            <w:tcW w:w="1560"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Hardware Execution Mode</w:t>
            </w:r>
          </w:p>
        </w:tc>
        <w:tc>
          <w:tcPr>
            <w:tcW w:w="156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Frame Latency (ms)</w:t>
            </w:r>
          </w:p>
        </w:tc>
        <w:tc>
          <w:tcPr>
            <w:tcW w:w="156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Throughput (FPS)</w:t>
            </w:r>
          </w:p>
        </w:tc>
        <w:tc>
          <w:tcPr>
            <w:tcW w:w="156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Touch F1-Score</w:t>
            </w:r>
          </w:p>
        </w:tc>
        <w:tc>
          <w:tcPr>
            <w:tcW w:w="156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12 FPS Budget Margin</w:t>
            </w:r>
          </w:p>
        </w:tc>
      </w:tr>
      <w:tr>
        <w:trPr>
          <w:cantSplit/>
        </w:trPr>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360p (</w:t>
            </w:r>
            <m:oMath>
              <m:r>
                <m:t>640</m:t>
              </m:r>
              <m:r>
                <m:rPr>
                  <m:sty m:val="p"/>
                </m:rPr>
                <m:t>×</m:t>
              </m:r>
              <m:r>
                <m:t>360</m:t>
              </m:r>
            </m:oMath>
            <w:r>
              <w:rPr>
                <w:rFonts w:ascii="Calibri" w:hAnsi="Calibri"/>
                <w:color w:val="1E293B"/>
                <w:sz w:val="19"/>
              </w:rPr>
              <w:t xml:space="preserve">, Low-End)</w:t>
            </w:r>
          </w:p>
        </w:tc>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Standard CPU (No GPU)</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22.4 ms</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44.6 FPS</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0.961</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+60.9 ms (73.1% Margin)</w:t>
            </w:r>
          </w:p>
        </w:tc>
      </w:tr>
      <w:tr>
        <w:trPr>
          <w:cantSplit/>
        </w:trPr>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360p (</w:t>
            </w:r>
            <m:oMath>
              <m:r>
                <m:t>640</m:t>
              </m:r>
              <m:r>
                <m:rPr>
                  <m:sty m:val="p"/>
                </m:rPr>
                <m:t>×</m:t>
              </m:r>
              <m:r>
                <m:t>360</m:t>
              </m:r>
            </m:oMath>
            <w:r>
              <w:rPr>
                <w:rFonts w:ascii="Calibri" w:hAnsi="Calibri"/>
                <w:color w:val="1E293B"/>
                <w:sz w:val="19"/>
              </w:rPr>
              <w:t xml:space="preserve">, Low-End)</w:t>
            </w:r>
          </w:p>
        </w:tc>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Accelerated GPU Reference</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6.8 ms</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147.0 FPS</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0.961</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+76.5 ms (91.8% Margin)</w:t>
            </w:r>
          </w:p>
        </w:tc>
      </w:tr>
      <w:tr>
        <w:trPr>
          <w:cantSplit/>
        </w:trPr>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480p (</w:t>
            </w:r>
            <m:oMath>
              <m:r>
                <m:t>640</m:t>
              </m:r>
              <m:r>
                <m:rPr>
                  <m:sty m:val="p"/>
                </m:rPr>
                <m:t>×</m:t>
              </m:r>
              <m:r>
                <m:t>480</m:t>
              </m:r>
            </m:oMath>
            <w:r>
              <w:rPr>
                <w:rFonts w:ascii="Calibri" w:hAnsi="Calibri"/>
                <w:color w:val="1E293B"/>
                <w:sz w:val="19"/>
              </w:rPr>
              <w:t xml:space="preserve">, Standard VGA)</w:t>
            </w:r>
          </w:p>
        </w:tc>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Standard CPU (No GPU)</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25.1 ms</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39.8 FPS</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0.963</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+58.2 ms (69.8% Margin)</w:t>
            </w:r>
          </w:p>
        </w:tc>
      </w:tr>
      <w:tr>
        <w:trPr>
          <w:cantSplit/>
        </w:trPr>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480p (</w:t>
            </w:r>
            <m:oMath>
              <m:r>
                <m:t>640</m:t>
              </m:r>
              <m:r>
                <m:rPr>
                  <m:sty m:val="p"/>
                </m:rPr>
                <m:t>×</m:t>
              </m:r>
              <m:r>
                <m:t>480</m:t>
              </m:r>
            </m:oMath>
            <w:r>
              <w:rPr>
                <w:rFonts w:ascii="Calibri" w:hAnsi="Calibri"/>
                <w:color w:val="1E293B"/>
                <w:sz w:val="19"/>
              </w:rPr>
              <w:t xml:space="preserve">, Standard VGA)</w:t>
            </w:r>
          </w:p>
        </w:tc>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Accelerated GPU Reference</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7.4 ms</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135.1 FPS</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0.963</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+75.9 ms (91.1% Margin)</w:t>
            </w:r>
          </w:p>
        </w:tc>
      </w:tr>
      <w:tr>
        <w:trPr>
          <w:cantSplit/>
        </w:trPr>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720p (</w:t>
            </w:r>
            <m:oMath>
              <m:r>
                <m:t>1280</m:t>
              </m:r>
              <m:r>
                <m:rPr>
                  <m:sty m:val="p"/>
                </m:rPr>
                <m:t>×</m:t>
              </m:r>
              <m:r>
                <m:t>720</m:t>
              </m:r>
            </m:oMath>
            <w:r>
              <w:rPr>
                <w:rFonts w:ascii="Calibri" w:hAnsi="Calibri"/>
                <w:color w:val="1E293B"/>
                <w:sz w:val="19"/>
              </w:rPr>
              <w:t xml:space="preserve">, HD Webcam)</w:t>
            </w:r>
          </w:p>
        </w:tc>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Standard CPU (No GPU)</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29.1 ms</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34.4 FPS</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0.963</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+54.2 ms (65.1% Margin)</w:t>
            </w:r>
          </w:p>
        </w:tc>
      </w:tr>
      <w:tr>
        <w:trPr>
          <w:cantSplit/>
        </w:trPr>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720p (</w:t>
            </w:r>
            <m:oMath>
              <m:r>
                <m:t>1280</m:t>
              </m:r>
              <m:r>
                <m:rPr>
                  <m:sty m:val="p"/>
                </m:rPr>
                <m:t>×</m:t>
              </m:r>
              <m:r>
                <m:t>720</m:t>
              </m:r>
            </m:oMath>
            <w:r>
              <w:rPr>
                <w:rFonts w:ascii="Calibri" w:hAnsi="Calibri"/>
                <w:color w:val="1E293B"/>
                <w:sz w:val="19"/>
              </w:rPr>
              <w:t xml:space="preserve">, HD Webcam)</w:t>
            </w:r>
          </w:p>
        </w:tc>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Accelerated GPU Reference</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8.5 ms</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117.6 FPS</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0.964</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+74.8 ms (89.8% Margin)</w:t>
            </w:r>
          </w:p>
        </w:tc>
      </w:tr>
      <w:tr>
        <w:trPr>
          <w:cantSplit/>
        </w:trPr>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1080p (</w:t>
            </w:r>
            <m:oMath>
              <m:r>
                <m:t>1920</m:t>
              </m:r>
              <m:r>
                <m:rPr>
                  <m:sty m:val="p"/>
                </m:rPr>
                <m:t>×</m:t>
              </m:r>
              <m:r>
                <m:t>1080</m:t>
              </m:r>
            </m:oMath>
            <w:r>
              <w:rPr>
                <w:rFonts w:ascii="Calibri" w:hAnsi="Calibri"/>
                <w:color w:val="1E293B"/>
                <w:sz w:val="19"/>
              </w:rPr>
              <w:t xml:space="preserve">, Full HD)</w:t>
            </w:r>
          </w:p>
        </w:tc>
        <w:tc>
          <w:tcPr>
            <w:tcW w:w="1560"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Standard CPU (No GPU)</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31.8 ms</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31.4 FPS</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0.962</w:t>
            </w:r>
          </w:p>
        </w:tc>
        <w:tc>
          <w:tcPr>
            <w:tcW w:w="156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+51.5 ms (61.8% Margin)</w:t>
            </w:r>
          </w:p>
        </w:tc>
      </w:tr>
      <w:tr>
        <w:trPr>
          <w:cantSplit/>
        </w:trPr>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1080p (</w:t>
            </w:r>
            <m:oMath>
              <m:r>
                <m:t>1920</m:t>
              </m:r>
              <m:r>
                <m:rPr>
                  <m:sty m:val="p"/>
                </m:rPr>
                <m:t>×</m:t>
              </m:r>
              <m:r>
                <m:t>1080</m:t>
              </m:r>
            </m:oMath>
            <w:r>
              <w:rPr>
                <w:rFonts w:ascii="Calibri" w:hAnsi="Calibri"/>
                <w:color w:val="1E293B"/>
                <w:sz w:val="19"/>
              </w:rPr>
              <w:t xml:space="preserve">, Full HD)</w:t>
            </w:r>
          </w:p>
        </w:tc>
        <w:tc>
          <w:tcPr>
            <w:tcW w:w="1560"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Accelerated GPU Reference</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9.4 ms</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106.4 FPS</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0.963</w:t>
            </w:r>
          </w:p>
        </w:tc>
        <w:tc>
          <w:tcPr>
            <w:tcW w:w="156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+73.9 ms (88.7% Margin)</w:t>
            </w:r>
          </w:p>
        </w:tc>
      </w:tr>
    </w:tbl>
    <w:bookmarkEnd w:id="321"/>
    <w:p>
      <w:pPr>
        <w:pStyle w:val="BodyText"/>
        <w:spacing w:after="100" w:line="276" w:lineRule="auto"/>
      </w:pPr>
      <w:r>
        <w:rPr>
          <w:rFonts w:ascii="Calibri" w:hAnsi="Calibri"/>
          <w:color w:val="1E293B"/>
          <w:sz w:val="22"/>
        </w:rPr>
        <w:t xml:space="preserve">The results in Table </w:t>
      </w:r>
      <w:hyperlink w:anchor="tab:cpu_resolution_benchmark">
        <w:r>
          <w:rPr>
            <w:rStyle w:val="Hyperlink"/>
          </w:rPr>
          <w:t xml:space="preserve">6.8</w:t>
        </w:r>
      </w:hyperlink>
      <w:r>
        <w:rPr>
          <w:rFonts w:ascii="Calibri" w:hAnsi="Calibri"/>
          <w:color w:val="1E293B"/>
          <w:sz w:val="22"/>
        </w:rPr>
        <w:t xml:space="preserve"> </w:t>
      </w:r>
      <w:r>
        <w:rPr>
          <w:rFonts w:ascii="Calibri" w:hAnsi="Calibri"/>
          <w:color w:val="1E293B"/>
          <w:sz w:val="22"/>
        </w:rPr>
        <w:t xml:space="preserve">demonstrate three key points:</w:t>
      </w:r>
    </w:p>
    <w:p>
      <w:pPr>
        <w:numPr>
          <w:ilvl w:val="0"/>
          <w:numId w:val="1074"/>
        </w:numPr>
        <w:spacing w:after="100" w:line="276" w:lineRule="auto"/>
      </w:pPr>
      <w:r>
        <w:rPr>
          <w:rFonts w:ascii="Calibri" w:hAnsi="Calibri"/>
          <w:b/>
          <w:bCs/>
          <w:color w:val="1E293B"/>
          <w:sz w:val="22"/>
        </w:rPr>
        <w:t xml:space="preserve">Guaranteed CPU Real-Time Execution:</w:t>
      </w:r>
      <w:r>
        <w:rPr>
          <w:rFonts w:ascii="Calibri" w:hAnsi="Calibri"/>
          <w:color w:val="1E293B"/>
          <w:sz w:val="22"/>
        </w:rPr>
        <w:t xml:space="preserve"> </w:t>
      </w:r>
      <w:r>
        <w:rPr>
          <w:rFonts w:ascii="Calibri" w:hAnsi="Calibri"/>
          <w:color w:val="1E293B"/>
          <w:sz w:val="22"/>
        </w:rPr>
        <w:t xml:space="preserve">Across all resolution tiers, CPU latency stays between</w:t>
      </w:r>
      <w:r>
        <w:rPr>
          <w:rFonts w:ascii="Calibri" w:hAnsi="Calibri"/>
          <w:color w:val="1E293B"/>
          <w:sz w:val="22"/>
        </w:rPr>
        <w:t xml:space="preserve"> </w:t>
      </w:r>
      <m:oMath>
        <m:r>
          <m:t>22.4</m:t>
        </m:r>
      </m:oMath>
      <w:r>
        <w:rPr>
          <w:rFonts w:ascii="Calibri" w:hAnsi="Calibri"/>
          <w:color w:val="1E293B"/>
          <w:sz w:val="22"/>
        </w:rPr>
        <w:t xml:space="preserve"> ms and</w:t>
      </w:r>
      <w:r>
        <w:rPr>
          <w:rFonts w:ascii="Calibri" w:hAnsi="Calibri"/>
          <w:color w:val="1E293B"/>
          <w:sz w:val="22"/>
        </w:rPr>
        <w:t xml:space="preserve"> </w:t>
      </w:r>
      <m:oMath>
        <m:r>
          <m:t>31.8</m:t>
        </m:r>
      </m:oMath>
      <w:r>
        <w:rPr>
          <w:rFonts w:ascii="Calibri" w:hAnsi="Calibri"/>
          <w:color w:val="1E293B"/>
          <w:sz w:val="22"/>
        </w:rPr>
        <w:t xml:space="preserve"> ms (</w:t>
      </w:r>
      <m:oMath>
        <m:r>
          <m:t>31.4</m:t>
        </m:r>
      </m:oMath>
      <w:r>
        <w:rPr>
          <w:rFonts w:ascii="Calibri" w:hAnsi="Calibri"/>
          <w:color w:val="1E293B"/>
          <w:sz w:val="22"/>
        </w:rPr>
        <w:t xml:space="preserve"> </w:t>
      </w:r>
      <w:r>
        <w:rPr>
          <w:rFonts w:ascii="Calibri" w:hAnsi="Calibri"/>
          <w:color w:val="1E293B"/>
          <w:sz w:val="22"/>
        </w:rPr>
        <w:t xml:space="preserve">to</w:t>
      </w:r>
      <w:r>
        <w:rPr>
          <w:rFonts w:ascii="Calibri" w:hAnsi="Calibri"/>
          <w:color w:val="1E293B"/>
          <w:sz w:val="22"/>
        </w:rPr>
        <w:t xml:space="preserve"> </w:t>
      </w:r>
      <m:oMath>
        <m:r>
          <m:t>44.6</m:t>
        </m:r>
      </m:oMath>
      <w:r>
        <w:rPr>
          <w:rFonts w:ascii="Calibri" w:hAnsi="Calibri"/>
          <w:color w:val="1E293B"/>
          <w:sz w:val="22"/>
        </w:rPr>
        <w:t xml:space="preserve"> FPS), using less than</w:t>
      </w:r>
      <w:r>
        <w:rPr>
          <w:rFonts w:ascii="Calibri" w:hAnsi="Calibri"/>
          <w:color w:val="1E293B"/>
          <w:sz w:val="22"/>
        </w:rPr>
        <w:t xml:space="preserve"> </w:t>
      </w:r>
      <m:oMath>
        <m:r>
          <m:t>39</m:t>
        </m:r>
        <m:r>
          <m:rPr>
            <m:sty m:val="p"/>
          </m:rPr>
          <m:t>%</m:t>
        </m:r>
      </m:oMath>
      <w:r>
        <w:rPr>
          <w:rFonts w:ascii="Calibri" w:hAnsi="Calibri"/>
          <w:color w:val="1E293B"/>
          <w:sz w:val="22"/>
        </w:rPr>
        <w:t xml:space="preserve"> </w:t>
      </w:r>
      <w:r>
        <w:rPr>
          <w:rFonts w:ascii="Calibri" w:hAnsi="Calibri"/>
          <w:color w:val="1E293B"/>
          <w:sz w:val="22"/>
        </w:rPr>
        <w:t xml:space="preserve">of the available</w:t>
      </w:r>
      <w:r>
        <w:rPr>
          <w:rFonts w:ascii="Calibri" w:hAnsi="Calibri"/>
          <w:color w:val="1E293B"/>
          <w:sz w:val="22"/>
        </w:rPr>
        <w:t xml:space="preserve"> </w:t>
      </w:r>
      <m:oMath>
        <m:r>
          <m:t>83.33</m:t>
        </m:r>
      </m:oMath>
      <w:r>
        <w:rPr>
          <w:rFonts w:ascii="Calibri" w:hAnsi="Calibri"/>
          <w:color w:val="1E293B"/>
          <w:sz w:val="22"/>
        </w:rPr>
        <w:t xml:space="preserve"> ms time budget at 12 FPS. Even at 1080p, the pipeline maintains a</w:t>
      </w:r>
      <w:r>
        <w:rPr>
          <w:rFonts w:ascii="Calibri" w:hAnsi="Calibri"/>
          <w:color w:val="1E293B"/>
          <w:sz w:val="22"/>
        </w:rPr>
        <w:t xml:space="preserve"> </w:t>
      </w:r>
      <m:oMath>
        <m:r>
          <m:t>51.5</m:t>
        </m:r>
      </m:oMath>
      <w:r>
        <w:rPr>
          <w:rFonts w:ascii="Calibri" w:hAnsi="Calibri"/>
          <w:color w:val="1E293B"/>
          <w:sz w:val="22"/>
        </w:rPr>
        <w:t xml:space="preserve"> ms safety margin, proving that a dedicated GPU is not necessary.</w:t>
      </w:r>
    </w:p>
    <w:p>
      <w:pPr>
        <w:numPr>
          <w:ilvl w:val="0"/>
          <w:numId w:val="1074"/>
        </w:numPr>
        <w:spacing w:after="100" w:line="276" w:lineRule="auto"/>
      </w:pPr>
      <w:r>
        <w:rPr>
          <w:rFonts w:ascii="Calibri" w:hAnsi="Calibri"/>
          <w:b/>
          <w:bCs/>
          <w:color w:val="1E293B"/>
          <w:sz w:val="22"/>
        </w:rPr>
        <w:t xml:space="preserve">Low-End Camera Viability:</w:t>
      </w:r>
      <w:r>
        <w:rPr>
          <w:rFonts w:ascii="Calibri" w:hAnsi="Calibri"/>
          <w:color w:val="1E293B"/>
          <w:sz w:val="22"/>
        </w:rPr>
        <w:t xml:space="preserve"> </w:t>
      </w:r>
      <w:r>
        <w:rPr>
          <w:rFonts w:ascii="Calibri" w:hAnsi="Calibri"/>
          <w:color w:val="1E293B"/>
          <w:sz w:val="22"/>
        </w:rPr>
        <w:t xml:space="preserve">Lower resolutions (360p and 480p) reduce pixel processing time for AprilTag tracking and MediaPipe keypoint detection, lowering CPU latency to</w:t>
      </w:r>
      <w:r>
        <w:rPr>
          <w:rFonts w:ascii="Calibri" w:hAnsi="Calibri"/>
          <w:color w:val="1E293B"/>
          <w:sz w:val="22"/>
        </w:rPr>
        <w:t xml:space="preserve"> </w:t>
      </w:r>
      <m:oMath>
        <m:r>
          <m:t>22.4</m:t>
        </m:r>
      </m:oMath>
      <w:r>
        <w:rPr>
          <w:rFonts w:ascii="Calibri" w:hAnsi="Calibri"/>
          <w:color w:val="1E293B"/>
          <w:sz w:val="22"/>
        </w:rPr>
        <w:t xml:space="preserve"> ms (</w:t>
      </w:r>
      <m:oMath>
        <m:r>
          <m:t>44.6</m:t>
        </m:r>
      </m:oMath>
      <w:r>
        <w:rPr>
          <w:rFonts w:ascii="Calibri" w:hAnsi="Calibri"/>
          <w:color w:val="1E293B"/>
          <w:sz w:val="22"/>
        </w:rPr>
        <w:t xml:space="preserve"> FPS) and running very efficiently on budget hardware.</w:t>
      </w:r>
    </w:p>
    <w:p>
      <w:pPr>
        <w:numPr>
          <w:ilvl w:val="0"/>
          <w:numId w:val="1074"/>
        </w:numPr>
        <w:spacing w:after="100" w:line="276" w:lineRule="auto"/>
      </w:pPr>
      <w:r>
        <w:rPr>
          <w:rFonts w:ascii="Calibri" w:hAnsi="Calibri"/>
          <w:b/>
          <w:bCs/>
          <w:color w:val="1E293B"/>
          <w:sz w:val="22"/>
        </w:rPr>
        <w:t xml:space="preserve">Resolution Invariance:</w:t>
      </w:r>
      <w:r>
        <w:rPr>
          <w:rFonts w:ascii="Calibri" w:hAnsi="Calibri"/>
          <w:color w:val="1E293B"/>
          <w:sz w:val="22"/>
        </w:rPr>
        <w:t xml:space="preserve"> </w:t>
      </w:r>
      <w:r>
        <w:rPr>
          <w:rFonts w:ascii="Calibri" w:hAnsi="Calibri"/>
          <w:color w:val="1E293B"/>
          <w:sz w:val="22"/>
        </w:rPr>
        <w:t xml:space="preserve">Touch classification accuracy remains stable (</w:t>
      </w:r>
      <m:oMath>
        <m:r>
          <m:t>F</m:t>
        </m:r>
        <m:r>
          <m:t>1</m:t>
        </m:r>
        <m:r>
          <m:rPr>
            <m:sty m:val="p"/>
          </m:rPr>
          <m:t>∈</m:t>
        </m:r>
        <m:d>
          <m:dPr>
            <m:begChr m:val="["/>
            <m:sepChr m:val=""/>
            <m:endChr m:val="]"/>
            <m:grow/>
          </m:dPr>
          <m:e>
            <m:r>
              <m:t>0.961</m:t>
            </m:r>
            <m:r>
              <m:rPr>
                <m:sty m:val="p"/>
              </m:rPr>
              <m:t>,</m:t>
            </m:r>
            <m:r>
              <m:t>0.964</m:t>
            </m:r>
          </m:e>
        </m:d>
      </m:oMath>
      <w:r>
        <w:rPr>
          <w:rFonts w:ascii="Calibri" w:hAnsi="Calibri"/>
          <w:color w:val="1E293B"/>
          <w:sz w:val="22"/>
        </w:rPr>
        <w:t xml:space="preserve">) across 360p, 480p, 720p, and 1080p camera feeds. Because hand landmarks are scale-normalized relative to hand length</w:t>
      </w:r>
      <w:r>
        <w:rPr>
          <w:rFonts w:ascii="Calibri" w:hAnsi="Calibri"/>
          <w:color w:val="1E293B"/>
          <w:sz w:val="22"/>
        </w:rPr>
        <w:t xml:space="preserve"> </w:t>
      </w:r>
      <m:oMath>
        <m:sSub>
          <m:e>
            <m:r>
              <m:t>L</m:t>
            </m:r>
          </m:e>
          <m:sub>
            <m:r>
              <m:rPr>
                <m:nor/>
                <m:sty m:val="p"/>
              </m:rPr>
              <m:t>hand</m:t>
            </m:r>
          </m:sub>
        </m:sSub>
      </m:oMath>
      <w:r>
        <w:rPr>
          <w:rFonts w:ascii="Calibri" w:hAnsi="Calibri"/>
          <w:color w:val="1E293B"/>
          <w:sz w:val="22"/>
        </w:rPr>
        <w:t xml:space="preserve"> </w:t>
      </w:r>
      <w:r>
        <w:rPr>
          <w:rFonts w:ascii="Calibri" w:hAnsi="Calibri"/>
          <w:color w:val="1E293B"/>
          <w:sz w:val="22"/>
        </w:rPr>
        <w:t xml:space="preserve">and mapped through homography, image resolution changes do not affect the feature inputs sent to the LSTM model.</w:t>
      </w:r>
    </w:p>
    <w:bookmarkEnd w:id="322"/>
    <w:bookmarkStart w:id="325" w:name="subsec:test_homography_tilt"/>
    <w:p>
      <w:pPr>
        <w:pStyle w:val="Heading3"/>
        <w:keepNext/>
        <w:spacing w:before="200" w:after="40"/>
      </w:pPr>
      <w:r>
        <w:rPr>
          <w:rStyle w:val="SectionNumber"/>
          <w:rFonts w:ascii="Calibri" w:hAnsi="Calibri"/>
          <w:b/>
          <w:color w:val="334155"/>
          <w:sz w:val="23"/>
        </w:rPr>
        <w:t xml:space="preserve">6.4.6</w:t>
      </w:r>
      <w:r>
        <w:rPr>
          <w:rFonts w:ascii="Calibri" w:hAnsi="Calibri"/>
          <w:b/>
          <w:color w:val="334155"/>
          <w:sz w:val="23"/>
        </w:rPr>
        <w:tab/>
      </w:r>
      <w:r>
        <w:rPr>
          <w:rFonts w:ascii="Calibri" w:hAnsi="Calibri"/>
          <w:b/>
          <w:color w:val="334155"/>
          <w:sz w:val="23"/>
        </w:rPr>
        <w:t xml:space="preserve">AprilTag Homography Tracking Accuracy and Tilt Sensitivity</w:t>
      </w:r>
    </w:p>
    <w:p>
      <w:pPr>
        <w:pStyle w:val="FirstParagraph"/>
        <w:spacing w:after="100" w:line="276" w:lineRule="auto"/>
      </w:pPr>
      <w:r>
        <w:rPr>
          <w:rFonts w:ascii="Calibri" w:hAnsi="Calibri"/>
          <w:color w:val="1E293B"/>
          <w:sz w:val="22"/>
        </w:rPr>
        <w:t xml:space="preserve">Tracking accuracy was tested on printed AprilTag layout sheets (</w:t>
      </w:r>
      <w:r>
        <w:rPr>
          <w:rStyle w:val="VerbatimChar"/>
          <w:rFonts w:ascii="Calibri" w:hAnsi="Calibri"/>
          <w:color w:val="1E293B"/>
          <w:sz w:val="22"/>
        </w:rPr>
        <w:t xml:space="preserve">tag36h11</w:t>
      </w:r>
      <w:r>
        <w:rPr>
          <w:rFonts w:ascii="Calibri" w:hAnsi="Calibri"/>
          <w:color w:val="1E293B"/>
          <w:sz w:val="22"/>
        </w:rPr>
        <w:t xml:space="preserve"> </w:t>
      </w:r>
      <w:r>
        <w:rPr>
          <w:rFonts w:ascii="Calibri" w:hAnsi="Calibri"/>
          <w:color w:val="1E293B"/>
          <w:sz w:val="22"/>
        </w:rPr>
        <w:t xml:space="preserve">family) under camera tilt angles from</w:t>
      </w:r>
      <w:r>
        <w:rPr>
          <w:rFonts w:ascii="Calibri" w:hAnsi="Calibri"/>
          <w:color w:val="1E293B"/>
          <w:sz w:val="22"/>
        </w:rPr>
        <w:t xml:space="preserve"> </w:t>
      </w:r>
      <m:oMath>
        <m:sSup>
          <m:e>
            <m:r>
              <m:t>0</m:t>
            </m:r>
          </m:e>
          <m:sup>
            <m:r>
              <m:rPr>
                <m:sty m:val="p"/>
              </m:rPr>
              <m:t>∘</m:t>
            </m:r>
          </m:sup>
        </m:sSup>
      </m:oMath>
      <w:r>
        <w:rPr>
          <w:rFonts w:ascii="Calibri" w:hAnsi="Calibri"/>
          <w:color w:val="1E293B"/>
          <w:sz w:val="22"/>
        </w:rPr>
        <w:t xml:space="preserve"> </w:t>
      </w:r>
      <w:r>
        <w:rPr>
          <w:rFonts w:ascii="Calibri" w:hAnsi="Calibri"/>
          <w:color w:val="1E293B"/>
          <w:sz w:val="22"/>
        </w:rPr>
        <w:t xml:space="preserve">to</w:t>
      </w:r>
      <w:r>
        <w:rPr>
          <w:rFonts w:ascii="Calibri" w:hAnsi="Calibri"/>
          <w:color w:val="1E293B"/>
          <w:sz w:val="22"/>
        </w:rPr>
        <w:t xml:space="preserve"> </w:t>
      </w:r>
      <m:oMath>
        <m:sSup>
          <m:e>
            <m:r>
              <m:t>75</m:t>
            </m:r>
          </m:e>
          <m:sup>
            <m:r>
              <m:rPr>
                <m:sty m:val="p"/>
              </m:rPr>
              <m:t>∘</m:t>
            </m:r>
          </m:sup>
        </m:sSup>
      </m:oMath>
      <w:r>
        <w:rPr>
          <w:rFonts w:ascii="Calibri" w:hAnsi="Calibri"/>
          <w:color w:val="1E293B"/>
          <w:sz w:val="22"/>
        </w:rPr>
        <w:t xml:space="preserve"> </w:t>
      </w:r>
      <w:r>
        <w:rPr>
          <w:rFonts w:ascii="Calibri" w:hAnsi="Calibri"/>
          <w:color w:val="1E293B"/>
          <w:sz w:val="22"/>
        </w:rPr>
        <w:t xml:space="preserve">relative to the surface normal.</w:t>
      </w:r>
    </w:p>
    <w:p>
      <w:pPr>
        <w:pStyle w:val="BodyText"/>
        <w:spacing w:after="100" w:line="276" w:lineRule="auto"/>
      </w:pPr>
      <w:r>
        <w:rPr>
          <w:rFonts w:ascii="Calibri" w:hAnsi="Calibri"/>
          <w:color w:val="1E293B"/>
          <w:sz w:val="22"/>
        </w:rPr>
        <w:t xml:space="preserve">Table </w:t>
      </w:r>
      <w:hyperlink w:anchor="tab:homography_tilt_performance">
        <w:r>
          <w:rPr>
            <w:rStyle w:val="Hyperlink"/>
          </w:rPr>
          <w:t xml:space="preserve">6.9</w:t>
        </w:r>
      </w:hyperlink>
      <w:r>
        <w:rPr>
          <w:rFonts w:ascii="Calibri" w:hAnsi="Calibri"/>
          <w:color w:val="1E293B"/>
          <w:sz w:val="22"/>
        </w:rPr>
        <w:t xml:space="preserve"> </w:t>
      </w:r>
      <w:r>
        <w:rPr>
          <w:rFonts w:ascii="Calibri" w:hAnsi="Calibri"/>
          <w:color w:val="1E293B"/>
          <w:sz w:val="22"/>
        </w:rPr>
        <w:t xml:space="preserve">presents the corner detection rates, sub-pixel corner errors, and RMS reprojection errors.</w:t>
      </w:r>
    </w:p>
    <w:bookmarkStart w:id="323" w:name="tab:homography_tilt_performance"/>
    <w:p>
      <w:pPr>
        <w:pStyle w:val="TableCaption"/>
        <w:spacing w:before="80" w:after="200"/>
        <w:jc w:val="center"/>
      </w:pPr>
      <w:r>
        <w:rPr>
          <w:rFonts w:ascii="Calibri" w:hAnsi="Calibri"/>
          <w:i/>
          <w:color w:val="475569"/>
          <w:sz w:val="20"/>
        </w:rPr>
        <w:t xml:space="preserve">AprilTag homography tracking accuracy under perspective camera tilt angles.</w:t>
      </w:r>
    </w:p>
    <w:tbl>
      <w:tblPr>
        <w:tblStyle w:val="Table"/>
        <w:tblW w:type="dxa" w:w="9360"/>
        <w:jc w:val="center"/>
        <w:tblLook w:firstRow="1" w:lastRow="0" w:firstColumn="0" w:lastColumn="0" w:noHBand="0" w:noVBand="0" w:val="0020"/>
        <w:tblCaption w:val="AprilTag homography tracking accuracy under perspective camera tilt angles."/>
        <w:tblBorders>
          <w:top w:val="single" w:sz="12" w:space="0" w:color="1B365D"/>
          <w:left w:val="none"/>
          <w:bottom w:val="single" w:sz="12" w:space="0" w:color="1B365D"/>
          <w:right w:val="none"/>
          <w:insideH w:val="single" w:sz="4" w:space="0" w:color="E2E8F0"/>
          <w:insideV w:val="none"/>
        </w:tblBorders>
      </w:tblPr>
      <w:tblGrid>
        <w:gridCol w:w="1584"/>
        <w:gridCol w:w="1584"/>
        <w:gridCol w:w="1584"/>
        <w:gridCol w:w="1584"/>
        <w:gridCol w:w="1584"/>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Camera Tilt Angle (</w:t>
            </w:r>
            <m:oMath>
              <m:r>
                <m:t>θ</m:t>
              </m:r>
            </m:oMath>
            <w:r>
              <w:rPr>
                <w:rFonts w:ascii="Calibri" w:hAnsi="Calibri"/>
                <w:b/>
                <w:bCs/>
                <w:color w:val="FFFFFF"/>
                <w:sz w:val="19"/>
              </w:rPr>
              <w:t xml:space="preserve">)</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Tag Corner Detection Rate</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Sub-Pixel Corner Error</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RMS Reprojection Error (</w:t>
            </w:r>
            <m:oMath>
              <m:sSub>
                <m:e>
                  <m:r>
                    <m:t>e</m:t>
                  </m:r>
                </m:e>
                <m:sub>
                  <m:r>
                    <m:rPr>
                      <m:nor/>
                      <m:sty m:val="p"/>
                    </m:rPr>
                    <m:t>rms</m:t>
                  </m:r>
                </m:sub>
              </m:sSub>
            </m:oMath>
            <w:r>
              <w:rPr>
                <w:rFonts w:ascii="Calibri" w:hAnsi="Calibri"/>
                <w:b/>
                <w:bCs/>
                <w:color w:val="FFFFFF"/>
                <w:sz w:val="19"/>
              </w:rPr>
              <w:t xml:space="preserve">)</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Planar Target Accuracy</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center"/>
            </w:pPr>
            <m:oMath>
              <m:sSup>
                <m:e>
                  <m:r>
                    <m:t>0</m:t>
                  </m:r>
                </m:e>
                <m:sup>
                  <m:r>
                    <m:rPr>
                      <m:sty m:val="p"/>
                    </m:rPr>
                    <m:t>∘</m:t>
                  </m:r>
                </m:sup>
              </m:sSup>
            </m:oMath>
            <w:r>
              <w:rPr>
                <w:rFonts w:ascii="Calibri" w:hAnsi="Calibri"/>
                <w:color w:val="1E293B"/>
                <w:sz w:val="19"/>
              </w:rPr>
              <w:t xml:space="preserve"> </w:t>
            </w:r>
            <w:r>
              <w:rPr>
                <w:rFonts w:ascii="Calibri" w:hAnsi="Calibri"/>
                <w:color w:val="1E293B"/>
                <w:sz w:val="19"/>
              </w:rPr>
              <w:t xml:space="preserve">(Overhead Flat)</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100.0%</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0.038 pixels</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0.18 mm</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99.8%</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center"/>
            </w:pPr>
            <m:oMath>
              <m:sSup>
                <m:e>
                  <m:r>
                    <m:t>15</m:t>
                  </m:r>
                </m:e>
                <m:sup>
                  <m:r>
                    <m:rPr>
                      <m:sty m:val="p"/>
                    </m:rPr>
                    <m:t>∘</m:t>
                  </m:r>
                </m:sup>
              </m:sSup>
            </m:oMath>
            <w:r>
              <w:rPr>
                <w:rFonts w:ascii="Calibri" w:hAnsi="Calibri"/>
                <w:color w:val="1E293B"/>
                <w:sz w:val="19"/>
              </w:rPr>
              <w:t xml:space="preserve"> </w:t>
            </w:r>
            <w:r>
              <w:rPr>
                <w:rFonts w:ascii="Calibri" w:hAnsi="Calibri"/>
                <w:color w:val="1E293B"/>
                <w:sz w:val="19"/>
              </w:rPr>
              <w:t xml:space="preserve">(Slight Tilt)</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100.0%</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0.042 pixels</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0.22 mm</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99.6%</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center"/>
            </w:pPr>
            <m:oMath>
              <m:sSup>
                <m:e>
                  <m:r>
                    <m:t>30</m:t>
                  </m:r>
                </m:e>
                <m:sup>
                  <m:r>
                    <m:rPr>
                      <m:sty m:val="p"/>
                    </m:rPr>
                    <m:t>∘</m:t>
                  </m:r>
                </m:sup>
              </m:sSup>
            </m:oMath>
            <w:r>
              <w:rPr>
                <w:rFonts w:ascii="Calibri" w:hAnsi="Calibri"/>
                <w:color w:val="1E293B"/>
                <w:sz w:val="19"/>
              </w:rPr>
              <w:t xml:space="preserve"> </w:t>
            </w:r>
            <w:r>
              <w:rPr>
                <w:rFonts w:ascii="Calibri" w:hAnsi="Calibri"/>
                <w:color w:val="1E293B"/>
                <w:sz w:val="19"/>
              </w:rPr>
              <w:t xml:space="preserve">(Nominal Desk Angle)</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100.0%</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0.058 pixels</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0.28 mm</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99.4%</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center"/>
            </w:pPr>
            <m:oMath>
              <m:sSup>
                <m:e>
                  <m:r>
                    <m:t>45</m:t>
                  </m:r>
                </m:e>
                <m:sup>
                  <m:r>
                    <m:rPr>
                      <m:sty m:val="p"/>
                    </m:rPr>
                    <m:t>∘</m:t>
                  </m:r>
                </m:sup>
              </m:sSup>
            </m:oMath>
            <w:r>
              <w:rPr>
                <w:rFonts w:ascii="Calibri" w:hAnsi="Calibri"/>
                <w:color w:val="1E293B"/>
                <w:sz w:val="19"/>
              </w:rPr>
              <w:t xml:space="preserve"> </w:t>
            </w:r>
            <w:r>
              <w:rPr>
                <w:rFonts w:ascii="Calibri" w:hAnsi="Calibri"/>
                <w:color w:val="1E293B"/>
                <w:sz w:val="19"/>
              </w:rPr>
              <w:t xml:space="preserve">(Moderate Inclination)</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99.4%</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0.084 pixels</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0.35 mm</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98.8%</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center"/>
            </w:pPr>
            <m:oMath>
              <m:sSup>
                <m:e>
                  <m:r>
                    <m:t>60</m:t>
                  </m:r>
                </m:e>
                <m:sup>
                  <m:r>
                    <m:rPr>
                      <m:sty m:val="p"/>
                    </m:rPr>
                    <m:t>∘</m:t>
                  </m:r>
                </m:sup>
              </m:sSup>
            </m:oMath>
            <w:r>
              <w:rPr>
                <w:rFonts w:ascii="Calibri" w:hAnsi="Calibri"/>
                <w:color w:val="1E293B"/>
                <w:sz w:val="19"/>
              </w:rPr>
              <w:t xml:space="preserve"> </w:t>
            </w:r>
            <w:r>
              <w:rPr>
                <w:rFonts w:ascii="Calibri" w:hAnsi="Calibri"/>
                <w:color w:val="1E293B"/>
                <w:sz w:val="19"/>
              </w:rPr>
              <w:t xml:space="preserve">(Steep Angle)</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97.8%</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0.124 pixels</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0.42 mm</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97.6%</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center"/>
            </w:pPr>
            <m:oMath>
              <m:sSup>
                <m:e>
                  <m:r>
                    <m:t>75</m:t>
                  </m:r>
                </m:e>
                <m:sup>
                  <m:r>
                    <m:rPr>
                      <m:sty m:val="p"/>
                    </m:rPr>
                    <m:t>∘</m:t>
                  </m:r>
                </m:sup>
              </m:sSup>
            </m:oMath>
            <w:r>
              <w:rPr>
                <w:rFonts w:ascii="Calibri" w:hAnsi="Calibri"/>
                <w:color w:val="1E293B"/>
                <w:sz w:val="19"/>
              </w:rPr>
              <w:t xml:space="preserve"> </w:t>
            </w:r>
            <w:r>
              <w:rPr>
                <w:rFonts w:ascii="Calibri" w:hAnsi="Calibri"/>
                <w:color w:val="1E293B"/>
                <w:sz w:val="19"/>
              </w:rPr>
              <w:t xml:space="preserve">(Extreme Perspective)</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84.2%</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0.286 pixels</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1.15 mm</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88.2%</w:t>
            </w:r>
          </w:p>
        </w:tc>
      </w:tr>
    </w:tbl>
    <w:bookmarkEnd w:id="323"/>
    <w:p>
      <w:pPr>
        <w:pStyle w:val="BodyText"/>
        <w:spacing w:after="100" w:line="276" w:lineRule="auto"/>
      </w:pPr>
      <w:r>
        <w:rPr>
          <w:rFonts w:ascii="Calibri" w:hAnsi="Calibri"/>
          <w:color w:val="1E293B"/>
          <w:sz w:val="22"/>
        </w:rPr>
        <w:t xml:space="preserve">The AprilTag tracking engine maintains high detection rates (</w:t>
      </w:r>
      <m:oMath>
        <m:r>
          <m:rPr>
            <m:sty m:val="p"/>
          </m:rPr>
          <m:t>≥</m:t>
        </m:r>
        <m:r>
          <m:t>97.8</m:t>
        </m:r>
        <m:r>
          <m:rPr>
            <m:sty m:val="p"/>
          </m:rPr>
          <m:t>%</m:t>
        </m:r>
      </m:oMath>
      <w:r>
        <w:rPr>
          <w:rFonts w:ascii="Calibri" w:hAnsi="Calibri"/>
          <w:color w:val="1E293B"/>
          <w:sz w:val="22"/>
        </w:rPr>
        <w:t xml:space="preserve">) and sub-millimeter reprojection accuracy (</w:t>
      </w:r>
      <m:oMath>
        <m:sSub>
          <m:e>
            <m:r>
              <m:t>e</m:t>
            </m:r>
          </m:e>
          <m:sub>
            <m:r>
              <m:rPr>
                <m:nor/>
                <m:sty m:val="p"/>
              </m:rPr>
              <m:t>rms</m:t>
            </m:r>
          </m:sub>
        </m:sSub>
        <m:r>
          <m:rPr>
            <m:sty m:val="p"/>
          </m:rPr>
          <m:t>≤</m:t>
        </m:r>
        <m:r>
          <m:t>0.42</m:t>
        </m:r>
        <m:r>
          <m:rPr>
            <m:nor/>
            <m:sty m:val="p"/>
          </m:rPr>
          <m:t> mm</m:t>
        </m:r>
      </m:oMath>
      <w:r>
        <w:rPr>
          <w:rFonts w:ascii="Calibri" w:hAnsi="Calibri"/>
          <w:color w:val="1E293B"/>
          <w:sz w:val="22"/>
        </w:rPr>
        <w:t xml:space="preserve">) for standard desk tilt angles up to</w:t>
      </w:r>
      <w:r>
        <w:rPr>
          <w:rFonts w:ascii="Calibri" w:hAnsi="Calibri"/>
          <w:color w:val="1E293B"/>
          <w:sz w:val="22"/>
        </w:rPr>
        <w:t xml:space="preserve"> </w:t>
      </w:r>
      <m:oMath>
        <m:sSup>
          <m:e>
            <m:r>
              <m:t>60</m:t>
            </m:r>
          </m:e>
          <m:sup>
            <m:r>
              <m:rPr>
                <m:sty m:val="p"/>
              </m:rPr>
              <m:t>∘</m:t>
            </m:r>
          </m:sup>
        </m:sSup>
      </m:oMath>
      <w:r>
        <w:rPr>
          <w:rFonts w:ascii="Calibri" w:hAnsi="Calibri"/>
          <w:color w:val="1E293B"/>
          <w:sz w:val="22"/>
        </w:rPr>
        <w:t xml:space="preserve">.</w:t>
      </w:r>
    </w:p>
    <w:bookmarkStart w:id="324" w:name="Xafd57a8f3b160b582ed6a865b2a6b96d59ebc85"/>
    <w:p>
      <w:pPr>
        <w:pStyle w:val="Heading4"/>
        <w:spacing w:after="100" w:line="276" w:lineRule="auto"/>
      </w:pPr>
      <w:r>
        <w:rPr>
          <w:rStyle w:val="SectionNumber"/>
          <w:rFonts w:ascii="Calibri" w:hAnsi="Calibri"/>
          <w:color w:val="1E293B"/>
          <w:sz w:val="22"/>
        </w:rPr>
        <w:t xml:space="preserve">6.4.6.1</w:t>
      </w:r>
      <w:r>
        <w:rPr>
          <w:rFonts w:ascii="Calibri" w:hAnsi="Calibri"/>
          <w:color w:val="1E293B"/>
          <w:sz w:val="22"/>
        </w:rPr>
        <w:tab/>
      </w:r>
      <w:r>
        <w:rPr>
          <w:rFonts w:ascii="Calibri" w:hAnsi="Calibri"/>
          <w:color w:val="1E293B"/>
          <w:sz w:val="22"/>
        </w:rPr>
        <w:t xml:space="preserve">Reprojection Error Heatmap and Sub-Pixel Interpolation Analysis</w:t>
      </w:r>
    </w:p>
    <w:p>
      <w:pPr>
        <w:pStyle w:val="FirstParagraph"/>
        <w:spacing w:after="100" w:line="276" w:lineRule="auto"/>
      </w:pPr>
      <w:r>
        <w:rPr>
          <w:rFonts w:ascii="Calibri" w:hAnsi="Calibri"/>
          <w:color w:val="1E293B"/>
          <w:sz w:val="22"/>
        </w:rPr>
        <w:t xml:space="preserve">To evaluate homography distortion across different areas of the paper keyboard, reprojection error</w:t>
      </w:r>
      <w:r>
        <w:rPr>
          <w:rFonts w:ascii="Calibri" w:hAnsi="Calibri"/>
          <w:color w:val="1E293B"/>
          <w:sz w:val="22"/>
        </w:rPr>
        <w:t xml:space="preserve"> </w:t>
      </w:r>
      <m:oMath>
        <m:sSub>
          <m:e>
            <m:r>
              <m:t>e</m:t>
            </m:r>
          </m:e>
          <m:sub>
            <m:r>
              <m:rPr>
                <m:nor/>
                <m:sty m:val="p"/>
              </m:rPr>
              <m:t>reproj</m:t>
            </m:r>
          </m:sub>
        </m:sSub>
        <m:d>
          <m:dPr>
            <m:begChr m:val="("/>
            <m:sepChr m:val=""/>
            <m:endChr m:val=")"/>
            <m:grow/>
          </m:dPr>
          <m:e>
            <m:r>
              <m:t>x</m:t>
            </m:r>
            <m:r>
              <m:rPr>
                <m:sty m:val="p"/>
              </m:rPr>
              <m:t>,</m:t>
            </m:r>
            <m:r>
              <m:t>y</m:t>
            </m:r>
          </m:e>
        </m:d>
        <m:r>
          <m:rPr>
            <m:sty m:val="p"/>
          </m:rPr>
          <m:t>=</m:t>
        </m:r>
        <m:r>
          <m:rPr>
            <m:sty m:val="p"/>
          </m:rPr>
          <m:t>∥</m:t>
        </m:r>
        <m:sSub>
          <m:e>
            <m:r>
              <m:rPr>
                <m:sty m:val="b"/>
              </m:rPr>
              <m:t>P</m:t>
            </m:r>
          </m:e>
          <m:sub>
            <m:r>
              <m:rPr>
                <m:nor/>
                <m:sty m:val="p"/>
              </m:rPr>
              <m:t>xml</m:t>
            </m:r>
          </m:sub>
        </m:sSub>
        <m:r>
          <m:rPr>
            <m:sty m:val="p"/>
          </m:rPr>
          <m:t>−</m:t>
        </m:r>
        <m:r>
          <m:t>H</m:t>
        </m:r>
        <m:r>
          <m:rPr>
            <m:sty m:val="p"/>
          </m:rPr>
          <m:t>⋅</m:t>
        </m:r>
        <m:sSub>
          <m:e>
            <m:r>
              <m:rPr>
                <m:sty m:val="b"/>
              </m:rPr>
              <m:t>P</m:t>
            </m:r>
          </m:e>
          <m:sub>
            <m:r>
              <m:rPr>
                <m:nor/>
                <m:sty m:val="p"/>
              </m:rPr>
              <m:t>pixel</m:t>
            </m:r>
          </m:sub>
        </m:sSub>
        <m:sSub>
          <m:e>
            <m:r>
              <m:rPr>
                <m:sty m:val="p"/>
              </m:rPr>
              <m:t>∥</m:t>
            </m:r>
          </m:e>
          <m:sub>
            <m:r>
              <m:t>2</m:t>
            </m:r>
          </m:sub>
        </m:sSub>
      </m:oMath>
      <w:r>
        <w:rPr>
          <w:rFonts w:ascii="Calibri" w:hAnsi="Calibri"/>
          <w:color w:val="1E293B"/>
          <w:sz w:val="22"/>
        </w:rPr>
        <w:t xml:space="preserve"> </w:t>
      </w:r>
      <w:r>
        <w:rPr>
          <w:rFonts w:ascii="Calibri" w:hAnsi="Calibri"/>
          <w:color w:val="1E293B"/>
          <w:sz w:val="22"/>
        </w:rPr>
        <w:t xml:space="preserve">was measured across a</w:t>
      </w:r>
      <w:r>
        <w:rPr>
          <w:rFonts w:ascii="Calibri" w:hAnsi="Calibri"/>
          <w:color w:val="1E293B"/>
          <w:sz w:val="22"/>
        </w:rPr>
        <w:t xml:space="preserve"> </w:t>
      </w:r>
      <m:oMath>
        <m:r>
          <m:t>10</m:t>
        </m:r>
        <m:r>
          <m:rPr>
            <m:sty m:val="p"/>
          </m:rPr>
          <m:t>×</m:t>
        </m:r>
        <m:r>
          <m:t>10</m:t>
        </m:r>
      </m:oMath>
      <w:r>
        <w:rPr>
          <w:rFonts w:ascii="Calibri" w:hAnsi="Calibri"/>
          <w:color w:val="1E293B"/>
          <w:sz w:val="22"/>
        </w:rPr>
        <w:t xml:space="preserve"> </w:t>
      </w:r>
      <w:r>
        <w:rPr>
          <w:rFonts w:ascii="Calibri" w:hAnsi="Calibri"/>
          <w:color w:val="1E293B"/>
          <w:sz w:val="22"/>
        </w:rPr>
        <w:t xml:space="preserve">grid on the A4 page.</w:t>
      </w:r>
    </w:p>
    <w:p>
      <w:pPr>
        <w:pStyle w:val="BodyText"/>
        <w:spacing w:after="100" w:line="276" w:lineRule="auto"/>
      </w:pPr>
      <w:r>
        <w:rPr>
          <w:rFonts w:ascii="Calibri" w:hAnsi="Calibri"/>
          <w:color w:val="1E293B"/>
          <w:sz w:val="22"/>
        </w:rPr>
        <w:t xml:space="preserve">Under normal desk camera placement (</w:t>
      </w:r>
      <m:oMath>
        <m:sSup>
          <m:e>
            <m:r>
              <m:t>30</m:t>
            </m:r>
          </m:e>
          <m:sup>
            <m:r>
              <m:rPr>
                <m:sty m:val="p"/>
              </m:rPr>
              <m:t>∘</m:t>
            </m:r>
          </m:sup>
        </m:sSup>
      </m:oMath>
      <w:r>
        <w:rPr>
          <w:rFonts w:ascii="Calibri" w:hAnsi="Calibri"/>
          <w:color w:val="1E293B"/>
          <w:sz w:val="22"/>
        </w:rPr>
        <w:t xml:space="preserve"> </w:t>
      </w:r>
      <w:r>
        <w:rPr>
          <w:rFonts w:ascii="Calibri" w:hAnsi="Calibri"/>
          <w:color w:val="1E293B"/>
          <w:sz w:val="22"/>
        </w:rPr>
        <w:t xml:space="preserve">tilt), errors were lowest in the central typing area (</w:t>
      </w:r>
      <m:oMath>
        <m:sSub>
          <m:e>
            <m:r>
              <m:t>e</m:t>
            </m:r>
          </m:e>
          <m:sub>
            <m:r>
              <m:rPr>
                <m:nor/>
                <m:sty m:val="p"/>
              </m:rPr>
              <m:t>reproj</m:t>
            </m:r>
          </m:sub>
        </m:sSub>
        <m:r>
          <m:rPr>
            <m:sty m:val="p"/>
          </m:rPr>
          <m:t>≤</m:t>
        </m:r>
        <m:r>
          <m:t>0.22</m:t>
        </m:r>
        <m:r>
          <m:rPr>
            <m:nor/>
            <m:sty m:val="p"/>
          </m:rPr>
          <m:t> mm</m:t>
        </m:r>
      </m:oMath>
      <w:r>
        <w:rPr>
          <w:rFonts w:ascii="Calibri" w:hAnsi="Calibri"/>
          <w:color w:val="1E293B"/>
          <w:sz w:val="22"/>
        </w:rPr>
        <w:t xml:space="preserve">), where all four AprilTag anchors provide strong alignment. Errors increased slightly near the paper edges (</w:t>
      </w:r>
      <m:oMath>
        <m:sSub>
          <m:e>
            <m:r>
              <m:t>e</m:t>
            </m:r>
          </m:e>
          <m:sub>
            <m:r>
              <m:rPr>
                <m:nor/>
                <m:sty m:val="p"/>
              </m:rPr>
              <m:t>reproj</m:t>
            </m:r>
          </m:sub>
        </m:sSub>
        <m:r>
          <m:rPr>
            <m:sty m:val="p"/>
          </m:rPr>
          <m:t>≤</m:t>
        </m:r>
        <m:r>
          <m:t>0.42</m:t>
        </m:r>
        <m:r>
          <m:rPr>
            <m:nor/>
            <m:sty m:val="p"/>
          </m:rPr>
          <m:t> mm</m:t>
        </m:r>
      </m:oMath>
      <w:r>
        <w:rPr>
          <w:rFonts w:ascii="Calibri" w:hAnsi="Calibri"/>
          <w:color w:val="1E293B"/>
          <w:sz w:val="22"/>
        </w:rPr>
        <w:t xml:space="preserve">), remaining well within the key padding margin (</w:t>
      </w:r>
      <m:oMath>
        <m:r>
          <m:t>2.5</m:t>
        </m:r>
        <m:r>
          <m:rPr>
            <m:nor/>
            <m:sty m:val="p"/>
          </m:rPr>
          <m:t> mm</m:t>
        </m:r>
      </m:oMath>
      <w:r>
        <w:rPr>
          <w:rFonts w:ascii="Calibri" w:hAnsi="Calibri"/>
          <w:color w:val="1E293B"/>
          <w:sz w:val="22"/>
        </w:rPr>
        <w:t xml:space="preserve">), confirming uniform mapping accuracy across the layout.</w:t>
      </w:r>
    </w:p>
    <w:bookmarkEnd w:id="324"/>
    <w:bookmarkEnd w:id="325"/>
    <w:bookmarkStart w:id="328" w:name="subsec:test_pipeline_profiling"/>
    <w:p>
      <w:pPr>
        <w:pStyle w:val="Heading3"/>
        <w:keepNext/>
        <w:spacing w:before="200" w:after="40"/>
      </w:pPr>
      <w:r>
        <w:rPr>
          <w:rStyle w:val="SectionNumber"/>
          <w:rFonts w:ascii="Calibri" w:hAnsi="Calibri"/>
          <w:b/>
          <w:color w:val="334155"/>
          <w:sz w:val="23"/>
        </w:rPr>
        <w:t xml:space="preserve">6.4.7</w:t>
      </w:r>
      <w:r>
        <w:rPr>
          <w:rFonts w:ascii="Calibri" w:hAnsi="Calibri"/>
          <w:b/>
          <w:color w:val="334155"/>
          <w:sz w:val="23"/>
        </w:rPr>
        <w:tab/>
      </w:r>
      <w:r>
        <w:rPr>
          <w:rFonts w:ascii="Calibri" w:hAnsi="Calibri"/>
          <w:b/>
          <w:color w:val="334155"/>
          <w:sz w:val="23"/>
        </w:rPr>
        <w:t xml:space="preserve">Real-Time Pipeline Latency and Resource Profiling</w:t>
      </w:r>
    </w:p>
    <w:p>
      <w:pPr>
        <w:pStyle w:val="FirstParagraph"/>
        <w:spacing w:after="100" w:line="276" w:lineRule="auto"/>
      </w:pPr>
      <w:r>
        <w:rPr>
          <w:rFonts w:ascii="Calibri" w:hAnsi="Calibri"/>
          <w:color w:val="1E293B"/>
          <w:sz w:val="22"/>
        </w:rPr>
        <w:t xml:space="preserve">The multi-threaded background engine (Application 2 Component B) was profiled on an Intel Core i7 desktop processor to measure component latencies and system resource usage.</w:t>
      </w:r>
    </w:p>
    <w:p>
      <w:pPr>
        <w:pStyle w:val="BodyText"/>
        <w:spacing w:after="100" w:line="276" w:lineRule="auto"/>
      </w:pPr>
      <w:r>
        <w:rPr>
          <w:rFonts w:ascii="Calibri" w:hAnsi="Calibri"/>
          <w:color w:val="1E293B"/>
          <w:sz w:val="22"/>
        </w:rPr>
        <w:t xml:space="preserve">Table </w:t>
      </w:r>
      <w:hyperlink w:anchor="tab:pipeline_latency_breakdown">
        <w:r>
          <w:rPr>
            <w:rStyle w:val="Hyperlink"/>
          </w:rPr>
          <w:t xml:space="preserve">6.10</w:t>
        </w:r>
      </w:hyperlink>
      <w:r>
        <w:rPr>
          <w:rFonts w:ascii="Calibri" w:hAnsi="Calibri"/>
          <w:color w:val="1E293B"/>
          <w:sz w:val="22"/>
        </w:rPr>
        <w:t xml:space="preserve"> </w:t>
      </w:r>
      <w:r>
        <w:rPr>
          <w:rFonts w:ascii="Calibri" w:hAnsi="Calibri"/>
          <w:color w:val="1E293B"/>
          <w:sz w:val="22"/>
        </w:rPr>
        <w:t xml:space="preserve">details the latency breakdown per frame cycle.</w:t>
      </w:r>
    </w:p>
    <w:bookmarkStart w:id="326" w:name="tab:pipeline_latency_breakdown"/>
    <w:p>
      <w:pPr>
        <w:pStyle w:val="TableCaption"/>
        <w:spacing w:before="80" w:after="200"/>
        <w:jc w:val="center"/>
      </w:pPr>
      <w:r>
        <w:rPr>
          <w:rFonts w:ascii="Calibri" w:hAnsi="Calibri"/>
          <w:i/>
          <w:color w:val="475569"/>
          <w:sz w:val="20"/>
        </w:rPr>
        <w:t xml:space="preserve">Detailed execution latency breakdown per frame processing cycle.</w:t>
      </w:r>
    </w:p>
    <w:tbl>
      <w:tblPr>
        <w:tblStyle w:val="Table"/>
        <w:tblW w:type="dxa" w:w="9360"/>
        <w:jc w:val="center"/>
        <w:tblLook w:firstRow="1" w:lastRow="0" w:firstColumn="0" w:lastColumn="0" w:noHBand="0" w:noVBand="0" w:val="0020"/>
        <w:tblCaption w:val="Detailed execution latency breakdown per frame processing cycle."/>
        <w:tblBorders>
          <w:top w:val="single" w:sz="12" w:space="0" w:color="1B365D"/>
          <w:left w:val="none"/>
          <w:bottom w:val="single" w:sz="12" w:space="0" w:color="1B365D"/>
          <w:right w:val="none"/>
          <w:insideH w:val="single" w:sz="4" w:space="0" w:color="E2E8F0"/>
          <w:insideV w:val="none"/>
        </w:tblBorders>
      </w:tblPr>
      <w:tblGrid>
        <w:gridCol w:w="1980"/>
        <w:gridCol w:w="1980"/>
        <w:gridCol w:w="1980"/>
        <w:gridCol w:w="1980"/>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Pipeline Processing Stage</w:t>
            </w:r>
          </w:p>
        </w:tc>
        <w:tc>
          <w:tcPr>
            <w:tcW w:w="234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Execution Time (ms)</w:t>
            </w:r>
          </w:p>
        </w:tc>
        <w:tc>
          <w:tcPr>
            <w:tcW w:w="2808"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Percentage of Total Cycle</w:t>
            </w:r>
          </w:p>
        </w:tc>
        <w:tc>
          <w:tcPr>
            <w:tcW w:w="2340"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Execution Context Thread</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OpenCV Video Frame Ingestion</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3.25 ms</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11.2%</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Background Capture Thread</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AprilTag Detection and SVD Homography</w:t>
            </w:r>
          </w:p>
        </w:tc>
        <w:tc>
          <w:tcPr>
            <w:tcW w:w="234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6.84 ms</w:t>
            </w:r>
          </w:p>
        </w:tc>
        <w:tc>
          <w:tcPr>
            <w:tcW w:w="280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23.5%</w:t>
            </w:r>
          </w:p>
        </w:tc>
        <w:tc>
          <w:tcPr>
            <w:tcW w:w="234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Background Vision Thread</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MediaPipe 21 Hand Pose Landmarking</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7.92 ms</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27.2%</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Background Vision Thread</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Scale Normalization and Feature Extraction</w:t>
            </w:r>
          </w:p>
        </w:tc>
        <w:tc>
          <w:tcPr>
            <w:tcW w:w="234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0.45 ms</w:t>
            </w:r>
          </w:p>
        </w:tc>
        <w:tc>
          <w:tcPr>
            <w:tcW w:w="280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1.5%</w:t>
            </w:r>
          </w:p>
        </w:tc>
        <w:tc>
          <w:tcPr>
            <w:tcW w:w="234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Background Vision Thread</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PyTorch LSTM Touch Model Forward Pass</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2.08 ms</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7.1%</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Background Vision Thread</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Planar Coordinate Mapping (</w:t>
            </w:r>
            <m:oMath>
              <m:r>
                <m:t>H</m:t>
              </m:r>
              <m:r>
                <m:rPr>
                  <m:sty m:val="p"/>
                </m:rPr>
                <m:t>⋅</m:t>
              </m:r>
              <m:sSub>
                <m:e>
                  <m:r>
                    <m:t>P</m:t>
                  </m:r>
                </m:e>
                <m:sub>
                  <m:r>
                    <m:rPr>
                      <m:nor/>
                      <m:sty m:val="p"/>
                    </m:rPr>
                    <m:t>pixel</m:t>
                  </m:r>
                </m:sub>
              </m:sSub>
            </m:oMath>
            <w:r>
              <w:rPr>
                <w:rFonts w:ascii="Calibri" w:hAnsi="Calibri"/>
                <w:color w:val="1E293B"/>
                <w:sz w:val="19"/>
              </w:rPr>
              <w:t xml:space="preserve">)</w:t>
            </w:r>
          </w:p>
        </w:tc>
        <w:tc>
          <w:tcPr>
            <w:tcW w:w="234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0.12 ms</w:t>
            </w:r>
          </w:p>
        </w:tc>
        <w:tc>
          <w:tcPr>
            <w:tcW w:w="280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0.4%</w:t>
            </w:r>
          </w:p>
        </w:tc>
        <w:tc>
          <w:tcPr>
            <w:tcW w:w="234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Background Vision Thread</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XML Bounding Box Lookup</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0.18 ms</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0.6%</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Main GUI Event Loop</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OS Virtual Keystroke / Shell Command Dispatch</w:t>
            </w:r>
          </w:p>
        </w:tc>
        <w:tc>
          <w:tcPr>
            <w:tcW w:w="234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8.25 ms</w:t>
            </w:r>
          </w:p>
        </w:tc>
        <w:tc>
          <w:tcPr>
            <w:tcW w:w="2808"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28.4%</w:t>
            </w:r>
          </w:p>
        </w:tc>
        <w:tc>
          <w:tcPr>
            <w:tcW w:w="2340"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Main GUI Event Loop</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Total End-to-End Latency</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29.09 ms</w:t>
            </w:r>
          </w:p>
        </w:tc>
        <w:tc>
          <w:tcPr>
            <w:tcW w:w="2808"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100.0%</w:t>
            </w:r>
          </w:p>
        </w:tc>
        <w:tc>
          <w:tcPr>
            <w:tcW w:w="2340"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Multi-Threaded Pipeline</w:t>
            </w:r>
          </w:p>
        </w:tc>
      </w:tr>
    </w:tbl>
    <w:bookmarkEnd w:id="326"/>
    <w:p>
      <w:pPr>
        <w:pStyle w:val="BodyText"/>
        <w:spacing w:after="100" w:line="276" w:lineRule="auto"/>
      </w:pPr>
      <w:r>
        <w:rPr>
          <w:rFonts w:ascii="Calibri" w:hAnsi="Calibri"/>
          <w:color w:val="1E293B"/>
          <w:sz w:val="22"/>
        </w:rPr>
        <w:t xml:space="preserve">The total end-to-end latency is</w:t>
      </w:r>
      <w:r>
        <w:rPr>
          <w:rFonts w:ascii="Calibri" w:hAnsi="Calibri"/>
          <w:color w:val="1E293B"/>
          <w:sz w:val="22"/>
        </w:rPr>
        <w:t xml:space="preserve"> </w:t>
      </w:r>
      <m:oMath>
        <m:r>
          <m:t>29.09</m:t>
        </m:r>
      </m:oMath>
      <w:r>
        <w:rPr>
          <w:rFonts w:ascii="Calibri" w:hAnsi="Calibri"/>
          <w:color w:val="1E293B"/>
          <w:sz w:val="22"/>
        </w:rPr>
        <w:t xml:space="preserve"> ms, corresponding to a frame rate of</w:t>
      </w:r>
      <w:r>
        <w:rPr>
          <w:rFonts w:ascii="Calibri" w:hAnsi="Calibri"/>
          <w:color w:val="1E293B"/>
          <w:sz w:val="22"/>
        </w:rPr>
        <w:t xml:space="preserve"> </w:t>
      </w:r>
      <m:oMath>
        <m:r>
          <m:t>34.4</m:t>
        </m:r>
      </m:oMath>
      <w:r>
        <w:rPr>
          <w:rFonts w:ascii="Calibri" w:hAnsi="Calibri"/>
          <w:color w:val="1E293B"/>
          <w:sz w:val="22"/>
        </w:rPr>
        <w:t xml:space="preserve"> FPS. MediaPipe landmark tracking (</w:t>
      </w:r>
      <m:oMath>
        <m:r>
          <m:t>7.92</m:t>
        </m:r>
      </m:oMath>
      <w:r>
        <w:rPr>
          <w:rFonts w:ascii="Calibri" w:hAnsi="Calibri"/>
          <w:color w:val="1E293B"/>
          <w:sz w:val="22"/>
        </w:rPr>
        <w:t xml:space="preserve"> ms) and AprilTag detection (</w:t>
      </w:r>
      <m:oMath>
        <m:r>
          <m:t>6.84</m:t>
        </m:r>
      </m:oMath>
      <w:r>
        <w:rPr>
          <w:rFonts w:ascii="Calibri" w:hAnsi="Calibri"/>
          <w:color w:val="1E293B"/>
          <w:sz w:val="22"/>
        </w:rPr>
        <w:t xml:space="preserve"> ms) represent the main vision steps, while PyTorch LSTM inference takes only</w:t>
      </w:r>
      <w:r>
        <w:rPr>
          <w:rFonts w:ascii="Calibri" w:hAnsi="Calibri"/>
          <w:color w:val="1E293B"/>
          <w:sz w:val="22"/>
        </w:rPr>
        <w:t xml:space="preserve"> </w:t>
      </w:r>
      <m:oMath>
        <m:r>
          <m:t>2.08</m:t>
        </m:r>
      </m:oMath>
      <w:r>
        <w:rPr>
          <w:rFonts w:ascii="Calibri" w:hAnsi="Calibri"/>
          <w:color w:val="1E293B"/>
          <w:sz w:val="22"/>
        </w:rPr>
        <w:t xml:space="preserve"> ms. RAM usage is</w:t>
      </w:r>
      <w:r>
        <w:rPr>
          <w:rFonts w:ascii="Calibri" w:hAnsi="Calibri"/>
          <w:color w:val="1E293B"/>
          <w:sz w:val="22"/>
        </w:rPr>
        <w:t xml:space="preserve"> </w:t>
      </w:r>
      <m:oMath>
        <m:r>
          <m:t>142.5</m:t>
        </m:r>
      </m:oMath>
      <w:r>
        <w:rPr>
          <w:rFonts w:ascii="Calibri" w:hAnsi="Calibri"/>
          <w:color w:val="1E293B"/>
          <w:sz w:val="22"/>
        </w:rPr>
        <w:t xml:space="preserve"> MB and CPU load is</w:t>
      </w:r>
      <w:r>
        <w:rPr>
          <w:rFonts w:ascii="Calibri" w:hAnsi="Calibri"/>
          <w:color w:val="1E293B"/>
          <w:sz w:val="22"/>
        </w:rPr>
        <w:t xml:space="preserve"> </w:t>
      </w:r>
      <m:oMath>
        <m:r>
          <m:t>24.8</m:t>
        </m:r>
        <m:r>
          <m:rPr>
            <m:sty m:val="p"/>
          </m:rPr>
          <m:t>%</m:t>
        </m:r>
      </m:oMath>
      <w:r>
        <w:rPr>
          <w:rFonts w:ascii="Calibri" w:hAnsi="Calibri"/>
          <w:color w:val="1E293B"/>
          <w:sz w:val="22"/>
        </w:rPr>
        <w:t xml:space="preserve">.</w:t>
      </w:r>
    </w:p>
    <w:bookmarkStart w:id="327" w:name="X023b5b1871c3518a3fdc53194760e6abe06ea22"/>
    <w:p>
      <w:pPr>
        <w:pStyle w:val="Heading4"/>
        <w:spacing w:after="100" w:line="276" w:lineRule="auto"/>
      </w:pPr>
      <w:r>
        <w:rPr>
          <w:rStyle w:val="SectionNumber"/>
          <w:rFonts w:ascii="Calibri" w:hAnsi="Calibri"/>
          <w:color w:val="1E293B"/>
          <w:sz w:val="22"/>
        </w:rPr>
        <w:t xml:space="preserve">6.4.7.1</w:t>
      </w:r>
      <w:r>
        <w:rPr>
          <w:rFonts w:ascii="Calibri" w:hAnsi="Calibri"/>
          <w:color w:val="1E293B"/>
          <w:sz w:val="22"/>
        </w:rPr>
        <w:tab/>
      </w:r>
      <w:r>
        <w:rPr>
          <w:rFonts w:ascii="Calibri" w:hAnsi="Calibri"/>
          <w:color w:val="1E293B"/>
          <w:sz w:val="22"/>
        </w:rPr>
        <w:t xml:space="preserve">CPU Thread Memory Contention and Mutex Overhead Analysis</w:t>
      </w:r>
    </w:p>
    <w:p>
      <w:pPr>
        <w:pStyle w:val="FirstParagraph"/>
        <w:spacing w:after="100" w:line="276" w:lineRule="auto"/>
      </w:pPr>
      <w:r>
        <w:rPr>
          <w:rFonts w:ascii="Calibri" w:hAnsi="Calibri"/>
          <w:color w:val="1E293B"/>
          <w:sz w:val="22"/>
        </w:rPr>
        <w:t xml:space="preserve">Profiling Application 2 Component B showed that the multi-threaded queue design effectively isolates camera capture from deep learning inference. Mutex lock acquisition (</w:t>
      </w:r>
      <w:r>
        <w:rPr>
          <w:rStyle w:val="VerbatimChar"/>
          <w:rFonts w:ascii="Calibri" w:hAnsi="Calibri"/>
          <w:color w:val="1E293B"/>
          <w:sz w:val="22"/>
        </w:rPr>
        <w:t xml:space="preserve">QMutex.lock()</w:t>
      </w:r>
      <w:r>
        <w:rPr>
          <w:rFonts w:ascii="Calibri" w:hAnsi="Calibri"/>
          <w:color w:val="1E293B"/>
          <w:sz w:val="22"/>
        </w:rPr>
        <w:t xml:space="preserve">) averaged</w:t>
      </w:r>
      <w:r>
        <w:rPr>
          <w:rFonts w:ascii="Calibri" w:hAnsi="Calibri"/>
          <w:color w:val="1E293B"/>
          <w:sz w:val="22"/>
        </w:rPr>
        <w:t xml:space="preserve"> </w:t>
      </w:r>
      <m:oMath>
        <m:r>
          <m:t>0.042</m:t>
        </m:r>
      </m:oMath>
      <w:r>
        <w:rPr>
          <w:rFonts w:ascii="Calibri" w:hAnsi="Calibri"/>
          <w:color w:val="1E293B"/>
          <w:sz w:val="22"/>
        </w:rPr>
        <w:t xml:space="preserve"> ms per cycle, accounting for less than</w:t>
      </w:r>
      <w:r>
        <w:rPr>
          <w:rFonts w:ascii="Calibri" w:hAnsi="Calibri"/>
          <w:color w:val="1E293B"/>
          <w:sz w:val="22"/>
        </w:rPr>
        <w:t xml:space="preserve"> </w:t>
      </w:r>
      <m:oMath>
        <m:r>
          <m:t>0.15</m:t>
        </m:r>
        <m:r>
          <m:rPr>
            <m:sty m:val="p"/>
          </m:rPr>
          <m:t>%</m:t>
        </m:r>
      </m:oMath>
      <w:r>
        <w:rPr>
          <w:rFonts w:ascii="Calibri" w:hAnsi="Calibri"/>
          <w:color w:val="1E293B"/>
          <w:sz w:val="22"/>
        </w:rPr>
        <w:t xml:space="preserve"> </w:t>
      </w:r>
      <w:r>
        <w:rPr>
          <w:rFonts w:ascii="Calibri" w:hAnsi="Calibri"/>
          <w:color w:val="1E293B"/>
          <w:sz w:val="22"/>
        </w:rPr>
        <w:t xml:space="preserve">of the total pipeline latency.</w:t>
      </w:r>
    </w:p>
    <w:p>
      <w:pPr>
        <w:pStyle w:val="BodyText"/>
        <w:spacing w:after="100" w:line="276" w:lineRule="auto"/>
      </w:pPr>
      <w:r>
        <w:rPr>
          <w:rFonts w:ascii="Calibri" w:hAnsi="Calibri"/>
          <w:color w:val="1E293B"/>
          <w:sz w:val="22"/>
        </w:rPr>
        <w:t xml:space="preserve">Because PyTorch LSTM forward passes run on pre-allocated tensor memory, there was minimal memory contention between OpenCV frame decoding and PyTorch inference. No thread deadlocks or race conditions occurred during long testing runs.</w:t>
      </w:r>
    </w:p>
    <w:bookmarkEnd w:id="327"/>
    <w:bookmarkEnd w:id="328"/>
    <w:bookmarkStart w:id="330" w:name="subsec:test_user_typing"/>
    <w:p>
      <w:pPr>
        <w:pStyle w:val="Heading3"/>
        <w:keepNext/>
        <w:spacing w:before="200" w:after="40"/>
      </w:pPr>
      <w:r>
        <w:rPr>
          <w:rStyle w:val="SectionNumber"/>
          <w:rFonts w:ascii="Calibri" w:hAnsi="Calibri"/>
          <w:b/>
          <w:color w:val="334155"/>
          <w:sz w:val="23"/>
        </w:rPr>
        <w:t xml:space="preserve">6.4.8</w:t>
      </w:r>
      <w:r>
        <w:rPr>
          <w:rFonts w:ascii="Calibri" w:hAnsi="Calibri"/>
          <w:b/>
          <w:color w:val="334155"/>
          <w:sz w:val="23"/>
        </w:rPr>
        <w:tab/>
      </w:r>
      <w:r>
        <w:rPr>
          <w:rFonts w:ascii="Calibri" w:hAnsi="Calibri"/>
          <w:b/>
          <w:color w:val="334155"/>
          <w:sz w:val="23"/>
        </w:rPr>
        <w:t xml:space="preserve">User Typing Performance and Character Error Rate Benchmark</w:t>
      </w:r>
    </w:p>
    <w:p>
      <w:pPr>
        <w:pStyle w:val="FirstParagraph"/>
        <w:spacing w:after="100" w:line="276" w:lineRule="auto"/>
      </w:pPr>
      <w:r>
        <w:rPr>
          <w:rFonts w:ascii="Calibri" w:hAnsi="Calibri"/>
          <w:color w:val="1E293B"/>
          <w:sz w:val="22"/>
        </w:rPr>
        <w:t xml:space="preserve">User typing performance was tested with ten participants executing single-handed text transcription phrases on a printed A4 paper virtual keyboard. Testing single-hand typing matches the system scope, keeping camera marker visibility unobstructed and CPU latency low. Metrics included Words Per Minute (WPM) and Character Error Rate (CER):</w:t>
      </w:r>
    </w:p>
    <w:p>
      <w:pPr>
        <w:pStyle w:val="BodyText"/>
        <w:spacing w:after="100" w:line="276" w:lineRule="auto"/>
      </w:pPr>
      <m:oMathPara>
        <m:oMathParaPr>
          <m:jc m:val="center"/>
        </m:oMathParaPr>
        <m:oMath>
          <m:r>
            <m:rPr>
              <m:nor/>
              <m:sty m:val="p"/>
            </m:rPr>
            <m:t>WPM</m:t>
          </m:r>
          <m:r>
            <m:rPr>
              <m:sty m:val="p"/>
            </m:rPr>
            <m:t>=</m:t>
          </m:r>
          <m:d>
            <m:dPr>
              <m:begChr m:val="("/>
              <m:sepChr m:val=""/>
              <m:endChr m:val=")"/>
              <m:grow/>
            </m:dPr>
            <m:e>
              <m:f>
                <m:fPr>
                  <m:type m:val="bar"/>
                </m:fPr>
                <m:num>
                  <m:d>
                    <m:dPr>
                      <m:begChr m:val="|"/>
                      <m:sepChr m:val=""/>
                      <m:endChr m:val="|"/>
                      <m:grow/>
                    </m:dPr>
                    <m:e>
                      <m:r>
                        <m:t>C</m:t>
                      </m:r>
                    </m:e>
                  </m:d>
                </m:num>
                <m:den>
                  <m:r>
                    <m:t>5</m:t>
                  </m:r>
                </m:den>
              </m:f>
            </m:e>
          </m:d>
          <m:r>
            <m:rPr>
              <m:sty m:val="p"/>
            </m:rPr>
            <m:t>/</m:t>
          </m:r>
          <m:sSub>
            <m:e>
              <m:r>
                <m:t>T</m:t>
              </m:r>
            </m:e>
            <m:sub>
              <m:r>
                <m:rPr>
                  <m:nor/>
                  <m:sty m:val="p"/>
                </m:rPr>
                <m:t>min</m:t>
              </m:r>
            </m:sub>
          </m:sSub>
          <m:r>
            <m:rPr>
              <m:sty m:val="p"/>
            </m:rPr>
            <m:t>,</m:t>
          </m:r>
          <m:r>
            <m:t> </m:t>
          </m:r>
          <m:r>
            <m:rPr>
              <m:nor/>
              <m:sty m:val="p"/>
            </m:rPr>
            <m:t>CER</m:t>
          </m:r>
          <m:r>
            <m:rPr>
              <m:sty m:val="p"/>
            </m:rPr>
            <m:t>=</m:t>
          </m:r>
          <m:d>
            <m:dPr>
              <m:begChr m:val="("/>
              <m:sepChr m:val=""/>
              <m:endChr m:val=")"/>
              <m:grow/>
            </m:dPr>
            <m:e>
              <m:f>
                <m:fPr>
                  <m:type m:val="bar"/>
                </m:fPr>
                <m:num>
                  <m:r>
                    <m:t>S</m:t>
                  </m:r>
                  <m:r>
                    <m:rPr>
                      <m:sty m:val="p"/>
                    </m:rPr>
                    <m:t>+</m:t>
                  </m:r>
                  <m:r>
                    <m:t>D</m:t>
                  </m:r>
                  <m:r>
                    <m:rPr>
                      <m:sty m:val="p"/>
                    </m:rPr>
                    <m:t>+</m:t>
                  </m:r>
                  <m:r>
                    <m:t>I</m:t>
                  </m:r>
                </m:num>
                <m:den>
                  <m:d>
                    <m:dPr>
                      <m:begChr m:val="|"/>
                      <m:sepChr m:val=""/>
                      <m:endChr m:val="|"/>
                      <m:grow/>
                    </m:dPr>
                    <m:e>
                      <m:r>
                        <m:t>R</m:t>
                      </m:r>
                    </m:e>
                  </m:d>
                </m:den>
              </m:f>
            </m:e>
          </m:d>
          <m:r>
            <m:rPr>
              <m:sty m:val="p"/>
            </m:rPr>
            <m:t>×</m:t>
          </m:r>
          <m:r>
            <m:t>100</m:t>
          </m:r>
          <m:r>
            <m:rPr>
              <m:sty m:val="p"/>
            </m:rPr>
            <m:t>%</m:t>
          </m:r>
        </m:oMath>
      </m:oMathPara>
    </w:p>
    <w:p>
      <w:pPr>
        <w:pStyle w:val="FirstParagraph"/>
        <w:spacing w:after="100" w:line="276" w:lineRule="auto"/>
      </w:pPr>
      <w:r>
        <w:rPr>
          <w:rFonts w:ascii="Calibri" w:hAnsi="Calibri"/>
          <w:color w:val="1E293B"/>
          <w:sz w:val="22"/>
        </w:rPr>
        <w:t xml:space="preserve">where</w:t>
      </w:r>
      <w:r>
        <w:rPr>
          <w:rFonts w:ascii="Calibri" w:hAnsi="Calibri"/>
          <w:color w:val="1E293B"/>
          <w:sz w:val="22"/>
        </w:rPr>
        <w:t xml:space="preserve"> </w:t>
      </w:r>
      <m:oMath>
        <m:d>
          <m:dPr>
            <m:begChr m:val="|"/>
            <m:sepChr m:val=""/>
            <m:endChr m:val="|"/>
            <m:grow/>
          </m:dPr>
          <m:e>
            <m:r>
              <m:t>C</m:t>
            </m:r>
          </m:e>
        </m:d>
      </m:oMath>
      <w:r>
        <w:rPr>
          <w:rFonts w:ascii="Calibri" w:hAnsi="Calibri"/>
          <w:color w:val="1E293B"/>
          <w:sz w:val="22"/>
        </w:rPr>
        <w:t xml:space="preserve"> </w:t>
      </w:r>
      <w:r>
        <w:rPr>
          <w:rFonts w:ascii="Calibri" w:hAnsi="Calibri"/>
          <w:color w:val="1E293B"/>
          <w:sz w:val="22"/>
        </w:rPr>
        <w:t xml:space="preserve">is total characters typed,</w:t>
      </w:r>
      <w:r>
        <w:rPr>
          <w:rFonts w:ascii="Calibri" w:hAnsi="Calibri"/>
          <w:color w:val="1E293B"/>
          <w:sz w:val="22"/>
        </w:rPr>
        <w:t xml:space="preserve"> </w:t>
      </w:r>
      <m:oMath>
        <m:sSub>
          <m:e>
            <m:r>
              <m:t>T</m:t>
            </m:r>
          </m:e>
          <m:sub>
            <m:r>
              <m:rPr>
                <m:nor/>
                <m:sty m:val="p"/>
              </m:rPr>
              <m:t>min</m:t>
            </m:r>
          </m:sub>
        </m:sSub>
      </m:oMath>
      <w:r>
        <w:rPr>
          <w:rFonts w:ascii="Calibri" w:hAnsi="Calibri"/>
          <w:color w:val="1E293B"/>
          <w:sz w:val="22"/>
        </w:rPr>
        <w:t xml:space="preserve"> </w:t>
      </w:r>
      <w:r>
        <w:rPr>
          <w:rFonts w:ascii="Calibri" w:hAnsi="Calibri"/>
          <w:color w:val="1E293B"/>
          <w:sz w:val="22"/>
        </w:rPr>
        <w:t xml:space="preserve">is time in minutes,</w:t>
      </w:r>
      <w:r>
        <w:rPr>
          <w:rFonts w:ascii="Calibri" w:hAnsi="Calibri"/>
          <w:color w:val="1E293B"/>
          <w:sz w:val="22"/>
        </w:rPr>
        <w:t xml:space="preserve"> </w:t>
      </w:r>
      <m:oMath>
        <m:r>
          <m:t>S</m:t>
        </m:r>
      </m:oMath>
      <w:r>
        <w:rPr>
          <w:rFonts w:ascii="Calibri" w:hAnsi="Calibri"/>
          <w:color w:val="1E293B"/>
          <w:sz w:val="22"/>
        </w:rPr>
        <w:t xml:space="preserve"> </w:t>
      </w:r>
      <w:r>
        <w:rPr>
          <w:rFonts w:ascii="Calibri" w:hAnsi="Calibri"/>
          <w:color w:val="1E293B"/>
          <w:sz w:val="22"/>
        </w:rPr>
        <w:t xml:space="preserve">is substitutions,</w:t>
      </w:r>
      <w:r>
        <w:rPr>
          <w:rFonts w:ascii="Calibri" w:hAnsi="Calibri"/>
          <w:color w:val="1E293B"/>
          <w:sz w:val="22"/>
        </w:rPr>
        <w:t xml:space="preserve"> </w:t>
      </w:r>
      <m:oMath>
        <m:r>
          <m:t>D</m:t>
        </m:r>
      </m:oMath>
      <w:r>
        <w:rPr>
          <w:rFonts w:ascii="Calibri" w:hAnsi="Calibri"/>
          <w:color w:val="1E293B"/>
          <w:sz w:val="22"/>
        </w:rPr>
        <w:t xml:space="preserve"> </w:t>
      </w:r>
      <w:r>
        <w:rPr>
          <w:rFonts w:ascii="Calibri" w:hAnsi="Calibri"/>
          <w:color w:val="1E293B"/>
          <w:sz w:val="22"/>
        </w:rPr>
        <w:t xml:space="preserve">is deletions,</w:t>
      </w:r>
      <w:r>
        <w:rPr>
          <w:rFonts w:ascii="Calibri" w:hAnsi="Calibri"/>
          <w:color w:val="1E293B"/>
          <w:sz w:val="22"/>
        </w:rPr>
        <w:t xml:space="preserve"> </w:t>
      </w:r>
      <m:oMath>
        <m:r>
          <m:t>I</m:t>
        </m:r>
      </m:oMath>
      <w:r>
        <w:rPr>
          <w:rFonts w:ascii="Calibri" w:hAnsi="Calibri"/>
          <w:color w:val="1E293B"/>
          <w:sz w:val="22"/>
        </w:rPr>
        <w:t xml:space="preserve"> </w:t>
      </w:r>
      <w:r>
        <w:rPr>
          <w:rFonts w:ascii="Calibri" w:hAnsi="Calibri"/>
          <w:color w:val="1E293B"/>
          <w:sz w:val="22"/>
        </w:rPr>
        <w:t xml:space="preserve">is insertions, and</w:t>
      </w:r>
      <w:r>
        <w:rPr>
          <w:rFonts w:ascii="Calibri" w:hAnsi="Calibri"/>
          <w:color w:val="1E293B"/>
          <w:sz w:val="22"/>
        </w:rPr>
        <w:t xml:space="preserve"> </w:t>
      </w:r>
      <m:oMath>
        <m:d>
          <m:dPr>
            <m:begChr m:val="|"/>
            <m:sepChr m:val=""/>
            <m:endChr m:val="|"/>
            <m:grow/>
          </m:dPr>
          <m:e>
            <m:r>
              <m:t>R</m:t>
            </m:r>
          </m:e>
        </m:d>
      </m:oMath>
      <w:r>
        <w:rPr>
          <w:rFonts w:ascii="Calibri" w:hAnsi="Calibri"/>
          <w:color w:val="1E293B"/>
          <w:sz w:val="22"/>
        </w:rPr>
        <w:t xml:space="preserve"> </w:t>
      </w:r>
      <w:r>
        <w:rPr>
          <w:rFonts w:ascii="Calibri" w:hAnsi="Calibri"/>
          <w:color w:val="1E293B"/>
          <w:sz w:val="22"/>
        </w:rPr>
        <w:t xml:space="preserve">is reference text length.</w:t>
      </w:r>
    </w:p>
    <w:p>
      <w:pPr>
        <w:pStyle w:val="BodyText"/>
        <w:spacing w:after="100" w:line="276" w:lineRule="auto"/>
      </w:pPr>
      <w:r>
        <w:rPr>
          <w:rFonts w:ascii="Calibri" w:hAnsi="Calibri"/>
          <w:color w:val="1E293B"/>
          <w:sz w:val="22"/>
        </w:rPr>
        <w:t xml:space="preserve">Table </w:t>
      </w:r>
      <w:hyperlink w:anchor="tab:user_typing_performance">
        <w:r>
          <w:rPr>
            <w:rStyle w:val="Hyperlink"/>
          </w:rPr>
          <w:t xml:space="preserve">6.11</w:t>
        </w:r>
      </w:hyperlink>
      <w:r>
        <w:rPr>
          <w:rFonts w:ascii="Calibri" w:hAnsi="Calibri"/>
          <w:color w:val="1E293B"/>
          <w:sz w:val="22"/>
        </w:rPr>
        <w:t xml:space="preserve"> </w:t>
      </w:r>
      <w:r>
        <w:rPr>
          <w:rFonts w:ascii="Calibri" w:hAnsi="Calibri"/>
          <w:color w:val="1E293B"/>
          <w:sz w:val="22"/>
        </w:rPr>
        <w:t xml:space="preserve">shows the typing test results comparing single-handed paper virtual keyboard typing with physical mechanical keyboards and touchscreen tablets.</w:t>
      </w:r>
    </w:p>
    <w:bookmarkStart w:id="329" w:name="tab:user_typing_performance"/>
    <w:p>
      <w:pPr>
        <w:pStyle w:val="TableCaption"/>
        <w:spacing w:before="80" w:after="200"/>
        <w:jc w:val="center"/>
      </w:pPr>
      <w:r>
        <w:rPr>
          <w:rFonts w:ascii="Calibri" w:hAnsi="Calibri"/>
          <w:i/>
          <w:color w:val="475569"/>
          <w:sz w:val="20"/>
        </w:rPr>
        <w:t xml:space="preserve">User typing performance benchmark comparing input device modalities.</w:t>
      </w:r>
    </w:p>
    <w:tbl>
      <w:tblPr>
        <w:tblStyle w:val="Table"/>
        <w:tblW w:type="dxa" w:w="9360"/>
        <w:jc w:val="center"/>
        <w:tblLook w:firstRow="1" w:lastRow="0" w:firstColumn="0" w:lastColumn="0" w:noHBand="0" w:noVBand="0" w:val="0020"/>
        <w:tblCaption w:val="User typing performance benchmark comparing input device modalities."/>
        <w:tblBorders>
          <w:top w:val="single" w:sz="12" w:space="0" w:color="1B365D"/>
          <w:left w:val="none"/>
          <w:bottom w:val="single" w:sz="12" w:space="0" w:color="1B365D"/>
          <w:right w:val="none"/>
          <w:insideH w:val="single" w:sz="4" w:space="0" w:color="E2E8F0"/>
          <w:insideV w:val="none"/>
        </w:tblBorders>
      </w:tblPr>
      <w:tblGrid>
        <w:gridCol w:w="1584"/>
        <w:gridCol w:w="1584"/>
        <w:gridCol w:w="1584"/>
        <w:gridCol w:w="1584"/>
        <w:gridCol w:w="1584"/>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Input Device Modality</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Mean WPM</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Character Error Rate (CER)</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Key Hit Accuracy</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User Fatigue Score (1–5)</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Physical Mechanical Keyboard</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58.4 WPM</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1.8%</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98.8%</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color w:val="1E293B"/>
                <w:sz w:val="19"/>
              </w:rPr>
              <w:t xml:space="preserve">1.2</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Capacitive Touchscreen Tablet</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34.2 WPM</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4.5%</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95.8%</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2.8</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Paper Virtual Keyboard (Proposed)</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24.6 WPM</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5.2%</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95.2%</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2.4</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Single-Camera Baseline (Literature</w:t>
            </w:r>
            <w:r>
              <w:rPr>
                <w:rFonts w:ascii="Calibri" w:hAnsi="Calibri"/>
                <w:color w:val="1E293B"/>
                <w:sz w:val="19"/>
              </w:rPr>
              <w:t xml:space="preserve"> </w:t>
            </w:r>
            <w:r>
              <w:rPr>
                <w:rFonts w:ascii="Calibri" w:hAnsi="Calibri"/>
                <w:color w:val="1E293B"/>
                <w:sz w:val="19"/>
              </w:rPr>
              <w:t xml:space="preserve">[6]</w:t>
            </w:r>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12.8 WPM</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11.4%</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88.6%</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color w:val="1E293B"/>
                <w:sz w:val="19"/>
              </w:rPr>
              <w:t xml:space="preserve">3.6</w:t>
            </w:r>
          </w:p>
        </w:tc>
      </w:tr>
    </w:tbl>
    <w:bookmarkEnd w:id="329"/>
    <w:p>
      <w:pPr>
        <w:pStyle w:val="BodyText"/>
        <w:spacing w:after="100" w:line="276" w:lineRule="auto"/>
      </w:pPr>
      <w:r>
        <w:rPr>
          <w:rFonts w:ascii="Calibri" w:hAnsi="Calibri"/>
          <w:color w:val="1E293B"/>
          <w:sz w:val="22"/>
        </w:rPr>
        <w:t xml:space="preserve">The paper virtual keyboard achieved an average typing speed of</w:t>
      </w:r>
      <w:r>
        <w:rPr>
          <w:rFonts w:ascii="Calibri" w:hAnsi="Calibri"/>
          <w:color w:val="1E293B"/>
          <w:sz w:val="22"/>
        </w:rPr>
        <w:t xml:space="preserve"> </w:t>
      </w:r>
      <m:oMath>
        <m:r>
          <m:t>24.6</m:t>
        </m:r>
      </m:oMath>
      <w:r>
        <w:rPr>
          <w:rFonts w:ascii="Calibri" w:hAnsi="Calibri"/>
          <w:color w:val="1E293B"/>
          <w:sz w:val="22"/>
        </w:rPr>
        <w:t xml:space="preserve"> WPM with a Character Error Rate of</w:t>
      </w:r>
      <w:r>
        <w:rPr>
          <w:rFonts w:ascii="Calibri" w:hAnsi="Calibri"/>
          <w:color w:val="1E293B"/>
          <w:sz w:val="22"/>
        </w:rPr>
        <w:t xml:space="preserve"> </w:t>
      </w:r>
      <m:oMath>
        <m:r>
          <m:t>5.2</m:t>
        </m:r>
        <m:r>
          <m:rPr>
            <m:sty m:val="p"/>
          </m:rPr>
          <m:t>%</m:t>
        </m:r>
      </m:oMath>
      <w:r>
        <w:rPr>
          <w:rFonts w:ascii="Calibri" w:hAnsi="Calibri"/>
          <w:color w:val="1E293B"/>
          <w:sz w:val="22"/>
        </w:rPr>
        <w:t xml:space="preserve">, which is a clear improvement over previous single-camera virtual keyboards in literature (</w:t>
      </w:r>
      <m:oMath>
        <m:r>
          <m:t>12.8</m:t>
        </m:r>
      </m:oMath>
      <w:r>
        <w:rPr>
          <w:rFonts w:ascii="Calibri" w:hAnsi="Calibri"/>
          <w:color w:val="1E293B"/>
          <w:sz w:val="22"/>
        </w:rPr>
        <w:t xml:space="preserve"> WPM,</w:t>
      </w:r>
      <w:r>
        <w:rPr>
          <w:rFonts w:ascii="Calibri" w:hAnsi="Calibri"/>
          <w:color w:val="1E293B"/>
          <w:sz w:val="22"/>
        </w:rPr>
        <w:t xml:space="preserve"> </w:t>
      </w:r>
      <m:oMath>
        <m:r>
          <m:t>11.4</m:t>
        </m:r>
        <m:r>
          <m:rPr>
            <m:sty m:val="p"/>
          </m:rPr>
          <m:t>%</m:t>
        </m:r>
      </m:oMath>
      <w:r>
        <w:rPr>
          <w:rFonts w:ascii="Calibri" w:hAnsi="Calibri"/>
          <w:color w:val="1E293B"/>
          <w:sz w:val="22"/>
        </w:rPr>
        <w:t xml:space="preserve"> </w:t>
      </w:r>
      <w:r>
        <w:rPr>
          <w:rFonts w:ascii="Calibri" w:hAnsi="Calibri"/>
          <w:color w:val="1E293B"/>
          <w:sz w:val="22"/>
        </w:rPr>
        <w:t xml:space="preserve">CER</w:t>
      </w:r>
      <w:r>
        <w:rPr>
          <w:rFonts w:ascii="Calibri" w:hAnsi="Calibri"/>
          <w:color w:val="1E293B"/>
          <w:sz w:val="22"/>
        </w:rPr>
        <w:t xml:space="preserve"> </w:t>
      </w:r>
      <w:r>
        <w:rPr>
          <w:rFonts w:ascii="Calibri" w:hAnsi="Calibri"/>
          <w:color w:val="1E293B"/>
          <w:sz w:val="22"/>
        </w:rPr>
        <w:t xml:space="preserve">[6]</w:t>
      </w:r>
      <w:r>
        <w:rPr>
          <w:rFonts w:ascii="Calibri" w:hAnsi="Calibri"/>
          <w:color w:val="1E293B"/>
          <w:sz w:val="22"/>
        </w:rPr>
        <w:t xml:space="preserve">).</w:t>
      </w:r>
    </w:p>
    <w:bookmarkEnd w:id="330"/>
    <w:bookmarkEnd w:id="331"/>
    <w:bookmarkStart w:id="332" w:name="sec:test_summary"/>
    <w:p>
      <w:pPr>
        <w:pStyle w:val="Heading2"/>
        <w:keepNext/>
        <w:spacing w:before="280" w:after="80"/>
      </w:pPr>
      <w:r>
        <w:rPr>
          <w:rStyle w:val="SectionNumber"/>
          <w:rFonts w:ascii="Calibri" w:hAnsi="Calibri"/>
          <w:b/>
          <w:color w:val="1E40AF"/>
          <w:sz w:val="27"/>
        </w:rPr>
        <w:t xml:space="preserve">6.5</w:t>
      </w:r>
      <w:r>
        <w:rPr>
          <w:rFonts w:ascii="Calibri" w:hAnsi="Calibri"/>
          <w:b/>
          <w:color w:val="1E40AF"/>
          <w:sz w:val="27"/>
        </w:rPr>
        <w:tab/>
      </w:r>
      <w:r>
        <w:rPr>
          <w:rFonts w:ascii="Calibri" w:hAnsi="Calibri"/>
          <w:b/>
          <w:color w:val="1E40AF"/>
          <w:sz w:val="27"/>
        </w:rPr>
        <w:t xml:space="preserve">Chapter Summary</w:t>
      </w:r>
    </w:p>
    <w:p>
      <w:pPr>
        <w:pStyle w:val="FirstParagraph"/>
        <w:spacing w:after="100" w:line="276" w:lineRule="auto"/>
      </w:pPr>
      <w:r>
        <w:rPr>
          <w:rFonts w:ascii="Calibri" w:hAnsi="Calibri"/>
          <w:color w:val="1E293B"/>
          <w:sz w:val="22"/>
        </w:rPr>
        <w:t xml:space="preserve">This chapter presented the empirical testing and evaluation results for the paper virtual keyboard system.</w:t>
      </w:r>
    </w:p>
    <w:p>
      <w:pPr>
        <w:pStyle w:val="BodyText"/>
        <w:spacing w:after="100" w:line="276" w:lineRule="auto"/>
      </w:pPr>
      <w:r>
        <w:rPr>
          <w:rFonts w:ascii="Calibri" w:hAnsi="Calibri"/>
          <w:color w:val="1E293B"/>
          <w:sz w:val="22"/>
        </w:rPr>
        <w:t xml:space="preserve">Section </w:t>
      </w:r>
      <w:hyperlink w:anchor="sec:test_plan_cases">
        <w:r>
          <w:rPr>
            <w:rStyle w:val="Hyperlink"/>
          </w:rPr>
          <w:t xml:space="preserve">6.2</w:t>
        </w:r>
      </w:hyperlink>
      <w:r>
        <w:rPr>
          <w:rFonts w:ascii="Calibri" w:hAnsi="Calibri"/>
          <w:color w:val="1E293B"/>
          <w:sz w:val="22"/>
        </w:rPr>
        <w:t xml:space="preserve"> </w:t>
      </w:r>
      <w:r>
        <w:rPr>
          <w:rFonts w:ascii="Calibri" w:hAnsi="Calibri"/>
          <w:color w:val="1E293B"/>
          <w:sz w:val="22"/>
        </w:rPr>
        <w:t xml:space="preserve">defined ten functional and seven non-functional test cases. Section </w:t>
      </w:r>
      <w:hyperlink w:anchor="sec:test_workflow">
        <w:r>
          <w:rPr>
            <w:rStyle w:val="Hyperlink"/>
          </w:rPr>
          <w:t xml:space="preserve">6.3</w:t>
        </w:r>
      </w:hyperlink>
      <w:r>
        <w:rPr>
          <w:rFonts w:ascii="Calibri" w:hAnsi="Calibri"/>
          <w:color w:val="1E293B"/>
          <w:sz w:val="22"/>
        </w:rPr>
        <w:t xml:space="preserve"> </w:t>
      </w:r>
      <w:r>
        <w:rPr>
          <w:rFonts w:ascii="Calibri" w:hAnsi="Calibri"/>
          <w:color w:val="1E293B"/>
          <w:sz w:val="22"/>
        </w:rPr>
        <w:t xml:space="preserve">described the evaluation workflow. Section </w:t>
      </w:r>
      <w:hyperlink w:anchor="sec:test_results_review">
        <w:r>
          <w:rPr>
            <w:rStyle w:val="Hyperlink"/>
          </w:rPr>
          <w:t xml:space="preserve">6.4</w:t>
        </w:r>
      </w:hyperlink>
      <w:r>
        <w:rPr>
          <w:rFonts w:ascii="Calibri" w:hAnsi="Calibri"/>
          <w:color w:val="1E293B"/>
          <w:sz w:val="22"/>
        </w:rPr>
        <w:t xml:space="preserve"> </w:t>
      </w:r>
      <w:r>
        <w:rPr>
          <w:rFonts w:ascii="Calibri" w:hAnsi="Calibri"/>
          <w:color w:val="1E293B"/>
          <w:sz w:val="22"/>
        </w:rPr>
        <w:t xml:space="preserve">presented quantitative benchmarks confirming that:</w:t>
      </w:r>
    </w:p>
    <w:p>
      <w:pPr>
        <w:numPr>
          <w:ilvl w:val="0"/>
          <w:numId w:val="1075"/>
        </w:numPr>
        <w:spacing w:after="100" w:line="276" w:lineRule="auto"/>
      </w:pPr>
      <w:r>
        <w:rPr>
          <w:rFonts w:ascii="Calibri" w:hAnsi="Calibri"/>
          <w:color w:val="1E293B"/>
          <w:sz w:val="22"/>
        </w:rPr>
        <w:t xml:space="preserve">The uni-directional PyTorch LSTM model trained on normalized position and velocity features achieved an F1-score of</w:t>
      </w:r>
      <w:r>
        <w:rPr>
          <w:rFonts w:ascii="Calibri" w:hAnsi="Calibri"/>
          <w:color w:val="1E293B"/>
          <w:sz w:val="22"/>
        </w:rPr>
        <w:t xml:space="preserve"> </w:t>
      </w:r>
      <m:oMath>
        <m:r>
          <m:t>0.963</m:t>
        </m:r>
      </m:oMath>
      <w:r>
        <w:rPr>
          <w:rFonts w:ascii="Calibri" w:hAnsi="Calibri"/>
          <w:color w:val="1E293B"/>
          <w:sz w:val="22"/>
        </w:rPr>
        <w:t xml:space="preserve"> </w:t>
      </w:r>
      <w:r>
        <w:rPr>
          <w:rFonts w:ascii="Calibri" w:hAnsi="Calibri"/>
          <w:color w:val="1E293B"/>
          <w:sz w:val="22"/>
        </w:rPr>
        <w:t xml:space="preserve">with</w:t>
      </w:r>
      <w:r>
        <w:rPr>
          <w:rFonts w:ascii="Calibri" w:hAnsi="Calibri"/>
          <w:color w:val="1E293B"/>
          <w:sz w:val="22"/>
        </w:rPr>
        <w:t xml:space="preserve"> </w:t>
      </w:r>
      <m:oMath>
        <m:r>
          <m:t>2.08</m:t>
        </m:r>
      </m:oMath>
      <w:r>
        <w:rPr>
          <w:rFonts w:ascii="Calibri" w:hAnsi="Calibri"/>
          <w:color w:val="1E293B"/>
          <w:sz w:val="22"/>
        </w:rPr>
        <w:t xml:space="preserve"> ms inference latency on CPU.</w:t>
      </w:r>
    </w:p>
    <w:p>
      <w:pPr>
        <w:numPr>
          <w:ilvl w:val="0"/>
          <w:numId w:val="1075"/>
        </w:numPr>
        <w:spacing w:after="100" w:line="276" w:lineRule="auto"/>
      </w:pPr>
      <w:r>
        <w:rPr>
          <w:rFonts w:ascii="Calibri" w:hAnsi="Calibri"/>
          <w:color w:val="1E293B"/>
          <w:sz w:val="22"/>
        </w:rPr>
        <w:t xml:space="preserve">Unitless scale normalization (</w:t>
      </w:r>
      <m:oMath>
        <m:sSub>
          <m:e>
            <m:r>
              <m:t>L</m:t>
            </m:r>
          </m:e>
          <m:sub>
            <m:r>
              <m:rPr>
                <m:nor/>
                <m:sty m:val="p"/>
              </m:rPr>
              <m:t>hand</m:t>
            </m:r>
          </m:sub>
        </m:sSub>
      </m:oMath>
      <w:r>
        <w:rPr>
          <w:rFonts w:ascii="Calibri" w:hAnsi="Calibri"/>
          <w:color w:val="1E293B"/>
          <w:sz w:val="22"/>
        </w:rPr>
        <w:t xml:space="preserve">) maintained distance invariance (</w:t>
      </w:r>
      <m:oMath>
        <m:r>
          <m:t>F</m:t>
        </m:r>
        <m:r>
          <m:t>1</m:t>
        </m:r>
        <m:r>
          <m:rPr>
            <m:sty m:val="p"/>
          </m:rPr>
          <m:t>≥</m:t>
        </m:r>
        <m:r>
          <m:t>0.958</m:t>
        </m:r>
      </m:oMath>
      <w:r>
        <w:rPr>
          <w:rFonts w:ascii="Calibri" w:hAnsi="Calibri"/>
          <w:color w:val="1E293B"/>
          <w:sz w:val="22"/>
        </w:rPr>
        <w:t xml:space="preserve">) across camera distances from</w:t>
      </w:r>
      <w:r>
        <w:rPr>
          <w:rFonts w:ascii="Calibri" w:hAnsi="Calibri"/>
          <w:color w:val="1E293B"/>
          <w:sz w:val="22"/>
        </w:rPr>
        <w:t xml:space="preserve"> </w:t>
      </w:r>
      <m:oMath>
        <m:r>
          <m:t>30</m:t>
        </m:r>
      </m:oMath>
      <w:r>
        <w:rPr>
          <w:rFonts w:ascii="Calibri" w:hAnsi="Calibri"/>
          <w:color w:val="1E293B"/>
          <w:sz w:val="22"/>
        </w:rPr>
        <w:t xml:space="preserve"> cm to</w:t>
      </w:r>
      <w:r>
        <w:rPr>
          <w:rFonts w:ascii="Calibri" w:hAnsi="Calibri"/>
          <w:color w:val="1E293B"/>
          <w:sz w:val="22"/>
        </w:rPr>
        <w:t xml:space="preserve"> </w:t>
      </w:r>
      <m:oMath>
        <m:r>
          <m:t>100</m:t>
        </m:r>
      </m:oMath>
      <w:r>
        <w:rPr>
          <w:rFonts w:ascii="Calibri" w:hAnsi="Calibri"/>
          <w:color w:val="1E293B"/>
          <w:sz w:val="22"/>
        </w:rPr>
        <w:t xml:space="preserve"> cm.</w:t>
      </w:r>
    </w:p>
    <w:p>
      <w:pPr>
        <w:numPr>
          <w:ilvl w:val="0"/>
          <w:numId w:val="1075"/>
        </w:numPr>
        <w:spacing w:after="100" w:line="276" w:lineRule="auto"/>
      </w:pPr>
      <w:r>
        <w:rPr>
          <w:rFonts w:ascii="Calibri" w:hAnsi="Calibri"/>
          <w:color w:val="1E293B"/>
          <w:sz w:val="22"/>
        </w:rPr>
        <w:t xml:space="preserve">The 12 FPS standard architecture ran smoothly in real time on standard commodity CPUs without requiring a GPU, maintaining consistent touch classification accuracy (</w:t>
      </w:r>
      <m:oMath>
        <m:r>
          <m:t>F</m:t>
        </m:r>
        <m:r>
          <m:t>1</m:t>
        </m:r>
        <m:r>
          <m:rPr>
            <m:sty m:val="p"/>
          </m:rPr>
          <m:t>≈</m:t>
        </m:r>
        <m:r>
          <m:t>0.963</m:t>
        </m:r>
      </m:oMath>
      <w:r>
        <w:rPr>
          <w:rFonts w:ascii="Calibri" w:hAnsi="Calibri"/>
          <w:color w:val="1E293B"/>
          <w:sz w:val="22"/>
        </w:rPr>
        <w:t xml:space="preserve">) across low-end and high-end video resolutions (360p to 1080p).</w:t>
      </w:r>
    </w:p>
    <w:p>
      <w:pPr>
        <w:numPr>
          <w:ilvl w:val="0"/>
          <w:numId w:val="1075"/>
        </w:numPr>
        <w:spacing w:after="100" w:line="276" w:lineRule="auto"/>
      </w:pPr>
      <w:r>
        <w:rPr>
          <w:rFonts w:ascii="Calibri" w:hAnsi="Calibri"/>
          <w:color w:val="1E293B"/>
          <w:sz w:val="22"/>
        </w:rPr>
        <w:t xml:space="preserve">AprilTag marker tracking maintained sub-millimeter reprojection accuracy (</w:t>
      </w:r>
      <m:oMath>
        <m:sSub>
          <m:e>
            <m:r>
              <m:t>e</m:t>
            </m:r>
          </m:e>
          <m:sub>
            <m:r>
              <m:rPr>
                <m:nor/>
                <m:sty m:val="p"/>
              </m:rPr>
              <m:t>rms</m:t>
            </m:r>
          </m:sub>
        </m:sSub>
        <m:r>
          <m:rPr>
            <m:sty m:val="p"/>
          </m:rPr>
          <m:t>≤</m:t>
        </m:r>
        <m:r>
          <m:t>0.42</m:t>
        </m:r>
        <m:r>
          <m:rPr>
            <m:nor/>
            <m:sty m:val="p"/>
          </m:rPr>
          <m:t> mm</m:t>
        </m:r>
      </m:oMath>
      <w:r>
        <w:rPr>
          <w:rFonts w:ascii="Calibri" w:hAnsi="Calibri"/>
          <w:color w:val="1E293B"/>
          <w:sz w:val="22"/>
        </w:rPr>
        <w:t xml:space="preserve">) for camera tilt angles up to</w:t>
      </w:r>
      <w:r>
        <w:rPr>
          <w:rFonts w:ascii="Calibri" w:hAnsi="Calibri"/>
          <w:color w:val="1E293B"/>
          <w:sz w:val="22"/>
        </w:rPr>
        <w:t xml:space="preserve"> </w:t>
      </w:r>
      <m:oMath>
        <m:sSup>
          <m:e>
            <m:r>
              <m:t>60</m:t>
            </m:r>
          </m:e>
          <m:sup>
            <m:r>
              <m:rPr>
                <m:sty m:val="p"/>
              </m:rPr>
              <m:t>∘</m:t>
            </m:r>
          </m:sup>
        </m:sSup>
      </m:oMath>
      <w:r>
        <w:rPr>
          <w:rFonts w:ascii="Calibri" w:hAnsi="Calibri"/>
          <w:color w:val="1E293B"/>
          <w:sz w:val="22"/>
        </w:rPr>
        <w:t xml:space="preserve">.</w:t>
      </w:r>
    </w:p>
    <w:p>
      <w:pPr>
        <w:numPr>
          <w:ilvl w:val="0"/>
          <w:numId w:val="1075"/>
        </w:numPr>
        <w:spacing w:after="100" w:line="276" w:lineRule="auto"/>
      </w:pPr>
      <w:r>
        <w:rPr>
          <w:rFonts w:ascii="Calibri" w:hAnsi="Calibri"/>
          <w:color w:val="1E293B"/>
          <w:sz w:val="22"/>
        </w:rPr>
        <w:t xml:space="preserve">Multi-threaded pipeline execution achieved a frame rate of</w:t>
      </w:r>
      <w:r>
        <w:rPr>
          <w:rFonts w:ascii="Calibri" w:hAnsi="Calibri"/>
          <w:color w:val="1E293B"/>
          <w:sz w:val="22"/>
        </w:rPr>
        <w:t xml:space="preserve"> </w:t>
      </w:r>
      <m:oMath>
        <m:r>
          <m:t>34.4</m:t>
        </m:r>
      </m:oMath>
      <w:r>
        <w:rPr>
          <w:rFonts w:ascii="Calibri" w:hAnsi="Calibri"/>
          <w:color w:val="1E293B"/>
          <w:sz w:val="22"/>
        </w:rPr>
        <w:t xml:space="preserve"> FPS (</w:t>
      </w:r>
      <m:oMath>
        <m:r>
          <m:t>29.09</m:t>
        </m:r>
      </m:oMath>
      <w:r>
        <w:rPr>
          <w:rFonts w:ascii="Calibri" w:hAnsi="Calibri"/>
          <w:color w:val="1E293B"/>
          <w:sz w:val="22"/>
        </w:rPr>
        <w:t xml:space="preserve"> ms latency) with low resource usage (</w:t>
      </w:r>
      <m:oMath>
        <m:r>
          <m:t>142.5</m:t>
        </m:r>
      </m:oMath>
      <w:r>
        <w:rPr>
          <w:rFonts w:ascii="Calibri" w:hAnsi="Calibri"/>
          <w:color w:val="1E293B"/>
          <w:sz w:val="22"/>
        </w:rPr>
        <w:t xml:space="preserve"> MB RAM,</w:t>
      </w:r>
      <w:r>
        <w:rPr>
          <w:rFonts w:ascii="Calibri" w:hAnsi="Calibri"/>
          <w:color w:val="1E293B"/>
          <w:sz w:val="22"/>
        </w:rPr>
        <w:t xml:space="preserve"> </w:t>
      </w:r>
      <m:oMath>
        <m:r>
          <m:t>24.8</m:t>
        </m:r>
        <m:r>
          <m:rPr>
            <m:sty m:val="p"/>
          </m:rPr>
          <m:t>%</m:t>
        </m:r>
      </m:oMath>
      <w:r>
        <w:rPr>
          <w:rFonts w:ascii="Calibri" w:hAnsi="Calibri"/>
          <w:color w:val="1E293B"/>
          <w:sz w:val="22"/>
        </w:rPr>
        <w:t xml:space="preserve"> </w:t>
      </w:r>
      <w:r>
        <w:rPr>
          <w:rFonts w:ascii="Calibri" w:hAnsi="Calibri"/>
          <w:color w:val="1E293B"/>
          <w:sz w:val="22"/>
        </w:rPr>
        <w:t xml:space="preserve">CPU).</w:t>
      </w:r>
    </w:p>
    <w:p>
      <w:pPr>
        <w:numPr>
          <w:ilvl w:val="0"/>
          <w:numId w:val="1075"/>
        </w:numPr>
        <w:spacing w:after="100" w:line="276" w:lineRule="auto"/>
      </w:pPr>
      <w:r>
        <w:rPr>
          <w:rFonts w:ascii="Calibri" w:hAnsi="Calibri"/>
          <w:color w:val="1E293B"/>
          <w:sz w:val="22"/>
        </w:rPr>
        <w:t xml:space="preserve">User typing tests showed an average typing speed of</w:t>
      </w:r>
      <w:r>
        <w:rPr>
          <w:rFonts w:ascii="Calibri" w:hAnsi="Calibri"/>
          <w:color w:val="1E293B"/>
          <w:sz w:val="22"/>
        </w:rPr>
        <w:t xml:space="preserve"> </w:t>
      </w:r>
      <m:oMath>
        <m:r>
          <m:t>24.6</m:t>
        </m:r>
      </m:oMath>
      <w:r>
        <w:rPr>
          <w:rFonts w:ascii="Calibri" w:hAnsi="Calibri"/>
          <w:color w:val="1E293B"/>
          <w:sz w:val="22"/>
        </w:rPr>
        <w:t xml:space="preserve"> WPM with a Character Error Rate of</w:t>
      </w:r>
      <w:r>
        <w:rPr>
          <w:rFonts w:ascii="Calibri" w:hAnsi="Calibri"/>
          <w:color w:val="1E293B"/>
          <w:sz w:val="22"/>
        </w:rPr>
        <w:t xml:space="preserve"> </w:t>
      </w:r>
      <m:oMath>
        <m:r>
          <m:t>5.2</m:t>
        </m:r>
        <m:r>
          <m:rPr>
            <m:sty m:val="p"/>
          </m:rPr>
          <m:t>%</m:t>
        </m:r>
      </m:oMath>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These evaluation results confirm that the virtual keyboard system provides reliable, low-latency performance on standard consumer hardware.</w:t>
      </w:r>
    </w:p>
    <w:bookmarkEnd w:id="332"/>
    <w:bookmarkEnd w:id="333"/>
    <w:bookmarkStart w:id="363" w:name="ch:concluding_remarks"/>
    <w:p>
      <w:pPr>
        <w:pStyle w:val="Heading1"/>
        <w:keepNext/>
        <w:pageBreakBefore/>
        <w:spacing w:before="440" w:after="160"/>
      </w:pPr>
      <w:r>
        <w:rPr>
          <w:rStyle w:val="SectionNumber"/>
          <w:rFonts w:ascii="Calibri" w:hAnsi="Calibri"/>
          <w:b/>
          <w:color w:val="0F2942"/>
          <w:sz w:val="34"/>
        </w:rPr>
        <w:t xml:space="preserve">7</w:t>
      </w:r>
      <w:r>
        <w:rPr>
          <w:rFonts w:ascii="Calibri" w:hAnsi="Calibri"/>
          <w:b/>
          <w:color w:val="0F2942"/>
          <w:sz w:val="34"/>
        </w:rPr>
        <w:tab/>
      </w:r>
      <w:r>
        <w:rPr>
          <w:rFonts w:ascii="Calibri" w:hAnsi="Calibri"/>
          <w:b/>
          <w:color w:val="0F2942"/>
          <w:sz w:val="34"/>
        </w:rPr>
        <w:t xml:space="preserve">Concluding Remarks</w:t>
      </w:r>
    </w:p>
    <w:bookmarkStart w:id="334" w:name="sec:concl_overview"/>
    <w:p>
      <w:pPr>
        <w:pStyle w:val="Heading2"/>
        <w:keepNext/>
        <w:spacing w:before="280" w:after="80"/>
      </w:pPr>
      <w:r>
        <w:rPr>
          <w:rStyle w:val="SectionNumber"/>
          <w:rFonts w:ascii="Calibri" w:hAnsi="Calibri"/>
          <w:b/>
          <w:color w:val="1E40AF"/>
          <w:sz w:val="27"/>
        </w:rPr>
        <w:t xml:space="preserve">7.1</w:t>
      </w:r>
      <w:r>
        <w:rPr>
          <w:rFonts w:ascii="Calibri" w:hAnsi="Calibri"/>
          <w:b/>
          <w:color w:val="1E40AF"/>
          <w:sz w:val="27"/>
        </w:rPr>
        <w:tab/>
      </w:r>
      <w:r>
        <w:rPr>
          <w:rFonts w:ascii="Calibri" w:hAnsi="Calibri"/>
          <w:b/>
          <w:color w:val="1E40AF"/>
          <w:sz w:val="27"/>
        </w:rPr>
        <w:t xml:space="preserve">Chapter Overview</w:t>
      </w:r>
    </w:p>
    <w:p>
      <w:pPr>
        <w:pStyle w:val="FirstParagraph"/>
        <w:spacing w:after="100" w:line="276" w:lineRule="auto"/>
      </w:pPr>
      <w:r>
        <w:rPr>
          <w:rFonts w:ascii="Calibri" w:hAnsi="Calibri"/>
          <w:color w:val="1E293B"/>
          <w:sz w:val="22"/>
        </w:rPr>
        <w:t xml:space="preserve">This chapter summarizes the main findings, technical achievements, practical lessons, and future possibilities of the customizable paper virtual keyboard system. Using only a single standard monocular webcam and plain printed paper (without specialized hardware such as depth cameras, Time-of-Flight sensors, laser projectors, or wearable gloves) and running in real time on standard commodity CPUs, this project shows that everyday paper sheets can be turned into customizable virtual input devices across standard and low-cost camera resolutions.</w:t>
      </w:r>
    </w:p>
    <w:p>
      <w:pPr>
        <w:pStyle w:val="BodyText"/>
        <w:spacing w:after="100" w:line="276" w:lineRule="auto"/>
      </w:pPr>
      <w:r>
        <w:rPr>
          <w:rFonts w:ascii="Calibri" w:hAnsi="Calibri"/>
          <w:color w:val="1E293B"/>
          <w:sz w:val="22"/>
        </w:rPr>
        <w:t xml:space="preserve">Reviewing the research journey involves checking how the original goals were met, analyzing technical problems encountered during development, reflecting on skills and insights gained, discussing real-world applications, and suggesting directions for future work. Section </w:t>
      </w:r>
      <w:hyperlink w:anchor="sec:concl_objectives">
        <w:r>
          <w:rPr>
            <w:rStyle w:val="Hyperlink"/>
          </w:rPr>
          <w:t xml:space="preserve">7.2</w:t>
        </w:r>
      </w:hyperlink>
      <w:r>
        <w:rPr>
          <w:rFonts w:ascii="Calibri" w:hAnsi="Calibri"/>
          <w:color w:val="1E293B"/>
          <w:sz w:val="22"/>
        </w:rPr>
        <w:t xml:space="preserve"> </w:t>
      </w:r>
      <w:r>
        <w:rPr>
          <w:rFonts w:ascii="Calibri" w:hAnsi="Calibri"/>
          <w:color w:val="1E293B"/>
          <w:sz w:val="22"/>
        </w:rPr>
        <w:t xml:space="preserve">evaluates the achievement of each research objective by comparing literature review, software engineering, and experimental testing results. Section </w:t>
      </w:r>
      <w:hyperlink w:anchor="sec:concl_problems">
        <w:r>
          <w:rPr>
            <w:rStyle w:val="Hyperlink"/>
          </w:rPr>
          <w:t xml:space="preserve">7.3</w:t>
        </w:r>
      </w:hyperlink>
      <w:r>
        <w:rPr>
          <w:rFonts w:ascii="Calibri" w:hAnsi="Calibri"/>
          <w:color w:val="1E293B"/>
          <w:sz w:val="22"/>
        </w:rPr>
        <w:t xml:space="preserve"> </w:t>
      </w:r>
      <w:r>
        <w:rPr>
          <w:rFonts w:ascii="Calibri" w:hAnsi="Calibri"/>
          <w:color w:val="1E293B"/>
          <w:sz w:val="22"/>
        </w:rPr>
        <w:t xml:space="preserve">discusses major technical problems faced and their solutions. Section </w:t>
      </w:r>
      <w:hyperlink w:anchor="sec:concl_reflection">
        <w:r>
          <w:rPr>
            <w:rStyle w:val="Hyperlink"/>
          </w:rPr>
          <w:t xml:space="preserve">7.4</w:t>
        </w:r>
      </w:hyperlink>
      <w:r>
        <w:rPr>
          <w:rFonts w:ascii="Calibri" w:hAnsi="Calibri"/>
          <w:color w:val="1E293B"/>
          <w:sz w:val="22"/>
        </w:rPr>
        <w:t xml:space="preserve"> </w:t>
      </w:r>
      <w:r>
        <w:rPr>
          <w:rFonts w:ascii="Calibri" w:hAnsi="Calibri"/>
          <w:color w:val="1E293B"/>
          <w:sz w:val="22"/>
        </w:rPr>
        <w:t xml:space="preserve">presents personal self-reflections on technical learning and project insights. Section </w:t>
      </w:r>
      <w:hyperlink w:anchor="sec:concl_business">
        <w:r>
          <w:rPr>
            <w:rStyle w:val="Hyperlink"/>
          </w:rPr>
          <w:t xml:space="preserve">7.5</w:t>
        </w:r>
      </w:hyperlink>
      <w:r>
        <w:rPr>
          <w:rFonts w:ascii="Calibri" w:hAnsi="Calibri"/>
          <w:color w:val="1E293B"/>
          <w:sz w:val="22"/>
        </w:rPr>
        <w:t xml:space="preserve"> </w:t>
      </w:r>
      <w:r>
        <w:rPr>
          <w:rFonts w:ascii="Calibri" w:hAnsi="Calibri"/>
          <w:color w:val="1E293B"/>
          <w:sz w:val="22"/>
        </w:rPr>
        <w:t xml:space="preserve">discusses practical deployment opportunities and business use cases. Finally, Section </w:t>
      </w:r>
      <w:hyperlink w:anchor="sec:concl_future">
        <w:r>
          <w:rPr>
            <w:rStyle w:val="Hyperlink"/>
          </w:rPr>
          <w:t xml:space="preserve">7.6</w:t>
        </w:r>
      </w:hyperlink>
      <w:r>
        <w:rPr>
          <w:rFonts w:ascii="Calibri" w:hAnsi="Calibri"/>
          <w:color w:val="1E293B"/>
          <w:sz w:val="22"/>
        </w:rPr>
        <w:t xml:space="preserve"> </w:t>
      </w:r>
      <w:r>
        <w:rPr>
          <w:rFonts w:ascii="Calibri" w:hAnsi="Calibri"/>
          <w:color w:val="1E293B"/>
          <w:sz w:val="22"/>
        </w:rPr>
        <w:t xml:space="preserve">outlines recommendations for future research.</w:t>
      </w:r>
    </w:p>
    <w:bookmarkEnd w:id="334"/>
    <w:bookmarkStart w:id="340" w:name="sec:concl_objectives"/>
    <w:p>
      <w:pPr>
        <w:pStyle w:val="Heading2"/>
        <w:keepNext/>
        <w:spacing w:before="280" w:after="80"/>
      </w:pPr>
      <w:r>
        <w:rPr>
          <w:rStyle w:val="SectionNumber"/>
          <w:rFonts w:ascii="Calibri" w:hAnsi="Calibri"/>
          <w:b/>
          <w:color w:val="1E40AF"/>
          <w:sz w:val="27"/>
        </w:rPr>
        <w:t xml:space="preserve">7.2</w:t>
      </w:r>
      <w:r>
        <w:rPr>
          <w:rFonts w:ascii="Calibri" w:hAnsi="Calibri"/>
          <w:b/>
          <w:color w:val="1E40AF"/>
          <w:sz w:val="27"/>
        </w:rPr>
        <w:tab/>
      </w:r>
      <w:r>
        <w:rPr>
          <w:rFonts w:ascii="Calibri" w:hAnsi="Calibri"/>
          <w:b/>
          <w:color w:val="1E40AF"/>
          <w:sz w:val="27"/>
        </w:rPr>
        <w:t xml:space="preserve">Accomplishment of Research Objectives</w:t>
      </w:r>
    </w:p>
    <w:p>
      <w:pPr>
        <w:pStyle w:val="FirstParagraph"/>
        <w:spacing w:after="100" w:line="276" w:lineRule="auto"/>
      </w:pPr>
      <w:r>
        <w:rPr>
          <w:rFonts w:ascii="Calibri" w:hAnsi="Calibri"/>
          <w:color w:val="1E293B"/>
          <w:sz w:val="22"/>
        </w:rPr>
        <w:t xml:space="preserve">To verify the results of this research, a triangulation strategy was used. Triangulation links the empirical testing findings (Chapter </w:t>
      </w:r>
      <w:hyperlink w:anchor="ch:testing_evaluation">
        <w:r>
          <w:rPr>
            <w:rStyle w:val="Hyperlink"/>
          </w:rPr>
          <w:t xml:space="preserve">6</w:t>
        </w:r>
      </w:hyperlink>
      <w:r>
        <w:rPr>
          <w:rFonts w:ascii="Calibri" w:hAnsi="Calibri"/>
          <w:color w:val="1E293B"/>
          <w:sz w:val="22"/>
        </w:rPr>
        <w:t xml:space="preserve">) back through the implementation modules (Chapter </w:t>
      </w:r>
      <w:hyperlink w:anchor="ch:implementation">
        <w:r>
          <w:rPr>
            <w:rStyle w:val="Hyperlink"/>
          </w:rPr>
          <w:t xml:space="preserve">5</w:t>
        </w:r>
      </w:hyperlink>
      <w:r>
        <w:rPr>
          <w:rFonts w:ascii="Calibri" w:hAnsi="Calibri"/>
          <w:color w:val="1E293B"/>
          <w:sz w:val="22"/>
        </w:rPr>
        <w:t xml:space="preserve">) and requirements specifications (Chapter </w:t>
      </w:r>
      <w:hyperlink w:anchor="ch:system_requirements">
        <w:r>
          <w:rPr>
            <w:rStyle w:val="Hyperlink"/>
          </w:rPr>
          <w:t xml:space="preserve">4</w:t>
        </w:r>
      </w:hyperlink>
      <w:r>
        <w:rPr>
          <w:rFonts w:ascii="Calibri" w:hAnsi="Calibri"/>
          <w:color w:val="1E293B"/>
          <w:sz w:val="22"/>
        </w:rPr>
        <w:t xml:space="preserve">) to the original research objectives stated in Chapter </w:t>
      </w:r>
      <w:hyperlink w:anchor="ch:introduction">
        <w:r>
          <w:rPr>
            <w:rStyle w:val="Hyperlink"/>
          </w:rPr>
          <w:t xml:space="preserve">1</w:t>
        </w:r>
      </w:hyperlink>
      <w:r>
        <w:rPr>
          <w:rFonts w:ascii="Calibri" w:hAnsi="Calibri"/>
          <w:color w:val="1E293B"/>
          <w:sz w:val="22"/>
        </w:rPr>
        <w:t xml:space="preserve">.</w:t>
      </w:r>
    </w:p>
    <w:bookmarkStart w:id="335" w:name="subsec:concl_obj1"/>
    <w:p>
      <w:pPr>
        <w:pStyle w:val="Heading3"/>
        <w:keepNext/>
        <w:spacing w:before="200" w:after="40"/>
      </w:pPr>
      <w:r>
        <w:rPr>
          <w:rStyle w:val="SectionNumber"/>
          <w:rFonts w:ascii="Calibri" w:hAnsi="Calibri"/>
          <w:b/>
          <w:color w:val="334155"/>
          <w:sz w:val="23"/>
        </w:rPr>
        <w:t xml:space="preserve">7.2.1</w:t>
      </w:r>
      <w:r>
        <w:rPr>
          <w:rFonts w:ascii="Calibri" w:hAnsi="Calibri"/>
          <w:b/>
          <w:color w:val="334155"/>
          <w:sz w:val="23"/>
        </w:rPr>
        <w:tab/>
      </w:r>
      <w:r>
        <w:rPr>
          <w:rFonts w:ascii="Calibri" w:hAnsi="Calibri"/>
          <w:b/>
          <w:color w:val="334155"/>
          <w:sz w:val="23"/>
        </w:rPr>
        <w:t xml:space="preserve">Triangulation Evaluation of Objective 1: Problem Identification and Literature Review</w:t>
      </w:r>
    </w:p>
    <w:p>
      <w:pPr>
        <w:numPr>
          <w:ilvl w:val="0"/>
          <w:numId w:val="1076"/>
        </w:numPr>
        <w:spacing w:after="100" w:line="276" w:lineRule="auto"/>
      </w:pPr>
      <w:r>
        <w:rPr>
          <w:rFonts w:ascii="Calibri" w:hAnsi="Calibri"/>
          <w:b/>
          <w:bCs/>
          <w:color w:val="1E293B"/>
          <w:sz w:val="22"/>
        </w:rPr>
        <w:t xml:space="preserve">Objective Statement:</w:t>
      </w:r>
      <w:r>
        <w:rPr>
          <w:rFonts w:ascii="Calibri" w:hAnsi="Calibri"/>
          <w:color w:val="1E293B"/>
          <w:sz w:val="22"/>
        </w:rPr>
        <w:t xml:space="preserve"> </w:t>
      </w:r>
      <w:r>
        <w:rPr>
          <w:rFonts w:ascii="Calibri" w:hAnsi="Calibri"/>
          <w:i/>
          <w:iCs/>
          <w:color w:val="1E293B"/>
          <w:sz w:val="22"/>
        </w:rPr>
        <w:t xml:space="preserve">To identify existing limitations in monocular vision-based virtual keyboards and synthesize a comprehensive literature taxonomy.</w:t>
      </w:r>
    </w:p>
    <w:p>
      <w:pPr>
        <w:numPr>
          <w:ilvl w:val="0"/>
          <w:numId w:val="1076"/>
        </w:numPr>
        <w:spacing w:after="100" w:line="276" w:lineRule="auto"/>
      </w:pPr>
      <w:r>
        <w:rPr>
          <w:rFonts w:ascii="Calibri" w:hAnsi="Calibri"/>
          <w:b/>
          <w:bCs/>
          <w:color w:val="1E293B"/>
          <w:sz w:val="22"/>
        </w:rPr>
        <w:t xml:space="preserve">Triangulation Evidence:</w:t>
      </w:r>
      <w:r>
        <w:rPr>
          <w:rFonts w:ascii="Calibri" w:hAnsi="Calibri"/>
          <w:color w:val="1E293B"/>
          <w:sz w:val="22"/>
        </w:rPr>
        <w:t xml:space="preserve"> </w:t>
      </w:r>
      <w:r>
        <w:rPr>
          <w:rFonts w:ascii="Calibri" w:hAnsi="Calibri"/>
          <w:color w:val="1E293B"/>
          <w:sz w:val="22"/>
        </w:rPr>
        <w:t xml:space="preserve">Chapter </w:t>
      </w:r>
      <w:hyperlink w:anchor="ch:literature_review">
        <w:r>
          <w:rPr>
            <w:rStyle w:val="Hyperlink"/>
          </w:rPr>
          <w:t xml:space="preserve">2</w:t>
        </w:r>
      </w:hyperlink>
      <w:r>
        <w:rPr>
          <w:rFonts w:ascii="Calibri" w:hAnsi="Calibri"/>
          <w:color w:val="1E293B"/>
          <w:sz w:val="22"/>
        </w:rPr>
        <w:t xml:space="preserve"> </w:t>
      </w:r>
      <w:r>
        <w:rPr>
          <w:rFonts w:ascii="Calibri" w:hAnsi="Calibri"/>
          <w:color w:val="1E293B"/>
          <w:sz w:val="22"/>
        </w:rPr>
        <w:t xml:space="preserve">reviewed 54 peer-reviewed publications, creating a structured taxonomy and comparison matrix. The review identified four key research gaps in previous literature</w:t>
      </w:r>
      <w:r>
        <w:rPr>
          <w:rFonts w:ascii="Calibri" w:hAnsi="Calibri"/>
          <w:color w:val="1E293B"/>
          <w:sz w:val="22"/>
        </w:rPr>
        <w:t xml:space="preserve"> </w:t>
      </w:r>
      <w:r>
        <w:rPr>
          <w:rFonts w:ascii="Calibri" w:hAnsi="Calibri"/>
          <w:color w:val="1E293B"/>
          <w:sz w:val="22"/>
        </w:rPr>
        <w:t xml:space="preserve">[1], [6], [10]</w:t>
      </w:r>
      <w:r>
        <w:rPr>
          <w:rFonts w:ascii="Calibri" w:hAnsi="Calibri"/>
          <w:color w:val="1E293B"/>
          <w:sz w:val="22"/>
        </w:rPr>
        <w:t xml:space="preserve">: (1) dependence on expensive specialized hardware (depth sensors, ToF cameras, active laser projectors) or high-end GPUs, (2) monocular depth ambiguity when fingers hover above flat surfaces, (3) sensitivity to hand size and camera distance variations, and (4) lack of dynamic layout customization on plain printed paper.</w:t>
      </w:r>
    </w:p>
    <w:p>
      <w:pPr>
        <w:numPr>
          <w:ilvl w:val="0"/>
          <w:numId w:val="1076"/>
        </w:numPr>
        <w:spacing w:after="100" w:line="276" w:lineRule="auto"/>
      </w:pPr>
      <w:r>
        <w:rPr>
          <w:rFonts w:ascii="Calibri" w:hAnsi="Calibri"/>
          <w:b/>
          <w:bCs/>
          <w:color w:val="1E293B"/>
          <w:sz w:val="22"/>
        </w:rPr>
        <w:t xml:space="preserve">Validation Outcome:</w:t>
      </w:r>
      <w:r>
        <w:rPr>
          <w:rFonts w:ascii="Calibri" w:hAnsi="Calibri"/>
          <w:color w:val="1E293B"/>
          <w:sz w:val="22"/>
        </w:rPr>
        <w:t xml:space="preserve"> </w:t>
      </w:r>
      <w:r>
        <w:rPr>
          <w:rFonts w:ascii="Calibri" w:hAnsi="Calibri"/>
          <w:b/>
          <w:bCs/>
          <w:color w:val="1E293B"/>
          <w:sz w:val="22"/>
        </w:rPr>
        <w:t xml:space="preserve">Objective Fully Accomplished.</w:t>
      </w:r>
      <w:r>
        <w:rPr>
          <w:rFonts w:ascii="Calibri" w:hAnsi="Calibri"/>
          <w:color w:val="1E293B"/>
          <w:sz w:val="22"/>
        </w:rPr>
        <w:t xml:space="preserve"> </w:t>
      </w:r>
      <w:r>
        <w:rPr>
          <w:rFonts w:ascii="Calibri" w:hAnsi="Calibri"/>
          <w:color w:val="1E293B"/>
          <w:sz w:val="22"/>
        </w:rPr>
        <w:t xml:space="preserve">The literature taxonomy directly guided the system architecture and requirements in Chapter </w:t>
      </w:r>
      <w:hyperlink w:anchor="ch:system_requirements">
        <w:r>
          <w:rPr>
            <w:rStyle w:val="Hyperlink"/>
          </w:rPr>
          <w:t xml:space="preserve">4</w:t>
        </w:r>
      </w:hyperlink>
      <w:r>
        <w:rPr>
          <w:rFonts w:ascii="Calibri" w:hAnsi="Calibri"/>
          <w:color w:val="1E293B"/>
          <w:sz w:val="22"/>
        </w:rPr>
        <w:t xml:space="preserve">.</w:t>
      </w:r>
    </w:p>
    <w:bookmarkEnd w:id="335"/>
    <w:bookmarkStart w:id="336" w:name="subsec:concl_obj2"/>
    <w:p>
      <w:pPr>
        <w:pStyle w:val="Heading3"/>
        <w:keepNext/>
        <w:spacing w:before="200" w:after="40"/>
      </w:pPr>
      <w:r>
        <w:rPr>
          <w:rStyle w:val="SectionNumber"/>
          <w:rFonts w:ascii="Calibri" w:hAnsi="Calibri"/>
          <w:b/>
          <w:color w:val="334155"/>
          <w:sz w:val="23"/>
        </w:rPr>
        <w:t xml:space="preserve">7.2.2</w:t>
      </w:r>
      <w:r>
        <w:rPr>
          <w:rFonts w:ascii="Calibri" w:hAnsi="Calibri"/>
          <w:b/>
          <w:color w:val="334155"/>
          <w:sz w:val="23"/>
        </w:rPr>
        <w:tab/>
      </w:r>
      <w:r>
        <w:rPr>
          <w:rFonts w:ascii="Calibri" w:hAnsi="Calibri"/>
          <w:b/>
          <w:color w:val="334155"/>
          <w:sz w:val="23"/>
        </w:rPr>
        <w:t xml:space="preserve">Triangulation Evaluation of Objective 2: Scale Normalization and Deep Learning Pipeline</w:t>
      </w:r>
    </w:p>
    <w:p>
      <w:pPr>
        <w:numPr>
          <w:ilvl w:val="0"/>
          <w:numId w:val="1077"/>
        </w:numPr>
        <w:spacing w:after="100" w:line="276" w:lineRule="auto"/>
      </w:pPr>
      <w:r>
        <w:rPr>
          <w:rFonts w:ascii="Calibri" w:hAnsi="Calibri"/>
          <w:b/>
          <w:bCs/>
          <w:color w:val="1E293B"/>
          <w:sz w:val="22"/>
        </w:rPr>
        <w:t xml:space="preserve">Objective Statement:</w:t>
      </w:r>
      <w:r>
        <w:rPr>
          <w:rFonts w:ascii="Calibri" w:hAnsi="Calibri"/>
          <w:color w:val="1E293B"/>
          <w:sz w:val="22"/>
        </w:rPr>
        <w:t xml:space="preserve"> </w:t>
      </w:r>
      <w:r>
        <w:rPr>
          <w:rFonts w:ascii="Calibri" w:hAnsi="Calibri"/>
          <w:i/>
          <w:iCs/>
          <w:color w:val="1E293B"/>
          <w:sz w:val="22"/>
        </w:rPr>
        <w:t xml:space="preserve">To design and implement a scale-invariant hand feature extraction pipeline and a temporal PyTorch deep learning classifier for touch contact detection.</w:t>
      </w:r>
    </w:p>
    <w:p>
      <w:pPr>
        <w:numPr>
          <w:ilvl w:val="0"/>
          <w:numId w:val="1077"/>
        </w:numPr>
        <w:spacing w:after="100" w:line="276" w:lineRule="auto"/>
      </w:pPr>
      <w:r>
        <w:rPr>
          <w:rFonts w:ascii="Calibri" w:hAnsi="Calibri"/>
          <w:b/>
          <w:bCs/>
          <w:color w:val="1E293B"/>
          <w:sz w:val="22"/>
        </w:rPr>
        <w:t xml:space="preserve">Triangulation Evidence:</w:t>
      </w:r>
      <w:r>
        <w:rPr>
          <w:rFonts w:ascii="Calibri" w:hAnsi="Calibri"/>
          <w:color w:val="1E293B"/>
          <w:sz w:val="22"/>
        </w:rPr>
        <w:t xml:space="preserve"> </w:t>
      </w:r>
      <w:r>
        <w:rPr>
          <w:rFonts w:ascii="Calibri" w:hAnsi="Calibri"/>
          <w:color w:val="1E293B"/>
          <w:sz w:val="22"/>
        </w:rPr>
        <w:t xml:space="preserve">Chapter </w:t>
      </w:r>
      <w:hyperlink w:anchor="ch:implementation">
        <w:r>
          <w:rPr>
            <w:rStyle w:val="Hyperlink"/>
          </w:rPr>
          <w:t xml:space="preserve">5</w:t>
        </w:r>
      </w:hyperlink>
      <w:r>
        <w:rPr>
          <w:rFonts w:ascii="Calibri" w:hAnsi="Calibri"/>
          <w:color w:val="1E293B"/>
          <w:sz w:val="22"/>
        </w:rPr>
        <w:t xml:space="preserve"> </w:t>
      </w:r>
      <w:r>
        <w:rPr>
          <w:rFonts w:ascii="Calibri" w:hAnsi="Calibri"/>
          <w:color w:val="1E293B"/>
          <w:sz w:val="22"/>
        </w:rPr>
        <w:t xml:space="preserve">implemented the Partition 2 Data Pipeline and Partition 3 Deep Learning Benchmark Engine. Hand joint coordinates were scale-normalized using unitless hand length (</w:t>
      </w:r>
      <m:oMath>
        <m:sSub>
          <m:e>
            <m:r>
              <m:t>L</m:t>
            </m:r>
          </m:e>
          <m:sub>
            <m:r>
              <m:rPr>
                <m:nor/>
                <m:sty m:val="p"/>
              </m:rPr>
              <m:t>hand</m:t>
            </m:r>
          </m:sub>
        </m:sSub>
        <m:r>
          <m:rPr>
            <m:sty m:val="p"/>
          </m:rPr>
          <m:t>=</m:t>
        </m:r>
        <m:r>
          <m:rPr>
            <m:sty m:val="p"/>
          </m:rPr>
          <m:t>∥</m:t>
        </m:r>
        <m:sSub>
          <m:e>
            <m:r>
              <m:rPr>
                <m:sty m:val="b"/>
              </m:rPr>
              <m:t>P</m:t>
            </m:r>
          </m:e>
          <m:sub>
            <m:r>
              <m:t>9</m:t>
            </m:r>
          </m:sub>
        </m:sSub>
        <m:r>
          <m:rPr>
            <m:sty m:val="p"/>
          </m:rPr>
          <m:t>−</m:t>
        </m:r>
        <m:sSub>
          <m:e>
            <m:r>
              <m:rPr>
                <m:sty m:val="b"/>
              </m:rPr>
              <m:t>P</m:t>
            </m:r>
          </m:e>
          <m:sub>
            <m:r>
              <m:t>0</m:t>
            </m:r>
          </m:sub>
        </m:sSub>
        <m:sSub>
          <m:e>
            <m:r>
              <m:rPr>
                <m:sty m:val="p"/>
              </m:rPr>
              <m:t>∥</m:t>
            </m:r>
          </m:e>
          <m:sub>
            <m:r>
              <m:t>2</m:t>
            </m:r>
          </m:sub>
        </m:sSub>
      </m:oMath>
      <w:r>
        <w:rPr>
          <w:rFonts w:ascii="Calibri" w:hAnsi="Calibri"/>
          <w:color w:val="1E293B"/>
          <w:sz w:val="22"/>
        </w:rPr>
        <w:t xml:space="preserve">), and sliding windows of 5 frames with 2-frame overlap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 were constructed at a 12 FPS standard rate. Scale-normalized features were passed directly to preserve clear deceleration signals during contact. Benchmark tests in Chapter </w:t>
      </w:r>
      <w:hyperlink w:anchor="ch:testing_evaluation">
        <w:r>
          <w:rPr>
            <w:rStyle w:val="Hyperlink"/>
          </w:rPr>
          <w:t xml:space="preserve">6</w:t>
        </w:r>
      </w:hyperlink>
      <w:r>
        <w:rPr>
          <w:rFonts w:ascii="Calibri" w:hAnsi="Calibri"/>
          <w:color w:val="1E293B"/>
          <w:sz w:val="22"/>
        </w:rPr>
        <w:t xml:space="preserve"> </w:t>
      </w:r>
      <w:r>
        <w:rPr>
          <w:rFonts w:ascii="Calibri" w:hAnsi="Calibri"/>
          <w:color w:val="1E293B"/>
          <w:sz w:val="22"/>
        </w:rPr>
        <w:t xml:space="preserve">showed that the uni-directional PyTorch LSTM model (</w:t>
      </w:r>
      <w:r>
        <w:rPr>
          <w:rStyle w:val="VerbatimChar"/>
          <w:rFonts w:ascii="Calibri" w:hAnsi="Calibri"/>
          <w:color w:val="1E293B"/>
          <w:sz w:val="22"/>
        </w:rPr>
        <w:t xml:space="preserve">best_finger_touch_lstm.pth</w:t>
      </w:r>
      <w:r>
        <w:rPr>
          <w:rFonts w:ascii="Calibri" w:hAnsi="Calibri"/>
          <w:color w:val="1E293B"/>
          <w:sz w:val="22"/>
        </w:rPr>
        <w:t xml:space="preserve">) achieved an F1-score of</w:t>
      </w:r>
      <w:r>
        <w:rPr>
          <w:rFonts w:ascii="Calibri" w:hAnsi="Calibri"/>
          <w:color w:val="1E293B"/>
          <w:sz w:val="22"/>
        </w:rPr>
        <w:t xml:space="preserve"> </w:t>
      </w:r>
      <m:oMath>
        <m:r>
          <m:t>0.963</m:t>
        </m:r>
      </m:oMath>
      <w:r>
        <w:rPr>
          <w:rFonts w:ascii="Calibri" w:hAnsi="Calibri"/>
          <w:color w:val="1E293B"/>
          <w:sz w:val="22"/>
        </w:rPr>
        <w:t xml:space="preserve"> </w:t>
      </w:r>
      <w:r>
        <w:rPr>
          <w:rFonts w:ascii="Calibri" w:hAnsi="Calibri"/>
          <w:color w:val="1E293B"/>
          <w:sz w:val="22"/>
        </w:rPr>
        <w:t xml:space="preserve">with a fast CPU inference time of</w:t>
      </w:r>
      <w:r>
        <w:rPr>
          <w:rFonts w:ascii="Calibri" w:hAnsi="Calibri"/>
          <w:color w:val="1E293B"/>
          <w:sz w:val="22"/>
        </w:rPr>
        <w:t xml:space="preserve"> </w:t>
      </w:r>
      <m:oMath>
        <m:r>
          <m:t>2.08</m:t>
        </m:r>
        <m:r>
          <m:rPr>
            <m:nor/>
            <m:sty m:val="p"/>
          </m:rPr>
          <m:t> ms</m:t>
        </m:r>
      </m:oMath>
      <w:r>
        <w:rPr>
          <w:rFonts w:ascii="Calibri" w:hAnsi="Calibri"/>
          <w:color w:val="1E293B"/>
          <w:sz w:val="22"/>
        </w:rPr>
        <w:t xml:space="preserve">.</w:t>
      </w:r>
    </w:p>
    <w:p>
      <w:pPr>
        <w:numPr>
          <w:ilvl w:val="0"/>
          <w:numId w:val="1077"/>
        </w:numPr>
        <w:spacing w:after="100" w:line="276" w:lineRule="auto"/>
      </w:pPr>
      <w:r>
        <w:rPr>
          <w:rFonts w:ascii="Calibri" w:hAnsi="Calibri"/>
          <w:b/>
          <w:bCs/>
          <w:color w:val="1E293B"/>
          <w:sz w:val="22"/>
        </w:rPr>
        <w:t xml:space="preserve">Validation Outcome:</w:t>
      </w:r>
      <w:r>
        <w:rPr>
          <w:rFonts w:ascii="Calibri" w:hAnsi="Calibri"/>
          <w:color w:val="1E293B"/>
          <w:sz w:val="22"/>
        </w:rPr>
        <w:t xml:space="preserve"> </w:t>
      </w:r>
      <w:r>
        <w:rPr>
          <w:rFonts w:ascii="Calibri" w:hAnsi="Calibri"/>
          <w:b/>
          <w:bCs/>
          <w:color w:val="1E293B"/>
          <w:sz w:val="22"/>
        </w:rPr>
        <w:t xml:space="preserve">Objective Fully Accomplished.</w:t>
      </w:r>
      <w:r>
        <w:rPr>
          <w:rFonts w:ascii="Calibri" w:hAnsi="Calibri"/>
          <w:color w:val="1E293B"/>
          <w:sz w:val="22"/>
        </w:rPr>
        <w:t xml:space="preserve"> </w:t>
      </w:r>
      <w:r>
        <w:rPr>
          <w:rFonts w:ascii="Calibri" w:hAnsi="Calibri"/>
          <w:color w:val="1E293B"/>
          <w:sz w:val="22"/>
        </w:rPr>
        <w:t xml:space="preserve">Testing confirmed distance invariance (</w:t>
      </w:r>
      <m:oMath>
        <m:r>
          <m:t>F</m:t>
        </m:r>
        <m:r>
          <m:t>1</m:t>
        </m:r>
        <m:r>
          <m:rPr>
            <m:sty m:val="p"/>
          </m:rPr>
          <m:t>≥</m:t>
        </m:r>
        <m:r>
          <m:t>0.958</m:t>
        </m:r>
      </m:oMath>
      <w:r>
        <w:rPr>
          <w:rFonts w:ascii="Calibri" w:hAnsi="Calibri"/>
          <w:color w:val="1E293B"/>
          <w:sz w:val="22"/>
        </w:rPr>
        <w:t xml:space="preserve"> </w:t>
      </w:r>
      <w:r>
        <w:rPr>
          <w:rFonts w:ascii="Calibri" w:hAnsi="Calibri"/>
          <w:color w:val="1E293B"/>
          <w:sz w:val="22"/>
        </w:rPr>
        <w:t xml:space="preserve">across</w:t>
      </w:r>
      <w:r>
        <w:rPr>
          <w:rFonts w:ascii="Calibri" w:hAnsi="Calibri"/>
          <w:color w:val="1E293B"/>
          <w:sz w:val="22"/>
        </w:rPr>
        <w:t xml:space="preserve"> </w:t>
      </w:r>
      <m:oMath>
        <m:r>
          <m:t>Z</m:t>
        </m:r>
        <m:r>
          <m:rPr>
            <m:sty m:val="p"/>
          </m:rPr>
          <m:t>∈</m:t>
        </m:r>
        <m:d>
          <m:dPr>
            <m:begChr m:val="["/>
            <m:sepChr m:val=""/>
            <m:endChr m:val="]"/>
            <m:grow/>
          </m:dPr>
          <m:e>
            <m:r>
              <m:t>30</m:t>
            </m:r>
            <m:r>
              <m:rPr>
                <m:nor/>
                <m:sty m:val="p"/>
              </m:rPr>
              <m:t> cm</m:t>
            </m:r>
            <m:r>
              <m:rPr>
                <m:sty m:val="p"/>
              </m:rPr>
              <m:t>,</m:t>
            </m:r>
            <m:r>
              <m:t>100</m:t>
            </m:r>
            <m:r>
              <m:rPr>
                <m:nor/>
                <m:sty m:val="p"/>
              </m:rPr>
              <m:t> cm</m:t>
            </m:r>
          </m:e>
        </m:d>
      </m:oMath>
      <w:r>
        <w:rPr>
          <w:rFonts w:ascii="Calibri" w:hAnsi="Calibri"/>
          <w:color w:val="1E293B"/>
          <w:sz w:val="22"/>
        </w:rPr>
        <w:t xml:space="preserve">) and camera resolution invariance (</w:t>
      </w:r>
      <m:oMath>
        <m:r>
          <m:t>F</m:t>
        </m:r>
        <m:r>
          <m:t>1</m:t>
        </m:r>
        <m:r>
          <m:rPr>
            <m:sty m:val="p"/>
          </m:rPr>
          <m:t>∈</m:t>
        </m:r>
        <m:d>
          <m:dPr>
            <m:begChr m:val="["/>
            <m:sepChr m:val=""/>
            <m:endChr m:val="]"/>
            <m:grow/>
          </m:dPr>
          <m:e>
            <m:r>
              <m:t>0.961</m:t>
            </m:r>
            <m:r>
              <m:rPr>
                <m:sty m:val="p"/>
              </m:rPr>
              <m:t>,</m:t>
            </m:r>
            <m:r>
              <m:t>0.964</m:t>
            </m:r>
          </m:e>
        </m:d>
      </m:oMath>
      <w:r>
        <w:rPr>
          <w:rFonts w:ascii="Calibri" w:hAnsi="Calibri"/>
          <w:color w:val="1E293B"/>
          <w:sz w:val="22"/>
        </w:rPr>
        <w:t xml:space="preserve"> </w:t>
      </w:r>
      <w:r>
        <w:rPr>
          <w:rFonts w:ascii="Calibri" w:hAnsi="Calibri"/>
          <w:color w:val="1E293B"/>
          <w:sz w:val="22"/>
        </w:rPr>
        <w:t xml:space="preserve">across 360p to 1080p) running in real time on standard commodity CPUs without a GPU.</w:t>
      </w:r>
    </w:p>
    <w:bookmarkEnd w:id="336"/>
    <w:bookmarkStart w:id="337" w:name="sec:concl_obj3"/>
    <w:p>
      <w:pPr>
        <w:pStyle w:val="Heading3"/>
        <w:keepNext/>
        <w:spacing w:before="200" w:after="40"/>
      </w:pPr>
      <w:r>
        <w:rPr>
          <w:rStyle w:val="SectionNumber"/>
          <w:rFonts w:ascii="Calibri" w:hAnsi="Calibri"/>
          <w:b/>
          <w:color w:val="334155"/>
          <w:sz w:val="23"/>
        </w:rPr>
        <w:t xml:space="preserve">7.2.3</w:t>
      </w:r>
      <w:r>
        <w:rPr>
          <w:rFonts w:ascii="Calibri" w:hAnsi="Calibri"/>
          <w:b/>
          <w:color w:val="334155"/>
          <w:sz w:val="23"/>
        </w:rPr>
        <w:tab/>
      </w:r>
      <w:r>
        <w:rPr>
          <w:rFonts w:ascii="Calibri" w:hAnsi="Calibri"/>
          <w:b/>
          <w:color w:val="334155"/>
          <w:sz w:val="23"/>
        </w:rPr>
        <w:t xml:space="preserve">Triangulation Evaluation of Objective 3: System Suite Design and Engineering</w:t>
      </w:r>
    </w:p>
    <w:p>
      <w:pPr>
        <w:numPr>
          <w:ilvl w:val="0"/>
          <w:numId w:val="1078"/>
        </w:numPr>
        <w:spacing w:after="100" w:line="276" w:lineRule="auto"/>
      </w:pPr>
      <w:r>
        <w:rPr>
          <w:rFonts w:ascii="Calibri" w:hAnsi="Calibri"/>
          <w:b/>
          <w:bCs/>
          <w:color w:val="1E293B"/>
          <w:sz w:val="22"/>
        </w:rPr>
        <w:t xml:space="preserve">Objective Statement:</w:t>
      </w:r>
      <w:r>
        <w:rPr>
          <w:rFonts w:ascii="Calibri" w:hAnsi="Calibri"/>
          <w:color w:val="1E293B"/>
          <w:sz w:val="22"/>
        </w:rPr>
        <w:t xml:space="preserve"> </w:t>
      </w:r>
      <w:r>
        <w:rPr>
          <w:rFonts w:ascii="Calibri" w:hAnsi="Calibri"/>
          <w:i/>
          <w:iCs/>
          <w:color w:val="1E293B"/>
          <w:sz w:val="22"/>
        </w:rPr>
        <w:t xml:space="preserve">To design and implement an integrated two-application software suite enabling arbitrary custom layout design and decoupled action combination multiplexing on the same printed paper layout.</w:t>
      </w:r>
    </w:p>
    <w:p>
      <w:pPr>
        <w:numPr>
          <w:ilvl w:val="0"/>
          <w:numId w:val="1078"/>
        </w:numPr>
        <w:spacing w:after="100" w:line="276" w:lineRule="auto"/>
      </w:pPr>
      <w:r>
        <w:rPr>
          <w:rFonts w:ascii="Calibri" w:hAnsi="Calibri"/>
          <w:b/>
          <w:bCs/>
          <w:color w:val="1E293B"/>
          <w:sz w:val="22"/>
        </w:rPr>
        <w:t xml:space="preserve">Triangulation Evidence:</w:t>
      </w:r>
      <w:r>
        <w:rPr>
          <w:rFonts w:ascii="Calibri" w:hAnsi="Calibri"/>
          <w:color w:val="1E293B"/>
          <w:sz w:val="22"/>
        </w:rPr>
        <w:t xml:space="preserve"> </w:t>
      </w:r>
      <w:r>
        <w:rPr>
          <w:rFonts w:ascii="Calibri" w:hAnsi="Calibri"/>
          <w:color w:val="1E293B"/>
          <w:sz w:val="22"/>
        </w:rPr>
        <w:t xml:space="preserve">Chapter </w:t>
      </w:r>
      <w:hyperlink w:anchor="ch:implementation">
        <w:r>
          <w:rPr>
            <w:rStyle w:val="Hyperlink"/>
          </w:rPr>
          <w:t xml:space="preserve">5</w:t>
        </w:r>
      </w:hyperlink>
      <w:r>
        <w:rPr>
          <w:rFonts w:ascii="Calibri" w:hAnsi="Calibri"/>
          <w:color w:val="1E293B"/>
          <w:sz w:val="22"/>
        </w:rPr>
        <w:t xml:space="preserve"> </w:t>
      </w:r>
      <w:r>
        <w:rPr>
          <w:rFonts w:ascii="Calibri" w:hAnsi="Calibri"/>
          <w:color w:val="1E293B"/>
          <w:sz w:val="22"/>
        </w:rPr>
        <w:t xml:space="preserve">built Application 1 Layout Designer (</w:t>
      </w:r>
      <w:r>
        <w:rPr>
          <w:rStyle w:val="VerbatimChar"/>
          <w:rFonts w:ascii="Calibri" w:hAnsi="Calibri"/>
          <w:color w:val="1E293B"/>
          <w:sz w:val="22"/>
        </w:rPr>
        <w:t xml:space="preserve">designer/designer_app.py</w:t>
      </w:r>
      <w:r>
        <w:rPr>
          <w:rFonts w:ascii="Calibri" w:hAnsi="Calibri"/>
          <w:color w:val="1E293B"/>
          <w:sz w:val="22"/>
        </w:rPr>
        <w:t xml:space="preserve">) and Application 2 Runtime Engine. Application 1 provides a PySide6 drag-and-drop canvas, automatic AprilTag border placement, XML layout export, and 300 DPI vector PDF generation for custom layouts. Application 2 provides a Setup GUI (Component A) for assigning key IDs to keystrokes or shell commands with full support for saving and switching multiple JSON action profiles on the exact same printed paper sheet without reprinting, and a background engine (Component B) running video capture, AprilTag homography tracking, PyTorch LSTM inference, and coordinate mapping (</w:t>
      </w:r>
      <m:oMath>
        <m:sSub>
          <m:e>
            <m:r>
              <m:t>P</m:t>
            </m:r>
          </m:e>
          <m:sub>
            <m:r>
              <m:rPr>
                <m:nor/>
                <m:sty m:val="p"/>
              </m:rPr>
              <m:t>XML</m:t>
            </m:r>
          </m:sub>
        </m:sSub>
        <m:r>
          <m:rPr>
            <m:sty m:val="p"/>
          </m:rPr>
          <m:t>=</m:t>
        </m:r>
        <m:r>
          <m:t>H</m:t>
        </m:r>
        <m:r>
          <m:rPr>
            <m:sty m:val="p"/>
          </m:rPr>
          <m:t>⋅</m:t>
        </m:r>
        <m:sSub>
          <m:e>
            <m:r>
              <m:t>P</m:t>
            </m:r>
          </m:e>
          <m:sub>
            <m:r>
              <m:rPr>
                <m:nor/>
                <m:sty m:val="p"/>
              </m:rPr>
              <m:t>pixel</m:t>
            </m:r>
          </m:sub>
        </m:sSub>
      </m:oMath>
      <w:r>
        <w:rPr>
          <w:rFonts w:ascii="Calibri" w:hAnsi="Calibri"/>
          <w:color w:val="1E293B"/>
          <w:sz w:val="22"/>
        </w:rPr>
        <w:t xml:space="preserve">).</w:t>
      </w:r>
    </w:p>
    <w:p>
      <w:pPr>
        <w:numPr>
          <w:ilvl w:val="0"/>
          <w:numId w:val="1078"/>
        </w:numPr>
        <w:spacing w:after="100" w:line="276" w:lineRule="auto"/>
      </w:pPr>
      <w:r>
        <w:rPr>
          <w:rFonts w:ascii="Calibri" w:hAnsi="Calibri"/>
          <w:b/>
          <w:bCs/>
          <w:color w:val="1E293B"/>
          <w:sz w:val="22"/>
        </w:rPr>
        <w:t xml:space="preserve">Validation Outcome:</w:t>
      </w:r>
      <w:r>
        <w:rPr>
          <w:rFonts w:ascii="Calibri" w:hAnsi="Calibri"/>
          <w:color w:val="1E293B"/>
          <w:sz w:val="22"/>
        </w:rPr>
        <w:t xml:space="preserve"> </w:t>
      </w:r>
      <w:r>
        <w:rPr>
          <w:rFonts w:ascii="Calibri" w:hAnsi="Calibri"/>
          <w:b/>
          <w:bCs/>
          <w:color w:val="1E293B"/>
          <w:sz w:val="22"/>
        </w:rPr>
        <w:t xml:space="preserve">Objective Fully Accomplished.</w:t>
      </w:r>
      <w:r>
        <w:rPr>
          <w:rFonts w:ascii="Calibri" w:hAnsi="Calibri"/>
          <w:color w:val="1E293B"/>
          <w:sz w:val="22"/>
        </w:rPr>
        <w:t xml:space="preserve"> </w:t>
      </w:r>
      <w:r>
        <w:rPr>
          <w:rFonts w:ascii="Calibri" w:hAnsi="Calibri"/>
          <w:color w:val="1E293B"/>
          <w:sz w:val="22"/>
        </w:rPr>
        <w:t xml:space="preserve">Functional testing in Chapter </w:t>
      </w:r>
      <w:hyperlink w:anchor="ch:testing_evaluation">
        <w:r>
          <w:rPr>
            <w:rStyle w:val="Hyperlink"/>
          </w:rPr>
          <w:t xml:space="preserve">6</w:t>
        </w:r>
      </w:hyperlink>
      <w:r>
        <w:rPr>
          <w:rFonts w:ascii="Calibri" w:hAnsi="Calibri"/>
          <w:color w:val="1E293B"/>
          <w:sz w:val="22"/>
        </w:rPr>
        <w:t xml:space="preserve"> </w:t>
      </w:r>
      <w:r>
        <w:rPr>
          <w:rFonts w:ascii="Calibri" w:hAnsi="Calibri"/>
          <w:color w:val="1E293B"/>
          <w:sz w:val="22"/>
        </w:rPr>
        <w:t xml:space="preserve">demonstrated a</w:t>
      </w:r>
      <w:r>
        <w:rPr>
          <w:rFonts w:ascii="Calibri" w:hAnsi="Calibri"/>
          <w:color w:val="1E293B"/>
          <w:sz w:val="22"/>
        </w:rPr>
        <w:t xml:space="preserve"> </w:t>
      </w:r>
      <m:oMath>
        <m:r>
          <m:t>100</m:t>
        </m:r>
        <m:r>
          <m:rPr>
            <m:sty m:val="p"/>
          </m:rPr>
          <m:t>%</m:t>
        </m:r>
      </m:oMath>
      <w:r>
        <w:rPr>
          <w:rFonts w:ascii="Calibri" w:hAnsi="Calibri"/>
          <w:color w:val="1E293B"/>
          <w:sz w:val="22"/>
        </w:rPr>
        <w:t xml:space="preserve"> </w:t>
      </w:r>
      <w:r>
        <w:rPr>
          <w:rFonts w:ascii="Calibri" w:hAnsi="Calibri"/>
          <w:color w:val="1E293B"/>
          <w:sz w:val="22"/>
        </w:rPr>
        <w:t xml:space="preserve">pass rate across all ten test cases (FT-01 through FT-10), confirming that the same printed layout can trigger different action profiles through software configuration.</w:t>
      </w:r>
    </w:p>
    <w:bookmarkEnd w:id="337"/>
    <w:bookmarkStart w:id="339" w:name="subsec:concl_obj4"/>
    <w:p>
      <w:pPr>
        <w:pStyle w:val="Heading3"/>
        <w:keepNext/>
        <w:spacing w:before="200" w:after="40"/>
      </w:pPr>
      <w:r>
        <w:rPr>
          <w:rStyle w:val="SectionNumber"/>
          <w:rFonts w:ascii="Calibri" w:hAnsi="Calibri"/>
          <w:b/>
          <w:color w:val="334155"/>
          <w:sz w:val="23"/>
        </w:rPr>
        <w:t xml:space="preserve">7.2.4</w:t>
      </w:r>
      <w:r>
        <w:rPr>
          <w:rFonts w:ascii="Calibri" w:hAnsi="Calibri"/>
          <w:b/>
          <w:color w:val="334155"/>
          <w:sz w:val="23"/>
        </w:rPr>
        <w:tab/>
      </w:r>
      <w:r>
        <w:rPr>
          <w:rFonts w:ascii="Calibri" w:hAnsi="Calibri"/>
          <w:b/>
          <w:color w:val="334155"/>
          <w:sz w:val="23"/>
        </w:rPr>
        <w:t xml:space="preserve">Triangulation Evaluation of Objective 4: Empirical System Evaluation</w:t>
      </w:r>
    </w:p>
    <w:p>
      <w:pPr>
        <w:numPr>
          <w:ilvl w:val="0"/>
          <w:numId w:val="1079"/>
        </w:numPr>
        <w:spacing w:after="100" w:line="276" w:lineRule="auto"/>
      </w:pPr>
      <w:r>
        <w:rPr>
          <w:rFonts w:ascii="Calibri" w:hAnsi="Calibri"/>
          <w:b/>
          <w:bCs/>
          <w:color w:val="1E293B"/>
          <w:sz w:val="22"/>
        </w:rPr>
        <w:t xml:space="preserve">Objective Statement:</w:t>
      </w:r>
      <w:r>
        <w:rPr>
          <w:rFonts w:ascii="Calibri" w:hAnsi="Calibri"/>
          <w:color w:val="1E293B"/>
          <w:sz w:val="22"/>
        </w:rPr>
        <w:t xml:space="preserve"> </w:t>
      </w:r>
      <w:r>
        <w:rPr>
          <w:rFonts w:ascii="Calibri" w:hAnsi="Calibri"/>
          <w:i/>
          <w:iCs/>
          <w:color w:val="1E293B"/>
          <w:sz w:val="22"/>
        </w:rPr>
        <w:t xml:space="preserve">To conduct rigorous empirical benchmarking evaluating real-time pipeline latency, optical homography tracking, and human typing performance.</w:t>
      </w:r>
    </w:p>
    <w:p>
      <w:pPr>
        <w:numPr>
          <w:ilvl w:val="0"/>
          <w:numId w:val="1079"/>
        </w:numPr>
        <w:spacing w:after="100" w:line="276" w:lineRule="auto"/>
      </w:pPr>
      <w:r>
        <w:rPr>
          <w:rFonts w:ascii="Calibri" w:hAnsi="Calibri"/>
          <w:b/>
          <w:bCs/>
          <w:color w:val="1E293B"/>
          <w:sz w:val="22"/>
        </w:rPr>
        <w:t xml:space="preserve">Triangulation Evidence:</w:t>
      </w:r>
      <w:r>
        <w:rPr>
          <w:rFonts w:ascii="Calibri" w:hAnsi="Calibri"/>
          <w:color w:val="1E293B"/>
          <w:sz w:val="22"/>
        </w:rPr>
        <w:t xml:space="preserve"> </w:t>
      </w:r>
      <w:r>
        <w:rPr>
          <w:rFonts w:ascii="Calibri" w:hAnsi="Calibri"/>
          <w:color w:val="1E293B"/>
          <w:sz w:val="22"/>
        </w:rPr>
        <w:t xml:space="preserve">Chapter </w:t>
      </w:r>
      <w:hyperlink w:anchor="ch:testing_evaluation">
        <w:r>
          <w:rPr>
            <w:rStyle w:val="Hyperlink"/>
          </w:rPr>
          <w:t xml:space="preserve">6</w:t>
        </w:r>
      </w:hyperlink>
      <w:r>
        <w:rPr>
          <w:rFonts w:ascii="Calibri" w:hAnsi="Calibri"/>
          <w:color w:val="1E293B"/>
          <w:sz w:val="22"/>
        </w:rPr>
        <w:t xml:space="preserve"> </w:t>
      </w:r>
      <w:r>
        <w:rPr>
          <w:rFonts w:ascii="Calibri" w:hAnsi="Calibri"/>
          <w:color w:val="1E293B"/>
          <w:sz w:val="22"/>
        </w:rPr>
        <w:t xml:space="preserve">evaluated the integrated system on standard CPU hardware. The multi-threaded engine achieved an end-to-end processing latency of</w:t>
      </w:r>
      <w:r>
        <w:rPr>
          <w:rFonts w:ascii="Calibri" w:hAnsi="Calibri"/>
          <w:color w:val="1E293B"/>
          <w:sz w:val="22"/>
        </w:rPr>
        <w:t xml:space="preserve"> </w:t>
      </w:r>
      <m:oMath>
        <m:r>
          <m:t>29.09</m:t>
        </m:r>
        <m:r>
          <m:rPr>
            <m:nor/>
            <m:sty m:val="p"/>
          </m:rPr>
          <m:t> ms</m:t>
        </m:r>
      </m:oMath>
      <w:r>
        <w:rPr>
          <w:rFonts w:ascii="Calibri" w:hAnsi="Calibri"/>
          <w:color w:val="1E293B"/>
          <w:sz w:val="22"/>
        </w:rPr>
        <w:t xml:space="preserve"> </w:t>
      </w:r>
      <w:r>
        <w:rPr>
          <w:rFonts w:ascii="Calibri" w:hAnsi="Calibri"/>
          <w:color w:val="1E293B"/>
          <w:sz w:val="22"/>
        </w:rPr>
        <w:t xml:space="preserve">(</w:t>
      </w:r>
      <m:oMath>
        <m:r>
          <m:t>34.4</m:t>
        </m:r>
        <m:r>
          <m:rPr>
            <m:nor/>
            <m:sty m:val="p"/>
          </m:rPr>
          <m:t> FPS</m:t>
        </m:r>
      </m:oMath>
      <w:r>
        <w:rPr>
          <w:rFonts w:ascii="Calibri" w:hAnsi="Calibri"/>
          <w:color w:val="1E293B"/>
          <w:sz w:val="22"/>
        </w:rPr>
        <w:t xml:space="preserve">) with low resource usage (</w:t>
      </w:r>
      <m:oMath>
        <m:r>
          <m:t>142.5</m:t>
        </m:r>
        <m:r>
          <m:rPr>
            <m:nor/>
            <m:sty m:val="p"/>
          </m:rPr>
          <m:t> MB</m:t>
        </m:r>
      </m:oMath>
      <w:r>
        <w:rPr>
          <w:rFonts w:ascii="Calibri" w:hAnsi="Calibri"/>
          <w:color w:val="1E293B"/>
          <w:sz w:val="22"/>
        </w:rPr>
        <w:t xml:space="preserve"> </w:t>
      </w:r>
      <w:r>
        <w:rPr>
          <w:rFonts w:ascii="Calibri" w:hAnsi="Calibri"/>
          <w:color w:val="1E293B"/>
          <w:sz w:val="22"/>
        </w:rPr>
        <w:t xml:space="preserve">RAM,</w:t>
      </w:r>
      <w:r>
        <w:rPr>
          <w:rFonts w:ascii="Calibri" w:hAnsi="Calibri"/>
          <w:color w:val="1E293B"/>
          <w:sz w:val="22"/>
        </w:rPr>
        <w:t xml:space="preserve"> </w:t>
      </w:r>
      <m:oMath>
        <m:r>
          <m:t>24.8</m:t>
        </m:r>
        <m:r>
          <m:rPr>
            <m:sty m:val="p"/>
          </m:rPr>
          <m:t>%</m:t>
        </m:r>
      </m:oMath>
      <w:r>
        <w:rPr>
          <w:rFonts w:ascii="Calibri" w:hAnsi="Calibri"/>
          <w:color w:val="1E293B"/>
          <w:sz w:val="22"/>
        </w:rPr>
        <w:t xml:space="preserve"> </w:t>
      </w:r>
      <w:r>
        <w:rPr>
          <w:rFonts w:ascii="Calibri" w:hAnsi="Calibri"/>
          <w:color w:val="1E293B"/>
          <w:sz w:val="22"/>
        </w:rPr>
        <w:t xml:space="preserve">CPU load), easily fitting within the 12 FPS budget (</w:t>
      </w:r>
      <m:oMath>
        <m:r>
          <m:t>83.33</m:t>
        </m:r>
        <m:r>
          <m:rPr>
            <m:nor/>
            <m:sty m:val="p"/>
          </m:rPr>
          <m:t> ms</m:t>
        </m:r>
      </m:oMath>
      <w:r>
        <w:rPr>
          <w:rFonts w:ascii="Calibri" w:hAnsi="Calibri"/>
          <w:color w:val="1E293B"/>
          <w:sz w:val="22"/>
        </w:rPr>
        <w:t xml:space="preserve">). AprilTag homography tracking maintained an RMS error under</w:t>
      </w:r>
      <w:r>
        <w:rPr>
          <w:rFonts w:ascii="Calibri" w:hAnsi="Calibri"/>
          <w:color w:val="1E293B"/>
          <w:sz w:val="22"/>
        </w:rPr>
        <w:t xml:space="preserve"> </w:t>
      </w:r>
      <m:oMath>
        <m:r>
          <m:t>0.42</m:t>
        </m:r>
        <m:r>
          <m:rPr>
            <m:nor/>
            <m:sty m:val="p"/>
          </m:rPr>
          <m:t> mm</m:t>
        </m:r>
      </m:oMath>
      <w:r>
        <w:rPr>
          <w:rFonts w:ascii="Calibri" w:hAnsi="Calibri"/>
          <w:color w:val="1E293B"/>
          <w:sz w:val="22"/>
        </w:rPr>
        <w:t xml:space="preserve"> </w:t>
      </w:r>
      <w:r>
        <w:rPr>
          <w:rFonts w:ascii="Calibri" w:hAnsi="Calibri"/>
          <w:color w:val="1E293B"/>
          <w:sz w:val="22"/>
        </w:rPr>
        <w:t xml:space="preserve">for camera tilt angles up to</w:t>
      </w:r>
      <w:r>
        <w:rPr>
          <w:rFonts w:ascii="Calibri" w:hAnsi="Calibri"/>
          <w:color w:val="1E293B"/>
          <w:sz w:val="22"/>
        </w:rPr>
        <w:t xml:space="preserve"> </w:t>
      </w:r>
      <m:oMath>
        <m:sSup>
          <m:e>
            <m:r>
              <m:t>60</m:t>
            </m:r>
          </m:e>
          <m:sup>
            <m:r>
              <m:rPr>
                <m:sty m:val="p"/>
              </m:rPr>
              <m:t>∘</m:t>
            </m:r>
          </m:sup>
        </m:sSup>
      </m:oMath>
      <w:r>
        <w:rPr>
          <w:rFonts w:ascii="Calibri" w:hAnsi="Calibri"/>
          <w:color w:val="1E293B"/>
          <w:sz w:val="22"/>
        </w:rPr>
        <w:t xml:space="preserve">. User typing tests showed an average typing speed of</w:t>
      </w:r>
      <w:r>
        <w:rPr>
          <w:rFonts w:ascii="Calibri" w:hAnsi="Calibri"/>
          <w:color w:val="1E293B"/>
          <w:sz w:val="22"/>
        </w:rPr>
        <w:t xml:space="preserve"> </w:t>
      </w:r>
      <m:oMath>
        <m:r>
          <m:t>24.6</m:t>
        </m:r>
        <m:r>
          <m:rPr>
            <m:nor/>
            <m:sty m:val="p"/>
          </m:rPr>
          <m:t> WPM</m:t>
        </m:r>
      </m:oMath>
      <w:r>
        <w:rPr>
          <w:rFonts w:ascii="Calibri" w:hAnsi="Calibri"/>
          <w:color w:val="1E293B"/>
          <w:sz w:val="22"/>
        </w:rPr>
        <w:t xml:space="preserve"> </w:t>
      </w:r>
      <w:r>
        <w:rPr>
          <w:rFonts w:ascii="Calibri" w:hAnsi="Calibri"/>
          <w:color w:val="1E293B"/>
          <w:sz w:val="22"/>
        </w:rPr>
        <w:t xml:space="preserve">with a Character Error Rate of</w:t>
      </w:r>
      <w:r>
        <w:rPr>
          <w:rFonts w:ascii="Calibri" w:hAnsi="Calibri"/>
          <w:color w:val="1E293B"/>
          <w:sz w:val="22"/>
        </w:rPr>
        <w:t xml:space="preserve"> </w:t>
      </w:r>
      <m:oMath>
        <m:r>
          <m:t>5.2</m:t>
        </m:r>
        <m:r>
          <m:rPr>
            <m:sty m:val="p"/>
          </m:rPr>
          <m:t>%</m:t>
        </m:r>
      </m:oMath>
      <w:r>
        <w:rPr>
          <w:rFonts w:ascii="Calibri" w:hAnsi="Calibri"/>
          <w:color w:val="1E293B"/>
          <w:sz w:val="22"/>
        </w:rPr>
        <w:t xml:space="preserve">.</w:t>
      </w:r>
    </w:p>
    <w:p>
      <w:pPr>
        <w:numPr>
          <w:ilvl w:val="0"/>
          <w:numId w:val="1079"/>
        </w:numPr>
        <w:spacing w:after="100" w:line="276" w:lineRule="auto"/>
      </w:pPr>
      <w:r>
        <w:rPr>
          <w:rFonts w:ascii="Calibri" w:hAnsi="Calibri"/>
          <w:b/>
          <w:bCs/>
          <w:color w:val="1E293B"/>
          <w:sz w:val="22"/>
        </w:rPr>
        <w:t xml:space="preserve">Validation Outcome:</w:t>
      </w:r>
      <w:r>
        <w:rPr>
          <w:rFonts w:ascii="Calibri" w:hAnsi="Calibri"/>
          <w:color w:val="1E293B"/>
          <w:sz w:val="22"/>
        </w:rPr>
        <w:t xml:space="preserve"> </w:t>
      </w:r>
      <w:r>
        <w:rPr>
          <w:rFonts w:ascii="Calibri" w:hAnsi="Calibri"/>
          <w:b/>
          <w:bCs/>
          <w:color w:val="1E293B"/>
          <w:sz w:val="22"/>
        </w:rPr>
        <w:t xml:space="preserve">Objective Fully Accomplished.</w:t>
      </w:r>
      <w:r>
        <w:rPr>
          <w:rFonts w:ascii="Calibri" w:hAnsi="Calibri"/>
          <w:color w:val="1E293B"/>
          <w:sz w:val="22"/>
        </w:rPr>
        <w:t xml:space="preserve"> </w:t>
      </w:r>
      <w:r>
        <w:rPr>
          <w:rFonts w:ascii="Calibri" w:hAnsi="Calibri"/>
          <w:color w:val="1E293B"/>
          <w:sz w:val="22"/>
        </w:rPr>
        <w:t xml:space="preserve">The system outperformed previous single-camera virtual keyboards in published literature (</w:t>
      </w:r>
      <m:oMath>
        <m:r>
          <m:t>12.8</m:t>
        </m:r>
        <m:r>
          <m:rPr>
            <m:nor/>
            <m:sty m:val="p"/>
          </m:rPr>
          <m:t> WPM</m:t>
        </m:r>
      </m:oMath>
      <w:r>
        <w:rPr>
          <w:rFonts w:ascii="Calibri" w:hAnsi="Calibri"/>
          <w:color w:val="1E293B"/>
          <w:sz w:val="22"/>
        </w:rPr>
        <w:t xml:space="preserve">,</w:t>
      </w:r>
      <w:r>
        <w:rPr>
          <w:rFonts w:ascii="Calibri" w:hAnsi="Calibri"/>
          <w:color w:val="1E293B"/>
          <w:sz w:val="22"/>
        </w:rPr>
        <w:t xml:space="preserve"> </w:t>
      </w:r>
      <m:oMath>
        <m:r>
          <m:t>11.4</m:t>
        </m:r>
        <m:r>
          <m:rPr>
            <m:nor/>
            <m:sty m:val="p"/>
          </m:rPr>
          <m:t> CER</m:t>
        </m:r>
      </m:oMath>
      <w:r>
        <w:rPr>
          <w:rFonts w:ascii="Calibri" w:hAnsi="Calibri"/>
          <w:color w:val="1E293B"/>
          <w:sz w:val="22"/>
        </w:rPr>
        <w:t xml:space="preserve"> </w:t>
      </w:r>
      <w:r>
        <w:rPr>
          <w:rFonts w:ascii="Calibri" w:hAnsi="Calibri"/>
          <w:color w:val="1E293B"/>
          <w:sz w:val="22"/>
        </w:rPr>
        <w:t xml:space="preserve">[6]</w:t>
      </w:r>
      <w:r>
        <w:rPr>
          <w:rFonts w:ascii="Calibri" w:hAnsi="Calibri"/>
          <w:color w:val="1E293B"/>
          <w:sz w:val="22"/>
        </w:rPr>
        <w:t xml:space="preserve">).</w:t>
      </w:r>
    </w:p>
    <w:p>
      <w:pPr>
        <w:pStyle w:val="FirstParagraph"/>
        <w:spacing w:after="100" w:line="276" w:lineRule="auto"/>
      </w:pPr>
      <w:r>
        <w:rPr>
          <w:rFonts w:ascii="Calibri" w:hAnsi="Calibri"/>
          <w:color w:val="1E293B"/>
          <w:sz w:val="22"/>
        </w:rPr>
        <w:t xml:space="preserve">Table </w:t>
      </w:r>
      <w:hyperlink w:anchor="tab:objective_triangulation_summary">
        <w:r>
          <w:rPr>
            <w:rStyle w:val="Hyperlink"/>
          </w:rPr>
          <w:t xml:space="preserve">7.1</w:t>
        </w:r>
      </w:hyperlink>
      <w:r>
        <w:rPr>
          <w:rFonts w:ascii="Calibri" w:hAnsi="Calibri"/>
          <w:color w:val="1E293B"/>
          <w:sz w:val="22"/>
        </w:rPr>
        <w:t xml:space="preserve"> </w:t>
      </w:r>
      <w:r>
        <w:rPr>
          <w:rFonts w:ascii="Calibri" w:hAnsi="Calibri"/>
          <w:color w:val="1E293B"/>
          <w:sz w:val="22"/>
        </w:rPr>
        <w:t xml:space="preserve">presents the objective accomplishment and triangulation matrix.</w:t>
      </w:r>
    </w:p>
    <w:bookmarkStart w:id="338" w:name="tab:objective_triangulation_summary"/>
    <w:p>
      <w:pPr>
        <w:pStyle w:val="TableCaption"/>
        <w:spacing w:before="80" w:after="200"/>
        <w:jc w:val="center"/>
      </w:pPr>
      <w:r>
        <w:rPr>
          <w:rFonts w:ascii="Calibri" w:hAnsi="Calibri"/>
          <w:i/>
          <w:color w:val="475569"/>
          <w:sz w:val="20"/>
        </w:rPr>
        <w:t xml:space="preserve">Research objective accomplishment and triangulation matrix.</w:t>
      </w:r>
    </w:p>
    <w:tbl>
      <w:tblPr>
        <w:tblStyle w:val="Table"/>
        <w:tblW w:type="dxa" w:w="9360"/>
        <w:jc w:val="center"/>
        <w:tblLook w:firstRow="1" w:lastRow="0" w:firstColumn="0" w:lastColumn="0" w:noHBand="0" w:noVBand="0" w:val="0020"/>
        <w:tblCaption w:val="Research objective accomplishment and triangulation matrix."/>
        <w:tblBorders>
          <w:top w:val="single" w:sz="12" w:space="0" w:color="1B365D"/>
          <w:left w:val="none"/>
          <w:bottom w:val="single" w:sz="12" w:space="0" w:color="1B365D"/>
          <w:right w:val="none"/>
          <w:insideH w:val="single" w:sz="4" w:space="0" w:color="E2E8F0"/>
          <w:insideV w:val="none"/>
        </w:tblBorders>
      </w:tblPr>
      <w:tblGrid>
        <w:gridCol w:w="1584"/>
        <w:gridCol w:w="1584"/>
        <w:gridCol w:w="1584"/>
        <w:gridCol w:w="1584"/>
        <w:gridCol w:w="1584"/>
      </w:tblGrid>
      <w:tr>
        <w:trPr>
          <w:tblHeader w:val="on"/>
          <w:cantSplit/>
          <w:tblHeader/>
        </w:trPr>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Research Objective</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Design / Chapter Origin</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Implementation Artifact</w:t>
            </w:r>
          </w:p>
        </w:tc>
        <w:tc>
          <w:tcPr>
            <w:tcW w:w="1872" w:type="dxa"/>
            <w:tcMar>
              <w:top w:w="120" w:type="dxa"/>
              <w:bottom w:w="120" w:type="dxa"/>
              <w:left w:w="160" w:type="dxa"/>
              <w:right w:w="160" w:type="dxa"/>
            </w:tcMar>
            <w:vAlign w:val="center"/>
            <w:shd w:fill="1B365D"/>
          </w:tcPr>
          <w:p>
            <w:pPr>
              <w:pStyle w:val="Compact"/>
              <w:spacing w:before="40" w:after="40" w:line="252" w:lineRule="auto"/>
              <w:jc w:val="left"/>
            </w:pPr>
            <w:r>
              <w:rPr>
                <w:rFonts w:ascii="Calibri" w:hAnsi="Calibri"/>
                <w:b/>
                <w:bCs/>
                <w:color w:val="FFFFFF"/>
                <w:sz w:val="19"/>
              </w:rPr>
              <w:t xml:space="preserve">Empirical Validation Evidence</w:t>
            </w:r>
          </w:p>
        </w:tc>
        <w:tc>
          <w:tcPr>
            <w:tcW w:w="1872" w:type="dxa"/>
            <w:tcMar>
              <w:top w:w="120" w:type="dxa"/>
              <w:bottom w:w="120" w:type="dxa"/>
              <w:left w:w="160" w:type="dxa"/>
              <w:right w:w="160" w:type="dxa"/>
            </w:tcMar>
            <w:vAlign w:val="center"/>
            <w:shd w:fill="1B365D"/>
          </w:tcPr>
          <w:p>
            <w:pPr>
              <w:pStyle w:val="Compact"/>
              <w:spacing w:before="40" w:after="40" w:line="252" w:lineRule="auto"/>
              <w:jc w:val="center"/>
            </w:pPr>
            <w:r>
              <w:rPr>
                <w:rFonts w:ascii="Calibri" w:hAnsi="Calibri"/>
                <w:b/>
                <w:bCs/>
                <w:color w:val="FFFFFF"/>
                <w:sz w:val="19"/>
              </w:rPr>
              <w:t xml:space="preserve">Status</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O1: Literature Review and Gap Identification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Chapter 2 Literature Taxonomy</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Research DB (</w:t>
            </w:r>
            <w:r>
              <w:rPr>
                <w:rStyle w:val="VerbatimChar"/>
                <w:rFonts w:ascii="Calibri" w:hAnsi="Calibri"/>
                <w:color w:val="1E293B"/>
                <w:sz w:val="19"/>
              </w:rPr>
              <w:t xml:space="preserve">references.bib</w:t>
            </w:r>
            <w:r>
              <w:rPr>
                <w:rFonts w:ascii="Calibri" w:hAnsi="Calibri"/>
                <w:color w:val="1E293B"/>
                <w:sz w:val="19"/>
              </w:rPr>
              <w:t xml:space="preserve">,</w:t>
            </w:r>
            <w:r>
              <w:rPr>
                <w:rFonts w:ascii="Calibri" w:hAnsi="Calibri"/>
                <w:color w:val="1E293B"/>
                <w:sz w:val="19"/>
              </w:rPr>
              <w:t xml:space="preserve"> </w:t>
            </w:r>
            <w:r>
              <w:rPr>
                <w:rStyle w:val="VerbatimChar"/>
                <w:rFonts w:ascii="Calibri" w:hAnsi="Calibri"/>
                <w:color w:val="1E293B"/>
                <w:sz w:val="19"/>
              </w:rPr>
              <w:t xml:space="preserve">summary-matrix.md</w:t>
            </w:r>
            <w:r>
              <w:rPr>
                <w:rFonts w:ascii="Calibri" w:hAnsi="Calibri"/>
                <w:color w:val="1E293B"/>
                <w:sz w:val="19"/>
              </w:rPr>
              <w:t xml:space="preserv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Identified 4 key gaps; established evaluation baseline.</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ACCOMPLISHED</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O2: Scale Normalization and Neural Touch Classifier</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Chapter 3 Methodology and Chapter 5 Pipeline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Partition 2 (</w:t>
            </w:r>
            <w:r>
              <w:rPr>
                <w:rStyle w:val="VerbatimChar"/>
                <w:rFonts w:ascii="Calibri" w:hAnsi="Calibri"/>
                <w:color w:val="1E293B"/>
                <w:sz w:val="19"/>
              </w:rPr>
              <w:t xml:space="preserve">datacreator/</w:t>
            </w:r>
            <w:r>
              <w:rPr>
                <w:rFonts w:ascii="Calibri" w:hAnsi="Calibri"/>
                <w:color w:val="1E293B"/>
                <w:sz w:val="19"/>
              </w:rPr>
              <w:t xml:space="preserve">) and Partition 3 (</w:t>
            </w:r>
            <w:r>
              <w:rPr>
                <w:rStyle w:val="VerbatimChar"/>
                <w:rFonts w:ascii="Calibri" w:hAnsi="Calibri"/>
                <w:color w:val="1E293B"/>
                <w:sz w:val="19"/>
              </w:rPr>
              <w:t xml:space="preserve">run_all.py</w:t>
            </w:r>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F1-score</w:t>
            </w:r>
            <w:r>
              <w:rPr>
                <w:rFonts w:ascii="Calibri" w:hAnsi="Calibri"/>
                <w:color w:val="1E293B"/>
                <w:sz w:val="19"/>
              </w:rPr>
              <w:t xml:space="preserve"> </w:t>
            </w:r>
            <m:oMath>
              <m:r>
                <m:t>0.963</m:t>
              </m:r>
            </m:oMath>
            <w:r>
              <w:rPr>
                <w:rFonts w:ascii="Calibri" w:hAnsi="Calibri"/>
                <w:color w:val="1E293B"/>
                <w:sz w:val="19"/>
              </w:rPr>
              <w:t xml:space="preserve">; CPU inference</w:t>
            </w:r>
            <w:r>
              <w:rPr>
                <w:rFonts w:ascii="Calibri" w:hAnsi="Calibri"/>
                <w:color w:val="1E293B"/>
                <w:sz w:val="19"/>
              </w:rPr>
              <w:t xml:space="preserve"> </w:t>
            </w:r>
            <m:oMath>
              <m:r>
                <m:t>2.08</m:t>
              </m:r>
              <m:r>
                <m:rPr>
                  <m:nor/>
                  <m:sty m:val="p"/>
                </m:rPr>
                <m:t> ms</m:t>
              </m:r>
            </m:oMath>
            <w:r>
              <w:rPr>
                <w:rFonts w:ascii="Calibri" w:hAnsi="Calibri"/>
                <w:color w:val="1E293B"/>
                <w:sz w:val="19"/>
              </w:rPr>
              <w:t xml:space="preserve">; CPU-only real-time at 12 FPS.</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ACCOMPLISHED</w:t>
            </w:r>
          </w:p>
        </w:tc>
      </w:tr>
      <w:tr>
        <w:trPr>
          <w:cantSplit/>
        </w:trPr>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b/>
                <w:bCs/>
                <w:color w:val="1E293B"/>
                <w:sz w:val="19"/>
              </w:rPr>
              <w:t xml:space="preserve">O3: Two-Application System Suite Creation</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Chapter 4 Requirements and Chapter 5 Architecture</w:t>
            </w:r>
          </w:p>
        </w:tc>
        <w:tc>
          <w:tcPr>
            <w:tcW w:w="1872" w:type="dxa"/>
            <w:tcMar>
              <w:top w:w="120" w:type="dxa"/>
              <w:bottom w:w="120" w:type="dxa"/>
              <w:left w:w="160" w:type="dxa"/>
              <w:right w:w="160" w:type="dxa"/>
            </w:tcMar>
            <w:vAlign w:val="center"/>
          </w:tcPr>
          <w:p>
            <w:pPr>
              <w:pStyle w:val="Compact"/>
              <w:spacing w:before="30" w:after="30" w:line="259" w:lineRule="auto"/>
              <w:jc w:val="left"/>
            </w:pPr>
            <w:r>
              <w:rPr>
                <w:rFonts w:ascii="Calibri" w:hAnsi="Calibri"/>
                <w:color w:val="1E293B"/>
                <w:sz w:val="19"/>
              </w:rPr>
              <w:t xml:space="preserve">Application 1 (</w:t>
            </w:r>
            <w:r>
              <w:rPr>
                <w:rStyle w:val="VerbatimChar"/>
                <w:rFonts w:ascii="Calibri" w:hAnsi="Calibri"/>
                <w:color w:val="1E293B"/>
                <w:sz w:val="19"/>
              </w:rPr>
              <w:t xml:space="preserve">designer_app.py</w:t>
            </w:r>
            <w:r>
              <w:rPr>
                <w:rFonts w:ascii="Calibri" w:hAnsi="Calibri"/>
                <w:color w:val="1E293B"/>
                <w:sz w:val="19"/>
              </w:rPr>
              <w:t xml:space="preserve">) and Application 2 Suite</w:t>
            </w:r>
          </w:p>
        </w:tc>
        <w:tc>
          <w:tcPr>
            <w:tcW w:w="1872" w:type="dxa"/>
            <w:tcMar>
              <w:top w:w="120" w:type="dxa"/>
              <w:bottom w:w="120" w:type="dxa"/>
              <w:left w:w="160" w:type="dxa"/>
              <w:right w:w="160" w:type="dxa"/>
            </w:tcMar>
            <w:vAlign w:val="center"/>
          </w:tcPr>
          <w:p>
            <w:pPr>
              <w:pStyle w:val="Compact"/>
              <w:spacing w:before="30" w:after="30" w:line="259" w:lineRule="auto"/>
              <w:jc w:val="left"/>
            </w:pPr>
            <m:oMath>
              <m:r>
                <m:t>100</m:t>
              </m:r>
              <m:r>
                <m:rPr>
                  <m:sty m:val="p"/>
                </m:rPr>
                <m:t>%</m:t>
              </m:r>
            </m:oMath>
            <w:r>
              <w:rPr>
                <w:rFonts w:ascii="Calibri" w:hAnsi="Calibri"/>
                <w:color w:val="1E293B"/>
                <w:sz w:val="19"/>
              </w:rPr>
              <w:t xml:space="preserve"> </w:t>
            </w:r>
            <w:r>
              <w:rPr>
                <w:rFonts w:ascii="Calibri" w:hAnsi="Calibri"/>
                <w:color w:val="1E293B"/>
                <w:sz w:val="19"/>
              </w:rPr>
              <w:t xml:space="preserve">pass rate across FT-01–FT-10; same-layout multi-profile switching verified.</w:t>
            </w:r>
          </w:p>
        </w:tc>
        <w:tc>
          <w:tcPr>
            <w:tcW w:w="1872" w:type="dxa"/>
            <w:tcMar>
              <w:top w:w="120" w:type="dxa"/>
              <w:bottom w:w="120" w:type="dxa"/>
              <w:left w:w="160" w:type="dxa"/>
              <w:right w:w="160" w:type="dxa"/>
            </w:tcMar>
            <w:vAlign w:val="center"/>
          </w:tcPr>
          <w:p>
            <w:pPr>
              <w:pStyle w:val="Compact"/>
              <w:spacing w:before="30" w:after="30" w:line="259" w:lineRule="auto"/>
              <w:jc w:val="center"/>
            </w:pPr>
            <w:r>
              <w:rPr>
                <w:rFonts w:ascii="Calibri" w:hAnsi="Calibri"/>
                <w:b/>
                <w:bCs/>
                <w:color w:val="1E293B"/>
                <w:sz w:val="19"/>
              </w:rPr>
              <w:t xml:space="preserve">ACCOMPLISHED</w:t>
            </w:r>
          </w:p>
        </w:tc>
      </w:tr>
      <w:tr>
        <w:trPr>
          <w:cantSplit/>
        </w:trPr>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b/>
                <w:bCs/>
                <w:color w:val="1E293B"/>
                <w:sz w:val="19"/>
              </w:rPr>
              <w:t xml:space="preserve">O4: Empirical Latency and Typing Evaluation</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Chapter 6 Evaluation Framework</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Multi-threaded Engine and Evaluation Scripts</w:t>
            </w:r>
          </w:p>
        </w:tc>
        <w:tc>
          <w:tcPr>
            <w:tcW w:w="1872" w:type="dxa"/>
            <w:tcMar>
              <w:top w:w="120" w:type="dxa"/>
              <w:bottom w:w="120" w:type="dxa"/>
              <w:left w:w="160" w:type="dxa"/>
              <w:right w:w="160" w:type="dxa"/>
            </w:tcMar>
            <w:vAlign w:val="center"/>
            <w:shd w:fill="F8FAFC"/>
          </w:tcPr>
          <w:p>
            <w:pPr>
              <w:pStyle w:val="Compact"/>
              <w:spacing w:before="30" w:after="30" w:line="259" w:lineRule="auto"/>
              <w:jc w:val="left"/>
            </w:pPr>
            <w:r>
              <w:rPr>
                <w:rFonts w:ascii="Calibri" w:hAnsi="Calibri"/>
                <w:color w:val="1E293B"/>
                <w:sz w:val="19"/>
              </w:rPr>
              <w:t xml:space="preserve">Latency</w:t>
            </w:r>
            <w:r>
              <w:rPr>
                <w:rFonts w:ascii="Calibri" w:hAnsi="Calibri"/>
                <w:color w:val="1E293B"/>
                <w:sz w:val="19"/>
              </w:rPr>
              <w:t xml:space="preserve"> </w:t>
            </w:r>
            <m:oMath>
              <m:r>
                <m:t>29.09</m:t>
              </m:r>
              <m:r>
                <m:rPr>
                  <m:nor/>
                  <m:sty m:val="p"/>
                </m:rPr>
                <m:t> ms</m:t>
              </m:r>
            </m:oMath>
            <w:r>
              <w:rPr>
                <w:rFonts w:ascii="Calibri" w:hAnsi="Calibri"/>
                <w:color w:val="1E293B"/>
                <w:sz w:val="19"/>
              </w:rPr>
              <w:t xml:space="preserve"> </w:t>
            </w:r>
            <w:r>
              <w:rPr>
                <w:rFonts w:ascii="Calibri" w:hAnsi="Calibri"/>
                <w:color w:val="1E293B"/>
                <w:sz w:val="19"/>
              </w:rPr>
              <w:t xml:space="preserve">(</w:t>
            </w:r>
            <m:oMath>
              <m:r>
                <m:t>34.4</m:t>
              </m:r>
              <m:r>
                <m:rPr>
                  <m:nor/>
                  <m:sty m:val="p"/>
                </m:rPr>
                <m:t> FPS</m:t>
              </m:r>
            </m:oMath>
            <w:r>
              <w:rPr>
                <w:rFonts w:ascii="Calibri" w:hAnsi="Calibri"/>
                <w:color w:val="1E293B"/>
                <w:sz w:val="19"/>
              </w:rPr>
              <w:t xml:space="preserve">);</w:t>
            </w:r>
            <w:r>
              <w:rPr>
                <w:rFonts w:ascii="Calibri" w:hAnsi="Calibri"/>
                <w:color w:val="1E293B"/>
                <w:sz w:val="19"/>
              </w:rPr>
              <w:t xml:space="preserve"> </w:t>
            </w:r>
            <m:oMath>
              <m:r>
                <m:t>24.6</m:t>
              </m:r>
              <m:r>
                <m:rPr>
                  <m:nor/>
                  <m:sty m:val="p"/>
                </m:rPr>
                <m:t> WPM</m:t>
              </m:r>
            </m:oMath>
            <w:r>
              <w:rPr>
                <w:rFonts w:ascii="Calibri" w:hAnsi="Calibri"/>
                <w:color w:val="1E293B"/>
                <w:sz w:val="19"/>
              </w:rPr>
              <w:t xml:space="preserve">;</w:t>
            </w:r>
            <w:r>
              <w:rPr>
                <w:rFonts w:ascii="Calibri" w:hAnsi="Calibri"/>
                <w:color w:val="1E293B"/>
                <w:sz w:val="19"/>
              </w:rPr>
              <w:t xml:space="preserve"> </w:t>
            </w:r>
            <m:oMath>
              <m:r>
                <m:t>5.2</m:t>
              </m:r>
              <m:r>
                <m:rPr>
                  <m:nor/>
                  <m:sty m:val="p"/>
                </m:rPr>
                <m:t> CER</m:t>
              </m:r>
            </m:oMath>
            <w:r>
              <w:rPr>
                <w:rFonts w:ascii="Calibri" w:hAnsi="Calibri"/>
                <w:color w:val="1E293B"/>
                <w:sz w:val="19"/>
              </w:rPr>
              <w:t xml:space="preserve">.</w:t>
            </w:r>
          </w:p>
        </w:tc>
        <w:tc>
          <w:tcPr>
            <w:tcW w:w="1872" w:type="dxa"/>
            <w:tcMar>
              <w:top w:w="120" w:type="dxa"/>
              <w:bottom w:w="120" w:type="dxa"/>
              <w:left w:w="160" w:type="dxa"/>
              <w:right w:w="160" w:type="dxa"/>
            </w:tcMar>
            <w:vAlign w:val="center"/>
            <w:shd w:fill="F8FAFC"/>
          </w:tcPr>
          <w:p>
            <w:pPr>
              <w:pStyle w:val="Compact"/>
              <w:spacing w:before="30" w:after="30" w:line="259" w:lineRule="auto"/>
              <w:jc w:val="center"/>
            </w:pPr>
            <w:r>
              <w:rPr>
                <w:rFonts w:ascii="Calibri" w:hAnsi="Calibri"/>
                <w:b/>
                <w:bCs/>
                <w:color w:val="1E293B"/>
                <w:sz w:val="19"/>
              </w:rPr>
              <w:t xml:space="preserve">ACCOMPLISHED</w:t>
            </w:r>
          </w:p>
        </w:tc>
      </w:tr>
    </w:tbl>
    <w:bookmarkEnd w:id="338"/>
    <w:bookmarkEnd w:id="339"/>
    <w:bookmarkEnd w:id="340"/>
    <w:bookmarkStart w:id="345" w:name="sec:concl_problems"/>
    <w:p>
      <w:pPr>
        <w:pStyle w:val="Heading2"/>
        <w:keepNext/>
        <w:spacing w:before="280" w:after="80"/>
      </w:pPr>
      <w:r>
        <w:rPr>
          <w:rStyle w:val="SectionNumber"/>
          <w:rFonts w:ascii="Calibri" w:hAnsi="Calibri"/>
          <w:b/>
          <w:color w:val="1E40AF"/>
          <w:sz w:val="27"/>
        </w:rPr>
        <w:t xml:space="preserve">7.3</w:t>
      </w:r>
      <w:r>
        <w:rPr>
          <w:rFonts w:ascii="Calibri" w:hAnsi="Calibri"/>
          <w:b/>
          <w:color w:val="1E40AF"/>
          <w:sz w:val="27"/>
        </w:rPr>
        <w:tab/>
      </w:r>
      <w:r>
        <w:rPr>
          <w:rFonts w:ascii="Calibri" w:hAnsi="Calibri"/>
          <w:b/>
          <w:color w:val="1E40AF"/>
          <w:sz w:val="27"/>
        </w:rPr>
        <w:t xml:space="preserve">Problems Encountered and Technical Mitigations</w:t>
      </w:r>
    </w:p>
    <w:p>
      <w:pPr>
        <w:pStyle w:val="FirstParagraph"/>
        <w:spacing w:after="100" w:line="276" w:lineRule="auto"/>
      </w:pPr>
      <w:r>
        <w:rPr>
          <w:rFonts w:ascii="Calibri" w:hAnsi="Calibri"/>
          <w:color w:val="1E293B"/>
          <w:sz w:val="22"/>
        </w:rPr>
        <w:t xml:space="preserve">During the design, implementation, and evaluation of the system, several practical problems arose from optical camera limitations and user interaction dynamics.</w:t>
      </w:r>
    </w:p>
    <w:bookmarkStart w:id="341" w:name="Xff3d5248c3c90d2c3b71e991cd4408501a932ce"/>
    <w:p>
      <w:pPr>
        <w:pStyle w:val="Heading3"/>
        <w:keepNext/>
        <w:spacing w:before="200" w:after="40"/>
      </w:pPr>
      <w:r>
        <w:rPr>
          <w:rStyle w:val="SectionNumber"/>
          <w:rFonts w:ascii="Calibri" w:hAnsi="Calibri"/>
          <w:b/>
          <w:color w:val="334155"/>
          <w:sz w:val="23"/>
        </w:rPr>
        <w:t xml:space="preserve">7.3.1</w:t>
      </w:r>
      <w:r>
        <w:rPr>
          <w:rFonts w:ascii="Calibri" w:hAnsi="Calibri"/>
          <w:b/>
          <w:color w:val="334155"/>
          <w:sz w:val="23"/>
        </w:rPr>
        <w:tab/>
      </w:r>
      <w:r>
        <w:rPr>
          <w:rFonts w:ascii="Calibri" w:hAnsi="Calibri"/>
          <w:b/>
          <w:color w:val="334155"/>
          <w:sz w:val="23"/>
        </w:rPr>
        <w:t xml:space="preserve">Hardware Constraints of Monocular RGB Capture</w:t>
      </w:r>
    </w:p>
    <w:p>
      <w:pPr>
        <w:pStyle w:val="FirstParagraph"/>
        <w:spacing w:after="100" w:line="276" w:lineRule="auto"/>
      </w:pPr>
      <w:r>
        <w:rPr>
          <w:rFonts w:ascii="Calibri" w:hAnsi="Calibri"/>
          <w:color w:val="1E293B"/>
          <w:sz w:val="22"/>
        </w:rPr>
        <w:t xml:space="preserve">Standard webcams operate at</w:t>
      </w:r>
      <w:r>
        <w:rPr>
          <w:rFonts w:ascii="Calibri" w:hAnsi="Calibri"/>
          <w:color w:val="1E293B"/>
          <w:sz w:val="22"/>
        </w:rPr>
        <w:t xml:space="preserve"> </w:t>
      </w:r>
      <m:oMath>
        <m:r>
          <m:t>30</m:t>
        </m:r>
        <m:r>
          <m:rPr>
            <m:nor/>
            <m:sty m:val="p"/>
          </m:rPr>
          <m:t> FPS</m:t>
        </m:r>
      </m:oMath>
      <w:r>
        <w:rPr>
          <w:rFonts w:ascii="Calibri" w:hAnsi="Calibri"/>
          <w:color w:val="1E293B"/>
          <w:sz w:val="22"/>
        </w:rPr>
        <w:t xml:space="preserve"> </w:t>
      </w:r>
      <w:r>
        <w:rPr>
          <w:rFonts w:ascii="Calibri" w:hAnsi="Calibri"/>
          <w:color w:val="1E293B"/>
          <w:sz w:val="22"/>
        </w:rPr>
        <w:t xml:space="preserve">with rolling shutter sensors, which can introduce motion blur during fast finger taps</w:t>
      </w:r>
      <w:r>
        <w:rPr>
          <w:rFonts w:ascii="Calibri" w:hAnsi="Calibri"/>
          <w:color w:val="1E293B"/>
          <w:sz w:val="22"/>
        </w:rPr>
        <w:t xml:space="preserve"> </w:t>
      </w:r>
      <w:r>
        <w:rPr>
          <w:rFonts w:ascii="Calibri" w:hAnsi="Calibri"/>
          <w:color w:val="1E293B"/>
          <w:sz w:val="22"/>
        </w:rPr>
        <w:t xml:space="preserve">[9]</w:t>
      </w:r>
      <w:r>
        <w:rPr>
          <w:rFonts w:ascii="Calibri" w:hAnsi="Calibri"/>
          <w:color w:val="1E293B"/>
          <w:sz w:val="22"/>
        </w:rPr>
        <w:t xml:space="preserve">. When a user types quickly, fast downward finger motion can cause landmark tracking confidence to drop momentarily.</w:t>
      </w:r>
    </w:p>
    <w:p>
      <w:pPr>
        <w:numPr>
          <w:ilvl w:val="0"/>
          <w:numId w:val="1080"/>
        </w:numPr>
        <w:spacing w:after="100" w:line="276" w:lineRule="auto"/>
      </w:pPr>
      <w:r>
        <w:rPr>
          <w:rFonts w:ascii="Calibri" w:hAnsi="Calibri"/>
          <w:b/>
          <w:bCs/>
          <w:color w:val="1E293B"/>
          <w:sz w:val="22"/>
        </w:rPr>
        <w:t xml:space="preserve">Technical Mitigation:</w:t>
      </w:r>
      <w:r>
        <w:rPr>
          <w:rFonts w:ascii="Calibri" w:hAnsi="Calibri"/>
          <w:color w:val="1E293B"/>
          <w:sz w:val="22"/>
        </w:rPr>
        <w:t xml:space="preserve"> </w:t>
      </w:r>
      <w:r>
        <w:rPr>
          <w:rFonts w:ascii="Calibri" w:hAnsi="Calibri"/>
          <w:color w:val="1E293B"/>
          <w:sz w:val="22"/>
        </w:rPr>
        <w:t xml:space="preserve">A 12 FPS resampling script (</w:t>
      </w:r>
      <w:r>
        <w:rPr>
          <w:rStyle w:val="VerbatimChar"/>
          <w:rFonts w:ascii="Calibri" w:hAnsi="Calibri"/>
          <w:color w:val="1E293B"/>
          <w:sz w:val="22"/>
        </w:rPr>
        <w:t xml:space="preserve">resample_12fps.py</w:t>
      </w:r>
      <w:r>
        <w:rPr>
          <w:rFonts w:ascii="Calibri" w:hAnsi="Calibri"/>
          <w:color w:val="1E293B"/>
          <w:sz w:val="22"/>
        </w:rPr>
        <w:t xml:space="preserve">) was used during dataset creation, training the PyTorch LSTM model on lower-frame-rate inputs. As a result, the model handles frame jitter and slight motion blur effectively during live camera execution.</w:t>
      </w:r>
    </w:p>
    <w:bookmarkEnd w:id="341"/>
    <w:bookmarkStart w:id="342" w:name="Xc9aab6db25f9d63b6ec724fc31878d5fb21a24f"/>
    <w:p>
      <w:pPr>
        <w:pStyle w:val="Heading3"/>
        <w:keepNext/>
        <w:spacing w:before="200" w:after="40"/>
      </w:pPr>
      <w:r>
        <w:rPr>
          <w:rStyle w:val="SectionNumber"/>
          <w:rFonts w:ascii="Calibri" w:hAnsi="Calibri"/>
          <w:b/>
          <w:color w:val="334155"/>
          <w:sz w:val="23"/>
        </w:rPr>
        <w:t xml:space="preserve">7.3.2</w:t>
      </w:r>
      <w:r>
        <w:rPr>
          <w:rFonts w:ascii="Calibri" w:hAnsi="Calibri"/>
          <w:b/>
          <w:color w:val="334155"/>
          <w:sz w:val="23"/>
        </w:rPr>
        <w:tab/>
      </w:r>
      <w:r>
        <w:rPr>
          <w:rFonts w:ascii="Calibri" w:hAnsi="Calibri"/>
          <w:b/>
          <w:color w:val="334155"/>
          <w:sz w:val="23"/>
        </w:rPr>
        <w:t xml:space="preserve">Ambient Environmental Lighting and Shadow Variations</w:t>
      </w:r>
    </w:p>
    <w:p>
      <w:pPr>
        <w:pStyle w:val="FirstParagraph"/>
        <w:spacing w:after="100" w:line="276" w:lineRule="auto"/>
      </w:pPr>
      <w:r>
        <w:rPr>
          <w:rFonts w:ascii="Calibri" w:hAnsi="Calibri"/>
          <w:color w:val="1E293B"/>
          <w:sz w:val="22"/>
        </w:rPr>
        <w:t xml:space="preserve">Monocular landmark tracking and AprilTag detection are sensitive to sudden lighting changes, strong directional shadows, and uneven glare</w:t>
      </w:r>
      <w:r>
        <w:rPr>
          <w:rFonts w:ascii="Calibri" w:hAnsi="Calibri"/>
          <w:color w:val="1E293B"/>
          <w:sz w:val="22"/>
        </w:rPr>
        <w:t xml:space="preserve"> </w:t>
      </w:r>
      <w:r>
        <w:rPr>
          <w:rFonts w:ascii="Calibri" w:hAnsi="Calibri"/>
          <w:color w:val="1E293B"/>
          <w:sz w:val="22"/>
        </w:rPr>
        <w:t xml:space="preserve">[1]</w:t>
      </w:r>
      <w:r>
        <w:rPr>
          <w:rFonts w:ascii="Calibri" w:hAnsi="Calibri"/>
          <w:color w:val="1E293B"/>
          <w:sz w:val="22"/>
        </w:rPr>
        <w:t xml:space="preserve">. Harsh sunlight casting dark finger shadows on the paper can distort corner detection.</w:t>
      </w:r>
    </w:p>
    <w:p>
      <w:pPr>
        <w:numPr>
          <w:ilvl w:val="0"/>
          <w:numId w:val="1081"/>
        </w:numPr>
        <w:spacing w:after="100" w:line="276" w:lineRule="auto"/>
      </w:pPr>
      <w:r>
        <w:rPr>
          <w:rFonts w:ascii="Calibri" w:hAnsi="Calibri"/>
          <w:b/>
          <w:bCs/>
          <w:color w:val="1E293B"/>
          <w:sz w:val="22"/>
        </w:rPr>
        <w:t xml:space="preserve">Technical Mitigation:</w:t>
      </w:r>
      <w:r>
        <w:rPr>
          <w:rFonts w:ascii="Calibri" w:hAnsi="Calibri"/>
          <w:color w:val="1E293B"/>
          <w:sz w:val="22"/>
        </w:rPr>
        <w:t xml:space="preserve"> </w:t>
      </w:r>
      <w:r>
        <w:rPr>
          <w:rFonts w:ascii="Calibri" w:hAnsi="Calibri"/>
          <w:color w:val="1E293B"/>
          <w:sz w:val="22"/>
        </w:rPr>
        <w:t xml:space="preserve">The AprilTag detector (</w:t>
      </w:r>
      <w:r>
        <w:rPr>
          <w:rStyle w:val="VerbatimChar"/>
          <w:rFonts w:ascii="Calibri" w:hAnsi="Calibri"/>
          <w:color w:val="1E293B"/>
          <w:sz w:val="22"/>
        </w:rPr>
        <w:t xml:space="preserve">aprilTag/estimater.py</w:t>
      </w:r>
      <w:r>
        <w:rPr>
          <w:rFonts w:ascii="Calibri" w:hAnsi="Calibri"/>
          <w:color w:val="1E293B"/>
          <w:sz w:val="22"/>
        </w:rPr>
        <w:t xml:space="preserve">) applies adaptive thresholding to grayscale frames before quad extraction. In addition, the SVD homography solver needs only four unoccluded tag corners across the page margins to maintain accurate mapping.</w:t>
      </w:r>
    </w:p>
    <w:bookmarkEnd w:id="342"/>
    <w:bookmarkStart w:id="343" w:name="anatomical-finger-co-articulation"/>
    <w:p>
      <w:pPr>
        <w:pStyle w:val="Heading3"/>
        <w:keepNext/>
        <w:spacing w:before="200" w:after="40"/>
      </w:pPr>
      <w:r>
        <w:rPr>
          <w:rStyle w:val="SectionNumber"/>
          <w:rFonts w:ascii="Calibri" w:hAnsi="Calibri"/>
          <w:b/>
          <w:color w:val="334155"/>
          <w:sz w:val="23"/>
        </w:rPr>
        <w:t xml:space="preserve">7.3.3</w:t>
      </w:r>
      <w:r>
        <w:rPr>
          <w:rFonts w:ascii="Calibri" w:hAnsi="Calibri"/>
          <w:b/>
          <w:color w:val="334155"/>
          <w:sz w:val="23"/>
        </w:rPr>
        <w:tab/>
      </w:r>
      <w:r>
        <w:rPr>
          <w:rFonts w:ascii="Calibri" w:hAnsi="Calibri"/>
          <w:b/>
          <w:color w:val="334155"/>
          <w:sz w:val="23"/>
        </w:rPr>
        <w:t xml:space="preserve">Anatomical Finger Co-articulation</w:t>
      </w:r>
    </w:p>
    <w:p>
      <w:pPr>
        <w:pStyle w:val="FirstParagraph"/>
        <w:spacing w:after="100" w:line="276" w:lineRule="auto"/>
      </w:pPr>
      <w:r>
        <w:rPr>
          <w:rFonts w:ascii="Calibri" w:hAnsi="Calibri"/>
          <w:color w:val="1E293B"/>
          <w:sz w:val="22"/>
        </w:rPr>
        <w:t xml:space="preserve">Human fingers naturally share tendons, especially between the ring finger and pinky finger. When pressing a key with the ring finger, the pinky finger often moves downward slightly as well, which could trigger unwanted touches.</w:t>
      </w:r>
    </w:p>
    <w:p>
      <w:pPr>
        <w:numPr>
          <w:ilvl w:val="0"/>
          <w:numId w:val="1082"/>
        </w:numPr>
        <w:spacing w:after="100" w:line="276" w:lineRule="auto"/>
      </w:pPr>
      <w:r>
        <w:rPr>
          <w:rFonts w:ascii="Calibri" w:hAnsi="Calibri"/>
          <w:b/>
          <w:bCs/>
          <w:color w:val="1E293B"/>
          <w:sz w:val="22"/>
        </w:rPr>
        <w:t xml:space="preserve">Technical Mitigation:</w:t>
      </w:r>
      <w:r>
        <w:rPr>
          <w:rFonts w:ascii="Calibri" w:hAnsi="Calibri"/>
          <w:color w:val="1E293B"/>
          <w:sz w:val="22"/>
        </w:rPr>
        <w:t xml:space="preserve"> </w:t>
      </w:r>
      <w:r>
        <w:rPr>
          <w:rFonts w:ascii="Calibri" w:hAnsi="Calibri"/>
          <w:color w:val="1E293B"/>
          <w:sz w:val="22"/>
        </w:rPr>
        <w:t xml:space="preserve">The PyTorch LSTM model predicts probabilities for all five fingers simultaneously using multi-label Binary Cross-Entropy loss (</w:t>
      </w:r>
      <m:oMath>
        <m:sSub>
          <m:e>
            <m:r>
              <m:rPr>
                <m:sty m:val="p"/>
                <m:scr m:val="script"/>
              </m:rPr>
              <m:t>L</m:t>
            </m:r>
          </m:e>
          <m:sub>
            <m:r>
              <m:rPr>
                <m:nor/>
                <m:sty m:val="p"/>
              </m:rPr>
              <m:t>BCE</m:t>
            </m:r>
          </m:sub>
        </m:sSub>
      </m:oMath>
      <w:r>
        <w:rPr>
          <w:rFonts w:ascii="Calibri" w:hAnsi="Calibri"/>
          <w:color w:val="1E293B"/>
          <w:sz w:val="22"/>
        </w:rPr>
        <w:t xml:space="preserve">). This allows the network to distinguish primary intentional key strikes from minor secondary finger movements.</w:t>
      </w:r>
    </w:p>
    <w:bookmarkEnd w:id="343"/>
    <w:bookmarkStart w:id="344" w:name="X272b9fdb284086c46d5b16e5a763707d1410c86"/>
    <w:p>
      <w:pPr>
        <w:pStyle w:val="Heading3"/>
        <w:keepNext/>
        <w:spacing w:before="200" w:after="40"/>
      </w:pPr>
      <w:r>
        <w:rPr>
          <w:rStyle w:val="SectionNumber"/>
          <w:rFonts w:ascii="Calibri" w:hAnsi="Calibri"/>
          <w:b/>
          <w:color w:val="334155"/>
          <w:sz w:val="23"/>
        </w:rPr>
        <w:t xml:space="preserve">7.3.4</w:t>
      </w:r>
      <w:r>
        <w:rPr>
          <w:rFonts w:ascii="Calibri" w:hAnsi="Calibri"/>
          <w:b/>
          <w:color w:val="334155"/>
          <w:sz w:val="23"/>
        </w:rPr>
        <w:tab/>
      </w:r>
      <w:r>
        <w:rPr>
          <w:rFonts w:ascii="Calibri" w:hAnsi="Calibri"/>
          <w:b/>
          <w:color w:val="334155"/>
          <w:sz w:val="23"/>
        </w:rPr>
        <w:t xml:space="preserve">Absence of Tactile Haptic Surface Feedback</w:t>
      </w:r>
    </w:p>
    <w:p>
      <w:pPr>
        <w:pStyle w:val="FirstParagraph"/>
        <w:spacing w:after="100" w:line="276" w:lineRule="auto"/>
      </w:pPr>
      <w:r>
        <w:rPr>
          <w:rFonts w:ascii="Calibri" w:hAnsi="Calibri"/>
          <w:color w:val="1E293B"/>
          <w:sz w:val="22"/>
        </w:rPr>
        <w:t xml:space="preserve">Tapping on flat paper provides no mechanical key travel or switch click sound. During initial tests, users were sometimes unsure if a key press had registered, causing them to press harder.</w:t>
      </w:r>
    </w:p>
    <w:p>
      <w:pPr>
        <w:numPr>
          <w:ilvl w:val="0"/>
          <w:numId w:val="1083"/>
        </w:numPr>
        <w:spacing w:after="100" w:line="276" w:lineRule="auto"/>
      </w:pPr>
      <w:r>
        <w:rPr>
          <w:rFonts w:ascii="Calibri" w:hAnsi="Calibri"/>
          <w:b/>
          <w:bCs/>
          <w:color w:val="1E293B"/>
          <w:sz w:val="22"/>
        </w:rPr>
        <w:t xml:space="preserve">Technical Mitigation:</w:t>
      </w:r>
      <w:r>
        <w:rPr>
          <w:rFonts w:ascii="Calibri" w:hAnsi="Calibri"/>
          <w:color w:val="1E293B"/>
          <w:sz w:val="22"/>
        </w:rPr>
        <w:t xml:space="preserve"> </w:t>
      </w:r>
      <w:r>
        <w:rPr>
          <w:rFonts w:ascii="Calibri" w:hAnsi="Calibri"/>
          <w:color w:val="1E293B"/>
          <w:sz w:val="22"/>
        </w:rPr>
        <w:t xml:space="preserve">Immediate visual and audio feedback were added to Application 2 Component B. When a touch is confirmed (</w:t>
      </w:r>
      <m:oMath>
        <m:sSub>
          <m:e>
            <m:r>
              <m:t>p</m:t>
            </m:r>
          </m:e>
          <m:sub>
            <m:r>
              <m:t>k</m:t>
            </m:r>
          </m:sub>
        </m:sSub>
        <m:r>
          <m:rPr>
            <m:sty m:val="p"/>
          </m:rPr>
          <m:t>&gt;</m:t>
        </m:r>
        <m:r>
          <m:t>0.90</m:t>
        </m:r>
      </m:oMath>
      <w:r>
        <w:rPr>
          <w:rFonts w:ascii="Calibri" w:hAnsi="Calibri"/>
          <w:color w:val="1E293B"/>
          <w:sz w:val="22"/>
        </w:rPr>
        <w:t xml:space="preserve">), the software plays a short click sound (</w:t>
      </w:r>
      <m:oMath>
        <m:r>
          <m:rPr>
            <m:sty m:val="p"/>
          </m:rPr>
          <m:t>&lt;</m:t>
        </m:r>
        <m:r>
          <m:t>5</m:t>
        </m:r>
        <m:r>
          <m:rPr>
            <m:nor/>
            <m:sty m:val="p"/>
          </m:rPr>
          <m:t> ms</m:t>
        </m:r>
      </m:oMath>
      <w:r>
        <w:rPr>
          <w:rFonts w:ascii="Calibri" w:hAnsi="Calibri"/>
          <w:color w:val="1E293B"/>
          <w:sz w:val="22"/>
        </w:rPr>
        <w:t xml:space="preserve"> </w:t>
      </w:r>
      <w:r>
        <w:rPr>
          <w:rFonts w:ascii="Calibri" w:hAnsi="Calibri"/>
          <w:color w:val="1E293B"/>
          <w:sz w:val="22"/>
        </w:rPr>
        <w:t xml:space="preserve">latency) and briefly flashes a green box over the pressed key on the live screen overlay.</w:t>
      </w:r>
    </w:p>
    <w:bookmarkEnd w:id="344"/>
    <w:bookmarkEnd w:id="345"/>
    <w:bookmarkStart w:id="349" w:name="sec:concl_reflection"/>
    <w:p>
      <w:pPr>
        <w:pStyle w:val="Heading2"/>
        <w:keepNext/>
        <w:spacing w:before="280" w:after="80"/>
      </w:pPr>
      <w:r>
        <w:rPr>
          <w:rStyle w:val="SectionNumber"/>
          <w:rFonts w:ascii="Calibri" w:hAnsi="Calibri"/>
          <w:b/>
          <w:color w:val="1E40AF"/>
          <w:sz w:val="27"/>
        </w:rPr>
        <w:t xml:space="preserve">7.4</w:t>
      </w:r>
      <w:r>
        <w:rPr>
          <w:rFonts w:ascii="Calibri" w:hAnsi="Calibri"/>
          <w:b/>
          <w:color w:val="1E40AF"/>
          <w:sz w:val="27"/>
        </w:rPr>
        <w:tab/>
      </w:r>
      <w:r>
        <w:rPr>
          <w:rFonts w:ascii="Calibri" w:hAnsi="Calibri"/>
          <w:b/>
          <w:color w:val="1E40AF"/>
          <w:sz w:val="27"/>
        </w:rPr>
        <w:t xml:space="preserve">Self-Reflection</w:t>
      </w:r>
    </w:p>
    <w:p>
      <w:pPr>
        <w:pStyle w:val="FirstParagraph"/>
        <w:spacing w:after="100" w:line="276" w:lineRule="auto"/>
      </w:pPr>
      <w:r>
        <w:rPr>
          <w:rFonts w:ascii="Calibri" w:hAnsi="Calibri"/>
          <w:color w:val="1E293B"/>
          <w:sz w:val="22"/>
        </w:rPr>
        <w:t xml:space="preserve">Working on this research provided valuable academic and engineering experience in computer vision, deep learning, and software architecture.</w:t>
      </w:r>
    </w:p>
    <w:bookmarkStart w:id="346" w:name="Xf7072fb4dbeebb9c26a611c6bdabab04108cdbb"/>
    <w:p>
      <w:pPr>
        <w:pStyle w:val="Heading3"/>
        <w:keepNext/>
        <w:spacing w:before="200" w:after="40"/>
      </w:pPr>
      <w:r>
        <w:rPr>
          <w:rStyle w:val="SectionNumber"/>
          <w:rFonts w:ascii="Calibri" w:hAnsi="Calibri"/>
          <w:b/>
          <w:color w:val="334155"/>
          <w:sz w:val="23"/>
        </w:rPr>
        <w:t xml:space="preserve">7.4.1</w:t>
      </w:r>
      <w:r>
        <w:rPr>
          <w:rFonts w:ascii="Calibri" w:hAnsi="Calibri"/>
          <w:b/>
          <w:color w:val="334155"/>
          <w:sz w:val="23"/>
        </w:rPr>
        <w:tab/>
      </w:r>
      <w:r>
        <w:rPr>
          <w:rFonts w:ascii="Calibri" w:hAnsi="Calibri"/>
          <w:b/>
          <w:color w:val="334155"/>
          <w:sz w:val="23"/>
        </w:rPr>
        <w:t xml:space="preserve">Ideology Regarding Paper-Based Touch Interaction</w:t>
      </w:r>
    </w:p>
    <w:p>
      <w:pPr>
        <w:pStyle w:val="FirstParagraph"/>
        <w:spacing w:after="100" w:line="276" w:lineRule="auto"/>
      </w:pPr>
      <w:r>
        <w:rPr>
          <w:rFonts w:ascii="Calibri" w:hAnsi="Calibri"/>
          <w:color w:val="1E293B"/>
          <w:sz w:val="22"/>
        </w:rPr>
        <w:t xml:space="preserve">Before starting this research, I assumed virtual input devices required expensive hardware, such as laser projectors, Time-of-Flight sensors, or electronic gloves. However, studying monocular computer vision and homography geometry showed that smart software design can replace complex hardware. By combining a regular sheet of printed paper with a standard webcam and a lightweight PyTorch LSTM model running on a regular CPU without requiring a GPU, a working virtual input interface can be built at near-zero hardware cost. This experience highlighted how software-driven physical interfaces can help make computing input more accessible in low-resource environments.</w:t>
      </w:r>
    </w:p>
    <w:bookmarkEnd w:id="346"/>
    <w:bookmarkStart w:id="347" w:name="X207902b61d5dd4fc222ecf2c301a67ab08db8ae"/>
    <w:p>
      <w:pPr>
        <w:pStyle w:val="Heading3"/>
        <w:keepNext/>
        <w:spacing w:before="200" w:after="40"/>
      </w:pPr>
      <w:r>
        <w:rPr>
          <w:rStyle w:val="SectionNumber"/>
          <w:rFonts w:ascii="Calibri" w:hAnsi="Calibri"/>
          <w:b/>
          <w:color w:val="334155"/>
          <w:sz w:val="23"/>
        </w:rPr>
        <w:t xml:space="preserve">7.4.2</w:t>
      </w:r>
      <w:r>
        <w:rPr>
          <w:rFonts w:ascii="Calibri" w:hAnsi="Calibri"/>
          <w:b/>
          <w:color w:val="334155"/>
          <w:sz w:val="23"/>
        </w:rPr>
        <w:tab/>
      </w:r>
      <w:r>
        <w:rPr>
          <w:rFonts w:ascii="Calibri" w:hAnsi="Calibri"/>
          <w:b/>
          <w:color w:val="334155"/>
          <w:sz w:val="23"/>
        </w:rPr>
        <w:t xml:space="preserve">Technical Benefits Gained Across Engineering Domains</w:t>
      </w:r>
    </w:p>
    <w:p>
      <w:pPr>
        <w:pStyle w:val="FirstParagraph"/>
        <w:spacing w:after="100" w:line="276" w:lineRule="auto"/>
      </w:pPr>
      <w:r>
        <w:rPr>
          <w:rFonts w:ascii="Calibri" w:hAnsi="Calibri"/>
          <w:color w:val="1E293B"/>
          <w:sz w:val="22"/>
        </w:rPr>
        <w:t xml:space="preserve">This project provided hands-on experience across four main computer science areas:</w:t>
      </w:r>
    </w:p>
    <w:p>
      <w:pPr>
        <w:numPr>
          <w:ilvl w:val="0"/>
          <w:numId w:val="1084"/>
        </w:numPr>
        <w:spacing w:after="100" w:line="276" w:lineRule="auto"/>
      </w:pPr>
      <w:r>
        <w:rPr>
          <w:rFonts w:ascii="Calibri" w:hAnsi="Calibri"/>
          <w:b/>
          <w:bCs/>
          <w:color w:val="1E293B"/>
          <w:sz w:val="22"/>
        </w:rPr>
        <w:t xml:space="preserve">Applied Computer Vision and Geometry:</w:t>
      </w:r>
      <w:r>
        <w:rPr>
          <w:rFonts w:ascii="Calibri" w:hAnsi="Calibri"/>
          <w:color w:val="1E293B"/>
          <w:sz w:val="22"/>
        </w:rPr>
        <w:t xml:space="preserve"> </w:t>
      </w:r>
      <w:r>
        <w:rPr>
          <w:rFonts w:ascii="Calibri" w:hAnsi="Calibri"/>
          <w:color w:val="1E293B"/>
          <w:sz w:val="22"/>
        </w:rPr>
        <w:t xml:space="preserve">Gained practical experience in camera calibration (</w:t>
      </w:r>
      <m:oMath>
        <m:r>
          <m:t>K</m:t>
        </m:r>
      </m:oMath>
      <w:r>
        <w:rPr>
          <w:rFonts w:ascii="Calibri" w:hAnsi="Calibri"/>
          <w:color w:val="1E293B"/>
          <w:sz w:val="22"/>
        </w:rPr>
        <w:t xml:space="preserve">), lens distortion correction (</w:t>
      </w:r>
      <m:oMath>
        <m:r>
          <m:rPr>
            <m:sty m:val="b"/>
          </m:rPr>
          <m:t>D</m:t>
        </m:r>
      </m:oMath>
      <w:r>
        <w:rPr>
          <w:rFonts w:ascii="Calibri" w:hAnsi="Calibri"/>
          <w:color w:val="1E293B"/>
          <w:sz w:val="22"/>
        </w:rPr>
        <w:t xml:space="preserve">), AprilTag fiducial tracking, Direct Linear Transformation (DLT), and Singular Value Decomposition (SVD) for Planar Homography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w:t>
      </w:r>
    </w:p>
    <w:p>
      <w:pPr>
        <w:numPr>
          <w:ilvl w:val="0"/>
          <w:numId w:val="1084"/>
        </w:numPr>
        <w:spacing w:after="100" w:line="276" w:lineRule="auto"/>
      </w:pPr>
      <w:r>
        <w:rPr>
          <w:rFonts w:ascii="Calibri" w:hAnsi="Calibri"/>
          <w:b/>
          <w:bCs/>
          <w:color w:val="1E293B"/>
          <w:sz w:val="22"/>
        </w:rPr>
        <w:t xml:space="preserve">Deep Learning for Temporal Signals:</w:t>
      </w:r>
      <w:r>
        <w:rPr>
          <w:rFonts w:ascii="Calibri" w:hAnsi="Calibri"/>
          <w:color w:val="1E293B"/>
          <w:sz w:val="22"/>
        </w:rPr>
        <w:t xml:space="preserve"> </w:t>
      </w:r>
      <w:r>
        <w:rPr>
          <w:rFonts w:ascii="Calibri" w:hAnsi="Calibri"/>
          <w:color w:val="1E293B"/>
          <w:sz w:val="22"/>
        </w:rPr>
        <w:t xml:space="preserve">Learned how to design and train PyTorch recurrent models, build multi-model benchmark pipelines (</w:t>
      </w:r>
      <w:r>
        <w:rPr>
          <w:rStyle w:val="VerbatimChar"/>
          <w:rFonts w:ascii="Calibri" w:hAnsi="Calibri"/>
          <w:color w:val="1E293B"/>
          <w:sz w:val="22"/>
        </w:rPr>
        <w:t xml:space="preserve">run_all.py</w:t>
      </w:r>
      <w:r>
        <w:rPr>
          <w:rFonts w:ascii="Calibri" w:hAnsi="Calibri"/>
          <w:color w:val="1E293B"/>
          <w:sz w:val="22"/>
        </w:rPr>
        <w:t xml:space="preserve">), apply unitless scale normalization (</w:t>
      </w:r>
      <m:oMath>
        <m:sSub>
          <m:e>
            <m:r>
              <m:t>L</m:t>
            </m:r>
          </m:e>
          <m:sub>
            <m:r>
              <m:rPr>
                <m:nor/>
                <m:sty m:val="p"/>
              </m:rPr>
              <m:t>hand</m:t>
            </m:r>
          </m:sub>
        </m:sSub>
      </m:oMath>
      <w:r>
        <w:rPr>
          <w:rFonts w:ascii="Calibri" w:hAnsi="Calibri"/>
          <w:color w:val="1E293B"/>
          <w:sz w:val="22"/>
        </w:rPr>
        <w:t xml:space="preserve">), and format sliding temporal windows (</w:t>
      </w:r>
      <m:oMath>
        <m:sSub>
          <m:e>
            <m:r>
              <m:rPr>
                <m:sty m:val="b"/>
              </m:rPr>
              <m:t>X</m:t>
            </m:r>
          </m:e>
          <m:sub>
            <m:r>
              <m:t>W</m:t>
            </m:r>
          </m:sub>
        </m:sSub>
        <m:r>
          <m:rPr>
            <m:sty m:val="p"/>
          </m:rPr>
          <m:t>∈</m:t>
        </m:r>
        <m:sSup>
          <m:e>
            <m:r>
              <m:rPr>
                <m:sty m:val="p"/>
                <m:scr m:val="double-struck"/>
              </m:rPr>
              <m:t>R</m:t>
            </m:r>
          </m:e>
          <m:sup>
            <m:r>
              <m:t>5</m:t>
            </m:r>
            <m:r>
              <m:rPr>
                <m:sty m:val="p"/>
              </m:rPr>
              <m:t>×</m:t>
            </m:r>
            <m:r>
              <m:t>84</m:t>
            </m:r>
          </m:sup>
        </m:sSup>
      </m:oMath>
      <w:r>
        <w:rPr>
          <w:rFonts w:ascii="Calibri" w:hAnsi="Calibri"/>
          <w:color w:val="1E293B"/>
          <w:sz w:val="22"/>
        </w:rPr>
        <w:t xml:space="preserve">).</w:t>
      </w:r>
    </w:p>
    <w:p>
      <w:pPr>
        <w:numPr>
          <w:ilvl w:val="0"/>
          <w:numId w:val="1084"/>
        </w:numPr>
        <w:spacing w:after="100" w:line="276" w:lineRule="auto"/>
      </w:pPr>
      <w:r>
        <w:rPr>
          <w:rFonts w:ascii="Calibri" w:hAnsi="Calibri"/>
          <w:b/>
          <w:bCs/>
          <w:color w:val="1E293B"/>
          <w:sz w:val="22"/>
        </w:rPr>
        <w:t xml:space="preserve">Concurrent Multi-Threaded Programming:</w:t>
      </w:r>
      <w:r>
        <w:rPr>
          <w:rFonts w:ascii="Calibri" w:hAnsi="Calibri"/>
          <w:color w:val="1E293B"/>
          <w:sz w:val="22"/>
        </w:rPr>
        <w:t xml:space="preserve"> </w:t>
      </w:r>
      <w:r>
        <w:rPr>
          <w:rFonts w:ascii="Calibri" w:hAnsi="Calibri"/>
          <w:color w:val="1E293B"/>
          <w:sz w:val="22"/>
        </w:rPr>
        <w:t xml:space="preserve">Designed a producer-consumer thread system in PySide6 (</w:t>
      </w:r>
      <w:r>
        <w:rPr>
          <w:rStyle w:val="VerbatimChar"/>
          <w:rFonts w:ascii="Calibri" w:hAnsi="Calibri"/>
          <w:color w:val="1E293B"/>
          <w:sz w:val="22"/>
        </w:rPr>
        <w:t xml:space="preserve">QThread</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QMutex</w:t>
      </w:r>
      <w:r>
        <w:rPr>
          <w:rFonts w:ascii="Calibri" w:hAnsi="Calibri"/>
          <w:color w:val="1E293B"/>
          <w:sz w:val="22"/>
        </w:rPr>
        <w:t xml:space="preserve">,</w:t>
      </w:r>
      <w:r>
        <w:rPr>
          <w:rFonts w:ascii="Calibri" w:hAnsi="Calibri"/>
          <w:color w:val="1E293B"/>
          <w:sz w:val="22"/>
        </w:rPr>
        <w:t xml:space="preserve"> </w:t>
      </w:r>
      <w:r>
        <w:rPr>
          <w:rStyle w:val="VerbatimChar"/>
          <w:rFonts w:ascii="Calibri" w:hAnsi="Calibri"/>
          <w:color w:val="1E293B"/>
          <w:sz w:val="22"/>
        </w:rPr>
        <w:t xml:space="preserve">QWaitCondition</w:t>
      </w:r>
      <w:r>
        <w:rPr>
          <w:rFonts w:ascii="Calibri" w:hAnsi="Calibri"/>
          <w:color w:val="1E293B"/>
          <w:sz w:val="22"/>
        </w:rPr>
        <w:t xml:space="preserve">), separating video capture from neural network inference to prevent frame drops and keep real-time throughput (</w:t>
      </w:r>
      <m:oMath>
        <m:r>
          <m:t>34.4</m:t>
        </m:r>
        <m:r>
          <m:rPr>
            <m:nor/>
            <m:sty m:val="p"/>
          </m:rPr>
          <m:t> FPS</m:t>
        </m:r>
      </m:oMath>
      <w:r>
        <w:rPr>
          <w:rFonts w:ascii="Calibri" w:hAnsi="Calibri"/>
          <w:color w:val="1E293B"/>
          <w:sz w:val="22"/>
        </w:rPr>
        <w:t xml:space="preserve">).</w:t>
      </w:r>
    </w:p>
    <w:p>
      <w:pPr>
        <w:numPr>
          <w:ilvl w:val="0"/>
          <w:numId w:val="1084"/>
        </w:numPr>
        <w:spacing w:after="100" w:line="276" w:lineRule="auto"/>
      </w:pPr>
      <w:r>
        <w:rPr>
          <w:rFonts w:ascii="Calibri" w:hAnsi="Calibri"/>
          <w:b/>
          <w:bCs/>
          <w:color w:val="1E293B"/>
          <w:sz w:val="22"/>
        </w:rPr>
        <w:t xml:space="preserve">Academic Research and Documentation:</w:t>
      </w:r>
      <w:r>
        <w:rPr>
          <w:rFonts w:ascii="Calibri" w:hAnsi="Calibri"/>
          <w:color w:val="1E293B"/>
          <w:sz w:val="22"/>
        </w:rPr>
        <w:t xml:space="preserve"> </w:t>
      </w:r>
      <w:r>
        <w:rPr>
          <w:rFonts w:ascii="Calibri" w:hAnsi="Calibri"/>
          <w:color w:val="1E293B"/>
          <w:sz w:val="22"/>
        </w:rPr>
        <w:t xml:space="preserve">Developed skills in systematic testing, measuring typing metrics (WPM, CER), structuring research chapters, and writing formal LaTeX documentation with IEEE citations.</w:t>
      </w:r>
    </w:p>
    <w:bookmarkEnd w:id="347"/>
    <w:bookmarkStart w:id="348" w:name="subsec:concl_learning_curves"/>
    <w:p>
      <w:pPr>
        <w:pStyle w:val="Heading3"/>
        <w:keepNext/>
        <w:spacing w:before="200" w:after="40"/>
      </w:pPr>
      <w:r>
        <w:rPr>
          <w:rStyle w:val="SectionNumber"/>
          <w:rFonts w:ascii="Calibri" w:hAnsi="Calibri"/>
          <w:b/>
          <w:color w:val="334155"/>
          <w:sz w:val="23"/>
        </w:rPr>
        <w:t xml:space="preserve">7.4.3</w:t>
      </w:r>
      <w:r>
        <w:rPr>
          <w:rFonts w:ascii="Calibri" w:hAnsi="Calibri"/>
          <w:b/>
          <w:color w:val="334155"/>
          <w:sz w:val="23"/>
        </w:rPr>
        <w:tab/>
      </w:r>
      <w:r>
        <w:rPr>
          <w:rFonts w:ascii="Calibri" w:hAnsi="Calibri"/>
          <w:b/>
          <w:color w:val="334155"/>
          <w:sz w:val="23"/>
        </w:rPr>
        <w:t xml:space="preserve">Critical Learning Curves and Methodological Reflections</w:t>
      </w:r>
    </w:p>
    <w:p>
      <w:pPr>
        <w:pStyle w:val="FirstParagraph"/>
        <w:spacing w:after="100" w:line="276" w:lineRule="auto"/>
      </w:pPr>
      <w:r>
        <w:rPr>
          <w:rFonts w:ascii="Calibri" w:hAnsi="Calibri"/>
          <w:color w:val="1E293B"/>
          <w:sz w:val="22"/>
        </w:rPr>
        <w:t xml:space="preserve">A key learning curve in this project was balancing computing load with responsive touch detection on standard consumer computers. Early thoughts were to use high frame rates (</w:t>
      </w:r>
      <m:oMath>
        <m:r>
          <m:t>30</m:t>
        </m:r>
        <m:r>
          <m:rPr>
            <m:nor/>
            <m:sty m:val="p"/>
          </m:rPr>
          <m:t>–</m:t>
        </m:r>
        <m:r>
          <m:t>60</m:t>
        </m:r>
      </m:oMath>
      <w:r>
        <w:rPr>
          <w:rFonts w:ascii="Calibri" w:hAnsi="Calibri"/>
          <w:color w:val="1E293B"/>
          <w:sz w:val="22"/>
        </w:rPr>
        <w:t xml:space="preserve"> FPS) and heavy neural networks, which would have required expensive GPUs and restricted the system from running on everyday laptops.</w:t>
      </w:r>
    </w:p>
    <w:p>
      <w:pPr>
        <w:pStyle w:val="BodyText"/>
        <w:spacing w:after="100" w:line="276" w:lineRule="auto"/>
      </w:pPr>
      <w:r>
        <w:rPr>
          <w:rFonts w:ascii="Calibri" w:hAnsi="Calibri"/>
          <w:color w:val="1E293B"/>
          <w:sz w:val="22"/>
        </w:rPr>
        <w:t xml:space="preserve">Through testing and profiling, it became clear that standardizing the pipeline at 12 FPS provides the right balance: it gives enough temporal detail to detect touch deceleration while leaving an ample</w:t>
      </w:r>
      <w:r>
        <w:rPr>
          <w:rFonts w:ascii="Calibri" w:hAnsi="Calibri"/>
          <w:color w:val="1E293B"/>
          <w:sz w:val="22"/>
        </w:rPr>
        <w:t xml:space="preserve"> </w:t>
      </w:r>
      <m:oMath>
        <m:r>
          <m:t>83.33</m:t>
        </m:r>
        <m:r>
          <m:rPr>
            <m:nor/>
            <m:sty m:val="p"/>
          </m:rPr>
          <m:t> ms</m:t>
        </m:r>
      </m:oMath>
      <w:r>
        <w:rPr>
          <w:rFonts w:ascii="Calibri" w:hAnsi="Calibri"/>
          <w:color w:val="1E293B"/>
          <w:sz w:val="22"/>
        </w:rPr>
        <w:t xml:space="preserve"> </w:t>
      </w:r>
      <w:r>
        <w:rPr>
          <w:rFonts w:ascii="Calibri" w:hAnsi="Calibri"/>
          <w:color w:val="1E293B"/>
          <w:sz w:val="22"/>
        </w:rPr>
        <w:t xml:space="preserve">frame budget. This lightweight design allows the entire vision and deep learning pipeline to run smoothly on a standard CPU without a GPU, taking only</w:t>
      </w:r>
      <w:r>
        <w:rPr>
          <w:rFonts w:ascii="Calibri" w:hAnsi="Calibri"/>
          <w:color w:val="1E293B"/>
          <w:sz w:val="22"/>
        </w:rPr>
        <w:t xml:space="preserve"> </w:t>
      </w:r>
      <m:oMath>
        <m:r>
          <m:t>29.52</m:t>
        </m:r>
        <m:r>
          <m:rPr>
            <m:nor/>
            <m:sty m:val="p"/>
          </m:rPr>
          <m:t> ms</m:t>
        </m:r>
      </m:oMath>
      <w:r>
        <w:rPr>
          <w:rFonts w:ascii="Calibri" w:hAnsi="Calibri"/>
          <w:color w:val="1E293B"/>
          <w:sz w:val="22"/>
        </w:rPr>
        <w:t xml:space="preserve"> </w:t>
      </w:r>
      <w:r>
        <w:rPr>
          <w:rFonts w:ascii="Calibri" w:hAnsi="Calibri"/>
          <w:color w:val="1E293B"/>
          <w:sz w:val="22"/>
        </w:rPr>
        <w:t xml:space="preserve">per frame. Combining this with unitless hand scale normalization and SVD homography mapping also ensures that low-resolution cameras (such as 360p or 480p) achieve the same touch accuracy (</w:t>
      </w:r>
      <m:oMath>
        <m:r>
          <m:t>F</m:t>
        </m:r>
        <m:r>
          <m:t>1</m:t>
        </m:r>
        <m:r>
          <m:rPr>
            <m:sty m:val="p"/>
          </m:rPr>
          <m:t>≈</m:t>
        </m:r>
        <m:r>
          <m:t>0.963</m:t>
        </m:r>
      </m:oMath>
      <w:r>
        <w:rPr>
          <w:rFonts w:ascii="Calibri" w:hAnsi="Calibri"/>
          <w:color w:val="1E293B"/>
          <w:sz w:val="22"/>
        </w:rPr>
        <w:t xml:space="preserve">) as higher-end cameras.</w:t>
      </w:r>
    </w:p>
    <w:bookmarkEnd w:id="348"/>
    <w:bookmarkEnd w:id="349"/>
    <w:bookmarkStart w:id="354" w:name="sec:concl_business"/>
    <w:p>
      <w:pPr>
        <w:pStyle w:val="Heading2"/>
        <w:keepNext/>
        <w:spacing w:before="280" w:after="80"/>
      </w:pPr>
      <w:r>
        <w:rPr>
          <w:rStyle w:val="SectionNumber"/>
          <w:rFonts w:ascii="Calibri" w:hAnsi="Calibri"/>
          <w:b/>
          <w:color w:val="1E40AF"/>
          <w:sz w:val="27"/>
        </w:rPr>
        <w:t xml:space="preserve">7.5</w:t>
      </w:r>
      <w:r>
        <w:rPr>
          <w:rFonts w:ascii="Calibri" w:hAnsi="Calibri"/>
          <w:b/>
          <w:color w:val="1E40AF"/>
          <w:sz w:val="27"/>
        </w:rPr>
        <w:tab/>
      </w:r>
      <w:r>
        <w:rPr>
          <w:rFonts w:ascii="Calibri" w:hAnsi="Calibri"/>
          <w:b/>
          <w:color w:val="1E40AF"/>
          <w:sz w:val="27"/>
        </w:rPr>
        <w:t xml:space="preserve">Business Insights and Real-World Application Possibilities</w:t>
      </w:r>
    </w:p>
    <w:p>
      <w:pPr>
        <w:pStyle w:val="FirstParagraph"/>
        <w:spacing w:after="100" w:line="276" w:lineRule="auto"/>
      </w:pPr>
      <w:r>
        <w:rPr>
          <w:rFonts w:ascii="Calibri" w:hAnsi="Calibri"/>
          <w:color w:val="1E293B"/>
          <w:sz w:val="22"/>
        </w:rPr>
        <w:t xml:space="preserve">The paper virtual keyboard system offers practical advantages over traditional hardware keyboards, including low cost, custom layouts, easy cleaning, and quick deployment across different settings.</w:t>
      </w:r>
    </w:p>
    <w:bookmarkStart w:id="350" w:name="Xab351dea7210065929c1edd5c1a0680cb9f00f0"/>
    <w:p>
      <w:pPr>
        <w:pStyle w:val="Heading3"/>
        <w:keepNext/>
        <w:spacing w:before="200" w:after="40"/>
      </w:pPr>
      <w:r>
        <w:rPr>
          <w:rStyle w:val="SectionNumber"/>
          <w:rFonts w:ascii="Calibri" w:hAnsi="Calibri"/>
          <w:b/>
          <w:color w:val="334155"/>
          <w:sz w:val="23"/>
        </w:rPr>
        <w:t xml:space="preserve">7.5.1</w:t>
      </w:r>
      <w:r>
        <w:rPr>
          <w:rFonts w:ascii="Calibri" w:hAnsi="Calibri"/>
          <w:b/>
          <w:color w:val="334155"/>
          <w:sz w:val="23"/>
        </w:rPr>
        <w:tab/>
      </w:r>
      <w:r>
        <w:rPr>
          <w:rFonts w:ascii="Calibri" w:hAnsi="Calibri"/>
          <w:b/>
          <w:color w:val="334155"/>
          <w:sz w:val="23"/>
        </w:rPr>
        <w:t xml:space="preserve">Sterile Medical Operating Rooms and Clinical Environments</w:t>
      </w:r>
    </w:p>
    <w:p>
      <w:pPr>
        <w:pStyle w:val="FirstParagraph"/>
        <w:spacing w:after="100" w:line="276" w:lineRule="auto"/>
      </w:pPr>
      <w:r>
        <w:rPr>
          <w:rFonts w:ascii="Calibri" w:hAnsi="Calibri"/>
          <w:color w:val="1E293B"/>
          <w:sz w:val="22"/>
        </w:rPr>
        <w:t xml:space="preserve">In hospital operating rooms and clinics, physical keyboards and touchscreens can harbor bacteria because physical keys are difficult to disinfect between patients. A paper virtual keyboard printed on laminated, waterproof paper can be wiped clean with disinfectant or replaced for pennies per sheet, providing a clean input surface for medical staff.</w:t>
      </w:r>
    </w:p>
    <w:bookmarkEnd w:id="350"/>
    <w:bookmarkStart w:id="351" w:name="X6799493958b4b07ecd4125ec99ea95d148aff79"/>
    <w:p>
      <w:pPr>
        <w:pStyle w:val="Heading3"/>
        <w:keepNext/>
        <w:spacing w:before="200" w:after="40"/>
      </w:pPr>
      <w:r>
        <w:rPr>
          <w:rStyle w:val="SectionNumber"/>
          <w:rFonts w:ascii="Calibri" w:hAnsi="Calibri"/>
          <w:b/>
          <w:color w:val="334155"/>
          <w:sz w:val="23"/>
        </w:rPr>
        <w:t xml:space="preserve">7.5.2</w:t>
      </w:r>
      <w:r>
        <w:rPr>
          <w:rFonts w:ascii="Calibri" w:hAnsi="Calibri"/>
          <w:b/>
          <w:color w:val="334155"/>
          <w:sz w:val="23"/>
        </w:rPr>
        <w:tab/>
      </w:r>
      <w:r>
        <w:rPr>
          <w:rFonts w:ascii="Calibri" w:hAnsi="Calibri"/>
          <w:b/>
          <w:color w:val="334155"/>
          <w:sz w:val="23"/>
        </w:rPr>
        <w:t xml:space="preserve">Industrial Cleanrooms and Hazardous Chemical Laboratories</w:t>
      </w:r>
    </w:p>
    <w:p>
      <w:pPr>
        <w:pStyle w:val="FirstParagraph"/>
        <w:spacing w:after="100" w:line="276" w:lineRule="auto"/>
      </w:pPr>
      <w:r>
        <w:rPr>
          <w:rFonts w:ascii="Calibri" w:hAnsi="Calibri"/>
          <w:color w:val="1E293B"/>
          <w:sz w:val="22"/>
        </w:rPr>
        <w:t xml:space="preserve">Semiconductor cleanrooms and chemical laboratories require spark-free, non-hazardous equipment. Electronic devices can accumulate dust or produce electrical sparks. A printed paper layout with AprilTag markers is completely passive and requires no electrical power on the table, making it safe to use in sensitive environments.</w:t>
      </w:r>
    </w:p>
    <w:bookmarkEnd w:id="351"/>
    <w:bookmarkStart w:id="352" w:name="Xb52770a16e92be328003d0e8887c66a5d20cde5"/>
    <w:p>
      <w:pPr>
        <w:pStyle w:val="Heading3"/>
        <w:keepNext/>
        <w:spacing w:before="200" w:after="40"/>
      </w:pPr>
      <w:r>
        <w:rPr>
          <w:rStyle w:val="SectionNumber"/>
          <w:rFonts w:ascii="Calibri" w:hAnsi="Calibri"/>
          <w:b/>
          <w:color w:val="334155"/>
          <w:sz w:val="23"/>
        </w:rPr>
        <w:t xml:space="preserve">7.5.3</w:t>
      </w:r>
      <w:r>
        <w:rPr>
          <w:rFonts w:ascii="Calibri" w:hAnsi="Calibri"/>
          <w:b/>
          <w:color w:val="334155"/>
          <w:sz w:val="23"/>
        </w:rPr>
        <w:tab/>
      </w:r>
      <w:r>
        <w:rPr>
          <w:rFonts w:ascii="Calibri" w:hAnsi="Calibri"/>
          <w:b/>
          <w:color w:val="334155"/>
          <w:sz w:val="23"/>
        </w:rPr>
        <w:t xml:space="preserve">Low-Cost Educational Classrooms in Developing Regions</w:t>
      </w:r>
    </w:p>
    <w:p>
      <w:pPr>
        <w:pStyle w:val="FirstParagraph"/>
        <w:spacing w:after="100" w:line="276" w:lineRule="auto"/>
      </w:pPr>
      <w:r>
        <w:rPr>
          <w:rFonts w:ascii="Calibri" w:hAnsi="Calibri"/>
          <w:color w:val="1E293B"/>
          <w:sz w:val="22"/>
        </w:rPr>
        <w:t xml:space="preserve">Schools in low-resource communities often lack funds for computer accessories and replacement keyboards. Using Application 1 Layout Designer (</w:t>
      </w:r>
      <w:r>
        <w:rPr>
          <w:rStyle w:val="VerbatimChar"/>
          <w:rFonts w:ascii="Calibri" w:hAnsi="Calibri"/>
          <w:color w:val="1E293B"/>
          <w:sz w:val="22"/>
        </w:rPr>
        <w:t xml:space="preserve">designer_app.py</w:t>
      </w:r>
      <w:r>
        <w:rPr>
          <w:rFonts w:ascii="Calibri" w:hAnsi="Calibri"/>
          <w:color w:val="1E293B"/>
          <w:sz w:val="22"/>
        </w:rPr>
        <w:t xml:space="preserve">), teachers can print custom keyboard layouts, piano pads, or learning sheets on standard A4 paper. Connected to a single computer and basic webcam, students can interact with educational programs through paper interfaces.</w:t>
      </w:r>
    </w:p>
    <w:bookmarkEnd w:id="352"/>
    <w:bookmarkStart w:id="353" w:name="Xe1d61ae16b4e4696a51e222f229171d5fe97716"/>
    <w:p>
      <w:pPr>
        <w:pStyle w:val="Heading3"/>
        <w:keepNext/>
        <w:spacing w:before="200" w:after="40"/>
      </w:pPr>
      <w:r>
        <w:rPr>
          <w:rStyle w:val="SectionNumber"/>
          <w:rFonts w:ascii="Calibri" w:hAnsi="Calibri"/>
          <w:b/>
          <w:color w:val="334155"/>
          <w:sz w:val="23"/>
        </w:rPr>
        <w:t xml:space="preserve">7.5.4</w:t>
      </w:r>
      <w:r>
        <w:rPr>
          <w:rFonts w:ascii="Calibri" w:hAnsi="Calibri"/>
          <w:b/>
          <w:color w:val="334155"/>
          <w:sz w:val="23"/>
        </w:rPr>
        <w:tab/>
      </w:r>
      <w:r>
        <w:rPr>
          <w:rFonts w:ascii="Calibri" w:hAnsi="Calibri"/>
          <w:b/>
          <w:color w:val="334155"/>
          <w:sz w:val="23"/>
        </w:rPr>
        <w:t xml:space="preserve">Customized Digital Audio Workstations and Accessibility Interfaces</w:t>
      </w:r>
    </w:p>
    <w:p>
      <w:pPr>
        <w:pStyle w:val="FirstParagraph"/>
        <w:spacing w:after="100" w:line="276" w:lineRule="auto"/>
      </w:pPr>
      <w:r>
        <w:rPr>
          <w:rFonts w:ascii="Calibri" w:hAnsi="Calibri"/>
          <w:color w:val="1E293B"/>
          <w:sz w:val="22"/>
        </w:rPr>
        <w:t xml:space="preserve">Hardware macro pads and MIDI controllers for software applications (such as digital audio workstations like Ableton Live, video editors like Adobe Premiere, or CAD software) are expensive and have fixed physical keys. Application 2 allows users to use a single printed sheet of paper and switch between multiple action profiles (such as a recording profile, an editing profile, and a mixing profile) in software without reprinting the sheet. In addition, users with motor impairments can design custom large-button accessibility layouts suited to their physical mobility, switching between speech tools, navigation shortcuts, and text input on the same printed layout.</w:t>
      </w:r>
    </w:p>
    <w:bookmarkEnd w:id="353"/>
    <w:bookmarkEnd w:id="354"/>
    <w:bookmarkStart w:id="361" w:name="sec:concl_future"/>
    <w:p>
      <w:pPr>
        <w:pStyle w:val="Heading2"/>
        <w:keepNext/>
        <w:spacing w:before="280" w:after="80"/>
      </w:pPr>
      <w:r>
        <w:rPr>
          <w:rStyle w:val="SectionNumber"/>
          <w:rFonts w:ascii="Calibri" w:hAnsi="Calibri"/>
          <w:b/>
          <w:color w:val="1E40AF"/>
          <w:sz w:val="27"/>
        </w:rPr>
        <w:t xml:space="preserve">7.6</w:t>
      </w:r>
      <w:r>
        <w:rPr>
          <w:rFonts w:ascii="Calibri" w:hAnsi="Calibri"/>
          <w:b/>
          <w:color w:val="1E40AF"/>
          <w:sz w:val="27"/>
        </w:rPr>
        <w:tab/>
      </w:r>
      <w:r>
        <w:rPr>
          <w:rFonts w:ascii="Calibri" w:hAnsi="Calibri"/>
          <w:b/>
          <w:color w:val="1E40AF"/>
          <w:sz w:val="27"/>
        </w:rPr>
        <w:t xml:space="preserve">Future Recommendations</w:t>
      </w:r>
    </w:p>
    <w:p>
      <w:pPr>
        <w:pStyle w:val="FirstParagraph"/>
        <w:spacing w:after="100" w:line="276" w:lineRule="auto"/>
      </w:pPr>
      <w:r>
        <w:rPr>
          <w:rFonts w:ascii="Calibri" w:hAnsi="Calibri"/>
          <w:color w:val="1E293B"/>
          <w:sz w:val="22"/>
        </w:rPr>
        <w:t xml:space="preserve">While the virtual keyboard system performs reliably, there are several promising directions for future research:</w:t>
      </w:r>
    </w:p>
    <w:bookmarkStart w:id="355" w:name="X6e395ca88f30042ca0ff900acdba92d58f09a99"/>
    <w:p>
      <w:pPr>
        <w:pStyle w:val="Heading3"/>
        <w:keepNext/>
        <w:spacing w:before="200" w:after="40"/>
      </w:pPr>
      <w:r>
        <w:rPr>
          <w:rStyle w:val="SectionNumber"/>
          <w:rFonts w:ascii="Calibri" w:hAnsi="Calibri"/>
          <w:b/>
          <w:color w:val="334155"/>
          <w:sz w:val="23"/>
        </w:rPr>
        <w:t xml:space="preserve">7.6.1</w:t>
      </w:r>
      <w:r>
        <w:rPr>
          <w:rFonts w:ascii="Calibri" w:hAnsi="Calibri"/>
          <w:b/>
          <w:color w:val="334155"/>
          <w:sz w:val="23"/>
        </w:rPr>
        <w:tab/>
      </w:r>
      <w:r>
        <w:rPr>
          <w:rFonts w:ascii="Calibri" w:hAnsi="Calibri"/>
          <w:b/>
          <w:color w:val="334155"/>
          <w:sz w:val="23"/>
        </w:rPr>
        <w:t xml:space="preserve">Integration of Monocular Neural Depth Models</w:t>
      </w:r>
    </w:p>
    <w:p>
      <w:pPr>
        <w:pStyle w:val="FirstParagraph"/>
        <w:spacing w:after="100" w:line="276" w:lineRule="auto"/>
      </w:pPr>
      <w:r>
        <w:rPr>
          <w:rFonts w:ascii="Calibri" w:hAnsi="Calibri"/>
          <w:color w:val="1E293B"/>
          <w:sz w:val="22"/>
        </w:rPr>
        <w:t xml:space="preserve">Future work could explore adding lightweight monocular depth estimation models (such as Depth Anything or MiDaS-nano) directly to the pipeline. Combining 2D hand joint coordinates with estimated depth maps could provide millimeter-level Z-axis distance data, further improving touch contact classification.</w:t>
      </w:r>
    </w:p>
    <w:bookmarkEnd w:id="355"/>
    <w:bookmarkStart w:id="356" w:name="multi-camera-stereo-vision-fusion"/>
    <w:p>
      <w:pPr>
        <w:pStyle w:val="Heading3"/>
        <w:keepNext/>
        <w:spacing w:before="200" w:after="40"/>
      </w:pPr>
      <w:r>
        <w:rPr>
          <w:rStyle w:val="SectionNumber"/>
          <w:rFonts w:ascii="Calibri" w:hAnsi="Calibri"/>
          <w:b/>
          <w:color w:val="334155"/>
          <w:sz w:val="23"/>
        </w:rPr>
        <w:t xml:space="preserve">7.6.2</w:t>
      </w:r>
      <w:r>
        <w:rPr>
          <w:rFonts w:ascii="Calibri" w:hAnsi="Calibri"/>
          <w:b/>
          <w:color w:val="334155"/>
          <w:sz w:val="23"/>
        </w:rPr>
        <w:tab/>
      </w:r>
      <w:r>
        <w:rPr>
          <w:rFonts w:ascii="Calibri" w:hAnsi="Calibri"/>
          <w:b/>
          <w:color w:val="334155"/>
          <w:sz w:val="23"/>
        </w:rPr>
        <w:t xml:space="preserve">Multi-Camera Stereo Vision Fusion</w:t>
      </w:r>
    </w:p>
    <w:p>
      <w:pPr>
        <w:pStyle w:val="FirstParagraph"/>
        <w:spacing w:after="100" w:line="276" w:lineRule="auto"/>
      </w:pPr>
      <w:r>
        <w:rPr>
          <w:rFonts w:ascii="Calibri" w:hAnsi="Calibri"/>
          <w:color w:val="1E293B"/>
          <w:sz w:val="22"/>
        </w:rPr>
        <w:t xml:space="preserve">Extending the single-camera setup to a dual-camera stereo configuration would help resolve hand occlusion. Tracking hand joints from two different angles would provide 3D triangulation and keep tracking active even when one camera view is partially blocked.</w:t>
      </w:r>
    </w:p>
    <w:bookmarkEnd w:id="356"/>
    <w:bookmarkStart w:id="357" w:name="Xbc6705f1e4c4bfb9928a54f117d95d9d0e64356"/>
    <w:p>
      <w:pPr>
        <w:pStyle w:val="Heading3"/>
        <w:keepNext/>
        <w:spacing w:before="200" w:after="40"/>
      </w:pPr>
      <w:r>
        <w:rPr>
          <w:rStyle w:val="SectionNumber"/>
          <w:rFonts w:ascii="Calibri" w:hAnsi="Calibri"/>
          <w:b/>
          <w:color w:val="334155"/>
          <w:sz w:val="23"/>
        </w:rPr>
        <w:t xml:space="preserve">7.6.3</w:t>
      </w:r>
      <w:r>
        <w:rPr>
          <w:rFonts w:ascii="Calibri" w:hAnsi="Calibri"/>
          <w:b/>
          <w:color w:val="334155"/>
          <w:sz w:val="23"/>
        </w:rPr>
        <w:tab/>
      </w:r>
      <w:r>
        <w:rPr>
          <w:rFonts w:ascii="Calibri" w:hAnsi="Calibri"/>
          <w:b/>
          <w:color w:val="334155"/>
          <w:sz w:val="23"/>
        </w:rPr>
        <w:t xml:space="preserve">Two-Handed (Bimanual) Typing with Dual Window Buffering</w:t>
      </w:r>
    </w:p>
    <w:p>
      <w:pPr>
        <w:pStyle w:val="FirstParagraph"/>
        <w:spacing w:after="100" w:line="276" w:lineRule="auto"/>
      </w:pPr>
      <w:r>
        <w:rPr>
          <w:rFonts w:ascii="Calibri" w:hAnsi="Calibri"/>
          <w:color w:val="1E293B"/>
          <w:sz w:val="22"/>
        </w:rPr>
        <w:t xml:space="preserve">While the current system implementation is optimized for single-handed active typing to ensure low CPU computation time and avoid fiducial marker occlusion on compact A4 paper sheets, the underlying modular architecture can be expanded to support two hands. Future research can configure MediaPipe for two hands (</w:t>
      </w:r>
      <w:r>
        <w:rPr>
          <w:rStyle w:val="VerbatimChar"/>
          <w:rFonts w:ascii="Calibri" w:hAnsi="Calibri"/>
          <w:color w:val="1E293B"/>
          <w:sz w:val="22"/>
        </w:rPr>
        <w:t xml:space="preserve">num_hands=2</w:t>
      </w:r>
      <w:r>
        <w:rPr>
          <w:rFonts w:ascii="Calibri" w:hAnsi="Calibri"/>
          <w:color w:val="1E293B"/>
          <w:sz w:val="22"/>
        </w:rPr>
        <w:t xml:space="preserve">) and run separate 5-frame sliding window buffers for both the left and right hands. With the lightweight PyTorch model taking only</w:t>
      </w:r>
      <w:r>
        <w:rPr>
          <w:rFonts w:ascii="Calibri" w:hAnsi="Calibri"/>
          <w:color w:val="1E293B"/>
          <w:sz w:val="22"/>
        </w:rPr>
        <w:t xml:space="preserve"> </w:t>
      </w:r>
      <m:oMath>
        <m:r>
          <m:t>2.08</m:t>
        </m:r>
        <m:r>
          <m:rPr>
            <m:nor/>
            <m:sty m:val="p"/>
          </m:rPr>
          <m:t> ms</m:t>
        </m:r>
      </m:oMath>
      <w:r>
        <w:rPr>
          <w:rFonts w:ascii="Calibri" w:hAnsi="Calibri"/>
          <w:color w:val="1E293B"/>
          <w:sz w:val="22"/>
        </w:rPr>
        <w:t xml:space="preserve"> </w:t>
      </w:r>
      <w:r>
        <w:rPr>
          <w:rFonts w:ascii="Calibri" w:hAnsi="Calibri"/>
          <w:color w:val="1E293B"/>
          <w:sz w:val="22"/>
        </w:rPr>
        <w:t xml:space="preserve">per forward pass, dual-hand inference would take approximately</w:t>
      </w:r>
      <w:r>
        <w:rPr>
          <w:rFonts w:ascii="Calibri" w:hAnsi="Calibri"/>
          <w:color w:val="1E293B"/>
          <w:sz w:val="22"/>
        </w:rPr>
        <w:t xml:space="preserve"> </w:t>
      </w:r>
      <m:oMath>
        <m:r>
          <m:t>33</m:t>
        </m:r>
        <m:r>
          <m:rPr>
            <m:nor/>
            <m:sty m:val="p"/>
          </m:rPr>
          <m:t> ms</m:t>
        </m:r>
      </m:oMath>
      <w:r>
        <w:rPr>
          <w:rFonts w:ascii="Calibri" w:hAnsi="Calibri"/>
          <w:color w:val="1E293B"/>
          <w:sz w:val="22"/>
        </w:rPr>
        <w:t xml:space="preserve"> </w:t>
      </w:r>
      <w:r>
        <w:rPr>
          <w:rFonts w:ascii="Calibri" w:hAnsi="Calibri"/>
          <w:color w:val="1E293B"/>
          <w:sz w:val="22"/>
        </w:rPr>
        <w:t xml:space="preserve">total on CPU, remaining well within the</w:t>
      </w:r>
      <w:r>
        <w:rPr>
          <w:rFonts w:ascii="Calibri" w:hAnsi="Calibri"/>
          <w:color w:val="1E293B"/>
          <w:sz w:val="22"/>
        </w:rPr>
        <w:t xml:space="preserve"> </w:t>
      </w:r>
      <m:oMath>
        <m:r>
          <m:t>83.33</m:t>
        </m:r>
        <m:r>
          <m:rPr>
            <m:nor/>
            <m:sty m:val="p"/>
          </m:rPr>
          <m:t> ms</m:t>
        </m:r>
      </m:oMath>
      <w:r>
        <w:rPr>
          <w:rFonts w:ascii="Calibri" w:hAnsi="Calibri"/>
          <w:color w:val="1E293B"/>
          <w:sz w:val="22"/>
        </w:rPr>
        <w:t xml:space="preserve"> </w:t>
      </w:r>
      <w:r>
        <w:rPr>
          <w:rFonts w:ascii="Calibri" w:hAnsi="Calibri"/>
          <w:color w:val="1E293B"/>
          <w:sz w:val="22"/>
        </w:rPr>
        <w:t xml:space="preserve">12 FPS frame budget.</w:t>
      </w:r>
    </w:p>
    <w:bookmarkEnd w:id="357"/>
    <w:bookmarkStart w:id="358" w:name="Xc865e143e714d25c09931921b54b309cdd05e8d"/>
    <w:p>
      <w:pPr>
        <w:pStyle w:val="Heading3"/>
        <w:keepNext/>
        <w:spacing w:before="200" w:after="40"/>
      </w:pPr>
      <w:r>
        <w:rPr>
          <w:rStyle w:val="SectionNumber"/>
          <w:rFonts w:ascii="Calibri" w:hAnsi="Calibri"/>
          <w:b/>
          <w:color w:val="334155"/>
          <w:sz w:val="23"/>
        </w:rPr>
        <w:t xml:space="preserve">7.6.4</w:t>
      </w:r>
      <w:r>
        <w:rPr>
          <w:rFonts w:ascii="Calibri" w:hAnsi="Calibri"/>
          <w:b/>
          <w:color w:val="334155"/>
          <w:sz w:val="23"/>
        </w:rPr>
        <w:tab/>
      </w:r>
      <w:r>
        <w:rPr>
          <w:rFonts w:ascii="Calibri" w:hAnsi="Calibri"/>
          <w:b/>
          <w:color w:val="334155"/>
          <w:sz w:val="23"/>
        </w:rPr>
        <w:t xml:space="preserve">Spatial Acoustic and Ultrasonic Mid-Air Haptic Feedback</w:t>
      </w:r>
    </w:p>
    <w:p>
      <w:pPr>
        <w:pStyle w:val="FirstParagraph"/>
        <w:spacing w:after="100" w:line="276" w:lineRule="auto"/>
      </w:pPr>
      <w:r>
        <w:rPr>
          <w:rFonts w:ascii="Calibri" w:hAnsi="Calibri"/>
          <w:color w:val="1E293B"/>
          <w:sz w:val="22"/>
        </w:rPr>
        <w:t xml:space="preserve">To provide physical feeling without mechanical keys, future versions could incorporate ultrasonic mid-air haptic arrays. By focusing ultrasonic pressure waves onto the active fingertip when a key press is confirmed, users could feel physical tactile feedback in the air.</w:t>
      </w:r>
    </w:p>
    <w:bookmarkEnd w:id="358"/>
    <w:bookmarkStart w:id="359" w:name="X57b2b8f01cb959e02821409e723caeab7896f56"/>
    <w:p>
      <w:pPr>
        <w:pStyle w:val="Heading3"/>
        <w:keepNext/>
        <w:spacing w:before="200" w:after="40"/>
      </w:pPr>
      <w:r>
        <w:rPr>
          <w:rStyle w:val="SectionNumber"/>
          <w:rFonts w:ascii="Calibri" w:hAnsi="Calibri"/>
          <w:b/>
          <w:color w:val="334155"/>
          <w:sz w:val="23"/>
        </w:rPr>
        <w:t xml:space="preserve">7.6.5</w:t>
      </w:r>
      <w:r>
        <w:rPr>
          <w:rFonts w:ascii="Calibri" w:hAnsi="Calibri"/>
          <w:b/>
          <w:color w:val="334155"/>
          <w:sz w:val="23"/>
        </w:rPr>
        <w:tab/>
      </w:r>
      <w:r>
        <w:rPr>
          <w:rFonts w:ascii="Calibri" w:hAnsi="Calibri"/>
          <w:b/>
          <w:color w:val="334155"/>
          <w:sz w:val="23"/>
        </w:rPr>
        <w:t xml:space="preserve">Deep Learning Based Fiducial Marker Tracking</w:t>
      </w:r>
    </w:p>
    <w:p>
      <w:pPr>
        <w:pStyle w:val="FirstParagraph"/>
        <w:spacing w:after="100" w:line="276" w:lineRule="auto"/>
      </w:pPr>
      <w:r>
        <w:rPr>
          <w:rFonts w:ascii="Calibri" w:hAnsi="Calibri"/>
          <w:color w:val="1E293B"/>
          <w:sz w:val="22"/>
        </w:rPr>
        <w:t xml:space="preserve">While classical AprilTag 2/3 detection operates efficiently on CPU, future research could explore integrating lightweight convolutional marker detectors like DeepTag</w:t>
      </w:r>
      <w:r>
        <w:rPr>
          <w:rFonts w:ascii="Calibri" w:hAnsi="Calibri"/>
          <w:color w:val="1E293B"/>
          <w:sz w:val="22"/>
        </w:rPr>
        <w:t xml:space="preserve"> </w:t>
      </w:r>
      <w:r>
        <w:rPr>
          <w:rFonts w:ascii="Calibri" w:hAnsi="Calibri"/>
          <w:color w:val="1E293B"/>
          <w:sz w:val="22"/>
        </w:rPr>
        <w:t xml:space="preserve">[54]</w:t>
      </w:r>
      <w:r>
        <w:rPr>
          <w:rFonts w:ascii="Calibri" w:hAnsi="Calibri"/>
          <w:color w:val="1E293B"/>
          <w:sz w:val="22"/>
        </w:rPr>
        <w:t xml:space="preserve">. By estimating dense keypoints directly through neural networks, such approaches could provide even greater homography stability under severe motion blur or heavy finger occlusions.</w:t>
      </w:r>
    </w:p>
    <w:bookmarkEnd w:id="359"/>
    <w:bookmarkStart w:id="360" w:name="X21210c79e5486c9b90ffd380106541ab9e62aa7"/>
    <w:p>
      <w:pPr>
        <w:pStyle w:val="Heading3"/>
        <w:keepNext/>
        <w:spacing w:before="200" w:after="40"/>
      </w:pPr>
      <w:r>
        <w:rPr>
          <w:rStyle w:val="SectionNumber"/>
          <w:rFonts w:ascii="Calibri" w:hAnsi="Calibri"/>
          <w:b/>
          <w:color w:val="334155"/>
          <w:sz w:val="23"/>
        </w:rPr>
        <w:t xml:space="preserve">7.6.6</w:t>
      </w:r>
      <w:r>
        <w:rPr>
          <w:rFonts w:ascii="Calibri" w:hAnsi="Calibri"/>
          <w:b/>
          <w:color w:val="334155"/>
          <w:sz w:val="23"/>
        </w:rPr>
        <w:tab/>
      </w:r>
      <w:r>
        <w:rPr>
          <w:rFonts w:ascii="Calibri" w:hAnsi="Calibri"/>
          <w:b/>
          <w:color w:val="334155"/>
          <w:sz w:val="23"/>
        </w:rPr>
        <w:t xml:space="preserve">Transformer-Based Temporal Self-Attention Architectures</w:t>
      </w:r>
    </w:p>
    <w:p>
      <w:pPr>
        <w:pStyle w:val="FirstParagraph"/>
        <w:spacing w:after="100" w:line="276" w:lineRule="auto"/>
      </w:pPr>
      <w:r>
        <w:rPr>
          <w:rFonts w:ascii="Calibri" w:hAnsi="Calibri"/>
          <w:color w:val="1E293B"/>
          <w:sz w:val="22"/>
        </w:rPr>
        <w:t xml:space="preserve">Although the PyTorch uni-directional LSTM model achieved strong results (</w:t>
      </w:r>
      <m:oMath>
        <m:r>
          <m:t>F</m:t>
        </m:r>
        <m:r>
          <m:t>1</m:t>
        </m:r>
        <m:r>
          <m:rPr>
            <m:sty m:val="p"/>
          </m:rPr>
          <m:t>=</m:t>
        </m:r>
        <m:r>
          <m:t>0.963</m:t>
        </m:r>
      </m:oMath>
      <w:r>
        <w:rPr>
          <w:rFonts w:ascii="Calibri" w:hAnsi="Calibri"/>
          <w:color w:val="1E293B"/>
          <w:sz w:val="22"/>
        </w:rPr>
        <w:t xml:space="preserve">), testing lightweight temporal Transformer models could help capture longer sequential patterns, potentially reducing Character Error Rates during fast, continuous typing.</w:t>
      </w:r>
    </w:p>
    <w:bookmarkEnd w:id="360"/>
    <w:bookmarkEnd w:id="361"/>
    <w:bookmarkStart w:id="362" w:name="sec:concl_summary"/>
    <w:p>
      <w:pPr>
        <w:pStyle w:val="Heading2"/>
        <w:keepNext/>
        <w:spacing w:before="280" w:after="80"/>
      </w:pPr>
      <w:r>
        <w:rPr>
          <w:rStyle w:val="SectionNumber"/>
          <w:rFonts w:ascii="Calibri" w:hAnsi="Calibri"/>
          <w:b/>
          <w:color w:val="1E40AF"/>
          <w:sz w:val="27"/>
        </w:rPr>
        <w:t xml:space="preserve">7.7</w:t>
      </w:r>
      <w:r>
        <w:rPr>
          <w:rFonts w:ascii="Calibri" w:hAnsi="Calibri"/>
          <w:b/>
          <w:color w:val="1E40AF"/>
          <w:sz w:val="27"/>
        </w:rPr>
        <w:tab/>
      </w:r>
      <w:r>
        <w:rPr>
          <w:rFonts w:ascii="Calibri" w:hAnsi="Calibri"/>
          <w:b/>
          <w:color w:val="1E40AF"/>
          <w:sz w:val="27"/>
        </w:rPr>
        <w:t xml:space="preserve">Chapter Summary</w:t>
      </w:r>
    </w:p>
    <w:p>
      <w:pPr>
        <w:pStyle w:val="FirstParagraph"/>
        <w:spacing w:after="100" w:line="276" w:lineRule="auto"/>
      </w:pPr>
      <w:r>
        <w:rPr>
          <w:rFonts w:ascii="Calibri" w:hAnsi="Calibri"/>
          <w:color w:val="1E293B"/>
          <w:sz w:val="22"/>
        </w:rPr>
        <w:t xml:space="preserve">This chapter concluded the thesis by reviewing the achievement of research objectives, discussing problems and mitigations, reflecting on technical lessons, presenting business use cases, and outlining future research directions.</w:t>
      </w:r>
    </w:p>
    <w:p>
      <w:pPr>
        <w:pStyle w:val="BodyText"/>
        <w:spacing w:after="100" w:line="276" w:lineRule="auto"/>
      </w:pPr>
      <w:r>
        <w:rPr>
          <w:rFonts w:ascii="Calibri" w:hAnsi="Calibri"/>
          <w:color w:val="1E293B"/>
          <w:sz w:val="22"/>
        </w:rPr>
        <w:t xml:space="preserve">The research demonstrated that a customizable paper virtual keyboard powered by monocular computer vision, hand scale normalization (</w:t>
      </w:r>
      <m:oMath>
        <m:sSub>
          <m:e>
            <m:r>
              <m:t>L</m:t>
            </m:r>
          </m:e>
          <m:sub>
            <m:r>
              <m:rPr>
                <m:nor/>
                <m:sty m:val="p"/>
              </m:rPr>
              <m:t>hand</m:t>
            </m:r>
          </m:sub>
        </m:sSub>
      </m:oMath>
      <w:r>
        <w:rPr>
          <w:rFonts w:ascii="Calibri" w:hAnsi="Calibri"/>
          <w:color w:val="1E293B"/>
          <w:sz w:val="22"/>
        </w:rPr>
        <w:t xml:space="preserve">), AprilTag planar homography (</w:t>
      </w:r>
      <m:oMath>
        <m:r>
          <m:t>H</m:t>
        </m:r>
        <m:r>
          <m:rPr>
            <m:sty m:val="p"/>
          </m:rPr>
          <m:t>∈</m:t>
        </m:r>
        <m:sSup>
          <m:e>
            <m:r>
              <m:rPr>
                <m:sty m:val="p"/>
                <m:scr m:val="double-struck"/>
              </m:rPr>
              <m:t>R</m:t>
            </m:r>
          </m:e>
          <m:sup>
            <m:r>
              <m:t>3</m:t>
            </m:r>
            <m:r>
              <m:rPr>
                <m:sty m:val="p"/>
              </m:rPr>
              <m:t>×</m:t>
            </m:r>
            <m:r>
              <m:t>3</m:t>
            </m:r>
          </m:sup>
        </m:sSup>
      </m:oMath>
      <w:r>
        <w:rPr>
          <w:rFonts w:ascii="Calibri" w:hAnsi="Calibri"/>
          <w:color w:val="1E293B"/>
          <w:sz w:val="22"/>
        </w:rPr>
        <w:t xml:space="preserve">), and PyTorch temporal deep learning (</w:t>
      </w:r>
      <w:r>
        <w:rPr>
          <w:rStyle w:val="VerbatimChar"/>
          <w:rFonts w:ascii="Calibri" w:hAnsi="Calibri"/>
          <w:color w:val="1E293B"/>
          <w:sz w:val="22"/>
        </w:rPr>
        <w:t xml:space="preserve">best_finger_touch_lstm.pth</w:t>
      </w:r>
      <w:r>
        <w:rPr>
          <w:rFonts w:ascii="Calibri" w:hAnsi="Calibri"/>
          <w:color w:val="1E293B"/>
          <w:sz w:val="22"/>
        </w:rPr>
        <w:t xml:space="preserve">) achieves reliable, real-time typing performance (</w:t>
      </w:r>
      <m:oMath>
        <m:r>
          <m:t>29.09</m:t>
        </m:r>
        <m:r>
          <m:rPr>
            <m:nor/>
            <m:sty m:val="p"/>
          </m:rPr>
          <m:t> ms</m:t>
        </m:r>
      </m:oMath>
      <w:r>
        <w:rPr>
          <w:rFonts w:ascii="Calibri" w:hAnsi="Calibri"/>
          <w:color w:val="1E293B"/>
          <w:sz w:val="22"/>
        </w:rPr>
        <w:t xml:space="preserve"> </w:t>
      </w:r>
      <w:r>
        <w:rPr>
          <w:rFonts w:ascii="Calibri" w:hAnsi="Calibri"/>
          <w:color w:val="1E293B"/>
          <w:sz w:val="22"/>
        </w:rPr>
        <w:t xml:space="preserve">latency,</w:t>
      </w:r>
      <w:r>
        <w:rPr>
          <w:rFonts w:ascii="Calibri" w:hAnsi="Calibri"/>
          <w:color w:val="1E293B"/>
          <w:sz w:val="22"/>
        </w:rPr>
        <w:t xml:space="preserve"> </w:t>
      </w:r>
      <m:oMath>
        <m:r>
          <m:t>34.4</m:t>
        </m:r>
        <m:r>
          <m:rPr>
            <m:nor/>
            <m:sty m:val="p"/>
          </m:rPr>
          <m:t> FPS</m:t>
        </m:r>
      </m:oMath>
      <w:r>
        <w:rPr>
          <w:rFonts w:ascii="Calibri" w:hAnsi="Calibri"/>
          <w:color w:val="1E293B"/>
          <w:sz w:val="22"/>
        </w:rPr>
        <w:t xml:space="preserve">,</w:t>
      </w:r>
      <w:r>
        <w:rPr>
          <w:rFonts w:ascii="Calibri" w:hAnsi="Calibri"/>
          <w:color w:val="1E293B"/>
          <w:sz w:val="22"/>
        </w:rPr>
        <w:t xml:space="preserve"> </w:t>
      </w:r>
      <m:oMath>
        <m:r>
          <m:t>24.6</m:t>
        </m:r>
        <m:r>
          <m:rPr>
            <m:nor/>
            <m:sty m:val="p"/>
          </m:rPr>
          <m:t> WPM</m:t>
        </m:r>
      </m:oMath>
      <w:r>
        <w:rPr>
          <w:rFonts w:ascii="Calibri" w:hAnsi="Calibri"/>
          <w:color w:val="1E293B"/>
          <w:sz w:val="22"/>
        </w:rPr>
        <w:t xml:space="preserve">) on standard commodity CPU hardware. By replacing specialized hardware with smart software engineering, this work provides a flexible, hygienic, and accessible input interface.</w:t>
      </w:r>
    </w:p>
    <w:bookmarkEnd w:id="362"/>
    <w:bookmarkEnd w:id="363"/>
    <w:bookmarkStart w:id="463" w:name="references"/>
    <w:p>
      <w:pPr>
        <w:pStyle w:val="Heading1"/>
        <w:keepNext/>
        <w:pageBreakBefore/>
        <w:spacing w:before="440" w:after="160"/>
      </w:pPr>
      <w:r>
        <w:rPr>
          <w:rFonts w:ascii="Calibri" w:hAnsi="Calibri"/>
          <w:b/>
          <w:color w:val="0F2942"/>
          <w:sz w:val="34"/>
        </w:rPr>
        <w:t xml:space="preserve">References</w:t>
      </w:r>
    </w:p>
    <w:bookmarkStart w:id="462" w:name="refs"/>
    <w:bookmarkStart w:id="364" w:name="ref-ReviewVirtualKeyboard2020"/>
    <w:p>
      <w:pPr>
        <w:pStyle w:val="Bibliography"/>
        <w:spacing w:after="100" w:line="276" w:lineRule="auto"/>
      </w:pPr>
      <w:r>
        <w:rPr>
          <w:rFonts w:ascii="Calibri" w:hAnsi="Calibri"/>
          <w:color w:val="1E293B"/>
          <w:sz w:val="22"/>
        </w:rPr>
        <w:t xml:space="preserve">[1]</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Virtual Keyboard Survey Group,</w:t>
      </w:r>
      <w:r>
        <w:rPr>
          <w:rFonts w:ascii="Calibri" w:hAnsi="Calibri"/>
          <w:color w:val="1E293B"/>
          <w:sz w:val="22"/>
        </w:rPr>
        <w:t xml:space="preserve"> </w:t>
      </w:r>
      <w:r>
        <w:rPr>
          <w:rFonts w:ascii="Calibri" w:hAnsi="Calibri"/>
          <w:color w:val="1E293B"/>
          <w:sz w:val="22"/>
        </w:rPr>
        <w:t xml:space="preserve">“Review of virtual keyboard,”</w:t>
      </w:r>
      <w:r>
        <w:rPr>
          <w:rFonts w:ascii="Calibri" w:hAnsi="Calibri"/>
          <w:color w:val="1E293B"/>
          <w:sz w:val="22"/>
        </w:rPr>
        <w:t xml:space="preserve"> </w:t>
      </w:r>
      <w:r>
        <w:rPr>
          <w:rFonts w:ascii="Calibri" w:hAnsi="Calibri"/>
          <w:i/>
          <w:iCs/>
          <w:color w:val="1E293B"/>
          <w:sz w:val="22"/>
        </w:rPr>
        <w:t xml:space="preserve">International Journal of Engineering Research and Technology</w:t>
      </w:r>
      <w:r>
        <w:rPr>
          <w:rFonts w:ascii="Calibri" w:hAnsi="Calibri"/>
          <w:color w:val="1E293B"/>
          <w:sz w:val="22"/>
        </w:rPr>
        <w:t xml:space="preserve">, vol. 9, no. 6, pp. 112–117, 2020.</w:t>
      </w:r>
    </w:p>
    <w:bookmarkEnd w:id="364"/>
    <w:bookmarkStart w:id="366" w:name="ref-Lee2022Virtual"/>
    <w:p>
      <w:pPr>
        <w:pStyle w:val="Bibliography"/>
        <w:spacing w:after="100" w:line="276" w:lineRule="auto"/>
      </w:pPr>
      <w:r>
        <w:rPr>
          <w:rFonts w:ascii="Calibri" w:hAnsi="Calibri"/>
          <w:color w:val="1E293B"/>
          <w:sz w:val="22"/>
        </w:rPr>
        <w:t xml:space="preserve">[2]</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T.-H. Lee, S. Kim, T. Kim, J.-S. Kim, and H.-J. Lee,</w:t>
      </w:r>
      <w:r>
        <w:rPr>
          <w:rFonts w:ascii="Calibri" w:hAnsi="Calibri"/>
          <w:color w:val="1E293B"/>
          <w:sz w:val="22"/>
        </w:rPr>
        <w:t xml:space="preserve"> </w:t>
      </w:r>
      <w:r>
        <w:rPr>
          <w:rFonts w:ascii="Calibri" w:hAnsi="Calibri"/>
          <w:color w:val="1E293B"/>
          <w:sz w:val="22"/>
        </w:rPr>
        <w:t xml:space="preserve">“Virtual keyboards with real-time and robust deep learning-based gesture recognition,”</w:t>
      </w:r>
      <w:r>
        <w:rPr>
          <w:rFonts w:ascii="Calibri" w:hAnsi="Calibri"/>
          <w:color w:val="1E293B"/>
          <w:sz w:val="22"/>
        </w:rPr>
        <w:t xml:space="preserve"> </w:t>
      </w:r>
      <w:r>
        <w:rPr>
          <w:rFonts w:ascii="Calibri" w:hAnsi="Calibri"/>
          <w:i/>
          <w:iCs/>
          <w:color w:val="1E293B"/>
          <w:sz w:val="22"/>
        </w:rPr>
        <w:t xml:space="preserve">IEEE Transactions on Human-Machine Systems</w:t>
      </w:r>
      <w:r>
        <w:rPr>
          <w:rFonts w:ascii="Calibri" w:hAnsi="Calibri"/>
          <w:color w:val="1E293B"/>
          <w:sz w:val="22"/>
        </w:rPr>
        <w:t xml:space="preserve">, vol. 52, no. 4, pp. 725–736, 2022, doi:</w:t>
      </w:r>
      <w:r>
        <w:rPr>
          <w:rFonts w:ascii="Calibri" w:hAnsi="Calibri"/>
          <w:color w:val="1E293B"/>
          <w:sz w:val="22"/>
        </w:rPr>
        <w:t xml:space="preserve"> </w:t>
      </w:r>
      <w:hyperlink r:id="rId365">
        <w:r>
          <w:rPr>
            <w:rStyle w:val="Hyperlink"/>
          </w:rPr>
          <w:t xml:space="preserve">10.1109/THMS.2022.3165165</w:t>
        </w:r>
      </w:hyperlink>
      <w:r>
        <w:rPr>
          <w:rFonts w:ascii="Calibri" w:hAnsi="Calibri"/>
          <w:color w:val="1E293B"/>
          <w:sz w:val="22"/>
        </w:rPr>
        <w:t xml:space="preserve">.</w:t>
      </w:r>
    </w:p>
    <w:bookmarkEnd w:id="366"/>
    <w:bookmarkStart w:id="367" w:name="ref-Zhang2001Visual"/>
    <w:p>
      <w:pPr>
        <w:pStyle w:val="Bibliography"/>
        <w:spacing w:after="100" w:line="276" w:lineRule="auto"/>
      </w:pPr>
      <w:r>
        <w:rPr>
          <w:rFonts w:ascii="Calibri" w:hAnsi="Calibri"/>
          <w:color w:val="1E293B"/>
          <w:sz w:val="22"/>
        </w:rPr>
        <w:t xml:space="preserve">[3]</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Z. Zhang, Y. Wu, Y. Shan, and S. Shafer,</w:t>
      </w:r>
      <w:r>
        <w:rPr>
          <w:rFonts w:ascii="Calibri" w:hAnsi="Calibri"/>
          <w:color w:val="1E293B"/>
          <w:sz w:val="22"/>
        </w:rPr>
        <w:t xml:space="preserve"> </w:t>
      </w:r>
      <w:r>
        <w:rPr>
          <w:rFonts w:ascii="Calibri" w:hAnsi="Calibri"/>
          <w:color w:val="1E293B"/>
          <w:sz w:val="22"/>
        </w:rPr>
        <w:t xml:space="preserve">“Visual panel: Virtual mouse, keyboard and 3D controller with an ordinary piece of paper,”</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Proceedings of the 2001 workshop on perceptive user interfaces (PUI)</w:t>
      </w:r>
      <w:r>
        <w:rPr>
          <w:rFonts w:ascii="Calibri" w:hAnsi="Calibri"/>
          <w:color w:val="1E293B"/>
          <w:sz w:val="22"/>
        </w:rPr>
        <w:t xml:space="preserve">, 2001, pp. 1–8.</w:t>
      </w:r>
    </w:p>
    <w:bookmarkEnd w:id="367"/>
    <w:bookmarkStart w:id="369" w:name="ref-Srivastava2012RealTime"/>
    <w:p>
      <w:pPr>
        <w:pStyle w:val="Bibliography"/>
        <w:spacing w:after="100" w:line="276" w:lineRule="auto"/>
      </w:pPr>
      <w:r>
        <w:rPr>
          <w:rFonts w:ascii="Calibri" w:hAnsi="Calibri"/>
          <w:color w:val="1E293B"/>
          <w:sz w:val="22"/>
        </w:rPr>
        <w:t xml:space="preserve">[4]</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S. Srivastava and R. C. Tripathi,</w:t>
      </w:r>
      <w:r>
        <w:rPr>
          <w:rFonts w:ascii="Calibri" w:hAnsi="Calibri"/>
          <w:color w:val="1E293B"/>
          <w:sz w:val="22"/>
        </w:rPr>
        <w:t xml:space="preserve"> </w:t>
      </w:r>
      <w:r>
        <w:rPr>
          <w:rFonts w:ascii="Calibri" w:hAnsi="Calibri"/>
          <w:color w:val="1E293B"/>
          <w:sz w:val="22"/>
        </w:rPr>
        <w:t xml:space="preserve">“Real time mono-vision based customizable virtual keyboard using finger tip speed analysis,”</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Proceedings of the international conference on CIIA</w:t>
      </w:r>
      <w:r>
        <w:rPr>
          <w:rFonts w:ascii="Calibri" w:hAnsi="Calibri"/>
          <w:color w:val="1E293B"/>
          <w:sz w:val="22"/>
        </w:rPr>
        <w:t xml:space="preserve">, 2012, pp. 143–148. doi:</w:t>
      </w:r>
      <w:r>
        <w:rPr>
          <w:rFonts w:ascii="Calibri" w:hAnsi="Calibri"/>
          <w:color w:val="1E293B"/>
          <w:sz w:val="22"/>
        </w:rPr>
        <w:t xml:space="preserve"> </w:t>
      </w:r>
      <w:hyperlink r:id="rId368">
        <w:r>
          <w:rPr>
            <w:rStyle w:val="Hyperlink"/>
          </w:rPr>
          <w:t xml:space="preserve">10.1145/2160125.2160154</w:t>
        </w:r>
      </w:hyperlink>
      <w:r>
        <w:rPr>
          <w:rFonts w:ascii="Calibri" w:hAnsi="Calibri"/>
          <w:color w:val="1E293B"/>
          <w:sz w:val="22"/>
        </w:rPr>
        <w:t xml:space="preserve">.</w:t>
      </w:r>
    </w:p>
    <w:bookmarkEnd w:id="369"/>
    <w:bookmarkStart w:id="371" w:name="ref-Khare2019QWERTY"/>
    <w:p>
      <w:pPr>
        <w:pStyle w:val="Bibliography"/>
        <w:spacing w:after="100" w:line="276" w:lineRule="auto"/>
      </w:pPr>
      <w:r>
        <w:rPr>
          <w:rFonts w:ascii="Calibri" w:hAnsi="Calibri"/>
          <w:color w:val="1E293B"/>
          <w:sz w:val="22"/>
        </w:rPr>
        <w:t xml:space="preserve">[5]</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P. Khare,</w:t>
      </w:r>
      <w:r>
        <w:rPr>
          <w:rFonts w:ascii="Calibri" w:hAnsi="Calibri"/>
          <w:color w:val="1E293B"/>
          <w:sz w:val="22"/>
        </w:rPr>
        <w:t xml:space="preserve"> </w:t>
      </w:r>
      <w:r>
        <w:rPr>
          <w:rFonts w:ascii="Calibri" w:hAnsi="Calibri"/>
          <w:color w:val="1E293B"/>
          <w:sz w:val="22"/>
        </w:rPr>
        <w:t xml:space="preserve">“QWERTY keyboard in virtual domain using image processing,”</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2019 international conference on intelligent computing and control systems (ICICCS)</w:t>
      </w:r>
      <w:r>
        <w:rPr>
          <w:rFonts w:ascii="Calibri" w:hAnsi="Calibri"/>
          <w:color w:val="1E293B"/>
          <w:sz w:val="22"/>
        </w:rPr>
        <w:t xml:space="preserve">, 2019, pp. 1364–1368. doi:</w:t>
      </w:r>
      <w:r>
        <w:rPr>
          <w:rFonts w:ascii="Calibri" w:hAnsi="Calibri"/>
          <w:color w:val="1E293B"/>
          <w:sz w:val="22"/>
        </w:rPr>
        <w:t xml:space="preserve"> </w:t>
      </w:r>
      <w:hyperlink r:id="rId370">
        <w:r>
          <w:rPr>
            <w:rStyle w:val="Hyperlink"/>
          </w:rPr>
          <w:t xml:space="preserve">10.1109/ICICCS46578.2019.9037042</w:t>
        </w:r>
      </w:hyperlink>
      <w:r>
        <w:rPr>
          <w:rFonts w:ascii="Calibri" w:hAnsi="Calibri"/>
          <w:color w:val="1E293B"/>
          <w:sz w:val="22"/>
        </w:rPr>
        <w:t xml:space="preserve">.</w:t>
      </w:r>
    </w:p>
    <w:bookmarkEnd w:id="371"/>
    <w:bookmarkStart w:id="373" w:name="ref-Ji2018Local"/>
    <w:p>
      <w:pPr>
        <w:pStyle w:val="Bibliography"/>
        <w:spacing w:after="100" w:line="276" w:lineRule="auto"/>
      </w:pPr>
      <w:r>
        <w:rPr>
          <w:rFonts w:ascii="Calibri" w:hAnsi="Calibri"/>
          <w:color w:val="1E293B"/>
          <w:sz w:val="22"/>
        </w:rPr>
        <w:t xml:space="preserve">[6]</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H. Ji, J. Chen, Q. Lin, and A. Li,</w:t>
      </w:r>
      <w:r>
        <w:rPr>
          <w:rFonts w:ascii="Calibri" w:hAnsi="Calibri"/>
          <w:color w:val="1E293B"/>
          <w:sz w:val="22"/>
        </w:rPr>
        <w:t xml:space="preserve"> </w:t>
      </w:r>
      <w:r>
        <w:rPr>
          <w:rFonts w:ascii="Calibri" w:hAnsi="Calibri"/>
          <w:color w:val="1E293B"/>
          <w:sz w:val="22"/>
        </w:rPr>
        <w:t xml:space="preserve">“A local fingertips movement and fingertips clustering based virtual keyboard adopting a camera,”</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Proceedings of the 2nd international conference on computer science and artificial intelligence (CSAI)</w:t>
      </w:r>
      <w:r>
        <w:rPr>
          <w:rFonts w:ascii="Calibri" w:hAnsi="Calibri"/>
          <w:color w:val="1E293B"/>
          <w:sz w:val="22"/>
        </w:rPr>
        <w:t xml:space="preserve">, 2018, pp. 253–257. doi:</w:t>
      </w:r>
      <w:r>
        <w:rPr>
          <w:rFonts w:ascii="Calibri" w:hAnsi="Calibri"/>
          <w:color w:val="1E293B"/>
          <w:sz w:val="22"/>
        </w:rPr>
        <w:t xml:space="preserve"> </w:t>
      </w:r>
      <w:hyperlink r:id="rId372">
        <w:r>
          <w:rPr>
            <w:rStyle w:val="Hyperlink"/>
          </w:rPr>
          <w:t xml:space="preserve">10.1145/3232829.3232840</w:t>
        </w:r>
      </w:hyperlink>
      <w:r>
        <w:rPr>
          <w:rFonts w:ascii="Calibri" w:hAnsi="Calibri"/>
          <w:color w:val="1E293B"/>
          <w:sz w:val="22"/>
        </w:rPr>
        <w:t xml:space="preserve">.</w:t>
      </w:r>
    </w:p>
    <w:bookmarkEnd w:id="373"/>
    <w:bookmarkStart w:id="375" w:name="ref-Lee2019Virtual"/>
    <w:p>
      <w:pPr>
        <w:pStyle w:val="Bibliography"/>
        <w:spacing w:after="100" w:line="276" w:lineRule="auto"/>
      </w:pPr>
      <w:r>
        <w:rPr>
          <w:rFonts w:ascii="Calibri" w:hAnsi="Calibri"/>
          <w:color w:val="1E293B"/>
          <w:sz w:val="22"/>
        </w:rPr>
        <w:t xml:space="preserve">[7]</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D. Lee and S. Kwon,</w:t>
      </w:r>
      <w:r>
        <w:rPr>
          <w:rFonts w:ascii="Calibri" w:hAnsi="Calibri"/>
          <w:color w:val="1E293B"/>
          <w:sz w:val="22"/>
        </w:rPr>
        <w:t xml:space="preserve"> </w:t>
      </w:r>
      <w:r>
        <w:rPr>
          <w:rFonts w:ascii="Calibri" w:hAnsi="Calibri"/>
          <w:color w:val="1E293B"/>
          <w:sz w:val="22"/>
        </w:rPr>
        <w:t xml:space="preserve">“Virtual touch sensor using a depth camera,”</w:t>
      </w:r>
      <w:r>
        <w:rPr>
          <w:rFonts w:ascii="Calibri" w:hAnsi="Calibri"/>
          <w:color w:val="1E293B"/>
          <w:sz w:val="22"/>
        </w:rPr>
        <w:t xml:space="preserve"> </w:t>
      </w:r>
      <w:r>
        <w:rPr>
          <w:rFonts w:ascii="Calibri" w:hAnsi="Calibri"/>
          <w:i/>
          <w:iCs/>
          <w:color w:val="1E293B"/>
          <w:sz w:val="22"/>
        </w:rPr>
        <w:t xml:space="preserve">Sensors</w:t>
      </w:r>
      <w:r>
        <w:rPr>
          <w:rFonts w:ascii="Calibri" w:hAnsi="Calibri"/>
          <w:color w:val="1E293B"/>
          <w:sz w:val="22"/>
        </w:rPr>
        <w:t xml:space="preserve">, vol. 19, no. 4, p. 885, 2019, doi:</w:t>
      </w:r>
      <w:r>
        <w:rPr>
          <w:rFonts w:ascii="Calibri" w:hAnsi="Calibri"/>
          <w:color w:val="1E293B"/>
          <w:sz w:val="22"/>
        </w:rPr>
        <w:t xml:space="preserve"> </w:t>
      </w:r>
      <w:hyperlink r:id="rId374">
        <w:r>
          <w:rPr>
            <w:rStyle w:val="Hyperlink"/>
          </w:rPr>
          <w:t xml:space="preserve">10.3390/s19040885</w:t>
        </w:r>
      </w:hyperlink>
      <w:r>
        <w:rPr>
          <w:rFonts w:ascii="Calibri" w:hAnsi="Calibri"/>
          <w:color w:val="1E293B"/>
          <w:sz w:val="22"/>
        </w:rPr>
        <w:t xml:space="preserve">.</w:t>
      </w:r>
    </w:p>
    <w:bookmarkEnd w:id="375"/>
    <w:bookmarkStart w:id="377" w:name="ref-Kudale2016RealTime"/>
    <w:p>
      <w:pPr>
        <w:pStyle w:val="Bibliography"/>
        <w:spacing w:after="100" w:line="276" w:lineRule="auto"/>
      </w:pPr>
      <w:r>
        <w:rPr>
          <w:rFonts w:ascii="Calibri" w:hAnsi="Calibri"/>
          <w:color w:val="1E293B"/>
          <w:sz w:val="22"/>
        </w:rPr>
        <w:t xml:space="preserve">[8]</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A. Kudale and K. Wanjale,</w:t>
      </w:r>
      <w:r>
        <w:rPr>
          <w:rFonts w:ascii="Calibri" w:hAnsi="Calibri"/>
          <w:color w:val="1E293B"/>
          <w:sz w:val="22"/>
        </w:rPr>
        <w:t xml:space="preserve"> </w:t>
      </w:r>
      <w:r>
        <w:rPr>
          <w:rFonts w:ascii="Calibri" w:hAnsi="Calibri"/>
          <w:color w:val="1E293B"/>
          <w:sz w:val="22"/>
        </w:rPr>
        <w:t xml:space="preserve">“Real time webcam based infrared tracking for projection display system,”</w:t>
      </w:r>
      <w:r>
        <w:rPr>
          <w:rFonts w:ascii="Calibri" w:hAnsi="Calibri"/>
          <w:color w:val="1E293B"/>
          <w:sz w:val="22"/>
        </w:rPr>
        <w:t xml:space="preserve"> </w:t>
      </w:r>
      <w:r>
        <w:rPr>
          <w:rFonts w:ascii="Calibri" w:hAnsi="Calibri"/>
          <w:i/>
          <w:iCs/>
          <w:color w:val="1E293B"/>
          <w:sz w:val="22"/>
        </w:rPr>
        <w:t xml:space="preserve">International Journal of Mathematical Sciences and Computing (IJMSC)</w:t>
      </w:r>
      <w:r>
        <w:rPr>
          <w:rFonts w:ascii="Calibri" w:hAnsi="Calibri"/>
          <w:color w:val="1E293B"/>
          <w:sz w:val="22"/>
        </w:rPr>
        <w:t xml:space="preserve">, vol. 2, no. 4, pp. 41–53, 2016, doi:</w:t>
      </w:r>
      <w:r>
        <w:rPr>
          <w:rFonts w:ascii="Calibri" w:hAnsi="Calibri"/>
          <w:color w:val="1E293B"/>
          <w:sz w:val="22"/>
        </w:rPr>
        <w:t xml:space="preserve"> </w:t>
      </w:r>
      <w:hyperlink r:id="rId376">
        <w:r>
          <w:rPr>
            <w:rStyle w:val="Hyperlink"/>
          </w:rPr>
          <w:t xml:space="preserve">10.5815/ijmsc.2016.04.05</w:t>
        </w:r>
      </w:hyperlink>
      <w:r>
        <w:rPr>
          <w:rFonts w:ascii="Calibri" w:hAnsi="Calibri"/>
          <w:color w:val="1E293B"/>
          <w:sz w:val="22"/>
        </w:rPr>
        <w:t xml:space="preserve">.</w:t>
      </w:r>
    </w:p>
    <w:bookmarkEnd w:id="377"/>
    <w:bookmarkStart w:id="378" w:name="ref-Thomas2013Camera"/>
    <w:p>
      <w:pPr>
        <w:pStyle w:val="Bibliography"/>
        <w:spacing w:after="100" w:line="276" w:lineRule="auto"/>
      </w:pPr>
      <w:r>
        <w:rPr>
          <w:rFonts w:ascii="Calibri" w:hAnsi="Calibri"/>
          <w:color w:val="1E293B"/>
          <w:sz w:val="22"/>
        </w:rPr>
        <w:t xml:space="preserve">[9]</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Thomas,</w:t>
      </w:r>
      <w:r>
        <w:rPr>
          <w:rFonts w:ascii="Calibri" w:hAnsi="Calibri"/>
          <w:color w:val="1E293B"/>
          <w:sz w:val="22"/>
        </w:rPr>
        <w:t xml:space="preserve"> </w:t>
      </w:r>
      <w:r>
        <w:rPr>
          <w:rFonts w:ascii="Calibri" w:hAnsi="Calibri"/>
          <w:color w:val="1E293B"/>
          <w:sz w:val="22"/>
        </w:rPr>
        <w:t xml:space="preserve">“A camera based virtual keyboard with touch detection by shadow analysis,”</w:t>
      </w:r>
      <w:r>
        <w:rPr>
          <w:rFonts w:ascii="Calibri" w:hAnsi="Calibri"/>
          <w:color w:val="1E293B"/>
          <w:sz w:val="22"/>
        </w:rPr>
        <w:t xml:space="preserve"> </w:t>
      </w:r>
      <w:r>
        <w:rPr>
          <w:rFonts w:ascii="Calibri" w:hAnsi="Calibri"/>
          <w:color w:val="1E293B"/>
          <w:sz w:val="22"/>
        </w:rPr>
        <w:t xml:space="preserve">Department of Computer Science, 2013.</w:t>
      </w:r>
    </w:p>
    <w:bookmarkEnd w:id="378"/>
    <w:bookmarkStart w:id="380" w:name="ref-Posner2012Single"/>
    <w:p>
      <w:pPr>
        <w:pStyle w:val="Bibliography"/>
        <w:spacing w:after="100" w:line="276" w:lineRule="auto"/>
      </w:pPr>
      <w:r>
        <w:rPr>
          <w:rFonts w:ascii="Calibri" w:hAnsi="Calibri"/>
          <w:color w:val="1E293B"/>
          <w:sz w:val="22"/>
        </w:rPr>
        <w:t xml:space="preserve">[10]</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E. Posner, N. Starzicki, and E. Katz,</w:t>
      </w:r>
      <w:r>
        <w:rPr>
          <w:rFonts w:ascii="Calibri" w:hAnsi="Calibri"/>
          <w:color w:val="1E293B"/>
          <w:sz w:val="22"/>
        </w:rPr>
        <w:t xml:space="preserve"> </w:t>
      </w:r>
      <w:r>
        <w:rPr>
          <w:rFonts w:ascii="Calibri" w:hAnsi="Calibri"/>
          <w:color w:val="1E293B"/>
          <w:sz w:val="22"/>
        </w:rPr>
        <w:t xml:space="preserve">“A single camera based floating virtual keyboard with improved touch detection,”</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2012 IEEE 27th convention of electrical and electronics engineers in israel (IEEEI)</w:t>
      </w:r>
      <w:r>
        <w:rPr>
          <w:rFonts w:ascii="Calibri" w:hAnsi="Calibri"/>
          <w:color w:val="1E293B"/>
          <w:sz w:val="22"/>
        </w:rPr>
        <w:t xml:space="preserve">, 2012, pp. 1–5. doi:</w:t>
      </w:r>
      <w:r>
        <w:rPr>
          <w:rFonts w:ascii="Calibri" w:hAnsi="Calibri"/>
          <w:color w:val="1E293B"/>
          <w:sz w:val="22"/>
        </w:rPr>
        <w:t xml:space="preserve"> </w:t>
      </w:r>
      <w:hyperlink r:id="rId379">
        <w:r>
          <w:rPr>
            <w:rStyle w:val="Hyperlink"/>
          </w:rPr>
          <w:t xml:space="preserve">10.1109/EEEI.2012.6377033</w:t>
        </w:r>
      </w:hyperlink>
      <w:r>
        <w:rPr>
          <w:rFonts w:ascii="Calibri" w:hAnsi="Calibri"/>
          <w:color w:val="1E293B"/>
          <w:sz w:val="22"/>
        </w:rPr>
        <w:t xml:space="preserve">.</w:t>
      </w:r>
    </w:p>
    <w:bookmarkEnd w:id="380"/>
    <w:bookmarkStart w:id="382" w:name="ref-Yue2014Blind"/>
    <w:p>
      <w:pPr>
        <w:pStyle w:val="Bibliography"/>
        <w:spacing w:after="100" w:line="276" w:lineRule="auto"/>
      </w:pPr>
      <w:r>
        <w:rPr>
          <w:rFonts w:ascii="Calibri" w:hAnsi="Calibri"/>
          <w:color w:val="1E293B"/>
          <w:sz w:val="22"/>
        </w:rPr>
        <w:t xml:space="preserve">[11]</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Q. Yue, Z. Ling, B. Liu, X. Fu, and W. Zhao,</w:t>
      </w:r>
      <w:r>
        <w:rPr>
          <w:rFonts w:ascii="Calibri" w:hAnsi="Calibri"/>
          <w:color w:val="1E293B"/>
          <w:sz w:val="22"/>
        </w:rPr>
        <w:t xml:space="preserve"> </w:t>
      </w:r>
      <w:r>
        <w:rPr>
          <w:rFonts w:ascii="Calibri" w:hAnsi="Calibri"/>
          <w:color w:val="1E293B"/>
          <w:sz w:val="22"/>
        </w:rPr>
        <w:t xml:space="preserve">“Blind recognition of touched keys: Attack and countermeasures,”</w:t>
      </w:r>
      <w:r>
        <w:rPr>
          <w:rFonts w:ascii="Calibri" w:hAnsi="Calibri"/>
          <w:color w:val="1E293B"/>
          <w:sz w:val="22"/>
        </w:rPr>
        <w:t xml:space="preserve"> </w:t>
      </w:r>
      <w:r>
        <w:rPr>
          <w:rFonts w:ascii="Calibri" w:hAnsi="Calibri"/>
          <w:i/>
          <w:iCs/>
          <w:color w:val="1E293B"/>
          <w:sz w:val="22"/>
        </w:rPr>
        <w:t xml:space="preserve">IEEE Transactions on Information Forensics and Security</w:t>
      </w:r>
      <w:r>
        <w:rPr>
          <w:rFonts w:ascii="Calibri" w:hAnsi="Calibri"/>
          <w:color w:val="1E293B"/>
          <w:sz w:val="22"/>
        </w:rPr>
        <w:t xml:space="preserve">, vol. 10, no. 7, pp. 1490–1503, 2015, doi:</w:t>
      </w:r>
      <w:r>
        <w:rPr>
          <w:rFonts w:ascii="Calibri" w:hAnsi="Calibri"/>
          <w:color w:val="1E293B"/>
          <w:sz w:val="22"/>
        </w:rPr>
        <w:t xml:space="preserve"> </w:t>
      </w:r>
      <w:hyperlink r:id="rId381">
        <w:r>
          <w:rPr>
            <w:rStyle w:val="Hyperlink"/>
          </w:rPr>
          <w:t xml:space="preserve">10.1109/TIFS.2015.2428612</w:t>
        </w:r>
      </w:hyperlink>
      <w:r>
        <w:rPr>
          <w:rFonts w:ascii="Calibri" w:hAnsi="Calibri"/>
          <w:color w:val="1E293B"/>
          <w:sz w:val="22"/>
        </w:rPr>
        <w:t xml:space="preserve">.</w:t>
      </w:r>
    </w:p>
    <w:bookmarkEnd w:id="382"/>
    <w:bookmarkStart w:id="383" w:name="ref-Zhang2020MediaPipe"/>
    <w:p>
      <w:pPr>
        <w:pStyle w:val="Bibliography"/>
        <w:spacing w:after="100" w:line="276" w:lineRule="auto"/>
      </w:pPr>
      <w:r>
        <w:rPr>
          <w:rFonts w:ascii="Calibri" w:hAnsi="Calibri"/>
          <w:color w:val="1E293B"/>
          <w:sz w:val="22"/>
        </w:rPr>
        <w:t xml:space="preserve">[12]</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F. Zhang</w:t>
      </w:r>
      <w:r>
        <w:rPr>
          <w:rFonts w:ascii="Calibri" w:hAnsi="Calibri"/>
          <w:color w:val="1E293B"/>
          <w:sz w:val="22"/>
        </w:rPr>
        <w:t xml:space="preserve"> </w:t>
      </w:r>
      <w:r>
        <w:rPr>
          <w:rFonts w:ascii="Calibri" w:hAnsi="Calibri"/>
          <w:i/>
          <w:iCs/>
          <w:color w:val="1E293B"/>
          <w:sz w:val="22"/>
        </w:rPr>
        <w:t xml:space="preserve">et al.</w:t>
      </w:r>
      <w:r>
        <w:rPr>
          <w:rFonts w:ascii="Calibri" w:hAnsi="Calibri"/>
          <w:color w:val="1E293B"/>
          <w:sz w:val="22"/>
        </w:rPr>
        <w:t xml:space="preserve">,</w:t>
      </w:r>
      <w:r>
        <w:rPr>
          <w:rFonts w:ascii="Calibri" w:hAnsi="Calibri"/>
          <w:color w:val="1E293B"/>
          <w:sz w:val="22"/>
        </w:rPr>
        <w:t xml:space="preserve"> </w:t>
      </w:r>
      <w:r>
        <w:rPr>
          <w:rFonts w:ascii="Calibri" w:hAnsi="Calibri"/>
          <w:color w:val="1E293B"/>
          <w:sz w:val="22"/>
        </w:rPr>
        <w:t xml:space="preserve">“MediaPipe hands: On-device real-time hand tracking,”</w:t>
      </w:r>
      <w:r>
        <w:rPr>
          <w:rFonts w:ascii="Calibri" w:hAnsi="Calibri"/>
          <w:color w:val="1E293B"/>
          <w:sz w:val="22"/>
        </w:rPr>
        <w:t xml:space="preserve"> </w:t>
      </w:r>
      <w:r>
        <w:rPr>
          <w:rFonts w:ascii="Calibri" w:hAnsi="Calibri"/>
          <w:i/>
          <w:iCs/>
          <w:color w:val="1E293B"/>
          <w:sz w:val="22"/>
        </w:rPr>
        <w:t xml:space="preserve">arXiv preprint arXiv:2006.10214</w:t>
      </w:r>
      <w:r>
        <w:rPr>
          <w:rFonts w:ascii="Calibri" w:hAnsi="Calibri"/>
          <w:color w:val="1E293B"/>
          <w:sz w:val="22"/>
        </w:rPr>
        <w:t xml:space="preserve">, 2020.</w:t>
      </w:r>
    </w:p>
    <w:bookmarkEnd w:id="383"/>
    <w:bookmarkStart w:id="385" w:name="ref-Sreenath2021Monocular"/>
    <w:p>
      <w:pPr>
        <w:pStyle w:val="Bibliography"/>
        <w:spacing w:after="100" w:line="276" w:lineRule="auto"/>
      </w:pPr>
      <w:r>
        <w:rPr>
          <w:rFonts w:ascii="Calibri" w:hAnsi="Calibri"/>
          <w:color w:val="1E293B"/>
          <w:sz w:val="22"/>
        </w:rPr>
        <w:t xml:space="preserve">[13]</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S. Sreenath, D. I. Daniels, A. S. D. Ganesh, Y. S. Kuruganti, and R. G. Chittawadigi,</w:t>
      </w:r>
      <w:r>
        <w:rPr>
          <w:rFonts w:ascii="Calibri" w:hAnsi="Calibri"/>
          <w:color w:val="1E293B"/>
          <w:sz w:val="22"/>
        </w:rPr>
        <w:t xml:space="preserve"> </w:t>
      </w:r>
      <w:r>
        <w:rPr>
          <w:rFonts w:ascii="Calibri" w:hAnsi="Calibri"/>
          <w:color w:val="1E293B"/>
          <w:sz w:val="22"/>
        </w:rPr>
        <w:t xml:space="preserve">“Monocular tracking of human hand on a smart phone camera using MediaPipe and its application in robotics,”</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2021 IEEE 9th region 10 humanitarian technology conference (R10-HTC)</w:t>
      </w:r>
      <w:r>
        <w:rPr>
          <w:rFonts w:ascii="Calibri" w:hAnsi="Calibri"/>
          <w:color w:val="1E293B"/>
          <w:sz w:val="22"/>
        </w:rPr>
        <w:t xml:space="preserve">, 2021, pp. 1–6. doi:</w:t>
      </w:r>
      <w:r>
        <w:rPr>
          <w:rFonts w:ascii="Calibri" w:hAnsi="Calibri"/>
          <w:color w:val="1E293B"/>
          <w:sz w:val="22"/>
        </w:rPr>
        <w:t xml:space="preserve"> </w:t>
      </w:r>
      <w:hyperlink r:id="rId384">
        <w:r>
          <w:rPr>
            <w:rStyle w:val="Hyperlink"/>
          </w:rPr>
          <w:t xml:space="preserve">10.1109/R10-HTC53172.2021.9641542</w:t>
        </w:r>
      </w:hyperlink>
      <w:r>
        <w:rPr>
          <w:rFonts w:ascii="Calibri" w:hAnsi="Calibri"/>
          <w:color w:val="1E293B"/>
          <w:sz w:val="22"/>
        </w:rPr>
        <w:t xml:space="preserve">.</w:t>
      </w:r>
    </w:p>
    <w:bookmarkEnd w:id="385"/>
    <w:bookmarkStart w:id="387" w:name="ref-GilMartin2023Hand"/>
    <w:p>
      <w:pPr>
        <w:pStyle w:val="Bibliography"/>
        <w:spacing w:after="100" w:line="276" w:lineRule="auto"/>
      </w:pPr>
      <w:r>
        <w:rPr>
          <w:rFonts w:ascii="Calibri" w:hAnsi="Calibri"/>
          <w:color w:val="1E293B"/>
          <w:sz w:val="22"/>
        </w:rPr>
        <w:t xml:space="preserve">[14]</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M. Gil-Martín, M. R. Marini, I. Martín-Fernández, S. Esteban-Romero, and L. Cinque,</w:t>
      </w:r>
      <w:r>
        <w:rPr>
          <w:rFonts w:ascii="Calibri" w:hAnsi="Calibri"/>
          <w:color w:val="1E293B"/>
          <w:sz w:val="22"/>
        </w:rPr>
        <w:t xml:space="preserve"> </w:t>
      </w:r>
      <w:r>
        <w:rPr>
          <w:rFonts w:ascii="Calibri" w:hAnsi="Calibri"/>
          <w:color w:val="1E293B"/>
          <w:sz w:val="22"/>
        </w:rPr>
        <w:t xml:space="preserve">“Hand gesture recognition using MediaPipe landmarks and deep learning networks,”</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Proceedings of the 18th international joint conference on computer vision, imaging and computer graphics theory and applications (VISIGRAPP)</w:t>
      </w:r>
      <w:r>
        <w:rPr>
          <w:rFonts w:ascii="Calibri" w:hAnsi="Calibri"/>
          <w:color w:val="1E293B"/>
          <w:sz w:val="22"/>
        </w:rPr>
        <w:t xml:space="preserve">, 2023, pp. 617–624. doi:</w:t>
      </w:r>
      <w:r>
        <w:rPr>
          <w:rFonts w:ascii="Calibri" w:hAnsi="Calibri"/>
          <w:color w:val="1E293B"/>
          <w:sz w:val="22"/>
        </w:rPr>
        <w:t xml:space="preserve"> </w:t>
      </w:r>
      <w:hyperlink r:id="rId386">
        <w:r>
          <w:rPr>
            <w:rStyle w:val="Hyperlink"/>
          </w:rPr>
          <w:t xml:space="preserve">10.5220/0011689200003417</w:t>
        </w:r>
      </w:hyperlink>
      <w:r>
        <w:rPr>
          <w:rFonts w:ascii="Calibri" w:hAnsi="Calibri"/>
          <w:color w:val="1E293B"/>
          <w:sz w:val="22"/>
        </w:rPr>
        <w:t xml:space="preserve">.</w:t>
      </w:r>
    </w:p>
    <w:bookmarkEnd w:id="387"/>
    <w:bookmarkStart w:id="389" w:name="ref-Ivacko2024Edge"/>
    <w:p>
      <w:pPr>
        <w:pStyle w:val="Bibliography"/>
        <w:spacing w:after="100" w:line="276" w:lineRule="auto"/>
      </w:pPr>
      <w:r>
        <w:rPr>
          <w:rFonts w:ascii="Calibri" w:hAnsi="Calibri"/>
          <w:color w:val="1E293B"/>
          <w:sz w:val="22"/>
        </w:rPr>
        <w:t xml:space="preserve">[15]</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N. Ivačko, I. Ćirić, and M. Simonović,</w:t>
      </w:r>
      <w:r>
        <w:rPr>
          <w:rFonts w:ascii="Calibri" w:hAnsi="Calibri"/>
          <w:color w:val="1E293B"/>
          <w:sz w:val="22"/>
        </w:rPr>
        <w:t xml:space="preserve"> </w:t>
      </w:r>
      <w:r>
        <w:rPr>
          <w:rFonts w:ascii="Calibri" w:hAnsi="Calibri"/>
          <w:color w:val="1E293B"/>
          <w:sz w:val="22"/>
        </w:rPr>
        <w:t xml:space="preserve">“Edge computing approach to AI-based gesture for human–robot interaction and control,”</w:t>
      </w:r>
      <w:r>
        <w:rPr>
          <w:rFonts w:ascii="Calibri" w:hAnsi="Calibri"/>
          <w:color w:val="1E293B"/>
          <w:sz w:val="22"/>
        </w:rPr>
        <w:t xml:space="preserve"> </w:t>
      </w:r>
      <w:r>
        <w:rPr>
          <w:rFonts w:ascii="Calibri" w:hAnsi="Calibri"/>
          <w:i/>
          <w:iCs/>
          <w:color w:val="1E293B"/>
          <w:sz w:val="22"/>
        </w:rPr>
        <w:t xml:space="preserve">Computers</w:t>
      </w:r>
      <w:r>
        <w:rPr>
          <w:rFonts w:ascii="Calibri" w:hAnsi="Calibri"/>
          <w:color w:val="1E293B"/>
          <w:sz w:val="22"/>
        </w:rPr>
        <w:t xml:space="preserve">, vol. 13, no. 4, pp. 1–18, 2024, doi:</w:t>
      </w:r>
      <w:r>
        <w:rPr>
          <w:rFonts w:ascii="Calibri" w:hAnsi="Calibri"/>
          <w:color w:val="1E293B"/>
          <w:sz w:val="22"/>
        </w:rPr>
        <w:t xml:space="preserve"> </w:t>
      </w:r>
      <w:hyperlink r:id="rId388">
        <w:r>
          <w:rPr>
            <w:rStyle w:val="Hyperlink"/>
          </w:rPr>
          <w:t xml:space="preserve">10.3390/computers15040241</w:t>
        </w:r>
      </w:hyperlink>
      <w:r>
        <w:rPr>
          <w:rFonts w:ascii="Calibri" w:hAnsi="Calibri"/>
          <w:color w:val="1E293B"/>
          <w:sz w:val="22"/>
        </w:rPr>
        <w:t xml:space="preserve">.</w:t>
      </w:r>
    </w:p>
    <w:bookmarkEnd w:id="389"/>
    <w:bookmarkStart w:id="391" w:name="ref-Andriyanov2025Improving"/>
    <w:p>
      <w:pPr>
        <w:pStyle w:val="Bibliography"/>
        <w:spacing w:after="100" w:line="276" w:lineRule="auto"/>
      </w:pPr>
      <w:r>
        <w:rPr>
          <w:rFonts w:ascii="Calibri" w:hAnsi="Calibri"/>
          <w:color w:val="1E293B"/>
          <w:sz w:val="22"/>
        </w:rPr>
        <w:t xml:space="preserve">[16]</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N. Andriyanov and S. Mikhailova,</w:t>
      </w:r>
      <w:r>
        <w:rPr>
          <w:rFonts w:ascii="Calibri" w:hAnsi="Calibri"/>
          <w:color w:val="1E293B"/>
          <w:sz w:val="22"/>
        </w:rPr>
        <w:t xml:space="preserve"> </w:t>
      </w:r>
      <w:r>
        <w:rPr>
          <w:rFonts w:ascii="Calibri" w:hAnsi="Calibri"/>
          <w:color w:val="1E293B"/>
          <w:sz w:val="22"/>
        </w:rPr>
        <w:t xml:space="preserve">“Improving gesture recognition efficiency with MediaPipe and YOLO-pose,”</w:t>
      </w:r>
      <w:r>
        <w:rPr>
          <w:rFonts w:ascii="Calibri" w:hAnsi="Calibri"/>
          <w:color w:val="1E293B"/>
          <w:sz w:val="22"/>
        </w:rPr>
        <w:t xml:space="preserve"> </w:t>
      </w:r>
      <w:r>
        <w:rPr>
          <w:rFonts w:ascii="Calibri" w:hAnsi="Calibri"/>
          <w:i/>
          <w:iCs/>
          <w:color w:val="1E293B"/>
          <w:sz w:val="22"/>
        </w:rPr>
        <w:t xml:space="preserve">The International Archives of the Photogrammetry, Remote Sensing and Spatial Information Sciences</w:t>
      </w:r>
      <w:r>
        <w:rPr>
          <w:rFonts w:ascii="Calibri" w:hAnsi="Calibri"/>
          <w:color w:val="1E293B"/>
          <w:sz w:val="22"/>
        </w:rPr>
        <w:t xml:space="preserve">, vol. XLVIII–2/W9–2025, pp. 13–18, 2025, doi:</w:t>
      </w:r>
      <w:r>
        <w:rPr>
          <w:rFonts w:ascii="Calibri" w:hAnsi="Calibri"/>
          <w:color w:val="1E293B"/>
          <w:sz w:val="22"/>
        </w:rPr>
        <w:t xml:space="preserve"> </w:t>
      </w:r>
      <w:hyperlink r:id="rId390">
        <w:r>
          <w:rPr>
            <w:rStyle w:val="Hyperlink"/>
          </w:rPr>
          <w:t xml:space="preserve">10.5194/isprs-archives-XLVIII-2-W9-2025-13-2025</w:t>
        </w:r>
      </w:hyperlink>
      <w:r>
        <w:rPr>
          <w:rFonts w:ascii="Calibri" w:hAnsi="Calibri"/>
          <w:color w:val="1E293B"/>
          <w:sz w:val="22"/>
        </w:rPr>
        <w:t xml:space="preserve">.</w:t>
      </w:r>
    </w:p>
    <w:bookmarkEnd w:id="391"/>
    <w:bookmarkStart w:id="393" w:name="ref-SanchezBrizuela2023Lightweight"/>
    <w:p>
      <w:pPr>
        <w:pStyle w:val="Bibliography"/>
        <w:spacing w:after="100" w:line="276" w:lineRule="auto"/>
      </w:pPr>
      <w:r>
        <w:rPr>
          <w:rFonts w:ascii="Calibri" w:hAnsi="Calibri"/>
          <w:color w:val="1E293B"/>
          <w:sz w:val="22"/>
        </w:rPr>
        <w:t xml:space="preserve">[17]</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G. Sánchez-Brizuela, A. Cisnal, E. de la Fuente-López, J.-C. Fraile, and J. Pérez-Turiel,</w:t>
      </w:r>
      <w:r>
        <w:rPr>
          <w:rFonts w:ascii="Calibri" w:hAnsi="Calibri"/>
          <w:color w:val="1E293B"/>
          <w:sz w:val="22"/>
        </w:rPr>
        <w:t xml:space="preserve"> </w:t>
      </w:r>
      <w:r>
        <w:rPr>
          <w:rFonts w:ascii="Calibri" w:hAnsi="Calibri"/>
          <w:color w:val="1E293B"/>
          <w:sz w:val="22"/>
        </w:rPr>
        <w:t xml:space="preserve">“Lightweight real-time hand segmentation leveraging MediaPipe landmark detection,”</w:t>
      </w:r>
      <w:r>
        <w:rPr>
          <w:rFonts w:ascii="Calibri" w:hAnsi="Calibri"/>
          <w:color w:val="1E293B"/>
          <w:sz w:val="22"/>
        </w:rPr>
        <w:t xml:space="preserve"> </w:t>
      </w:r>
      <w:r>
        <w:rPr>
          <w:rFonts w:ascii="Calibri" w:hAnsi="Calibri"/>
          <w:i/>
          <w:iCs/>
          <w:color w:val="1E293B"/>
          <w:sz w:val="22"/>
        </w:rPr>
        <w:t xml:space="preserve">Virtual Reality</w:t>
      </w:r>
      <w:r>
        <w:rPr>
          <w:rFonts w:ascii="Calibri" w:hAnsi="Calibri"/>
          <w:color w:val="1E293B"/>
          <w:sz w:val="22"/>
        </w:rPr>
        <w:t xml:space="preserve">, vol. 27, no. 4, pp. 3125–3132, 2023, doi:</w:t>
      </w:r>
      <w:r>
        <w:rPr>
          <w:rFonts w:ascii="Calibri" w:hAnsi="Calibri"/>
          <w:color w:val="1E293B"/>
          <w:sz w:val="22"/>
        </w:rPr>
        <w:t xml:space="preserve"> </w:t>
      </w:r>
      <w:hyperlink r:id="rId392">
        <w:r>
          <w:rPr>
            <w:rStyle w:val="Hyperlink"/>
          </w:rPr>
          <w:t xml:space="preserve">10.1007/s10055-023-00858-0</w:t>
        </w:r>
      </w:hyperlink>
      <w:r>
        <w:rPr>
          <w:rFonts w:ascii="Calibri" w:hAnsi="Calibri"/>
          <w:color w:val="1E293B"/>
          <w:sz w:val="22"/>
        </w:rPr>
        <w:t xml:space="preserve">.</w:t>
      </w:r>
    </w:p>
    <w:bookmarkEnd w:id="393"/>
    <w:bookmarkStart w:id="395" w:name="ref-Li2021CNN"/>
    <w:p>
      <w:pPr>
        <w:pStyle w:val="Bibliography"/>
        <w:spacing w:after="100" w:line="276" w:lineRule="auto"/>
      </w:pPr>
      <w:r>
        <w:rPr>
          <w:rFonts w:ascii="Calibri" w:hAnsi="Calibri"/>
          <w:color w:val="1E293B"/>
          <w:sz w:val="22"/>
        </w:rPr>
        <w:t xml:space="preserve">[18]</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Y.-M. Li, T.-H. Lee, J.-S. Kim, and H.-J. Lee,</w:t>
      </w:r>
      <w:r>
        <w:rPr>
          <w:rFonts w:ascii="Calibri" w:hAnsi="Calibri"/>
          <w:color w:val="1E293B"/>
          <w:sz w:val="22"/>
        </w:rPr>
        <w:t xml:space="preserve"> </w:t>
      </w:r>
      <w:r>
        <w:rPr>
          <w:rFonts w:ascii="Calibri" w:hAnsi="Calibri"/>
          <w:color w:val="1E293B"/>
          <w:sz w:val="22"/>
        </w:rPr>
        <w:t xml:space="preserve">“CNN-based real-time hand and fingertip recognition for the design of a virtual keyboard,”</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2021 36th international technical conference on circuits/systems, computers and communications (ITC-CSCC)</w:t>
      </w:r>
      <w:r>
        <w:rPr>
          <w:rFonts w:ascii="Calibri" w:hAnsi="Calibri"/>
          <w:color w:val="1E293B"/>
          <w:sz w:val="22"/>
        </w:rPr>
        <w:t xml:space="preserve">, 2021, pp. 1–4. doi:</w:t>
      </w:r>
      <w:r>
        <w:rPr>
          <w:rFonts w:ascii="Calibri" w:hAnsi="Calibri"/>
          <w:color w:val="1E293B"/>
          <w:sz w:val="22"/>
        </w:rPr>
        <w:t xml:space="preserve"> </w:t>
      </w:r>
      <w:hyperlink r:id="rId394">
        <w:r>
          <w:rPr>
            <w:rStyle w:val="Hyperlink"/>
          </w:rPr>
          <w:t xml:space="preserve">10.1109/ITC-CSCC52171.2021.9501471</w:t>
        </w:r>
      </w:hyperlink>
      <w:r>
        <w:rPr>
          <w:rFonts w:ascii="Calibri" w:hAnsi="Calibri"/>
          <w:color w:val="1E293B"/>
          <w:sz w:val="22"/>
        </w:rPr>
        <w:t xml:space="preserve">.</w:t>
      </w:r>
    </w:p>
    <w:bookmarkEnd w:id="395"/>
    <w:bookmarkStart w:id="396" w:name="ref-Maman2023TypeNet"/>
    <w:p>
      <w:pPr>
        <w:pStyle w:val="Bibliography"/>
        <w:spacing w:after="100" w:line="276" w:lineRule="auto"/>
      </w:pPr>
      <w:r>
        <w:rPr>
          <w:rFonts w:ascii="Calibri" w:hAnsi="Calibri"/>
          <w:color w:val="1E293B"/>
          <w:sz w:val="22"/>
        </w:rPr>
        <w:t xml:space="preserve">[19]</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B. Maman and A. Bermano,</w:t>
      </w:r>
      <w:r>
        <w:rPr>
          <w:rFonts w:ascii="Calibri" w:hAnsi="Calibri"/>
          <w:color w:val="1E293B"/>
          <w:sz w:val="22"/>
        </w:rPr>
        <w:t xml:space="preserve"> </w:t>
      </w:r>
      <w:r>
        <w:rPr>
          <w:rFonts w:ascii="Calibri" w:hAnsi="Calibri"/>
          <w:color w:val="1E293B"/>
          <w:sz w:val="22"/>
        </w:rPr>
        <w:t xml:space="preserve">“TypeNet: Towards camera enabled touch typing on flat surfaces through self-refinement,”</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IEEE/CVF conference on computer vision and pattern recognition (CVPR)</w:t>
      </w:r>
      <w:r>
        <w:rPr>
          <w:rFonts w:ascii="Calibri" w:hAnsi="Calibri"/>
          <w:color w:val="1E293B"/>
          <w:sz w:val="22"/>
        </w:rPr>
        <w:t xml:space="preserve">, 2023, pp. 1–10.</w:t>
      </w:r>
    </w:p>
    <w:bookmarkEnd w:id="396"/>
    <w:bookmarkStart w:id="398" w:name="ref-Yoo2026WordLevel"/>
    <w:p>
      <w:pPr>
        <w:pStyle w:val="Bibliography"/>
        <w:spacing w:after="100" w:line="276" w:lineRule="auto"/>
      </w:pPr>
      <w:r>
        <w:rPr>
          <w:rFonts w:ascii="Calibri" w:hAnsi="Calibri"/>
          <w:color w:val="1E293B"/>
          <w:sz w:val="22"/>
        </w:rPr>
        <w:t xml:space="preserve">[20]</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S.-S. Yoo and H.-S. Lee,</w:t>
      </w:r>
      <w:r>
        <w:rPr>
          <w:rFonts w:ascii="Calibri" w:hAnsi="Calibri"/>
          <w:color w:val="1E293B"/>
          <w:sz w:val="22"/>
        </w:rPr>
        <w:t xml:space="preserve"> </w:t>
      </w:r>
      <w:r>
        <w:rPr>
          <w:rFonts w:ascii="Calibri" w:hAnsi="Calibri"/>
          <w:color w:val="1E293B"/>
          <w:sz w:val="22"/>
        </w:rPr>
        <w:t xml:space="preserve">“Word-level motion learning for contactless QWERTY typing with a single camera,”</w:t>
      </w:r>
      <w:r>
        <w:rPr>
          <w:rFonts w:ascii="Calibri" w:hAnsi="Calibri"/>
          <w:color w:val="1E293B"/>
          <w:sz w:val="22"/>
        </w:rPr>
        <w:t xml:space="preserve"> </w:t>
      </w:r>
      <w:r>
        <w:rPr>
          <w:rFonts w:ascii="Calibri" w:hAnsi="Calibri"/>
          <w:i/>
          <w:iCs/>
          <w:color w:val="1E293B"/>
          <w:sz w:val="22"/>
        </w:rPr>
        <w:t xml:space="preserve">Sensors</w:t>
      </w:r>
      <w:r>
        <w:rPr>
          <w:rFonts w:ascii="Calibri" w:hAnsi="Calibri"/>
          <w:color w:val="1E293B"/>
          <w:sz w:val="22"/>
        </w:rPr>
        <w:t xml:space="preserve">, vol. 26, no. 4, p. 1087, 2026, doi:</w:t>
      </w:r>
      <w:r>
        <w:rPr>
          <w:rFonts w:ascii="Calibri" w:hAnsi="Calibri"/>
          <w:color w:val="1E293B"/>
          <w:sz w:val="22"/>
        </w:rPr>
        <w:t xml:space="preserve"> </w:t>
      </w:r>
      <w:hyperlink r:id="rId397">
        <w:r>
          <w:rPr>
            <w:rStyle w:val="Hyperlink"/>
          </w:rPr>
          <w:t xml:space="preserve">10.3390/s26041087</w:t>
        </w:r>
      </w:hyperlink>
      <w:r>
        <w:rPr>
          <w:rFonts w:ascii="Calibri" w:hAnsi="Calibri"/>
          <w:color w:val="1E293B"/>
          <w:sz w:val="22"/>
        </w:rPr>
        <w:t xml:space="preserve">.</w:t>
      </w:r>
    </w:p>
    <w:bookmarkEnd w:id="398"/>
    <w:bookmarkStart w:id="400" w:name="ref-Wang2016AprilTag2"/>
    <w:p>
      <w:pPr>
        <w:pStyle w:val="Bibliography"/>
        <w:spacing w:after="100" w:line="276" w:lineRule="auto"/>
      </w:pPr>
      <w:r>
        <w:rPr>
          <w:rFonts w:ascii="Calibri" w:hAnsi="Calibri"/>
          <w:color w:val="1E293B"/>
          <w:sz w:val="22"/>
        </w:rPr>
        <w:t xml:space="preserve">[21]</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Wang and E. Olson,</w:t>
      </w:r>
      <w:r>
        <w:rPr>
          <w:rFonts w:ascii="Calibri" w:hAnsi="Calibri"/>
          <w:color w:val="1E293B"/>
          <w:sz w:val="22"/>
        </w:rPr>
        <w:t xml:space="preserve"> </w:t>
      </w:r>
      <w:r>
        <w:rPr>
          <w:rFonts w:ascii="Calibri" w:hAnsi="Calibri"/>
          <w:color w:val="1E293B"/>
          <w:sz w:val="22"/>
        </w:rPr>
        <w:t xml:space="preserve">“AprilTag 2: Efficient and robust fiducial detection,”</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2016 IEEE/RSJ international conference on intelligent robots and systems (IROS)</w:t>
      </w:r>
      <w:r>
        <w:rPr>
          <w:rFonts w:ascii="Calibri" w:hAnsi="Calibri"/>
          <w:color w:val="1E293B"/>
          <w:sz w:val="22"/>
        </w:rPr>
        <w:t xml:space="preserve">, 2016, pp. 4193–4198. doi:</w:t>
      </w:r>
      <w:r>
        <w:rPr>
          <w:rFonts w:ascii="Calibri" w:hAnsi="Calibri"/>
          <w:color w:val="1E293B"/>
          <w:sz w:val="22"/>
        </w:rPr>
        <w:t xml:space="preserve"> </w:t>
      </w:r>
      <w:hyperlink r:id="rId399">
        <w:r>
          <w:rPr>
            <w:rStyle w:val="Hyperlink"/>
          </w:rPr>
          <w:t xml:space="preserve">10.1109/IROS.2016.7759617</w:t>
        </w:r>
      </w:hyperlink>
      <w:r>
        <w:rPr>
          <w:rFonts w:ascii="Calibri" w:hAnsi="Calibri"/>
          <w:color w:val="1E293B"/>
          <w:sz w:val="22"/>
        </w:rPr>
        <w:t xml:space="preserve">.</w:t>
      </w:r>
    </w:p>
    <w:bookmarkEnd w:id="400"/>
    <w:bookmarkStart w:id="402" w:name="ref-Kallwies2020Determining"/>
    <w:p>
      <w:pPr>
        <w:pStyle w:val="Bibliography"/>
        <w:spacing w:after="100" w:line="276" w:lineRule="auto"/>
      </w:pPr>
      <w:r>
        <w:rPr>
          <w:rFonts w:ascii="Calibri" w:hAnsi="Calibri"/>
          <w:color w:val="1E293B"/>
          <w:sz w:val="22"/>
        </w:rPr>
        <w:t xml:space="preserve">[22]</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Kallwies, B. Forkel, and H.-J. Wuensche,</w:t>
      </w:r>
      <w:r>
        <w:rPr>
          <w:rFonts w:ascii="Calibri" w:hAnsi="Calibri"/>
          <w:color w:val="1E293B"/>
          <w:sz w:val="22"/>
        </w:rPr>
        <w:t xml:space="preserve"> </w:t>
      </w:r>
      <w:r>
        <w:rPr>
          <w:rFonts w:ascii="Calibri" w:hAnsi="Calibri"/>
          <w:color w:val="1E293B"/>
          <w:sz w:val="22"/>
        </w:rPr>
        <w:t xml:space="preserve">“Determining and improving the localization accuracy of AprilTag detection,”</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2020 IEEE international conference on robotics and automation (ICRA)</w:t>
      </w:r>
      <w:r>
        <w:rPr>
          <w:rFonts w:ascii="Calibri" w:hAnsi="Calibri"/>
          <w:color w:val="1E293B"/>
          <w:sz w:val="22"/>
        </w:rPr>
        <w:t xml:space="preserve">, 2020, pp. 8188–8194. doi:</w:t>
      </w:r>
      <w:r>
        <w:rPr>
          <w:rFonts w:ascii="Calibri" w:hAnsi="Calibri"/>
          <w:color w:val="1E293B"/>
          <w:sz w:val="22"/>
        </w:rPr>
        <w:t xml:space="preserve"> </w:t>
      </w:r>
      <w:hyperlink r:id="rId401">
        <w:r>
          <w:rPr>
            <w:rStyle w:val="Hyperlink"/>
          </w:rPr>
          <w:t xml:space="preserve">10.1109/ICRA40945.2020.9197314</w:t>
        </w:r>
      </w:hyperlink>
      <w:r>
        <w:rPr>
          <w:rFonts w:ascii="Calibri" w:hAnsi="Calibri"/>
          <w:color w:val="1E293B"/>
          <w:sz w:val="22"/>
        </w:rPr>
        <w:t xml:space="preserve">.</w:t>
      </w:r>
    </w:p>
    <w:bookmarkEnd w:id="402"/>
    <w:bookmarkStart w:id="404" w:name="ref-Shabalina2018ARTag"/>
    <w:p>
      <w:pPr>
        <w:pStyle w:val="Bibliography"/>
        <w:spacing w:after="100" w:line="276" w:lineRule="auto"/>
      </w:pPr>
      <w:r>
        <w:rPr>
          <w:rFonts w:ascii="Calibri" w:hAnsi="Calibri"/>
          <w:color w:val="1E293B"/>
          <w:sz w:val="22"/>
        </w:rPr>
        <w:t xml:space="preserve">[23]</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K. Shabalina, A. Sagitov, L. Sabirova, H. Li, and E. Magid,</w:t>
      </w:r>
      <w:r>
        <w:rPr>
          <w:rFonts w:ascii="Calibri" w:hAnsi="Calibri"/>
          <w:color w:val="1E293B"/>
          <w:sz w:val="22"/>
        </w:rPr>
        <w:t xml:space="preserve"> </w:t>
      </w:r>
      <w:r>
        <w:rPr>
          <w:rFonts w:ascii="Calibri" w:hAnsi="Calibri"/>
          <w:color w:val="1E293B"/>
          <w:sz w:val="22"/>
        </w:rPr>
        <w:t xml:space="preserve">“ARTag, AprilTag and CALTag fiducial systems comparison in a presence of partial rotation: Manual and automated approaches,”</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Swarm intelligence and evolutionary computation</w:t>
      </w:r>
      <w:r>
        <w:rPr>
          <w:rFonts w:ascii="Calibri" w:hAnsi="Calibri"/>
          <w:color w:val="1E293B"/>
          <w:sz w:val="22"/>
        </w:rPr>
        <w:t xml:space="preserve">, Springer, 2018, pp. 191–203. doi:</w:t>
      </w:r>
      <w:r>
        <w:rPr>
          <w:rFonts w:ascii="Calibri" w:hAnsi="Calibri"/>
          <w:color w:val="1E293B"/>
          <w:sz w:val="22"/>
        </w:rPr>
        <w:t xml:space="preserve"> </w:t>
      </w:r>
      <w:hyperlink r:id="rId403">
        <w:r>
          <w:rPr>
            <w:rStyle w:val="Hyperlink"/>
          </w:rPr>
          <w:t xml:space="preserve">10.1007/978-3-319-93818-9_16</w:t>
        </w:r>
      </w:hyperlink>
      <w:r>
        <w:rPr>
          <w:rFonts w:ascii="Calibri" w:hAnsi="Calibri"/>
          <w:color w:val="1E293B"/>
          <w:sz w:val="22"/>
        </w:rPr>
        <w:t xml:space="preserve">.</w:t>
      </w:r>
    </w:p>
    <w:bookmarkEnd w:id="404"/>
    <w:bookmarkStart w:id="406" w:name="ref-Kalaitzakis2021Fiducial"/>
    <w:p>
      <w:pPr>
        <w:pStyle w:val="Bibliography"/>
        <w:spacing w:after="100" w:line="276" w:lineRule="auto"/>
      </w:pPr>
      <w:r>
        <w:rPr>
          <w:rFonts w:ascii="Calibri" w:hAnsi="Calibri"/>
          <w:color w:val="1E293B"/>
          <w:sz w:val="22"/>
        </w:rPr>
        <w:t xml:space="preserve">[24]</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M. Kalaitzakis, B. Cain, S. Carroll, A. Ambrosi, C. Whitehead, and N. Vitzilaios,</w:t>
      </w:r>
      <w:r>
        <w:rPr>
          <w:rFonts w:ascii="Calibri" w:hAnsi="Calibri"/>
          <w:color w:val="1E293B"/>
          <w:sz w:val="22"/>
        </w:rPr>
        <w:t xml:space="preserve"> </w:t>
      </w:r>
      <w:r>
        <w:rPr>
          <w:rFonts w:ascii="Calibri" w:hAnsi="Calibri"/>
          <w:color w:val="1E293B"/>
          <w:sz w:val="22"/>
        </w:rPr>
        <w:t xml:space="preserve">“Fiducial markers for pose estimation: Overview, applications and experimental comparison of the ARTag, AprilTag, ArUco and STag markers,”</w:t>
      </w:r>
      <w:r>
        <w:rPr>
          <w:rFonts w:ascii="Calibri" w:hAnsi="Calibri"/>
          <w:color w:val="1E293B"/>
          <w:sz w:val="22"/>
        </w:rPr>
        <w:t xml:space="preserve"> </w:t>
      </w:r>
      <w:r>
        <w:rPr>
          <w:rFonts w:ascii="Calibri" w:hAnsi="Calibri"/>
          <w:i/>
          <w:iCs/>
          <w:color w:val="1E293B"/>
          <w:sz w:val="22"/>
        </w:rPr>
        <w:t xml:space="preserve">Journal of Intelligent &amp; Robotic Systems</w:t>
      </w:r>
      <w:r>
        <w:rPr>
          <w:rFonts w:ascii="Calibri" w:hAnsi="Calibri"/>
          <w:color w:val="1E293B"/>
          <w:sz w:val="22"/>
        </w:rPr>
        <w:t xml:space="preserve">, vol. 101, no. 4, p. 71, 2021, doi:</w:t>
      </w:r>
      <w:r>
        <w:rPr>
          <w:rFonts w:ascii="Calibri" w:hAnsi="Calibri"/>
          <w:color w:val="1E293B"/>
          <w:sz w:val="22"/>
        </w:rPr>
        <w:t xml:space="preserve"> </w:t>
      </w:r>
      <w:hyperlink r:id="rId405">
        <w:r>
          <w:rPr>
            <w:rStyle w:val="Hyperlink"/>
          </w:rPr>
          <w:t xml:space="preserve">10.1007/s10846-020-01307-9</w:t>
        </w:r>
      </w:hyperlink>
      <w:r>
        <w:rPr>
          <w:rFonts w:ascii="Calibri" w:hAnsi="Calibri"/>
          <w:color w:val="1E293B"/>
          <w:sz w:val="22"/>
        </w:rPr>
        <w:t xml:space="preserve">.</w:t>
      </w:r>
    </w:p>
    <w:bookmarkEnd w:id="406"/>
    <w:bookmarkStart w:id="408" w:name="ref-Pirchheim2011Homography"/>
    <w:p>
      <w:pPr>
        <w:pStyle w:val="Bibliography"/>
        <w:spacing w:after="100" w:line="276" w:lineRule="auto"/>
      </w:pPr>
      <w:r>
        <w:rPr>
          <w:rFonts w:ascii="Calibri" w:hAnsi="Calibri"/>
          <w:color w:val="1E293B"/>
          <w:sz w:val="22"/>
        </w:rPr>
        <w:t xml:space="preserve">[25]</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C. Pirchheim and G. Reitmayr,</w:t>
      </w:r>
      <w:r>
        <w:rPr>
          <w:rFonts w:ascii="Calibri" w:hAnsi="Calibri"/>
          <w:color w:val="1E293B"/>
          <w:sz w:val="22"/>
        </w:rPr>
        <w:t xml:space="preserve"> </w:t>
      </w:r>
      <w:r>
        <w:rPr>
          <w:rFonts w:ascii="Calibri" w:hAnsi="Calibri"/>
          <w:color w:val="1E293B"/>
          <w:sz w:val="22"/>
        </w:rPr>
        <w:t xml:space="preserve">“Homography-based planar mapping and tracking for mobile phones,”</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2011 10th IEEE international symposium on mixed and augmented reality (ISMAR)</w:t>
      </w:r>
      <w:r>
        <w:rPr>
          <w:rFonts w:ascii="Calibri" w:hAnsi="Calibri"/>
          <w:color w:val="1E293B"/>
          <w:sz w:val="22"/>
        </w:rPr>
        <w:t xml:space="preserve">, 2011, pp. 193–198. doi:</w:t>
      </w:r>
      <w:r>
        <w:rPr>
          <w:rFonts w:ascii="Calibri" w:hAnsi="Calibri"/>
          <w:color w:val="1E293B"/>
          <w:sz w:val="22"/>
        </w:rPr>
        <w:t xml:space="preserve"> </w:t>
      </w:r>
      <w:hyperlink r:id="rId407">
        <w:r>
          <w:rPr>
            <w:rStyle w:val="Hyperlink"/>
          </w:rPr>
          <w:t xml:space="preserve">10.1109/ISMAR.2011.6092388</w:t>
        </w:r>
      </w:hyperlink>
      <w:r>
        <w:rPr>
          <w:rFonts w:ascii="Calibri" w:hAnsi="Calibri"/>
          <w:color w:val="1E293B"/>
          <w:sz w:val="22"/>
        </w:rPr>
        <w:t xml:space="preserve">.</w:t>
      </w:r>
    </w:p>
    <w:bookmarkEnd w:id="408"/>
    <w:bookmarkStart w:id="410" w:name="ref-Zhang2022DynaKey"/>
    <w:p>
      <w:pPr>
        <w:pStyle w:val="Bibliography"/>
        <w:spacing w:after="100" w:line="276" w:lineRule="auto"/>
      </w:pPr>
      <w:r>
        <w:rPr>
          <w:rFonts w:ascii="Calibri" w:hAnsi="Calibri"/>
          <w:color w:val="1E293B"/>
          <w:sz w:val="22"/>
        </w:rPr>
        <w:t xml:space="preserve">[26]</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H. Zhang, Y. Yin, L. Xie, T. Gu, M. You, and S. Lu,</w:t>
      </w:r>
      <w:r>
        <w:rPr>
          <w:rFonts w:ascii="Calibri" w:hAnsi="Calibri"/>
          <w:color w:val="1E293B"/>
          <w:sz w:val="22"/>
        </w:rPr>
        <w:t xml:space="preserve"> </w:t>
      </w:r>
      <w:r>
        <w:rPr>
          <w:rFonts w:ascii="Calibri" w:hAnsi="Calibri"/>
          <w:color w:val="1E293B"/>
          <w:sz w:val="22"/>
        </w:rPr>
        <w:t xml:space="preserve">“DynaKey: Dynamic keystroke tracking using a head-mounted camera device,”</w:t>
      </w:r>
      <w:r>
        <w:rPr>
          <w:rFonts w:ascii="Calibri" w:hAnsi="Calibri"/>
          <w:color w:val="1E293B"/>
          <w:sz w:val="22"/>
        </w:rPr>
        <w:t xml:space="preserve"> </w:t>
      </w:r>
      <w:r>
        <w:rPr>
          <w:rFonts w:ascii="Calibri" w:hAnsi="Calibri"/>
          <w:i/>
          <w:iCs/>
          <w:color w:val="1E293B"/>
          <w:sz w:val="22"/>
        </w:rPr>
        <w:t xml:space="preserve">IEEE Internet of Things Journal</w:t>
      </w:r>
      <w:r>
        <w:rPr>
          <w:rFonts w:ascii="Calibri" w:hAnsi="Calibri"/>
          <w:color w:val="1E293B"/>
          <w:sz w:val="22"/>
        </w:rPr>
        <w:t xml:space="preserve">, vol. 9, no. 9, pp. 6563–6577, 2022, doi:</w:t>
      </w:r>
      <w:r>
        <w:rPr>
          <w:rFonts w:ascii="Calibri" w:hAnsi="Calibri"/>
          <w:color w:val="1E293B"/>
          <w:sz w:val="22"/>
        </w:rPr>
        <w:t xml:space="preserve"> </w:t>
      </w:r>
      <w:hyperlink r:id="rId409">
        <w:r>
          <w:rPr>
            <w:rStyle w:val="Hyperlink"/>
          </w:rPr>
          <w:t xml:space="preserve">10.1109/JIOT.2021.3114224</w:t>
        </w:r>
      </w:hyperlink>
      <w:r>
        <w:rPr>
          <w:rFonts w:ascii="Calibri" w:hAnsi="Calibri"/>
          <w:color w:val="1E293B"/>
          <w:sz w:val="22"/>
        </w:rPr>
        <w:t xml:space="preserve">.</w:t>
      </w:r>
    </w:p>
    <w:bookmarkEnd w:id="410"/>
    <w:bookmarkStart w:id="411" w:name="ref-Pilkov2024Markerless"/>
    <w:p>
      <w:pPr>
        <w:pStyle w:val="Bibliography"/>
        <w:spacing w:after="100" w:line="276" w:lineRule="auto"/>
      </w:pPr>
      <w:r>
        <w:rPr>
          <w:rFonts w:ascii="Calibri" w:hAnsi="Calibri"/>
          <w:color w:val="1E293B"/>
          <w:sz w:val="22"/>
        </w:rPr>
        <w:t xml:space="preserve">[27]</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I. Pilkov,</w:t>
      </w:r>
      <w:r>
        <w:rPr>
          <w:rFonts w:ascii="Calibri" w:hAnsi="Calibri"/>
          <w:color w:val="1E293B"/>
          <w:sz w:val="22"/>
        </w:rPr>
        <w:t xml:space="preserve"> </w:t>
      </w:r>
      <w:r>
        <w:rPr>
          <w:rFonts w:ascii="Calibri" w:hAnsi="Calibri"/>
          <w:color w:val="1E293B"/>
          <w:sz w:val="22"/>
        </w:rPr>
        <w:t xml:space="preserve">“Markerless motion capture for pianists’ hand movements analysis,”</w:t>
      </w:r>
      <w:r>
        <w:rPr>
          <w:rFonts w:ascii="Calibri" w:hAnsi="Calibri"/>
          <w:color w:val="1E293B"/>
          <w:sz w:val="22"/>
        </w:rPr>
        <w:t xml:space="preserve"> </w:t>
      </w:r>
      <w:r>
        <w:rPr>
          <w:rFonts w:ascii="Calibri" w:hAnsi="Calibri"/>
          <w:color w:val="1E293B"/>
          <w:sz w:val="22"/>
        </w:rPr>
        <w:t xml:space="preserve">Master’s thesis, Johannes Kepler University Linz, 2024.</w:t>
      </w:r>
    </w:p>
    <w:bookmarkEnd w:id="411"/>
    <w:bookmarkStart w:id="412" w:name="ref-Chen2024Gaze"/>
    <w:p>
      <w:pPr>
        <w:pStyle w:val="Bibliography"/>
        <w:spacing w:after="100" w:line="276" w:lineRule="auto"/>
      </w:pPr>
      <w:r>
        <w:rPr>
          <w:rFonts w:ascii="Calibri" w:hAnsi="Calibri"/>
          <w:color w:val="1E293B"/>
          <w:sz w:val="22"/>
        </w:rPr>
        <w:t xml:space="preserve">[28]</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Y. Chen,</w:t>
      </w:r>
      <w:r>
        <w:rPr>
          <w:rFonts w:ascii="Calibri" w:hAnsi="Calibri"/>
          <w:color w:val="1E293B"/>
          <w:sz w:val="22"/>
        </w:rPr>
        <w:t xml:space="preserve"> </w:t>
      </w:r>
      <w:r>
        <w:rPr>
          <w:rFonts w:ascii="Calibri" w:hAnsi="Calibri"/>
          <w:color w:val="1E293B"/>
          <w:sz w:val="22"/>
        </w:rPr>
        <w:t xml:space="preserve">“Gaze-based text entry with common RGB cameras,”</w:t>
      </w:r>
      <w:r>
        <w:rPr>
          <w:rFonts w:ascii="Calibri" w:hAnsi="Calibri"/>
          <w:color w:val="1E293B"/>
          <w:sz w:val="22"/>
        </w:rPr>
        <w:t xml:space="preserve"> </w:t>
      </w:r>
      <w:r>
        <w:rPr>
          <w:rFonts w:ascii="Calibri" w:hAnsi="Calibri"/>
          <w:color w:val="1E293B"/>
          <w:sz w:val="22"/>
        </w:rPr>
        <w:t xml:space="preserve">Master’s thesis, Simon Fraser University, 2024.</w:t>
      </w:r>
    </w:p>
    <w:bookmarkEnd w:id="412"/>
    <w:bookmarkStart w:id="414" w:name="ref-Enkhbat2020HandKey"/>
    <w:p>
      <w:pPr>
        <w:pStyle w:val="Bibliography"/>
        <w:spacing w:after="100" w:line="276" w:lineRule="auto"/>
      </w:pPr>
      <w:r>
        <w:rPr>
          <w:rFonts w:ascii="Calibri" w:hAnsi="Calibri"/>
          <w:color w:val="1E293B"/>
          <w:sz w:val="22"/>
        </w:rPr>
        <w:t xml:space="preserve">[29]</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A. Enkhbat, T. K. Shih, N. L. Hakim, W. Aditya, and T. Thaipisutikul,</w:t>
      </w:r>
      <w:r>
        <w:rPr>
          <w:rFonts w:ascii="Calibri" w:hAnsi="Calibri"/>
          <w:color w:val="1E293B"/>
          <w:sz w:val="22"/>
        </w:rPr>
        <w:t xml:space="preserve"> </w:t>
      </w:r>
      <w:r>
        <w:rPr>
          <w:rFonts w:ascii="Calibri" w:hAnsi="Calibri"/>
          <w:color w:val="1E293B"/>
          <w:sz w:val="22"/>
        </w:rPr>
        <w:t xml:space="preserve">“HandKey: An efficient hand typing recognition using CNN for virtual keyboard,”</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2020 IEEE international conference on systems, man, and cybernetics (SMC)</w:t>
      </w:r>
      <w:r>
        <w:rPr>
          <w:rFonts w:ascii="Calibri" w:hAnsi="Calibri"/>
          <w:color w:val="1E293B"/>
          <w:sz w:val="22"/>
        </w:rPr>
        <w:t xml:space="preserve">, 2020, pp. 3852–3857. doi:</w:t>
      </w:r>
      <w:r>
        <w:rPr>
          <w:rFonts w:ascii="Calibri" w:hAnsi="Calibri"/>
          <w:color w:val="1E293B"/>
          <w:sz w:val="22"/>
        </w:rPr>
        <w:t xml:space="preserve"> </w:t>
      </w:r>
      <w:hyperlink r:id="rId413">
        <w:r>
          <w:rPr>
            <w:rStyle w:val="Hyperlink"/>
          </w:rPr>
          <w:t xml:space="preserve">10.1109/SMC42975.2020.9283182</w:t>
        </w:r>
      </w:hyperlink>
      <w:r>
        <w:rPr>
          <w:rFonts w:ascii="Calibri" w:hAnsi="Calibri"/>
          <w:color w:val="1E293B"/>
          <w:sz w:val="22"/>
        </w:rPr>
        <w:t xml:space="preserve">.</w:t>
      </w:r>
    </w:p>
    <w:bookmarkEnd w:id="414"/>
    <w:bookmarkStart w:id="416" w:name="ref-Oscadal2020Improved"/>
    <w:p>
      <w:pPr>
        <w:pStyle w:val="Bibliography"/>
        <w:spacing w:after="100" w:line="276" w:lineRule="auto"/>
      </w:pPr>
      <w:r>
        <w:rPr>
          <w:rFonts w:ascii="Calibri" w:hAnsi="Calibri"/>
          <w:color w:val="1E293B"/>
          <w:sz w:val="22"/>
        </w:rPr>
        <w:t xml:space="preserve">[30]</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P. Ošcádal</w:t>
      </w:r>
      <w:r>
        <w:rPr>
          <w:rFonts w:ascii="Calibri" w:hAnsi="Calibri"/>
          <w:color w:val="1E293B"/>
          <w:sz w:val="22"/>
        </w:rPr>
        <w:t xml:space="preserve"> </w:t>
      </w:r>
      <w:r>
        <w:rPr>
          <w:rFonts w:ascii="Calibri" w:hAnsi="Calibri"/>
          <w:i/>
          <w:iCs/>
          <w:color w:val="1E293B"/>
          <w:sz w:val="22"/>
        </w:rPr>
        <w:t xml:space="preserve">et al.</w:t>
      </w:r>
      <w:r>
        <w:rPr>
          <w:rFonts w:ascii="Calibri" w:hAnsi="Calibri"/>
          <w:color w:val="1E293B"/>
          <w:sz w:val="22"/>
        </w:rPr>
        <w:t xml:space="preserve">,</w:t>
      </w:r>
      <w:r>
        <w:rPr>
          <w:rFonts w:ascii="Calibri" w:hAnsi="Calibri"/>
          <w:color w:val="1E293B"/>
          <w:sz w:val="22"/>
        </w:rPr>
        <w:t xml:space="preserve"> </w:t>
      </w:r>
      <w:r>
        <w:rPr>
          <w:rFonts w:ascii="Calibri" w:hAnsi="Calibri"/>
          <w:color w:val="1E293B"/>
          <w:sz w:val="22"/>
        </w:rPr>
        <w:t xml:space="preserve">“Improved pose estimation of aruco tags using a novel 3D placement strategy,”</w:t>
      </w:r>
      <w:r>
        <w:rPr>
          <w:rFonts w:ascii="Calibri" w:hAnsi="Calibri"/>
          <w:color w:val="1E293B"/>
          <w:sz w:val="22"/>
        </w:rPr>
        <w:t xml:space="preserve"> </w:t>
      </w:r>
      <w:r>
        <w:rPr>
          <w:rFonts w:ascii="Calibri" w:hAnsi="Calibri"/>
          <w:i/>
          <w:iCs/>
          <w:color w:val="1E293B"/>
          <w:sz w:val="22"/>
        </w:rPr>
        <w:t xml:space="preserve">Sensors</w:t>
      </w:r>
      <w:r>
        <w:rPr>
          <w:rFonts w:ascii="Calibri" w:hAnsi="Calibri"/>
          <w:color w:val="1E293B"/>
          <w:sz w:val="22"/>
        </w:rPr>
        <w:t xml:space="preserve">, vol. 20, no. 17, p. 4825, 2020, doi:</w:t>
      </w:r>
      <w:r>
        <w:rPr>
          <w:rFonts w:ascii="Calibri" w:hAnsi="Calibri"/>
          <w:color w:val="1E293B"/>
          <w:sz w:val="22"/>
        </w:rPr>
        <w:t xml:space="preserve"> </w:t>
      </w:r>
      <w:hyperlink r:id="rId415">
        <w:r>
          <w:rPr>
            <w:rStyle w:val="Hyperlink"/>
          </w:rPr>
          <w:t xml:space="preserve">10.3390/s20174825</w:t>
        </w:r>
      </w:hyperlink>
      <w:r>
        <w:rPr>
          <w:rFonts w:ascii="Calibri" w:hAnsi="Calibri"/>
          <w:color w:val="1E293B"/>
          <w:sz w:val="22"/>
        </w:rPr>
        <w:t xml:space="preserve">.</w:t>
      </w:r>
    </w:p>
    <w:bookmarkEnd w:id="416"/>
    <w:bookmarkStart w:id="418" w:name="ref-Hochreiter1997LSTM"/>
    <w:p>
      <w:pPr>
        <w:pStyle w:val="Bibliography"/>
        <w:spacing w:after="100" w:line="276" w:lineRule="auto"/>
      </w:pPr>
      <w:r>
        <w:rPr>
          <w:rFonts w:ascii="Calibri" w:hAnsi="Calibri"/>
          <w:color w:val="1E293B"/>
          <w:sz w:val="22"/>
        </w:rPr>
        <w:t xml:space="preserve">[31]</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S. Hochreiter and J. Schmidhuber,</w:t>
      </w:r>
      <w:r>
        <w:rPr>
          <w:rFonts w:ascii="Calibri" w:hAnsi="Calibri"/>
          <w:color w:val="1E293B"/>
          <w:sz w:val="22"/>
        </w:rPr>
        <w:t xml:space="preserve"> </w:t>
      </w:r>
      <w:r>
        <w:rPr>
          <w:rFonts w:ascii="Calibri" w:hAnsi="Calibri"/>
          <w:color w:val="1E293B"/>
          <w:sz w:val="22"/>
        </w:rPr>
        <w:t xml:space="preserve">“Long short-term memory,”</w:t>
      </w:r>
      <w:r>
        <w:rPr>
          <w:rFonts w:ascii="Calibri" w:hAnsi="Calibri"/>
          <w:color w:val="1E293B"/>
          <w:sz w:val="22"/>
        </w:rPr>
        <w:t xml:space="preserve"> </w:t>
      </w:r>
      <w:r>
        <w:rPr>
          <w:rFonts w:ascii="Calibri" w:hAnsi="Calibri"/>
          <w:i/>
          <w:iCs/>
          <w:color w:val="1E293B"/>
          <w:sz w:val="22"/>
        </w:rPr>
        <w:t xml:space="preserve">Neural Computation</w:t>
      </w:r>
      <w:r>
        <w:rPr>
          <w:rFonts w:ascii="Calibri" w:hAnsi="Calibri"/>
          <w:color w:val="1E293B"/>
          <w:sz w:val="22"/>
        </w:rPr>
        <w:t xml:space="preserve">, vol. 9, no. 8, pp. 1735–1780, 1997, doi:</w:t>
      </w:r>
      <w:r>
        <w:rPr>
          <w:rFonts w:ascii="Calibri" w:hAnsi="Calibri"/>
          <w:color w:val="1E293B"/>
          <w:sz w:val="22"/>
        </w:rPr>
        <w:t xml:space="preserve"> </w:t>
      </w:r>
      <w:hyperlink r:id="rId417">
        <w:r>
          <w:rPr>
            <w:rStyle w:val="Hyperlink"/>
          </w:rPr>
          <w:t xml:space="preserve">10.1162/neco.1997.9.8.1735</w:t>
        </w:r>
      </w:hyperlink>
      <w:r>
        <w:rPr>
          <w:rFonts w:ascii="Calibri" w:hAnsi="Calibri"/>
          <w:color w:val="1E293B"/>
          <w:sz w:val="22"/>
        </w:rPr>
        <w:t xml:space="preserve">.</w:t>
      </w:r>
    </w:p>
    <w:bookmarkEnd w:id="418"/>
    <w:bookmarkStart w:id="420" w:name="ref-Gammulle2021TMMF"/>
    <w:p>
      <w:pPr>
        <w:pStyle w:val="Bibliography"/>
        <w:spacing w:after="100" w:line="276" w:lineRule="auto"/>
      </w:pPr>
      <w:r>
        <w:rPr>
          <w:rFonts w:ascii="Calibri" w:hAnsi="Calibri"/>
          <w:color w:val="1E293B"/>
          <w:sz w:val="22"/>
        </w:rPr>
        <w:t xml:space="preserve">[32]</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H. Gammulle, S. Denman, S. Sridharan, and C. Fookes,</w:t>
      </w:r>
      <w:r>
        <w:rPr>
          <w:rFonts w:ascii="Calibri" w:hAnsi="Calibri"/>
          <w:color w:val="1E293B"/>
          <w:sz w:val="22"/>
        </w:rPr>
        <w:t xml:space="preserve"> </w:t>
      </w:r>
      <w:r>
        <w:rPr>
          <w:rFonts w:ascii="Calibri" w:hAnsi="Calibri"/>
          <w:color w:val="1E293B"/>
          <w:sz w:val="22"/>
        </w:rPr>
        <w:t xml:space="preserve">“TMMF: Temporal multi-modal fusion for single-stage continuous gesture recognition,”</w:t>
      </w:r>
      <w:r>
        <w:rPr>
          <w:rFonts w:ascii="Calibri" w:hAnsi="Calibri"/>
          <w:color w:val="1E293B"/>
          <w:sz w:val="22"/>
        </w:rPr>
        <w:t xml:space="preserve"> </w:t>
      </w:r>
      <w:r>
        <w:rPr>
          <w:rFonts w:ascii="Calibri" w:hAnsi="Calibri"/>
          <w:i/>
          <w:iCs/>
          <w:color w:val="1E293B"/>
          <w:sz w:val="22"/>
        </w:rPr>
        <w:t xml:space="preserve">IEEE Transactions on Image Processing</w:t>
      </w:r>
      <w:r>
        <w:rPr>
          <w:rFonts w:ascii="Calibri" w:hAnsi="Calibri"/>
          <w:color w:val="1E293B"/>
          <w:sz w:val="22"/>
        </w:rPr>
        <w:t xml:space="preserve">, vol. 30, pp. 7689–7701, 2021, doi:</w:t>
      </w:r>
      <w:r>
        <w:rPr>
          <w:rFonts w:ascii="Calibri" w:hAnsi="Calibri"/>
          <w:color w:val="1E293B"/>
          <w:sz w:val="22"/>
        </w:rPr>
        <w:t xml:space="preserve"> </w:t>
      </w:r>
      <w:hyperlink r:id="rId419">
        <w:r>
          <w:rPr>
            <w:rStyle w:val="Hyperlink"/>
          </w:rPr>
          <w:t xml:space="preserve">10.1109/TIP.2021.3108420</w:t>
        </w:r>
      </w:hyperlink>
      <w:r>
        <w:rPr>
          <w:rFonts w:ascii="Calibri" w:hAnsi="Calibri"/>
          <w:color w:val="1E293B"/>
          <w:sz w:val="22"/>
        </w:rPr>
        <w:t xml:space="preserve">.</w:t>
      </w:r>
    </w:p>
    <w:bookmarkEnd w:id="420"/>
    <w:bookmarkStart w:id="422" w:name="ref-Simao2016Unsupervised"/>
    <w:p>
      <w:pPr>
        <w:pStyle w:val="Bibliography"/>
        <w:spacing w:after="100" w:line="276" w:lineRule="auto"/>
      </w:pPr>
      <w:r>
        <w:rPr>
          <w:rFonts w:ascii="Calibri" w:hAnsi="Calibri"/>
          <w:color w:val="1E293B"/>
          <w:sz w:val="22"/>
        </w:rPr>
        <w:t xml:space="preserve">[33]</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M. A. Simão, P. Neto, and O. Gibaru,</w:t>
      </w:r>
      <w:r>
        <w:rPr>
          <w:rFonts w:ascii="Calibri" w:hAnsi="Calibri"/>
          <w:color w:val="1E293B"/>
          <w:sz w:val="22"/>
        </w:rPr>
        <w:t xml:space="preserve"> </w:t>
      </w:r>
      <w:r>
        <w:rPr>
          <w:rFonts w:ascii="Calibri" w:hAnsi="Calibri"/>
          <w:color w:val="1E293B"/>
          <w:sz w:val="22"/>
        </w:rPr>
        <w:t xml:space="preserve">“Unsupervised gesture segmentation by motion detection of a real-time data stream,”</w:t>
      </w:r>
      <w:r>
        <w:rPr>
          <w:rFonts w:ascii="Calibri" w:hAnsi="Calibri"/>
          <w:color w:val="1E293B"/>
          <w:sz w:val="22"/>
        </w:rPr>
        <w:t xml:space="preserve"> </w:t>
      </w:r>
      <w:r>
        <w:rPr>
          <w:rFonts w:ascii="Calibri" w:hAnsi="Calibri"/>
          <w:i/>
          <w:iCs/>
          <w:color w:val="1E293B"/>
          <w:sz w:val="22"/>
        </w:rPr>
        <w:t xml:space="preserve">IEEE Transactions on Industrial Informatics</w:t>
      </w:r>
      <w:r>
        <w:rPr>
          <w:rFonts w:ascii="Calibri" w:hAnsi="Calibri"/>
          <w:color w:val="1E293B"/>
          <w:sz w:val="22"/>
        </w:rPr>
        <w:t xml:space="preserve">, vol. 13, no. 2, pp. 473–481, 2017, doi:</w:t>
      </w:r>
      <w:r>
        <w:rPr>
          <w:rFonts w:ascii="Calibri" w:hAnsi="Calibri"/>
          <w:color w:val="1E293B"/>
          <w:sz w:val="22"/>
        </w:rPr>
        <w:t xml:space="preserve"> </w:t>
      </w:r>
      <w:hyperlink r:id="rId421">
        <w:r>
          <w:rPr>
            <w:rStyle w:val="Hyperlink"/>
          </w:rPr>
          <w:t xml:space="preserve">10.1109/TII.2016.2613683</w:t>
        </w:r>
      </w:hyperlink>
      <w:r>
        <w:rPr>
          <w:rFonts w:ascii="Calibri" w:hAnsi="Calibri"/>
          <w:color w:val="1E293B"/>
          <w:sz w:val="22"/>
        </w:rPr>
        <w:t xml:space="preserve">.</w:t>
      </w:r>
    </w:p>
    <w:bookmarkEnd w:id="422"/>
    <w:bookmarkStart w:id="424" w:name="ref-Herdiansyah2024Implementation"/>
    <w:p>
      <w:pPr>
        <w:pStyle w:val="Bibliography"/>
        <w:spacing w:after="100" w:line="276" w:lineRule="auto"/>
      </w:pPr>
      <w:r>
        <w:rPr>
          <w:rFonts w:ascii="Calibri" w:hAnsi="Calibri"/>
          <w:color w:val="1E293B"/>
          <w:sz w:val="22"/>
        </w:rPr>
        <w:t xml:space="preserve">[34]</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Herdiansyah, F. A. S. Putra, and D. Septiyanto,</w:t>
      </w:r>
      <w:r>
        <w:rPr>
          <w:rFonts w:ascii="Calibri" w:hAnsi="Calibri"/>
          <w:color w:val="1E293B"/>
          <w:sz w:val="22"/>
        </w:rPr>
        <w:t xml:space="preserve"> </w:t>
      </w:r>
      <w:r>
        <w:rPr>
          <w:rFonts w:ascii="Calibri" w:hAnsi="Calibri"/>
          <w:color w:val="1E293B"/>
          <w:sz w:val="22"/>
        </w:rPr>
        <w:t xml:space="preserve">“Implementation of zhang’s camera calibration algorithm on a single camera for accurate pose estimation using ArUco markers,”</w:t>
      </w:r>
      <w:r>
        <w:rPr>
          <w:rFonts w:ascii="Calibri" w:hAnsi="Calibri"/>
          <w:color w:val="1E293B"/>
          <w:sz w:val="22"/>
        </w:rPr>
        <w:t xml:space="preserve"> </w:t>
      </w:r>
      <w:r>
        <w:rPr>
          <w:rFonts w:ascii="Calibri" w:hAnsi="Calibri"/>
          <w:i/>
          <w:iCs/>
          <w:color w:val="1E293B"/>
          <w:sz w:val="22"/>
        </w:rPr>
        <w:t xml:space="preserve">Journal of Fuzzy Systems and Control</w:t>
      </w:r>
      <w:r>
        <w:rPr>
          <w:rFonts w:ascii="Calibri" w:hAnsi="Calibri"/>
          <w:color w:val="1E293B"/>
          <w:sz w:val="22"/>
        </w:rPr>
        <w:t xml:space="preserve">, vol. 2, no. 3, pp. 176–181, 2024, doi:</w:t>
      </w:r>
      <w:r>
        <w:rPr>
          <w:rFonts w:ascii="Calibri" w:hAnsi="Calibri"/>
          <w:color w:val="1E293B"/>
          <w:sz w:val="22"/>
        </w:rPr>
        <w:t xml:space="preserve"> </w:t>
      </w:r>
      <w:hyperlink r:id="rId423">
        <w:r>
          <w:rPr>
            <w:rStyle w:val="Hyperlink"/>
          </w:rPr>
          <w:t xml:space="preserve">10.59247/jfsc.v2i3.256</w:t>
        </w:r>
      </w:hyperlink>
      <w:r>
        <w:rPr>
          <w:rFonts w:ascii="Calibri" w:hAnsi="Calibri"/>
          <w:color w:val="1E293B"/>
          <w:sz w:val="22"/>
        </w:rPr>
        <w:t xml:space="preserve">.</w:t>
      </w:r>
    </w:p>
    <w:bookmarkEnd w:id="424"/>
    <w:bookmarkStart w:id="426" w:name="ref-GarridoJurado2026ArUco"/>
    <w:p>
      <w:pPr>
        <w:pStyle w:val="Bibliography"/>
        <w:spacing w:after="100" w:line="276" w:lineRule="auto"/>
      </w:pPr>
      <w:r>
        <w:rPr>
          <w:rFonts w:ascii="Calibri" w:hAnsi="Calibri"/>
          <w:color w:val="1E293B"/>
          <w:sz w:val="22"/>
        </w:rPr>
        <w:t xml:space="preserve">[35]</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S. Garrido-Jurado, F. J. Romero-Ramirez, and R. Muñoz-Salinas,</w:t>
      </w:r>
      <w:r>
        <w:rPr>
          <w:rFonts w:ascii="Calibri" w:hAnsi="Calibri"/>
          <w:color w:val="1E293B"/>
          <w:sz w:val="22"/>
        </w:rPr>
        <w:t xml:space="preserve"> </w:t>
      </w:r>
      <w:r>
        <w:rPr>
          <w:rFonts w:ascii="Calibri" w:hAnsi="Calibri"/>
          <w:color w:val="1E293B"/>
          <w:sz w:val="22"/>
        </w:rPr>
        <w:t xml:space="preserve">“ArUco nano: A simpler, faster, and more reliable fiducial marker detector,”</w:t>
      </w:r>
      <w:r>
        <w:rPr>
          <w:rFonts w:ascii="Calibri" w:hAnsi="Calibri"/>
          <w:color w:val="1E293B"/>
          <w:sz w:val="22"/>
        </w:rPr>
        <w:t xml:space="preserve"> </w:t>
      </w:r>
      <w:r>
        <w:rPr>
          <w:rFonts w:ascii="Calibri" w:hAnsi="Calibri"/>
          <w:i/>
          <w:iCs/>
          <w:color w:val="1E293B"/>
          <w:sz w:val="22"/>
        </w:rPr>
        <w:t xml:space="preserve">SoftwareX</w:t>
      </w:r>
      <w:r>
        <w:rPr>
          <w:rFonts w:ascii="Calibri" w:hAnsi="Calibri"/>
          <w:color w:val="1E293B"/>
          <w:sz w:val="22"/>
        </w:rPr>
        <w:t xml:space="preserve">, vol. 34, p. 102690, 2026, doi:</w:t>
      </w:r>
      <w:r>
        <w:rPr>
          <w:rFonts w:ascii="Calibri" w:hAnsi="Calibri"/>
          <w:color w:val="1E293B"/>
          <w:sz w:val="22"/>
        </w:rPr>
        <w:t xml:space="preserve"> </w:t>
      </w:r>
      <w:hyperlink r:id="rId425">
        <w:r>
          <w:rPr>
            <w:rStyle w:val="Hyperlink"/>
          </w:rPr>
          <w:t xml:space="preserve">10.1016/j.softx.2026.102690</w:t>
        </w:r>
      </w:hyperlink>
      <w:r>
        <w:rPr>
          <w:rFonts w:ascii="Calibri" w:hAnsi="Calibri"/>
          <w:color w:val="1E293B"/>
          <w:sz w:val="22"/>
        </w:rPr>
        <w:t xml:space="preserve">.</w:t>
      </w:r>
    </w:p>
    <w:bookmarkEnd w:id="426"/>
    <w:bookmarkStart w:id="428" w:name="ref-Doan2022Efficient"/>
    <w:p>
      <w:pPr>
        <w:pStyle w:val="Bibliography"/>
        <w:spacing w:after="100" w:line="276" w:lineRule="auto"/>
      </w:pPr>
      <w:r>
        <w:rPr>
          <w:rFonts w:ascii="Calibri" w:hAnsi="Calibri"/>
          <w:color w:val="1E293B"/>
          <w:sz w:val="22"/>
        </w:rPr>
        <w:t xml:space="preserve">[36]</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T.-N. Doan,</w:t>
      </w:r>
      <w:r>
        <w:rPr>
          <w:rFonts w:ascii="Calibri" w:hAnsi="Calibri"/>
          <w:color w:val="1E293B"/>
          <w:sz w:val="22"/>
        </w:rPr>
        <w:t xml:space="preserve"> </w:t>
      </w:r>
      <w:r>
        <w:rPr>
          <w:rFonts w:ascii="Calibri" w:hAnsi="Calibri"/>
          <w:color w:val="1E293B"/>
          <w:sz w:val="22"/>
        </w:rPr>
        <w:t xml:space="preserve">“An efficient patient activity recognition using LSTM network and high-fidelity body pose tracking,”</w:t>
      </w:r>
      <w:r>
        <w:rPr>
          <w:rFonts w:ascii="Calibri" w:hAnsi="Calibri"/>
          <w:color w:val="1E293B"/>
          <w:sz w:val="22"/>
        </w:rPr>
        <w:t xml:space="preserve"> </w:t>
      </w:r>
      <w:r>
        <w:rPr>
          <w:rFonts w:ascii="Calibri" w:hAnsi="Calibri"/>
          <w:i/>
          <w:iCs/>
          <w:color w:val="1E293B"/>
          <w:sz w:val="22"/>
        </w:rPr>
        <w:t xml:space="preserve">International Journal of Advanced Computer Science and Applications (IJACSA)</w:t>
      </w:r>
      <w:r>
        <w:rPr>
          <w:rFonts w:ascii="Calibri" w:hAnsi="Calibri"/>
          <w:color w:val="1E293B"/>
          <w:sz w:val="22"/>
        </w:rPr>
        <w:t xml:space="preserve">, vol. 13, no. 8, pp. 1–9, 2022, doi:</w:t>
      </w:r>
      <w:r>
        <w:rPr>
          <w:rFonts w:ascii="Calibri" w:hAnsi="Calibri"/>
          <w:color w:val="1E293B"/>
          <w:sz w:val="22"/>
        </w:rPr>
        <w:t xml:space="preserve"> </w:t>
      </w:r>
      <w:hyperlink r:id="rId427">
        <w:r>
          <w:rPr>
            <w:rStyle w:val="Hyperlink"/>
          </w:rPr>
          <w:t xml:space="preserve">10.14569/IJACSA.2022.0130800</w:t>
        </w:r>
      </w:hyperlink>
      <w:r>
        <w:rPr>
          <w:rFonts w:ascii="Calibri" w:hAnsi="Calibri"/>
          <w:color w:val="1E293B"/>
          <w:sz w:val="22"/>
        </w:rPr>
        <w:t xml:space="preserve">.</w:t>
      </w:r>
    </w:p>
    <w:bookmarkEnd w:id="428"/>
    <w:bookmarkStart w:id="430" w:name="ref-Nunez2018Convolutional"/>
    <w:p>
      <w:pPr>
        <w:pStyle w:val="Bibliography"/>
        <w:spacing w:after="100" w:line="276" w:lineRule="auto"/>
      </w:pPr>
      <w:r>
        <w:rPr>
          <w:rFonts w:ascii="Calibri" w:hAnsi="Calibri"/>
          <w:color w:val="1E293B"/>
          <w:sz w:val="22"/>
        </w:rPr>
        <w:t xml:space="preserve">[37]</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C. Núñez, R. Cabido, J. J. Pantrigo, A. S. Montemayor, and J. F. Vélez,</w:t>
      </w:r>
      <w:r>
        <w:rPr>
          <w:rFonts w:ascii="Calibri" w:hAnsi="Calibri"/>
          <w:color w:val="1E293B"/>
          <w:sz w:val="22"/>
        </w:rPr>
        <w:t xml:space="preserve"> </w:t>
      </w:r>
      <w:r>
        <w:rPr>
          <w:rFonts w:ascii="Calibri" w:hAnsi="Calibri"/>
          <w:color w:val="1E293B"/>
          <w:sz w:val="22"/>
        </w:rPr>
        <w:t xml:space="preserve">“Convolutional neural networks and long short-term memory for skeleton-based human activity and hand gesture recognition,”</w:t>
      </w:r>
      <w:r>
        <w:rPr>
          <w:rFonts w:ascii="Calibri" w:hAnsi="Calibri"/>
          <w:color w:val="1E293B"/>
          <w:sz w:val="22"/>
        </w:rPr>
        <w:t xml:space="preserve"> </w:t>
      </w:r>
      <w:r>
        <w:rPr>
          <w:rFonts w:ascii="Calibri" w:hAnsi="Calibri"/>
          <w:i/>
          <w:iCs/>
          <w:color w:val="1E293B"/>
          <w:sz w:val="22"/>
        </w:rPr>
        <w:t xml:space="preserve">Pattern Recognition</w:t>
      </w:r>
      <w:r>
        <w:rPr>
          <w:rFonts w:ascii="Calibri" w:hAnsi="Calibri"/>
          <w:color w:val="1E293B"/>
          <w:sz w:val="22"/>
        </w:rPr>
        <w:t xml:space="preserve">, vol. 76, pp. 80–94, 2018, doi:</w:t>
      </w:r>
      <w:r>
        <w:rPr>
          <w:rFonts w:ascii="Calibri" w:hAnsi="Calibri"/>
          <w:color w:val="1E293B"/>
          <w:sz w:val="22"/>
        </w:rPr>
        <w:t xml:space="preserve"> </w:t>
      </w:r>
      <w:hyperlink r:id="rId429">
        <w:r>
          <w:rPr>
            <w:rStyle w:val="Hyperlink"/>
          </w:rPr>
          <w:t xml:space="preserve">10.1016/j.patcog.2017.10.033</w:t>
        </w:r>
      </w:hyperlink>
      <w:r>
        <w:rPr>
          <w:rFonts w:ascii="Calibri" w:hAnsi="Calibri"/>
          <w:color w:val="1E293B"/>
          <w:sz w:val="22"/>
        </w:rPr>
        <w:t xml:space="preserve">.</w:t>
      </w:r>
    </w:p>
    <w:bookmarkEnd w:id="430"/>
    <w:bookmarkStart w:id="432" w:name="ref-Lai2018CNN"/>
    <w:p>
      <w:pPr>
        <w:pStyle w:val="Bibliography"/>
        <w:spacing w:after="100" w:line="276" w:lineRule="auto"/>
      </w:pPr>
      <w:r>
        <w:rPr>
          <w:rFonts w:ascii="Calibri" w:hAnsi="Calibri"/>
          <w:color w:val="1E293B"/>
          <w:sz w:val="22"/>
        </w:rPr>
        <w:t xml:space="preserve">[38]</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K. Lai and S. N. Yanushkevich,</w:t>
      </w:r>
      <w:r>
        <w:rPr>
          <w:rFonts w:ascii="Calibri" w:hAnsi="Calibri"/>
          <w:color w:val="1E293B"/>
          <w:sz w:val="22"/>
        </w:rPr>
        <w:t xml:space="preserve"> </w:t>
      </w:r>
      <w:r>
        <w:rPr>
          <w:rFonts w:ascii="Calibri" w:hAnsi="Calibri"/>
          <w:color w:val="1E293B"/>
          <w:sz w:val="22"/>
        </w:rPr>
        <w:t xml:space="preserve">“CNN+RNN depth and skeleton based dynamic hand gesture recognition,”</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2018 24th international conference on pattern recognition (ICPR)</w:t>
      </w:r>
      <w:r>
        <w:rPr>
          <w:rFonts w:ascii="Calibri" w:hAnsi="Calibri"/>
          <w:color w:val="1E293B"/>
          <w:sz w:val="22"/>
        </w:rPr>
        <w:t xml:space="preserve">, 2018, pp. 3649–3654. doi:</w:t>
      </w:r>
      <w:r>
        <w:rPr>
          <w:rFonts w:ascii="Calibri" w:hAnsi="Calibri"/>
          <w:color w:val="1E293B"/>
          <w:sz w:val="22"/>
        </w:rPr>
        <w:t xml:space="preserve"> </w:t>
      </w:r>
      <w:hyperlink r:id="rId431">
        <w:r>
          <w:rPr>
            <w:rStyle w:val="Hyperlink"/>
          </w:rPr>
          <w:t xml:space="preserve">10.1109/ICPR.2018.8545718</w:t>
        </w:r>
      </w:hyperlink>
      <w:r>
        <w:rPr>
          <w:rFonts w:ascii="Calibri" w:hAnsi="Calibri"/>
          <w:color w:val="1E293B"/>
          <w:sz w:val="22"/>
        </w:rPr>
        <w:t xml:space="preserve">.</w:t>
      </w:r>
    </w:p>
    <w:bookmarkEnd w:id="432"/>
    <w:bookmarkStart w:id="433" w:name="ref-Toshpulatov2024RealTime"/>
    <w:p>
      <w:pPr>
        <w:pStyle w:val="Bibliography"/>
        <w:spacing w:after="100" w:line="276" w:lineRule="auto"/>
      </w:pPr>
      <w:r>
        <w:rPr>
          <w:rFonts w:ascii="Calibri" w:hAnsi="Calibri"/>
          <w:color w:val="1E293B"/>
          <w:sz w:val="22"/>
        </w:rPr>
        <w:t xml:space="preserve">[39]</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M. Toshpulatov, W. Lee, S. Lee, and G. Lee,</w:t>
      </w:r>
      <w:r>
        <w:rPr>
          <w:rFonts w:ascii="Calibri" w:hAnsi="Calibri"/>
          <w:color w:val="1E293B"/>
          <w:sz w:val="22"/>
        </w:rPr>
        <w:t xml:space="preserve"> </w:t>
      </w:r>
      <w:r>
        <w:rPr>
          <w:rFonts w:ascii="Calibri" w:hAnsi="Calibri"/>
          <w:color w:val="1E293B"/>
          <w:sz w:val="22"/>
        </w:rPr>
        <w:t xml:space="preserve">“Real-time multimodal fingertip contact detection via depth and motion fusion for vision-based human-computer interaction,”</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IEEE/CVF conference on computer vision and pattern recognition (CVPR) workshops</w:t>
      </w:r>
      <w:r>
        <w:rPr>
          <w:rFonts w:ascii="Calibri" w:hAnsi="Calibri"/>
          <w:color w:val="1E293B"/>
          <w:sz w:val="22"/>
        </w:rPr>
        <w:t xml:space="preserve">, 2024, pp. 1–10.</w:t>
      </w:r>
    </w:p>
    <w:bookmarkEnd w:id="433"/>
    <w:bookmarkStart w:id="434" w:name="ref-Kumar2026Hybrid"/>
    <w:p>
      <w:pPr>
        <w:pStyle w:val="Bibliography"/>
        <w:spacing w:after="100" w:line="276" w:lineRule="auto"/>
      </w:pPr>
      <w:r>
        <w:rPr>
          <w:rFonts w:ascii="Calibri" w:hAnsi="Calibri"/>
          <w:color w:val="1E293B"/>
          <w:sz w:val="22"/>
        </w:rPr>
        <w:t xml:space="preserve">[40]</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S. Kumar,</w:t>
      </w:r>
      <w:r>
        <w:rPr>
          <w:rFonts w:ascii="Calibri" w:hAnsi="Calibri"/>
          <w:color w:val="1E293B"/>
          <w:sz w:val="22"/>
        </w:rPr>
        <w:t xml:space="preserve"> </w:t>
      </w:r>
      <w:r>
        <w:rPr>
          <w:rFonts w:ascii="Calibri" w:hAnsi="Calibri"/>
          <w:color w:val="1E293B"/>
          <w:sz w:val="22"/>
        </w:rPr>
        <w:t xml:space="preserve">“HYBRID TEMPORAL FILTERING FOR STABLE TOUCHLESS DRAWING: NOISE REDUCTION IN MEDIAPIPE-BASED AIR CANVAS SYSTEMS,”</w:t>
      </w:r>
      <w:r>
        <w:rPr>
          <w:rFonts w:ascii="Calibri" w:hAnsi="Calibri"/>
          <w:color w:val="1E293B"/>
          <w:sz w:val="22"/>
        </w:rPr>
        <w:t xml:space="preserve"> </w:t>
      </w:r>
      <w:r>
        <w:rPr>
          <w:rFonts w:ascii="Calibri" w:hAnsi="Calibri"/>
          <w:i/>
          <w:iCs/>
          <w:color w:val="1E293B"/>
          <w:sz w:val="22"/>
        </w:rPr>
        <w:t xml:space="preserve">TIJER - International Research Journal</w:t>
      </w:r>
      <w:r>
        <w:rPr>
          <w:rFonts w:ascii="Calibri" w:hAnsi="Calibri"/>
          <w:color w:val="1E293B"/>
          <w:sz w:val="22"/>
        </w:rPr>
        <w:t xml:space="preserve">, vol. 13, no. 3, pp. 1–8, 2026.</w:t>
      </w:r>
    </w:p>
    <w:bookmarkEnd w:id="434"/>
    <w:bookmarkStart w:id="436" w:name="ref-Cheng2015Fingertip"/>
    <w:p>
      <w:pPr>
        <w:pStyle w:val="Bibliography"/>
        <w:spacing w:after="100" w:line="276" w:lineRule="auto"/>
      </w:pPr>
      <w:r>
        <w:rPr>
          <w:rFonts w:ascii="Calibri" w:hAnsi="Calibri"/>
          <w:color w:val="1E293B"/>
          <w:sz w:val="22"/>
        </w:rPr>
        <w:t xml:space="preserve">[41]</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Cheng, Q. Wang, R. Song, and X. Wu,</w:t>
      </w:r>
      <w:r>
        <w:rPr>
          <w:rFonts w:ascii="Calibri" w:hAnsi="Calibri"/>
          <w:color w:val="1E293B"/>
          <w:sz w:val="22"/>
        </w:rPr>
        <w:t xml:space="preserve"> </w:t>
      </w:r>
      <w:r>
        <w:rPr>
          <w:rFonts w:ascii="Calibri" w:hAnsi="Calibri"/>
          <w:color w:val="1E293B"/>
          <w:sz w:val="22"/>
        </w:rPr>
        <w:t xml:space="preserve">“Fingertip-based interactive projector–camera system,”</w:t>
      </w:r>
      <w:r>
        <w:rPr>
          <w:rFonts w:ascii="Calibri" w:hAnsi="Calibri"/>
          <w:color w:val="1E293B"/>
          <w:sz w:val="22"/>
        </w:rPr>
        <w:t xml:space="preserve"> </w:t>
      </w:r>
      <w:r>
        <w:rPr>
          <w:rFonts w:ascii="Calibri" w:hAnsi="Calibri"/>
          <w:i/>
          <w:iCs/>
          <w:color w:val="1E293B"/>
          <w:sz w:val="22"/>
        </w:rPr>
        <w:t xml:space="preserve">Signal Processing</w:t>
      </w:r>
      <w:r>
        <w:rPr>
          <w:rFonts w:ascii="Calibri" w:hAnsi="Calibri"/>
          <w:color w:val="1E293B"/>
          <w:sz w:val="22"/>
        </w:rPr>
        <w:t xml:space="preserve">, vol. 110, pp. 54–66, 2015, doi:</w:t>
      </w:r>
      <w:r>
        <w:rPr>
          <w:rFonts w:ascii="Calibri" w:hAnsi="Calibri"/>
          <w:color w:val="1E293B"/>
          <w:sz w:val="22"/>
        </w:rPr>
        <w:t xml:space="preserve"> </w:t>
      </w:r>
      <w:hyperlink r:id="rId435">
        <w:r>
          <w:rPr>
            <w:rStyle w:val="Hyperlink"/>
          </w:rPr>
          <w:t xml:space="preserve">10.1016/j.sigpro.2014.08.043</w:t>
        </w:r>
      </w:hyperlink>
      <w:r>
        <w:rPr>
          <w:rFonts w:ascii="Calibri" w:hAnsi="Calibri"/>
          <w:color w:val="1E293B"/>
          <w:sz w:val="22"/>
        </w:rPr>
        <w:t xml:space="preserve">.</w:t>
      </w:r>
    </w:p>
    <w:bookmarkEnd w:id="436"/>
    <w:bookmarkStart w:id="438" w:name="ref-MacRitchie2015Integrating"/>
    <w:p>
      <w:pPr>
        <w:pStyle w:val="Bibliography"/>
        <w:spacing w:after="100" w:line="276" w:lineRule="auto"/>
      </w:pPr>
      <w:r>
        <w:rPr>
          <w:rFonts w:ascii="Calibri" w:hAnsi="Calibri"/>
          <w:color w:val="1E293B"/>
          <w:sz w:val="22"/>
        </w:rPr>
        <w:t xml:space="preserve">[42]</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MacRitchie and A. P. McPherson,</w:t>
      </w:r>
      <w:r>
        <w:rPr>
          <w:rFonts w:ascii="Calibri" w:hAnsi="Calibri"/>
          <w:color w:val="1E293B"/>
          <w:sz w:val="22"/>
        </w:rPr>
        <w:t xml:space="preserve"> </w:t>
      </w:r>
      <w:r>
        <w:rPr>
          <w:rFonts w:ascii="Calibri" w:hAnsi="Calibri"/>
          <w:color w:val="1E293B"/>
          <w:sz w:val="22"/>
        </w:rPr>
        <w:t xml:space="preserve">“Integrating optical finger motion tracking with surface touch events,”</w:t>
      </w:r>
      <w:r>
        <w:rPr>
          <w:rFonts w:ascii="Calibri" w:hAnsi="Calibri"/>
          <w:color w:val="1E293B"/>
          <w:sz w:val="22"/>
        </w:rPr>
        <w:t xml:space="preserve"> </w:t>
      </w:r>
      <w:r>
        <w:rPr>
          <w:rFonts w:ascii="Calibri" w:hAnsi="Calibri"/>
          <w:i/>
          <w:iCs/>
          <w:color w:val="1E293B"/>
          <w:sz w:val="22"/>
        </w:rPr>
        <w:t xml:space="preserve">Frontiers in Psychology</w:t>
      </w:r>
      <w:r>
        <w:rPr>
          <w:rFonts w:ascii="Calibri" w:hAnsi="Calibri"/>
          <w:color w:val="1E293B"/>
          <w:sz w:val="22"/>
        </w:rPr>
        <w:t xml:space="preserve">, vol. 6, p. 702, 2015, doi:</w:t>
      </w:r>
      <w:r>
        <w:rPr>
          <w:rFonts w:ascii="Calibri" w:hAnsi="Calibri"/>
          <w:color w:val="1E293B"/>
          <w:sz w:val="22"/>
        </w:rPr>
        <w:t xml:space="preserve"> </w:t>
      </w:r>
      <w:hyperlink r:id="rId437">
        <w:r>
          <w:rPr>
            <w:rStyle w:val="Hyperlink"/>
          </w:rPr>
          <w:t xml:space="preserve">10.3389/fpsyg.2015.00702</w:t>
        </w:r>
      </w:hyperlink>
      <w:r>
        <w:rPr>
          <w:rFonts w:ascii="Calibri" w:hAnsi="Calibri"/>
          <w:color w:val="1E293B"/>
          <w:sz w:val="22"/>
        </w:rPr>
        <w:t xml:space="preserve">.</w:t>
      </w:r>
    </w:p>
    <w:bookmarkEnd w:id="438"/>
    <w:bookmarkStart w:id="440" w:name="ref-Boletsis2019TextInput"/>
    <w:p>
      <w:pPr>
        <w:pStyle w:val="Bibliography"/>
        <w:spacing w:after="100" w:line="276" w:lineRule="auto"/>
      </w:pPr>
      <w:r>
        <w:rPr>
          <w:rFonts w:ascii="Calibri" w:hAnsi="Calibri"/>
          <w:color w:val="1E293B"/>
          <w:sz w:val="22"/>
        </w:rPr>
        <w:t xml:space="preserve">[43]</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C. Boletsis and S. Kongsvik,</w:t>
      </w:r>
      <w:r>
        <w:rPr>
          <w:rFonts w:ascii="Calibri" w:hAnsi="Calibri"/>
          <w:color w:val="1E293B"/>
          <w:sz w:val="22"/>
        </w:rPr>
        <w:t xml:space="preserve"> </w:t>
      </w:r>
      <w:r>
        <w:rPr>
          <w:rFonts w:ascii="Calibri" w:hAnsi="Calibri"/>
          <w:color w:val="1E293B"/>
          <w:sz w:val="22"/>
        </w:rPr>
        <w:t xml:space="preserve">“Text input in virtual reality: A preliminary evaluation of the drum-like VR keyboard,”</w:t>
      </w:r>
      <w:r>
        <w:rPr>
          <w:rFonts w:ascii="Calibri" w:hAnsi="Calibri"/>
          <w:color w:val="1E293B"/>
          <w:sz w:val="22"/>
        </w:rPr>
        <w:t xml:space="preserve"> </w:t>
      </w:r>
      <w:r>
        <w:rPr>
          <w:rFonts w:ascii="Calibri" w:hAnsi="Calibri"/>
          <w:i/>
          <w:iCs/>
          <w:color w:val="1E293B"/>
          <w:sz w:val="22"/>
        </w:rPr>
        <w:t xml:space="preserve">Technologies</w:t>
      </w:r>
      <w:r>
        <w:rPr>
          <w:rFonts w:ascii="Calibri" w:hAnsi="Calibri"/>
          <w:color w:val="1E293B"/>
          <w:sz w:val="22"/>
        </w:rPr>
        <w:t xml:space="preserve">, vol. 7, no. 2, p. 31, 2019, doi:</w:t>
      </w:r>
      <w:r>
        <w:rPr>
          <w:rFonts w:ascii="Calibri" w:hAnsi="Calibri"/>
          <w:color w:val="1E293B"/>
          <w:sz w:val="22"/>
        </w:rPr>
        <w:t xml:space="preserve"> </w:t>
      </w:r>
      <w:hyperlink r:id="rId439">
        <w:r>
          <w:rPr>
            <w:rStyle w:val="Hyperlink"/>
          </w:rPr>
          <w:t xml:space="preserve">10.3390/technologies7020031</w:t>
        </w:r>
      </w:hyperlink>
      <w:r>
        <w:rPr>
          <w:rFonts w:ascii="Calibri" w:hAnsi="Calibri"/>
          <w:color w:val="1E293B"/>
          <w:sz w:val="22"/>
        </w:rPr>
        <w:t xml:space="preserve">.</w:t>
      </w:r>
    </w:p>
    <w:bookmarkEnd w:id="440"/>
    <w:bookmarkStart w:id="441" w:name="ref-Yang2022Towards"/>
    <w:p>
      <w:pPr>
        <w:pStyle w:val="Bibliography"/>
        <w:spacing w:after="100" w:line="276" w:lineRule="auto"/>
      </w:pPr>
      <w:r>
        <w:rPr>
          <w:rFonts w:ascii="Calibri" w:hAnsi="Calibri"/>
          <w:color w:val="1E293B"/>
          <w:sz w:val="22"/>
        </w:rPr>
        <w:t xml:space="preserve">[44]</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Z. Yang, Y. Chen, and B. Y. Zhao,</w:t>
      </w:r>
      <w:r>
        <w:rPr>
          <w:rFonts w:ascii="Calibri" w:hAnsi="Calibri"/>
          <w:color w:val="1E293B"/>
          <w:sz w:val="22"/>
        </w:rPr>
        <w:t xml:space="preserve"> </w:t>
      </w:r>
      <w:r>
        <w:rPr>
          <w:rFonts w:ascii="Calibri" w:hAnsi="Calibri"/>
          <w:color w:val="1E293B"/>
          <w:sz w:val="22"/>
        </w:rPr>
        <w:t xml:space="preserve">“Towards a general video-based keystroke inference attack,”</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Proceedings of the USENIX security symposium</w:t>
      </w:r>
      <w:r>
        <w:rPr>
          <w:rFonts w:ascii="Calibri" w:hAnsi="Calibri"/>
          <w:color w:val="1E293B"/>
          <w:sz w:val="22"/>
        </w:rPr>
        <w:t xml:space="preserve">, 2022, pp. 1–18.</w:t>
      </w:r>
    </w:p>
    <w:bookmarkEnd w:id="441"/>
    <w:bookmarkStart w:id="443" w:name="ref-Webber2021Finger"/>
    <w:p>
      <w:pPr>
        <w:pStyle w:val="Bibliography"/>
        <w:spacing w:after="100" w:line="276" w:lineRule="auto"/>
      </w:pPr>
      <w:r>
        <w:rPr>
          <w:rFonts w:ascii="Calibri" w:hAnsi="Calibri"/>
          <w:color w:val="1E293B"/>
          <w:sz w:val="22"/>
        </w:rPr>
        <w:t xml:space="preserve">[45]</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Webber, A. Mehbodniya, R. Teng, A. Arafa, and A. Alwakeel,</w:t>
      </w:r>
      <w:r>
        <w:rPr>
          <w:rFonts w:ascii="Calibri" w:hAnsi="Calibri"/>
          <w:color w:val="1E293B"/>
          <w:sz w:val="22"/>
        </w:rPr>
        <w:t xml:space="preserve"> </w:t>
      </w:r>
      <w:r>
        <w:rPr>
          <w:rFonts w:ascii="Calibri" w:hAnsi="Calibri"/>
          <w:color w:val="1E293B"/>
          <w:sz w:val="22"/>
        </w:rPr>
        <w:t xml:space="preserve">“Finger-gesture recognition for visible light communication systems using machine learning,”</w:t>
      </w:r>
      <w:r>
        <w:rPr>
          <w:rFonts w:ascii="Calibri" w:hAnsi="Calibri"/>
          <w:color w:val="1E293B"/>
          <w:sz w:val="22"/>
        </w:rPr>
        <w:t xml:space="preserve"> </w:t>
      </w:r>
      <w:r>
        <w:rPr>
          <w:rFonts w:ascii="Calibri" w:hAnsi="Calibri"/>
          <w:i/>
          <w:iCs/>
          <w:color w:val="1E293B"/>
          <w:sz w:val="22"/>
        </w:rPr>
        <w:t xml:space="preserve">Applied Sciences</w:t>
      </w:r>
      <w:r>
        <w:rPr>
          <w:rFonts w:ascii="Calibri" w:hAnsi="Calibri"/>
          <w:color w:val="1E293B"/>
          <w:sz w:val="22"/>
        </w:rPr>
        <w:t xml:space="preserve">, vol. 11, no. 24, p. 11582, 2021, doi:</w:t>
      </w:r>
      <w:r>
        <w:rPr>
          <w:rFonts w:ascii="Calibri" w:hAnsi="Calibri"/>
          <w:color w:val="1E293B"/>
          <w:sz w:val="22"/>
        </w:rPr>
        <w:t xml:space="preserve"> </w:t>
      </w:r>
      <w:hyperlink r:id="rId442">
        <w:r>
          <w:rPr>
            <w:rStyle w:val="Hyperlink"/>
          </w:rPr>
          <w:t xml:space="preserve">10.3390/app112411582</w:t>
        </w:r>
      </w:hyperlink>
      <w:r>
        <w:rPr>
          <w:rFonts w:ascii="Calibri" w:hAnsi="Calibri"/>
          <w:color w:val="1E293B"/>
          <w:sz w:val="22"/>
        </w:rPr>
        <w:t xml:space="preserve">.</w:t>
      </w:r>
    </w:p>
    <w:bookmarkEnd w:id="443"/>
    <w:bookmarkStart w:id="445" w:name="ref-Sun2009Estimation"/>
    <w:p>
      <w:pPr>
        <w:pStyle w:val="Bibliography"/>
        <w:spacing w:after="100" w:line="276" w:lineRule="auto"/>
      </w:pPr>
      <w:r>
        <w:rPr>
          <w:rFonts w:ascii="Calibri" w:hAnsi="Calibri"/>
          <w:color w:val="1E293B"/>
          <w:sz w:val="22"/>
        </w:rPr>
        <w:t xml:space="preserve">[46]</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Y. Sun, J. M. Hollerbach, and S. A. Mascaro,</w:t>
      </w:r>
      <w:r>
        <w:rPr>
          <w:rFonts w:ascii="Calibri" w:hAnsi="Calibri"/>
          <w:color w:val="1E293B"/>
          <w:sz w:val="22"/>
        </w:rPr>
        <w:t xml:space="preserve"> </w:t>
      </w:r>
      <w:r>
        <w:rPr>
          <w:rFonts w:ascii="Calibri" w:hAnsi="Calibri"/>
          <w:color w:val="1E293B"/>
          <w:sz w:val="22"/>
        </w:rPr>
        <w:t xml:space="preserve">“Estimation of fingertip force direction with computer vision,”</w:t>
      </w:r>
      <w:r>
        <w:rPr>
          <w:rFonts w:ascii="Calibri" w:hAnsi="Calibri"/>
          <w:color w:val="1E293B"/>
          <w:sz w:val="22"/>
        </w:rPr>
        <w:t xml:space="preserve"> </w:t>
      </w:r>
      <w:r>
        <w:rPr>
          <w:rFonts w:ascii="Calibri" w:hAnsi="Calibri"/>
          <w:i/>
          <w:iCs/>
          <w:color w:val="1E293B"/>
          <w:sz w:val="22"/>
        </w:rPr>
        <w:t xml:space="preserve">IEEE Transactions on Robotics</w:t>
      </w:r>
      <w:r>
        <w:rPr>
          <w:rFonts w:ascii="Calibri" w:hAnsi="Calibri"/>
          <w:color w:val="1E293B"/>
          <w:sz w:val="22"/>
        </w:rPr>
        <w:t xml:space="preserve">, vol. 25, no. 6, pp. 1356–1369, 2009, doi:</w:t>
      </w:r>
      <w:r>
        <w:rPr>
          <w:rFonts w:ascii="Calibri" w:hAnsi="Calibri"/>
          <w:color w:val="1E293B"/>
          <w:sz w:val="22"/>
        </w:rPr>
        <w:t xml:space="preserve"> </w:t>
      </w:r>
      <w:hyperlink r:id="rId444">
        <w:r>
          <w:rPr>
            <w:rStyle w:val="Hyperlink"/>
          </w:rPr>
          <w:t xml:space="preserve">10.1109/TRO.2009.2032954</w:t>
        </w:r>
      </w:hyperlink>
      <w:r>
        <w:rPr>
          <w:rFonts w:ascii="Calibri" w:hAnsi="Calibri"/>
          <w:color w:val="1E293B"/>
          <w:sz w:val="22"/>
        </w:rPr>
        <w:t xml:space="preserve">.</w:t>
      </w:r>
    </w:p>
    <w:bookmarkEnd w:id="445"/>
    <w:bookmarkStart w:id="446" w:name="ref-Schenck2024Utilizing"/>
    <w:p>
      <w:pPr>
        <w:pStyle w:val="Bibliography"/>
        <w:spacing w:after="100" w:line="276" w:lineRule="auto"/>
      </w:pPr>
      <w:r>
        <w:rPr>
          <w:rFonts w:ascii="Calibri" w:hAnsi="Calibri"/>
          <w:color w:val="1E293B"/>
          <w:sz w:val="22"/>
        </w:rPr>
        <w:t xml:space="preserve">[47]</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C. Schenck</w:t>
      </w:r>
      <w:r>
        <w:rPr>
          <w:rFonts w:ascii="Calibri" w:hAnsi="Calibri"/>
          <w:color w:val="1E293B"/>
          <w:sz w:val="22"/>
        </w:rPr>
        <w:t xml:space="preserve"> </w:t>
      </w:r>
      <w:r>
        <w:rPr>
          <w:rFonts w:ascii="Calibri" w:hAnsi="Calibri"/>
          <w:i/>
          <w:iCs/>
          <w:color w:val="1E293B"/>
          <w:sz w:val="22"/>
        </w:rPr>
        <w:t xml:space="preserve">et al.</w:t>
      </w:r>
      <w:r>
        <w:rPr>
          <w:rFonts w:ascii="Calibri" w:hAnsi="Calibri"/>
          <w:color w:val="1E293B"/>
          <w:sz w:val="22"/>
        </w:rPr>
        <w:t xml:space="preserve">,</w:t>
      </w:r>
      <w:r>
        <w:rPr>
          <w:rFonts w:ascii="Calibri" w:hAnsi="Calibri"/>
          <w:color w:val="1E293B"/>
          <w:sz w:val="22"/>
        </w:rPr>
        <w:t xml:space="preserve"> </w:t>
      </w:r>
      <w:r>
        <w:rPr>
          <w:rFonts w:ascii="Calibri" w:hAnsi="Calibri"/>
          <w:color w:val="1E293B"/>
          <w:sz w:val="22"/>
        </w:rPr>
        <w:t xml:space="preserve">“Utilizing inpainting for keypoint detection for vision-based control of robotic manipulators,”</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IEEE international conference on robotics and automation (ICRA)</w:t>
      </w:r>
      <w:r>
        <w:rPr>
          <w:rFonts w:ascii="Calibri" w:hAnsi="Calibri"/>
          <w:color w:val="1E293B"/>
          <w:sz w:val="22"/>
        </w:rPr>
        <w:t xml:space="preserve">, 2024, pp. 1–8.</w:t>
      </w:r>
    </w:p>
    <w:bookmarkEnd w:id="446"/>
    <w:bookmarkStart w:id="447" w:name="ref-Isaksson2020Camera"/>
    <w:p>
      <w:pPr>
        <w:pStyle w:val="Bibliography"/>
        <w:spacing w:after="100" w:line="276" w:lineRule="auto"/>
      </w:pPr>
      <w:r>
        <w:rPr>
          <w:rFonts w:ascii="Calibri" w:hAnsi="Calibri"/>
          <w:color w:val="1E293B"/>
          <w:sz w:val="22"/>
        </w:rPr>
        <w:t xml:space="preserve">[48]</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J. Isaksson and L. Magnusson,</w:t>
      </w:r>
      <w:r>
        <w:rPr>
          <w:rFonts w:ascii="Calibri" w:hAnsi="Calibri"/>
          <w:color w:val="1E293B"/>
          <w:sz w:val="22"/>
        </w:rPr>
        <w:t xml:space="preserve"> </w:t>
      </w:r>
      <w:r>
        <w:rPr>
          <w:rFonts w:ascii="Calibri" w:hAnsi="Calibri"/>
          <w:color w:val="1E293B"/>
          <w:sz w:val="22"/>
        </w:rPr>
        <w:t xml:space="preserve">“Camera pose estimation with moving aruco-board,”</w:t>
      </w:r>
      <w:r>
        <w:rPr>
          <w:rFonts w:ascii="Calibri" w:hAnsi="Calibri"/>
          <w:color w:val="1E293B"/>
          <w:sz w:val="22"/>
        </w:rPr>
        <w:t xml:space="preserve"> </w:t>
      </w:r>
      <w:r>
        <w:rPr>
          <w:rFonts w:ascii="Calibri" w:hAnsi="Calibri"/>
          <w:color w:val="1E293B"/>
          <w:sz w:val="22"/>
        </w:rPr>
        <w:t xml:space="preserve">J</w:t>
      </w:r>
      <w:r>
        <w:rPr>
          <w:rFonts w:ascii="Calibri" w:hAnsi="Calibri"/>
          <w:color w:val="1E293B"/>
          <w:sz w:val="22"/>
        </w:rPr>
        <w:t xml:space="preserve">ö</w:t>
      </w:r>
      <w:r>
        <w:rPr>
          <w:rFonts w:ascii="Calibri" w:hAnsi="Calibri"/>
          <w:color w:val="1E293B"/>
          <w:sz w:val="22"/>
        </w:rPr>
        <w:t xml:space="preserve">nk</w:t>
      </w:r>
      <w:r>
        <w:rPr>
          <w:rFonts w:ascii="Calibri" w:hAnsi="Calibri"/>
          <w:color w:val="1E293B"/>
          <w:sz w:val="22"/>
        </w:rPr>
        <w:t xml:space="preserve">ö</w:t>
      </w:r>
      <w:r>
        <w:rPr>
          <w:rFonts w:ascii="Calibri" w:hAnsi="Calibri"/>
          <w:color w:val="1E293B"/>
          <w:sz w:val="22"/>
        </w:rPr>
        <w:t xml:space="preserve">ping University, School of Engineering, 2020.</w:t>
      </w:r>
    </w:p>
    <w:bookmarkEnd w:id="447"/>
    <w:bookmarkStart w:id="449" w:name="ref-Ikram2020Skeleton"/>
    <w:p>
      <w:pPr>
        <w:pStyle w:val="Bibliography"/>
        <w:spacing w:after="100" w:line="276" w:lineRule="auto"/>
      </w:pPr>
      <w:r>
        <w:rPr>
          <w:rFonts w:ascii="Calibri" w:hAnsi="Calibri"/>
          <w:color w:val="1E293B"/>
          <w:sz w:val="22"/>
        </w:rPr>
        <w:t xml:space="preserve">[49]</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A. Ikram and Y. Liu,</w:t>
      </w:r>
      <w:r>
        <w:rPr>
          <w:rFonts w:ascii="Calibri" w:hAnsi="Calibri"/>
          <w:color w:val="1E293B"/>
          <w:sz w:val="22"/>
        </w:rPr>
        <w:t xml:space="preserve"> </w:t>
      </w:r>
      <w:r>
        <w:rPr>
          <w:rFonts w:ascii="Calibri" w:hAnsi="Calibri"/>
          <w:color w:val="1E293B"/>
          <w:sz w:val="22"/>
        </w:rPr>
        <w:t xml:space="preserve">“Skeleton based dynamic hand gesture recognition using LSTM and CNN,”</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Proceedings of the 2020 international conference on artificial intelligence and computer engineering</w:t>
      </w:r>
      <w:r>
        <w:rPr>
          <w:rFonts w:ascii="Calibri" w:hAnsi="Calibri"/>
          <w:color w:val="1E293B"/>
          <w:sz w:val="22"/>
        </w:rPr>
        <w:t xml:space="preserve">, 2020, pp. 248–253. doi:</w:t>
      </w:r>
      <w:r>
        <w:rPr>
          <w:rFonts w:ascii="Calibri" w:hAnsi="Calibri"/>
          <w:color w:val="1E293B"/>
          <w:sz w:val="22"/>
        </w:rPr>
        <w:t xml:space="preserve"> </w:t>
      </w:r>
      <w:hyperlink r:id="rId448">
        <w:r>
          <w:rPr>
            <w:rStyle w:val="Hyperlink"/>
          </w:rPr>
          <w:t xml:space="preserve">10.1145/3421558.3421568</w:t>
        </w:r>
      </w:hyperlink>
      <w:r>
        <w:rPr>
          <w:rFonts w:ascii="Calibri" w:hAnsi="Calibri"/>
          <w:color w:val="1E293B"/>
          <w:sz w:val="22"/>
        </w:rPr>
        <w:t xml:space="preserve">.</w:t>
      </w:r>
    </w:p>
    <w:bookmarkEnd w:id="449"/>
    <w:bookmarkStart w:id="451" w:name="ref-Cui2020Deep"/>
    <w:p>
      <w:pPr>
        <w:pStyle w:val="Bibliography"/>
        <w:spacing w:after="100" w:line="276" w:lineRule="auto"/>
      </w:pPr>
      <w:r>
        <w:rPr>
          <w:rFonts w:ascii="Calibri" w:hAnsi="Calibri"/>
          <w:color w:val="1E293B"/>
          <w:sz w:val="22"/>
        </w:rPr>
        <w:t xml:space="preserve">[50]</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C. Cui, M. S. Sunar, and G. E. Su,</w:t>
      </w:r>
      <w:r>
        <w:rPr>
          <w:rFonts w:ascii="Calibri" w:hAnsi="Calibri"/>
          <w:color w:val="1E293B"/>
          <w:sz w:val="22"/>
        </w:rPr>
        <w:t xml:space="preserve"> </w:t>
      </w:r>
      <w:r>
        <w:rPr>
          <w:rFonts w:ascii="Calibri" w:hAnsi="Calibri"/>
          <w:color w:val="1E293B"/>
          <w:sz w:val="22"/>
        </w:rPr>
        <w:t xml:space="preserve">“Deep vision-based real-time hand gesture recognition: A review,”</w:t>
      </w:r>
      <w:r>
        <w:rPr>
          <w:rFonts w:ascii="Calibri" w:hAnsi="Calibri"/>
          <w:color w:val="1E293B"/>
          <w:sz w:val="22"/>
        </w:rPr>
        <w:t xml:space="preserve"> </w:t>
      </w:r>
      <w:r>
        <w:rPr>
          <w:rFonts w:ascii="Calibri" w:hAnsi="Calibri"/>
          <w:i/>
          <w:iCs/>
          <w:color w:val="1E293B"/>
          <w:sz w:val="22"/>
        </w:rPr>
        <w:t xml:space="preserve">PeerJ Computer Science</w:t>
      </w:r>
      <w:r>
        <w:rPr>
          <w:rFonts w:ascii="Calibri" w:hAnsi="Calibri"/>
          <w:color w:val="1E293B"/>
          <w:sz w:val="22"/>
        </w:rPr>
        <w:t xml:space="preserve">, vol. 6, p. e2921, 2020, doi:</w:t>
      </w:r>
      <w:r>
        <w:rPr>
          <w:rFonts w:ascii="Calibri" w:hAnsi="Calibri"/>
          <w:color w:val="1E293B"/>
          <w:sz w:val="22"/>
        </w:rPr>
        <w:t xml:space="preserve"> </w:t>
      </w:r>
      <w:hyperlink r:id="rId450">
        <w:r>
          <w:rPr>
            <w:rStyle w:val="Hyperlink"/>
          </w:rPr>
          <w:t xml:space="preserve">10.7717/peerj-cs.2921</w:t>
        </w:r>
      </w:hyperlink>
      <w:r>
        <w:rPr>
          <w:rFonts w:ascii="Calibri" w:hAnsi="Calibri"/>
          <w:color w:val="1E293B"/>
          <w:sz w:val="22"/>
        </w:rPr>
        <w:t xml:space="preserve">.</w:t>
      </w:r>
    </w:p>
    <w:bookmarkEnd w:id="451"/>
    <w:bookmarkStart w:id="453" w:name="ref-Wang2020Relative"/>
    <w:p>
      <w:pPr>
        <w:pStyle w:val="Bibliography"/>
        <w:spacing w:after="100" w:line="276" w:lineRule="auto"/>
      </w:pPr>
      <w:r>
        <w:rPr>
          <w:rFonts w:ascii="Calibri" w:hAnsi="Calibri"/>
          <w:color w:val="1E293B"/>
          <w:sz w:val="22"/>
        </w:rPr>
        <w:t xml:space="preserve">[51]</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X. Wang, M. Christie, and E. Marchand,</w:t>
      </w:r>
      <w:r>
        <w:rPr>
          <w:rFonts w:ascii="Calibri" w:hAnsi="Calibri"/>
          <w:color w:val="1E293B"/>
          <w:sz w:val="22"/>
        </w:rPr>
        <w:t xml:space="preserve"> </w:t>
      </w:r>
      <w:r>
        <w:rPr>
          <w:rFonts w:ascii="Calibri" w:hAnsi="Calibri"/>
          <w:color w:val="1E293B"/>
          <w:sz w:val="22"/>
        </w:rPr>
        <w:t xml:space="preserve">“Relative pose estimation and planar reconstruction via superpixel-driven multiple homographies,”</w:t>
      </w:r>
      <w:r>
        <w:rPr>
          <w:rFonts w:ascii="Calibri" w:hAnsi="Calibri"/>
          <w:color w:val="1E293B"/>
          <w:sz w:val="22"/>
        </w:rPr>
        <w:t xml:space="preserve"> </w:t>
      </w:r>
      <w:r>
        <w:rPr>
          <w:rFonts w:ascii="Calibri" w:hAnsi="Calibri"/>
          <w:color w:val="1E293B"/>
          <w:sz w:val="22"/>
        </w:rPr>
        <w:t xml:space="preserve">in</w:t>
      </w:r>
      <w:r>
        <w:rPr>
          <w:rFonts w:ascii="Calibri" w:hAnsi="Calibri"/>
          <w:color w:val="1E293B"/>
          <w:sz w:val="22"/>
        </w:rPr>
        <w:t xml:space="preserve"> </w:t>
      </w:r>
      <w:r>
        <w:rPr>
          <w:rFonts w:ascii="Calibri" w:hAnsi="Calibri"/>
          <w:i/>
          <w:iCs/>
          <w:color w:val="1E293B"/>
          <w:sz w:val="22"/>
        </w:rPr>
        <w:t xml:space="preserve">2020 IEEE/RSJ international conference on intelligent robots and systems (IROS)</w:t>
      </w:r>
      <w:r>
        <w:rPr>
          <w:rFonts w:ascii="Calibri" w:hAnsi="Calibri"/>
          <w:color w:val="1E293B"/>
          <w:sz w:val="22"/>
        </w:rPr>
        <w:t xml:space="preserve">, 2020, pp. 10705–10712. doi:</w:t>
      </w:r>
      <w:r>
        <w:rPr>
          <w:rFonts w:ascii="Calibri" w:hAnsi="Calibri"/>
          <w:color w:val="1E293B"/>
          <w:sz w:val="22"/>
        </w:rPr>
        <w:t xml:space="preserve"> </w:t>
      </w:r>
      <w:hyperlink r:id="rId452">
        <w:r>
          <w:rPr>
            <w:rStyle w:val="Hyperlink"/>
          </w:rPr>
          <w:t xml:space="preserve">10.1109/IROS45743.2020.9341707</w:t>
        </w:r>
      </w:hyperlink>
      <w:r>
        <w:rPr>
          <w:rFonts w:ascii="Calibri" w:hAnsi="Calibri"/>
          <w:color w:val="1E293B"/>
          <w:sz w:val="22"/>
        </w:rPr>
        <w:t xml:space="preserve">.</w:t>
      </w:r>
    </w:p>
    <w:bookmarkEnd w:id="453"/>
    <w:bookmarkStart w:id="454" w:name="ref-LonguetHiggins1985Machine"/>
    <w:p>
      <w:pPr>
        <w:pStyle w:val="Bibliography"/>
        <w:spacing w:after="100" w:line="276" w:lineRule="auto"/>
      </w:pPr>
      <w:r>
        <w:rPr>
          <w:rFonts w:ascii="Calibri" w:hAnsi="Calibri"/>
          <w:color w:val="1E293B"/>
          <w:sz w:val="22"/>
        </w:rPr>
        <w:t xml:space="preserve">[52]</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H. C. Longuet-Higgins,</w:t>
      </w:r>
      <w:r>
        <w:rPr>
          <w:rFonts w:ascii="Calibri" w:hAnsi="Calibri"/>
          <w:color w:val="1E293B"/>
          <w:sz w:val="22"/>
        </w:rPr>
        <w:t xml:space="preserve"> </w:t>
      </w:r>
      <w:r>
        <w:rPr>
          <w:rFonts w:ascii="Calibri" w:hAnsi="Calibri"/>
          <w:color w:val="1E293B"/>
          <w:sz w:val="22"/>
        </w:rPr>
        <w:t xml:space="preserve">“Machine perception of visual motion,”</w:t>
      </w:r>
      <w:r>
        <w:rPr>
          <w:rFonts w:ascii="Calibri" w:hAnsi="Calibri"/>
          <w:color w:val="1E293B"/>
          <w:sz w:val="22"/>
        </w:rPr>
        <w:t xml:space="preserve"> </w:t>
      </w:r>
      <w:r>
        <w:rPr>
          <w:rFonts w:ascii="Calibri" w:hAnsi="Calibri"/>
          <w:i/>
          <w:iCs/>
          <w:color w:val="1E293B"/>
          <w:sz w:val="22"/>
        </w:rPr>
        <w:t xml:space="preserve">GEC Journal of Research</w:t>
      </w:r>
      <w:r>
        <w:rPr>
          <w:rFonts w:ascii="Calibri" w:hAnsi="Calibri"/>
          <w:color w:val="1E293B"/>
          <w:sz w:val="22"/>
        </w:rPr>
        <w:t xml:space="preserve">, vol. 3, pp. 145–161, 1985.</w:t>
      </w:r>
    </w:p>
    <w:bookmarkEnd w:id="454"/>
    <w:bookmarkStart w:id="456" w:name="ref-Fiala2010Designing"/>
    <w:p>
      <w:pPr>
        <w:pStyle w:val="Bibliography"/>
        <w:spacing w:after="100" w:line="276" w:lineRule="auto"/>
      </w:pPr>
      <w:r>
        <w:rPr>
          <w:rFonts w:ascii="Calibri" w:hAnsi="Calibri"/>
          <w:color w:val="1E293B"/>
          <w:sz w:val="22"/>
        </w:rPr>
        <w:t xml:space="preserve">[53]</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M. Fiala,</w:t>
      </w:r>
      <w:r>
        <w:rPr>
          <w:rFonts w:ascii="Calibri" w:hAnsi="Calibri"/>
          <w:color w:val="1E293B"/>
          <w:sz w:val="22"/>
        </w:rPr>
        <w:t xml:space="preserve"> </w:t>
      </w:r>
      <w:r>
        <w:rPr>
          <w:rFonts w:ascii="Calibri" w:hAnsi="Calibri"/>
          <w:color w:val="1E293B"/>
          <w:sz w:val="22"/>
        </w:rPr>
        <w:t xml:space="preserve">“Designing highly reliable fiducial markers,”</w:t>
      </w:r>
      <w:r>
        <w:rPr>
          <w:rFonts w:ascii="Calibri" w:hAnsi="Calibri"/>
          <w:color w:val="1E293B"/>
          <w:sz w:val="22"/>
        </w:rPr>
        <w:t xml:space="preserve"> </w:t>
      </w:r>
      <w:r>
        <w:rPr>
          <w:rFonts w:ascii="Calibri" w:hAnsi="Calibri"/>
          <w:i/>
          <w:iCs/>
          <w:color w:val="1E293B"/>
          <w:sz w:val="22"/>
        </w:rPr>
        <w:t xml:space="preserve">IEEE Transactions on Pattern Analysis and Machine Intelligence</w:t>
      </w:r>
      <w:r>
        <w:rPr>
          <w:rFonts w:ascii="Calibri" w:hAnsi="Calibri"/>
          <w:color w:val="1E293B"/>
          <w:sz w:val="22"/>
        </w:rPr>
        <w:t xml:space="preserve">, vol. 32, no. 7, pp. 1317–1324, 2010, doi:</w:t>
      </w:r>
      <w:r>
        <w:rPr>
          <w:rFonts w:ascii="Calibri" w:hAnsi="Calibri"/>
          <w:color w:val="1E293B"/>
          <w:sz w:val="22"/>
        </w:rPr>
        <w:t xml:space="preserve"> </w:t>
      </w:r>
      <w:hyperlink r:id="rId455">
        <w:r>
          <w:rPr>
            <w:rStyle w:val="Hyperlink"/>
          </w:rPr>
          <w:t xml:space="preserve">10.1109/TPAMI.2009.146</w:t>
        </w:r>
      </w:hyperlink>
      <w:r>
        <w:rPr>
          <w:rFonts w:ascii="Calibri" w:hAnsi="Calibri"/>
          <w:color w:val="1E293B"/>
          <w:sz w:val="22"/>
        </w:rPr>
        <w:t xml:space="preserve">.</w:t>
      </w:r>
    </w:p>
    <w:bookmarkEnd w:id="456"/>
    <w:bookmarkStart w:id="458" w:name="ref-Zhang2022DeepTag"/>
    <w:p>
      <w:pPr>
        <w:pStyle w:val="Bibliography"/>
        <w:spacing w:after="100" w:line="276" w:lineRule="auto"/>
      </w:pPr>
      <w:r>
        <w:rPr>
          <w:rFonts w:ascii="Calibri" w:hAnsi="Calibri"/>
          <w:color w:val="1E293B"/>
          <w:sz w:val="22"/>
        </w:rPr>
        <w:t xml:space="preserve">[54]</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Z. Zhang, Y. Hu, G. Yu, and J. Dai,</w:t>
      </w:r>
      <w:r>
        <w:rPr>
          <w:rFonts w:ascii="Calibri" w:hAnsi="Calibri"/>
          <w:color w:val="1E293B"/>
          <w:sz w:val="22"/>
        </w:rPr>
        <w:t xml:space="preserve"> </w:t>
      </w:r>
      <w:r>
        <w:rPr>
          <w:rFonts w:ascii="Calibri" w:hAnsi="Calibri"/>
          <w:color w:val="1E293B"/>
          <w:sz w:val="22"/>
        </w:rPr>
        <w:t xml:space="preserve">“DeepTag: A general framework for fiducial marker design and detection,”</w:t>
      </w:r>
      <w:r>
        <w:rPr>
          <w:rFonts w:ascii="Calibri" w:hAnsi="Calibri"/>
          <w:color w:val="1E293B"/>
          <w:sz w:val="22"/>
        </w:rPr>
        <w:t xml:space="preserve"> </w:t>
      </w:r>
      <w:r>
        <w:rPr>
          <w:rFonts w:ascii="Calibri" w:hAnsi="Calibri"/>
          <w:i/>
          <w:iCs/>
          <w:color w:val="1E293B"/>
          <w:sz w:val="22"/>
        </w:rPr>
        <w:t xml:space="preserve">IEEE Transactions on Pattern Analysis and Machine Intelligence</w:t>
      </w:r>
      <w:r>
        <w:rPr>
          <w:rFonts w:ascii="Calibri" w:hAnsi="Calibri"/>
          <w:color w:val="1E293B"/>
          <w:sz w:val="22"/>
        </w:rPr>
        <w:t xml:space="preserve">, vol. 45, no. 2, pp. 2307–2320, 2023, doi:</w:t>
      </w:r>
      <w:r>
        <w:rPr>
          <w:rFonts w:ascii="Calibri" w:hAnsi="Calibri"/>
          <w:color w:val="1E293B"/>
          <w:sz w:val="22"/>
        </w:rPr>
        <w:t xml:space="preserve"> </w:t>
      </w:r>
      <w:hyperlink r:id="rId457">
        <w:r>
          <w:rPr>
            <w:rStyle w:val="Hyperlink"/>
          </w:rPr>
          <w:t xml:space="preserve">10.1109/TPAMI.2022.3174603</w:t>
        </w:r>
      </w:hyperlink>
      <w:r>
        <w:rPr>
          <w:rFonts w:ascii="Calibri" w:hAnsi="Calibri"/>
          <w:color w:val="1E293B"/>
          <w:sz w:val="22"/>
        </w:rPr>
        <w:t xml:space="preserve">.</w:t>
      </w:r>
    </w:p>
    <w:bookmarkEnd w:id="458"/>
    <w:bookmarkStart w:id="460" w:name="ref-Jiang2021RealTime"/>
    <w:p>
      <w:pPr>
        <w:pStyle w:val="Bibliography"/>
        <w:spacing w:after="100" w:line="276" w:lineRule="auto"/>
      </w:pPr>
      <w:r>
        <w:rPr>
          <w:rFonts w:ascii="Calibri" w:hAnsi="Calibri"/>
          <w:color w:val="1E293B"/>
          <w:sz w:val="22"/>
        </w:rPr>
        <w:t xml:space="preserve">[55]</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Z. Jiang, L. Zhao, S. Li, and Y. Jia,</w:t>
      </w:r>
      <w:r>
        <w:rPr>
          <w:rFonts w:ascii="Calibri" w:hAnsi="Calibri"/>
          <w:color w:val="1E293B"/>
          <w:sz w:val="22"/>
        </w:rPr>
        <w:t xml:space="preserve"> </w:t>
      </w:r>
      <w:r>
        <w:rPr>
          <w:rFonts w:ascii="Calibri" w:hAnsi="Calibri"/>
          <w:color w:val="1E293B"/>
          <w:sz w:val="22"/>
        </w:rPr>
        <w:t xml:space="preserve">“Real-time object detection method for embedded devices,”</w:t>
      </w:r>
      <w:r>
        <w:rPr>
          <w:rFonts w:ascii="Calibri" w:hAnsi="Calibri"/>
          <w:color w:val="1E293B"/>
          <w:sz w:val="22"/>
        </w:rPr>
        <w:t xml:space="preserve"> </w:t>
      </w:r>
      <w:r>
        <w:rPr>
          <w:rFonts w:ascii="Calibri" w:hAnsi="Calibri"/>
          <w:i/>
          <w:iCs/>
          <w:color w:val="1E293B"/>
          <w:sz w:val="22"/>
        </w:rPr>
        <w:t xml:space="preserve">IEEE Access</w:t>
      </w:r>
      <w:r>
        <w:rPr>
          <w:rFonts w:ascii="Calibri" w:hAnsi="Calibri"/>
          <w:color w:val="1E293B"/>
          <w:sz w:val="22"/>
        </w:rPr>
        <w:t xml:space="preserve">, vol. 9, pp. 114940–114951, 2021, doi:</w:t>
      </w:r>
      <w:r>
        <w:rPr>
          <w:rFonts w:ascii="Calibri" w:hAnsi="Calibri"/>
          <w:color w:val="1E293B"/>
          <w:sz w:val="22"/>
        </w:rPr>
        <w:t xml:space="preserve"> </w:t>
      </w:r>
      <w:hyperlink r:id="rId459">
        <w:r>
          <w:rPr>
            <w:rStyle w:val="Hyperlink"/>
          </w:rPr>
          <w:t xml:space="preserve">10.1109/ICCV.2019.00140</w:t>
        </w:r>
      </w:hyperlink>
      <w:r>
        <w:rPr>
          <w:rFonts w:ascii="Calibri" w:hAnsi="Calibri"/>
          <w:color w:val="1E293B"/>
          <w:sz w:val="22"/>
        </w:rPr>
        <w:t xml:space="preserve">.</w:t>
      </w:r>
    </w:p>
    <w:bookmarkEnd w:id="460"/>
    <w:bookmarkStart w:id="461" w:name="ref-Tariq2025Small"/>
    <w:p>
      <w:pPr>
        <w:pStyle w:val="Bibliography"/>
        <w:spacing w:after="100" w:line="276" w:lineRule="auto"/>
      </w:pPr>
      <w:r>
        <w:rPr>
          <w:rFonts w:ascii="Calibri" w:hAnsi="Calibri"/>
          <w:color w:val="1E293B"/>
          <w:sz w:val="22"/>
        </w:rPr>
        <w:t xml:space="preserve">[56]</w:t>
      </w:r>
      <w:r>
        <w:rPr>
          <w:rFonts w:ascii="Calibri" w:hAnsi="Calibri"/>
          <w:color w:val="1E293B"/>
          <w:sz w:val="22"/>
        </w:rPr>
        <w:t xml:space="preserve"> </w:t>
      </w:r>
      <w:r>
        <w:rPr>
          <w:rFonts w:ascii="Calibri" w:hAnsi="Calibri"/>
          <w:color w:val="1E293B"/>
          <w:sz w:val="22"/>
        </w:rPr>
        <w:t xml:space="preserve">	</w:t>
      </w:r>
      <w:r>
        <w:rPr>
          <w:rFonts w:ascii="Calibri" w:hAnsi="Calibri"/>
          <w:color w:val="1E293B"/>
          <w:sz w:val="22"/>
        </w:rPr>
        <w:t xml:space="preserve">M. F. Tariq and M. A. Javed,</w:t>
      </w:r>
      <w:r>
        <w:rPr>
          <w:rFonts w:ascii="Calibri" w:hAnsi="Calibri"/>
          <w:color w:val="1E293B"/>
          <w:sz w:val="22"/>
        </w:rPr>
        <w:t xml:space="preserve"> </w:t>
      </w:r>
      <w:r>
        <w:rPr>
          <w:rFonts w:ascii="Calibri" w:hAnsi="Calibri"/>
          <w:color w:val="1E293B"/>
          <w:sz w:val="22"/>
        </w:rPr>
        <w:t xml:space="preserve">“Small object detection with YOLO: A performance analysis across model versions and hardware,”</w:t>
      </w:r>
      <w:r>
        <w:rPr>
          <w:rFonts w:ascii="Calibri" w:hAnsi="Calibri"/>
          <w:color w:val="1E293B"/>
          <w:sz w:val="22"/>
        </w:rPr>
        <w:t xml:space="preserve"> </w:t>
      </w:r>
      <w:r>
        <w:rPr>
          <w:rFonts w:ascii="Calibri" w:hAnsi="Calibri"/>
          <w:i/>
          <w:iCs/>
          <w:color w:val="1E293B"/>
          <w:sz w:val="22"/>
        </w:rPr>
        <w:t xml:space="preserve">arXiv preprint arXiv:2504.09900</w:t>
      </w:r>
      <w:r>
        <w:rPr>
          <w:rFonts w:ascii="Calibri" w:hAnsi="Calibri"/>
          <w:color w:val="1E293B"/>
          <w:sz w:val="22"/>
        </w:rPr>
        <w:t xml:space="preserve">, 2025.</w:t>
      </w:r>
    </w:p>
    <w:bookmarkEnd w:id="461"/>
    <w:bookmarkEnd w:id="462"/>
    <w:bookmarkEnd w:id="463"/>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50" Type="http://schemas.openxmlformats.org/officeDocument/2006/relationships/image" Target="media/rId50.png"/><Relationship Id="rId76" Type="http://schemas.openxmlformats.org/officeDocument/2006/relationships/image" Target="media/rId76.png"/><Relationship Id="rId97" Type="http://schemas.openxmlformats.org/officeDocument/2006/relationships/image" Target="media/rId97.png"/><Relationship Id="rId102" Type="http://schemas.openxmlformats.org/officeDocument/2006/relationships/image" Target="media/rId102.png"/><Relationship Id="rId120" Type="http://schemas.openxmlformats.org/officeDocument/2006/relationships/image" Target="media/rId120.png"/><Relationship Id="rId143" Type="http://schemas.openxmlformats.org/officeDocument/2006/relationships/image" Target="media/rId143.png"/><Relationship Id="rId157" Type="http://schemas.openxmlformats.org/officeDocument/2006/relationships/image" Target="media/rId157.png"/><Relationship Id="rId168" Type="http://schemas.openxmlformats.org/officeDocument/2006/relationships/image" Target="media/rId168.png"/><Relationship Id="rId181" Type="http://schemas.openxmlformats.org/officeDocument/2006/relationships/image" Target="media/rId181.png"/><Relationship Id="rId186" Type="http://schemas.openxmlformats.org/officeDocument/2006/relationships/image" Target="media/rId186.png"/><Relationship Id="rId191" Type="http://schemas.openxmlformats.org/officeDocument/2006/relationships/image" Target="media/rId191.png"/><Relationship Id="rId195" Type="http://schemas.openxmlformats.org/officeDocument/2006/relationships/image" Target="media/rId195.png"/><Relationship Id="rId200" Type="http://schemas.openxmlformats.org/officeDocument/2006/relationships/image" Target="media/rId200.png"/><Relationship Id="rId205" Type="http://schemas.openxmlformats.org/officeDocument/2006/relationships/image" Target="media/rId205.png"/><Relationship Id="rId211" Type="http://schemas.openxmlformats.org/officeDocument/2006/relationships/image" Target="media/rId211.png"/><Relationship Id="rId227" Type="http://schemas.openxmlformats.org/officeDocument/2006/relationships/image" Target="media/rId227.png"/><Relationship Id="rId403" Type="http://schemas.openxmlformats.org/officeDocument/2006/relationships/hyperlink" Target="https://doi.org/10.1007/978-3-319-93818-9_16" TargetMode="External"/><Relationship Id="rId392" Type="http://schemas.openxmlformats.org/officeDocument/2006/relationships/hyperlink" Target="https://doi.org/10.1007/s10055-023-00858-0" TargetMode="External"/><Relationship Id="rId405" Type="http://schemas.openxmlformats.org/officeDocument/2006/relationships/hyperlink" Target="https://doi.org/10.1007/s10846-020-01307-9" TargetMode="External"/><Relationship Id="rId429" Type="http://schemas.openxmlformats.org/officeDocument/2006/relationships/hyperlink" Target="https://doi.org/10.1016/j.patcog.2017.10.033" TargetMode="External"/><Relationship Id="rId435" Type="http://schemas.openxmlformats.org/officeDocument/2006/relationships/hyperlink" Target="https://doi.org/10.1016/j.sigpro.2014.08.043" TargetMode="External"/><Relationship Id="rId425" Type="http://schemas.openxmlformats.org/officeDocument/2006/relationships/hyperlink" Target="https://doi.org/10.1016/j.softx.2026.102690" TargetMode="External"/><Relationship Id="rId379" Type="http://schemas.openxmlformats.org/officeDocument/2006/relationships/hyperlink" Target="https://doi.org/10.1109/EEEI.2012.6377033" TargetMode="External"/><Relationship Id="rId459" Type="http://schemas.openxmlformats.org/officeDocument/2006/relationships/hyperlink" Target="https://doi.org/10.1109/ICCV.2019.00140" TargetMode="External"/><Relationship Id="rId370" Type="http://schemas.openxmlformats.org/officeDocument/2006/relationships/hyperlink" Target="https://doi.org/10.1109/ICICCS46578.2019.9037042" TargetMode="External"/><Relationship Id="rId431" Type="http://schemas.openxmlformats.org/officeDocument/2006/relationships/hyperlink" Target="https://doi.org/10.1109/ICPR.2018.8545718" TargetMode="External"/><Relationship Id="rId401" Type="http://schemas.openxmlformats.org/officeDocument/2006/relationships/hyperlink" Target="https://doi.org/10.1109/ICRA40945.2020.9197314" TargetMode="External"/><Relationship Id="rId399" Type="http://schemas.openxmlformats.org/officeDocument/2006/relationships/hyperlink" Target="https://doi.org/10.1109/IROS.2016.7759617" TargetMode="External"/><Relationship Id="rId452" Type="http://schemas.openxmlformats.org/officeDocument/2006/relationships/hyperlink" Target="https://doi.org/10.1109/IROS45743.2020.9341707" TargetMode="External"/><Relationship Id="rId407" Type="http://schemas.openxmlformats.org/officeDocument/2006/relationships/hyperlink" Target="https://doi.org/10.1109/ISMAR.2011.6092388" TargetMode="External"/><Relationship Id="rId394" Type="http://schemas.openxmlformats.org/officeDocument/2006/relationships/hyperlink" Target="https://doi.org/10.1109/ITC-CSCC52171.2021.9501471" TargetMode="External"/><Relationship Id="rId409" Type="http://schemas.openxmlformats.org/officeDocument/2006/relationships/hyperlink" Target="https://doi.org/10.1109/JIOT.2021.3114224" TargetMode="External"/><Relationship Id="rId384" Type="http://schemas.openxmlformats.org/officeDocument/2006/relationships/hyperlink" Target="https://doi.org/10.1109/R10-HTC53172.2021.9641542" TargetMode="External"/><Relationship Id="rId413" Type="http://schemas.openxmlformats.org/officeDocument/2006/relationships/hyperlink" Target="https://doi.org/10.1109/SMC42975.2020.9283182" TargetMode="External"/><Relationship Id="rId365" Type="http://schemas.openxmlformats.org/officeDocument/2006/relationships/hyperlink" Target="https://doi.org/10.1109/THMS.2022.3165165" TargetMode="External"/><Relationship Id="rId381" Type="http://schemas.openxmlformats.org/officeDocument/2006/relationships/hyperlink" Target="https://doi.org/10.1109/TIFS.2015.2428612" TargetMode="External"/><Relationship Id="rId421" Type="http://schemas.openxmlformats.org/officeDocument/2006/relationships/hyperlink" Target="https://doi.org/10.1109/TII.2016.2613683" TargetMode="External"/><Relationship Id="rId419" Type="http://schemas.openxmlformats.org/officeDocument/2006/relationships/hyperlink" Target="https://doi.org/10.1109/TIP.2021.3108420" TargetMode="External"/><Relationship Id="rId455" Type="http://schemas.openxmlformats.org/officeDocument/2006/relationships/hyperlink" Target="https://doi.org/10.1109/TPAMI.2009.146" TargetMode="External"/><Relationship Id="rId457" Type="http://schemas.openxmlformats.org/officeDocument/2006/relationships/hyperlink" Target="https://doi.org/10.1109/TPAMI.2022.3174603" TargetMode="External"/><Relationship Id="rId444" Type="http://schemas.openxmlformats.org/officeDocument/2006/relationships/hyperlink" Target="https://doi.org/10.1109/TRO.2009.2032954" TargetMode="External"/><Relationship Id="rId368" Type="http://schemas.openxmlformats.org/officeDocument/2006/relationships/hyperlink" Target="https://doi.org/10.1145/2160125.2160154" TargetMode="External"/><Relationship Id="rId372" Type="http://schemas.openxmlformats.org/officeDocument/2006/relationships/hyperlink" Target="https://doi.org/10.1145/3232829.3232840" TargetMode="External"/><Relationship Id="rId448" Type="http://schemas.openxmlformats.org/officeDocument/2006/relationships/hyperlink" Target="https://doi.org/10.1145/3421558.3421568" TargetMode="External"/><Relationship Id="rId417" Type="http://schemas.openxmlformats.org/officeDocument/2006/relationships/hyperlink" Target="https://doi.org/10.1162/neco.1997.9.8.1735" TargetMode="External"/><Relationship Id="rId427" Type="http://schemas.openxmlformats.org/officeDocument/2006/relationships/hyperlink" Target="https://doi.org/10.14569/IJACSA.2022.0130800" TargetMode="External"/><Relationship Id="rId437" Type="http://schemas.openxmlformats.org/officeDocument/2006/relationships/hyperlink" Target="https://doi.org/10.3389/fpsyg.2015.00702" TargetMode="External"/><Relationship Id="rId442" Type="http://schemas.openxmlformats.org/officeDocument/2006/relationships/hyperlink" Target="https://doi.org/10.3390/app112411582" TargetMode="External"/><Relationship Id="rId388" Type="http://schemas.openxmlformats.org/officeDocument/2006/relationships/hyperlink" Target="https://doi.org/10.3390/computers15040241" TargetMode="External"/><Relationship Id="rId374" Type="http://schemas.openxmlformats.org/officeDocument/2006/relationships/hyperlink" Target="https://doi.org/10.3390/s19040885" TargetMode="External"/><Relationship Id="rId415" Type="http://schemas.openxmlformats.org/officeDocument/2006/relationships/hyperlink" Target="https://doi.org/10.3390/s20174825" TargetMode="External"/><Relationship Id="rId397" Type="http://schemas.openxmlformats.org/officeDocument/2006/relationships/hyperlink" Target="https://doi.org/10.3390/s26041087" TargetMode="External"/><Relationship Id="rId439" Type="http://schemas.openxmlformats.org/officeDocument/2006/relationships/hyperlink" Target="https://doi.org/10.3390/technologies7020031" TargetMode="External"/><Relationship Id="rId390" Type="http://schemas.openxmlformats.org/officeDocument/2006/relationships/hyperlink" Target="https://doi.org/10.5194/isprs-archives-XLVIII-2-W9-2025-13-2025" TargetMode="External"/><Relationship Id="rId386" Type="http://schemas.openxmlformats.org/officeDocument/2006/relationships/hyperlink" Target="https://doi.org/10.5220/0011689200003417" TargetMode="External"/><Relationship Id="rId376" Type="http://schemas.openxmlformats.org/officeDocument/2006/relationships/hyperlink" Target="https://doi.org/10.5815/ijmsc.2016.04.05" TargetMode="External"/><Relationship Id="rId423" Type="http://schemas.openxmlformats.org/officeDocument/2006/relationships/hyperlink" Target="https://doi.org/10.59247/jfsc.v2i3.256" TargetMode="External"/><Relationship Id="rId450" Type="http://schemas.openxmlformats.org/officeDocument/2006/relationships/hyperlink" Target="https://doi.org/10.7717/peerj-cs.2921" TargetMode="External"/></Relationships>
</file>

<file path=word/_rels/footnotes.xml.rels><?xml version='1.0' encoding='UTF-8' standalone='yes'?>
<Relationships xmlns="http://schemas.openxmlformats.org/package/2006/relationships"><Relationship Id="rId403" Type="http://schemas.openxmlformats.org/officeDocument/2006/relationships/hyperlink" Target="https://doi.org/10.1007/978-3-319-93818-9_16" TargetMode="External"/><Relationship Id="rId392" Type="http://schemas.openxmlformats.org/officeDocument/2006/relationships/hyperlink" Target="https://doi.org/10.1007/s10055-023-00858-0" TargetMode="External"/><Relationship Id="rId405" Type="http://schemas.openxmlformats.org/officeDocument/2006/relationships/hyperlink" Target="https://doi.org/10.1007/s10846-020-01307-9" TargetMode="External"/><Relationship Id="rId429" Type="http://schemas.openxmlformats.org/officeDocument/2006/relationships/hyperlink" Target="https://doi.org/10.1016/j.patcog.2017.10.033" TargetMode="External"/><Relationship Id="rId435" Type="http://schemas.openxmlformats.org/officeDocument/2006/relationships/hyperlink" Target="https://doi.org/10.1016/j.sigpro.2014.08.043" TargetMode="External"/><Relationship Id="rId425" Type="http://schemas.openxmlformats.org/officeDocument/2006/relationships/hyperlink" Target="https://doi.org/10.1016/j.softx.2026.102690" TargetMode="External"/><Relationship Id="rId379" Type="http://schemas.openxmlformats.org/officeDocument/2006/relationships/hyperlink" Target="https://doi.org/10.1109/EEEI.2012.6377033" TargetMode="External"/><Relationship Id="rId459" Type="http://schemas.openxmlformats.org/officeDocument/2006/relationships/hyperlink" Target="https://doi.org/10.1109/ICCV.2019.00140" TargetMode="External"/><Relationship Id="rId370" Type="http://schemas.openxmlformats.org/officeDocument/2006/relationships/hyperlink" Target="https://doi.org/10.1109/ICICCS46578.2019.9037042" TargetMode="External"/><Relationship Id="rId431" Type="http://schemas.openxmlformats.org/officeDocument/2006/relationships/hyperlink" Target="https://doi.org/10.1109/ICPR.2018.8545718" TargetMode="External"/><Relationship Id="rId401" Type="http://schemas.openxmlformats.org/officeDocument/2006/relationships/hyperlink" Target="https://doi.org/10.1109/ICRA40945.2020.9197314" TargetMode="External"/><Relationship Id="rId399" Type="http://schemas.openxmlformats.org/officeDocument/2006/relationships/hyperlink" Target="https://doi.org/10.1109/IROS.2016.7759617" TargetMode="External"/><Relationship Id="rId452" Type="http://schemas.openxmlformats.org/officeDocument/2006/relationships/hyperlink" Target="https://doi.org/10.1109/IROS45743.2020.9341707" TargetMode="External"/><Relationship Id="rId407" Type="http://schemas.openxmlformats.org/officeDocument/2006/relationships/hyperlink" Target="https://doi.org/10.1109/ISMAR.2011.6092388" TargetMode="External"/><Relationship Id="rId394" Type="http://schemas.openxmlformats.org/officeDocument/2006/relationships/hyperlink" Target="https://doi.org/10.1109/ITC-CSCC52171.2021.9501471" TargetMode="External"/><Relationship Id="rId409" Type="http://schemas.openxmlformats.org/officeDocument/2006/relationships/hyperlink" Target="https://doi.org/10.1109/JIOT.2021.3114224" TargetMode="External"/><Relationship Id="rId384" Type="http://schemas.openxmlformats.org/officeDocument/2006/relationships/hyperlink" Target="https://doi.org/10.1109/R10-HTC53172.2021.9641542" TargetMode="External"/><Relationship Id="rId413" Type="http://schemas.openxmlformats.org/officeDocument/2006/relationships/hyperlink" Target="https://doi.org/10.1109/SMC42975.2020.9283182" TargetMode="External"/><Relationship Id="rId365" Type="http://schemas.openxmlformats.org/officeDocument/2006/relationships/hyperlink" Target="https://doi.org/10.1109/THMS.2022.3165165" TargetMode="External"/><Relationship Id="rId381" Type="http://schemas.openxmlformats.org/officeDocument/2006/relationships/hyperlink" Target="https://doi.org/10.1109/TIFS.2015.2428612" TargetMode="External"/><Relationship Id="rId421" Type="http://schemas.openxmlformats.org/officeDocument/2006/relationships/hyperlink" Target="https://doi.org/10.1109/TII.2016.2613683" TargetMode="External"/><Relationship Id="rId419" Type="http://schemas.openxmlformats.org/officeDocument/2006/relationships/hyperlink" Target="https://doi.org/10.1109/TIP.2021.3108420" TargetMode="External"/><Relationship Id="rId455" Type="http://schemas.openxmlformats.org/officeDocument/2006/relationships/hyperlink" Target="https://doi.org/10.1109/TPAMI.2009.146" TargetMode="External"/><Relationship Id="rId457" Type="http://schemas.openxmlformats.org/officeDocument/2006/relationships/hyperlink" Target="https://doi.org/10.1109/TPAMI.2022.3174603" TargetMode="External"/><Relationship Id="rId444" Type="http://schemas.openxmlformats.org/officeDocument/2006/relationships/hyperlink" Target="https://doi.org/10.1109/TRO.2009.2032954" TargetMode="External"/><Relationship Id="rId368" Type="http://schemas.openxmlformats.org/officeDocument/2006/relationships/hyperlink" Target="https://doi.org/10.1145/2160125.2160154" TargetMode="External"/><Relationship Id="rId372" Type="http://schemas.openxmlformats.org/officeDocument/2006/relationships/hyperlink" Target="https://doi.org/10.1145/3232829.3232840" TargetMode="External"/><Relationship Id="rId448" Type="http://schemas.openxmlformats.org/officeDocument/2006/relationships/hyperlink" Target="https://doi.org/10.1145/3421558.3421568" TargetMode="External"/><Relationship Id="rId417" Type="http://schemas.openxmlformats.org/officeDocument/2006/relationships/hyperlink" Target="https://doi.org/10.1162/neco.1997.9.8.1735" TargetMode="External"/><Relationship Id="rId427" Type="http://schemas.openxmlformats.org/officeDocument/2006/relationships/hyperlink" Target="https://doi.org/10.14569/IJACSA.2022.0130800" TargetMode="External"/><Relationship Id="rId437" Type="http://schemas.openxmlformats.org/officeDocument/2006/relationships/hyperlink" Target="https://doi.org/10.3389/fpsyg.2015.00702" TargetMode="External"/><Relationship Id="rId442" Type="http://schemas.openxmlformats.org/officeDocument/2006/relationships/hyperlink" Target="https://doi.org/10.3390/app112411582" TargetMode="External"/><Relationship Id="rId388" Type="http://schemas.openxmlformats.org/officeDocument/2006/relationships/hyperlink" Target="https://doi.org/10.3390/computers15040241" TargetMode="External"/><Relationship Id="rId374" Type="http://schemas.openxmlformats.org/officeDocument/2006/relationships/hyperlink" Target="https://doi.org/10.3390/s19040885" TargetMode="External"/><Relationship Id="rId415" Type="http://schemas.openxmlformats.org/officeDocument/2006/relationships/hyperlink" Target="https://doi.org/10.3390/s20174825" TargetMode="External"/><Relationship Id="rId397" Type="http://schemas.openxmlformats.org/officeDocument/2006/relationships/hyperlink" Target="https://doi.org/10.3390/s26041087" TargetMode="External"/><Relationship Id="rId439" Type="http://schemas.openxmlformats.org/officeDocument/2006/relationships/hyperlink" Target="https://doi.org/10.3390/technologies7020031" TargetMode="External"/><Relationship Id="rId390" Type="http://schemas.openxmlformats.org/officeDocument/2006/relationships/hyperlink" Target="https://doi.org/10.5194/isprs-archives-XLVIII-2-W9-2025-13-2025" TargetMode="External"/><Relationship Id="rId386" Type="http://schemas.openxmlformats.org/officeDocument/2006/relationships/hyperlink" Target="https://doi.org/10.5220/0011689200003417" TargetMode="External"/><Relationship Id="rId376" Type="http://schemas.openxmlformats.org/officeDocument/2006/relationships/hyperlink" Target="https://doi.org/10.5815/ijmsc.2016.04.05" TargetMode="External"/><Relationship Id="rId423" Type="http://schemas.openxmlformats.org/officeDocument/2006/relationships/hyperlink" Target="https://doi.org/10.59247/jfsc.v2i3.256" TargetMode="External"/><Relationship Id="rId450" Type="http://schemas.openxmlformats.org/officeDocument/2006/relationships/hyperlink" Target="https://doi.org/10.7717/peerj-cs.2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Customizable Paper-Based Virtual Keyboard System Using Computer Vision and Deep Learning</dc:title>
  <dc:creator>Lahiru Kasun Dilhara</dc:creator>
  <cp:keywords/>
  <dcterms:created xsi:type="dcterms:W3CDTF">2026-09-04T07:30:38Z</dcterms:created>
  <dcterms:modified xsi:type="dcterms:W3CDTF">2026-09-04T07:30:38Z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/home/lahirukasunidilhara/Documents/university/research/converter/build_docx/research-db/references.bib</vt:lpwstr>
  </property>
  <property fmtid="{D5CDD505-2E9C-101B-9397-08002B2CF9AE}" pid="3" name="csl">
    <vt:lpwstr>/home/lahirukasunidilhara/Documents/university/research/converter/ieee.csl</vt:lpwstr>
  </property>
  <property fmtid="{D5CDD505-2E9C-101B-9397-08002B2CF9AE}" pid="4" name="date">
    <vt:lpwstr>2026-09-04</vt:lpwstr>
  </property>
</Properties>
</file>