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jc w:val="center"/>
      </w:pPr>
      <w:r>
        <w:rPr>
          <w:rFonts w:ascii="Calibri" w:cs="Calibri" w:eastAsia="Calibri" w:hAnsi="Calibri"/>
          <w:b/>
          <w:bCs/>
          <w:color w:val="1F3864"/>
          <w:sz w:val="80"/>
          <w:szCs w:val="80"/>
        </w:rPr>
        <w:t xml:space="preserve">QuantumKing EA</w:t>
      </w:r>
    </w:p>
    <w:p>
      <w:pPr>
        <w:spacing w:after="120"/>
        <w:jc w:val="center"/>
      </w:pPr>
      <w:r>
        <w:rPr>
          <w:b/>
          <w:bCs/>
          <w:color w:val="C00000"/>
          <w:sz w:val="44"/>
          <w:szCs w:val="44"/>
        </w:rPr>
        <w:t xml:space="preserve">COMPLETE QUANTITATIVE TRADING KNOWLEDGE BASE</w:t>
      </w:r>
    </w:p>
    <w:p>
      <w:pPr>
        <w:spacing w:after="80"/>
        <w:jc w:val="center"/>
      </w:pPr>
      <w:r>
        <w:rPr>
          <w:b/>
          <w:bCs/>
          <w:color w:val="2E74B5"/>
          <w:sz w:val="28"/>
          <w:szCs w:val="28"/>
        </w:rPr>
        <w:t xml:space="preserve">Definitive Edition -- All 5 Volumes | June 2026</w:t>
      </w:r>
    </w:p>
    <w:p>
      <w:pPr>
        <w:spacing w:after="280"/>
        <w:jc w:val="center"/>
      </w:pPr>
      <w:r>
        <w:rPr>
          <w:color w:val="666666"/>
          <w:sz w:val="22"/>
          <w:szCs w:val="22"/>
        </w:rPr>
        <w:t xml:space="preserve">19 Categories | 400+ Rules | Lai Si Xiang</w:t>
      </w:r>
    </w:p>
    <w:p>
      <w:pPr>
        <w:spacing w:after="80" w:before="80"/>
      </w:pPr>
      <w:r>
        <w:rPr>
          <w:sz w:val="22"/>
          <w:szCs w:val="22"/>
        </w:rPr>
        <w:t xml:space="preserve">Part 1: Market Fundamentals, Price Action, ICT/SMC, Wyckoff, Supply/Demand, Indicators, Volume Profile, Elliott Wave, Quant Basics, EA Architecture, Gold Strategies, Risk Management, Backtesting.</w:t>
      </w:r>
    </w:p>
    <w:p>
      <w:pPr>
        <w:spacing w:after="80" w:before="80"/>
      </w:pPr>
      <w:r>
        <w:rPr>
          <w:sz w:val="22"/>
          <w:szCs w:val="22"/>
        </w:rPr>
        <w:t xml:space="preserve">Part 2: Community insights, Market Wizards, Van Tharp, Larry Williams, Academic papers, ICT killzone times, QuantConnect/MQL5/TradingView, FTMO basics.</w:t>
      </w:r>
    </w:p>
    <w:p>
      <w:pPr>
        <w:spacing w:after="80" w:before="80"/>
      </w:pPr>
      <w:r>
        <w:rPr>
          <w:sz w:val="22"/>
          <w:szCs w:val="22"/>
        </w:rPr>
        <w:t xml:space="preserve">Part 3: Hidden statistical edges, ICT Silver Bullet, CTA/hedge fund construction, COT order flow, gold backwardation, prop firm deep dive, complete 19-category roadmap.</w:t>
      </w:r>
    </w:p>
    <w:p>
      <w:pPr>
        <w:spacing w:after="80"/>
      </w:pPr>
      <w:r>
        <w:t xml:space="preserve"/>
      </w:r>
    </w:p>
    <w:p>
      <w:pPr>
        <w:spacing w:after="400"/>
        <w:jc w:val="center"/>
      </w:pPr>
      <w:r>
        <w:rPr>
          <w:b/>
          <w:bCs/>
          <w:i/>
          <w:iCs/>
          <w:color w:val="8B0000"/>
          <w:sz w:val="20"/>
          <w:szCs w:val="20"/>
        </w:rPr>
        <w:t xml:space="preserve">NOTE: Does NOT duplicate CLAUDE.md (SMC optimization logs, MA_Trend locked params).</w:t>
      </w:r>
    </w:p>
    <w:p>
      <w:r>
        <w:br w:type="page"/>
      </w:r>
    </w:p>
    <w:p>
      <w:pPr>
        <w:spacing w:after="80" w:before="600"/>
        <w:jc w:val="center"/>
      </w:pPr>
      <w:r>
        <w:rPr>
          <w:b/>
          <w:bCs/>
          <w:color w:val="1F3864"/>
          <w:sz w:val="80"/>
          <w:szCs w:val="80"/>
        </w:rPr>
        <w:t xml:space="preserve">PART 1</w:t>
      </w:r>
    </w:p>
    <w:p>
      <w:pPr>
        <w:spacing w:after="600" w:before="0"/>
        <w:jc w:val="center"/>
      </w:pPr>
      <w:r>
        <w:rPr>
          <w:b/>
          <w:bCs/>
          <w:color w:val="2E74B5"/>
          <w:sz w:val="32"/>
          <w:szCs w:val="32"/>
        </w:rPr>
        <w:t xml:space="preserve">Market Fundamentals, EA Architecture &amp; Trading Systems</w:t>
      </w:r>
    </w:p>
    <w:p>
      <w:r>
        <w:br w:type="page"/>
      </w:r>
    </w:p>
    <w:p>
      <w:pPr>
        <w:pStyle w:val="Heading1"/>
      </w:pPr>
      <w:r>
        <w:t xml:space="preserve">Part 1: Market Fundamentals — How Markets Work</w:t>
      </w:r>
    </w:p>
    <w:p>
      <w:pPr>
        <w:spacing w:after="100"/>
      </w:pPr>
      <w:r>
        <w:rPr>
          <w:color w:val="000000"/>
          <w:sz w:val="22"/>
          <w:szCs w:val="22"/>
        </w:rPr>
        <w:t xml:space="preserve">Understanding how markets actually work at a fundamental level is the first step every serious trader must take. Without this foundation, all technical analysis is just shapes on a chart.</w:t>
      </w:r>
    </w:p>
    <w:p>
      <w:pPr>
        <w:spacing w:after="80"/>
      </w:pPr>
      <w:r>
        <w:t xml:space="preserve"/>
      </w:r>
    </w:p>
    <w:p>
      <w:pPr>
        <w:pStyle w:val="Heading2"/>
      </w:pPr>
      <w:r>
        <w:t xml:space="preserve">1.1 What Is a Financial Market?</w:t>
      </w:r>
    </w:p>
    <w:p>
      <w:pPr>
        <w:spacing w:after="100"/>
      </w:pPr>
      <w:r>
        <w:rPr>
          <w:color w:val="000000"/>
          <w:sz w:val="22"/>
          <w:szCs w:val="22"/>
        </w:rPr>
        <w:t xml:space="preserve">A financial market is a mechanism where buyers and sellers exchange financial instruments (currencies, commodities, stocks, bonds) at prices determined by supply and demand. Gold (XAUUSD) is priced in US dollars per troy ounce and trades nearly 24 hours a day, 5 days a week, across global exchanges.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Session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Time (Server GMT+2)</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Characteristics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Avg Daily Range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Sydney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22:00–06:00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liquidity, thin moves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Tokyo (Asia)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00:00–09:00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Asian range forms, tight spreads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$8–15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London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09:00–18:00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volume, trends form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$15–30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New York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14:00–23:00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Most volatility, news events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$20–40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London+NY Overlap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14:00–17:00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Peak institutional flow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$10–20 in 3hr</w:t>
            </w:r>
          </w:p>
        </w:tc>
      </w:tr>
    </w:tbl>
    <w:p>
      <w:pPr>
        <w:spacing w:after="80"/>
      </w:pPr>
      <w:r>
        <w:t xml:space="preserve"/>
      </w:r>
    </w:p>
    <w:p>
      <w:pPr>
        <w:pStyle w:val="Heading2"/>
      </w:pPr>
      <w:r>
        <w:t xml:space="preserve">1.2 Market Microstructure — How Price Actually Moves</w:t>
      </w:r>
    </w:p>
    <w:p>
      <w:pPr>
        <w:spacing w:after="100"/>
      </w:pPr>
      <w:r>
        <w:rPr>
          <w:color w:val="000000"/>
          <w:sz w:val="22"/>
          <w:szCs w:val="22"/>
        </w:rPr>
        <w:t xml:space="preserve">Market microstructure is the study of how prices form at the transaction level. Understanding it gives you an edge that most retail traders don't have.</w:t>
      </w:r>
    </w:p>
    <w:p>
      <w:pPr>
        <w:spacing w:after="80"/>
      </w:pPr>
      <w:r>
        <w:t xml:space="preserve"/>
      </w:r>
    </w:p>
    <w:p>
      <w:pPr>
        <w:spacing w:after="80"/>
      </w:pPr>
      <w:r>
        <w:rPr>
          <w:b/>
          <w:bCs/>
          <w:sz w:val="22"/>
          <w:szCs w:val="22"/>
        </w:rPr>
        <w:t xml:space="preserve">The Bid-Ask Spread:</w:t>
      </w:r>
    </w:p>
    <w:p>
      <w:pPr>
        <w:pStyle w:val="ListParagraph"/>
        <w:numPr>
          <w:ilvl w:val="0"/>
          <w:numId w:val="2"/>
        </w:numPr>
        <w:spacing w:after="60"/>
      </w:pPr>
      <w:r>
        <w:rPr>
          <w:sz w:val="21"/>
          <w:szCs w:val="21"/>
        </w:rPr>
        <w:t xml:space="preserve">Bid = the price a market maker will BUY from you (always lower)</w:t>
      </w:r>
    </w:p>
    <w:p>
      <w:pPr>
        <w:pStyle w:val="ListParagraph"/>
        <w:numPr>
          <w:ilvl w:val="0"/>
          <w:numId w:val="2"/>
        </w:numPr>
        <w:spacing w:after="60"/>
      </w:pPr>
      <w:r>
        <w:rPr>
          <w:sz w:val="21"/>
          <w:szCs w:val="21"/>
        </w:rPr>
        <w:t xml:space="preserve">Ask = the price a market maker will SELL to you (always higher)</w:t>
      </w:r>
    </w:p>
    <w:p>
      <w:pPr>
        <w:pStyle w:val="ListParagraph"/>
        <w:numPr>
          <w:ilvl w:val="0"/>
          <w:numId w:val="2"/>
        </w:numPr>
        <w:spacing w:after="60"/>
      </w:pPr>
      <w:r>
        <w:rPr>
          <w:sz w:val="21"/>
          <w:szCs w:val="21"/>
        </w:rPr>
        <w:t xml:space="preserve">Spread = Ask - Bid = broker's profit from each trade. For XAUUSD, typically $0.10-$0.50 per oz.</w:t>
      </w:r>
    </w:p>
    <w:p>
      <w:pPr>
        <w:pStyle w:val="ListParagraph"/>
        <w:numPr>
          <w:ilvl w:val="0"/>
          <w:numId w:val="2"/>
        </w:numPr>
        <w:spacing w:after="60"/>
      </w:pPr>
      <w:r>
        <w:rPr>
          <w:sz w:val="21"/>
          <w:szCs w:val="21"/>
        </w:rPr>
        <w:t xml:space="preserve">Real cost: a 2-pip spread on XAUUSD = $2 per lot, $0.02 per 0.01 lot. On 476 trades/year, that is $9.52/year at 0.01 lot — nearly negligible.</w:t>
      </w:r>
    </w:p>
    <w:p>
      <w:pPr>
        <w:spacing w:after="80"/>
      </w:pPr>
      <w:r>
        <w:t xml:space="preserve"/>
      </w:r>
    </w:p>
    <w:p>
      <w:pPr>
        <w:spacing w:after="80"/>
      </w:pPr>
      <w:r>
        <w:rPr>
          <w:b/>
          <w:bCs/>
          <w:sz w:val="22"/>
          <w:szCs w:val="22"/>
        </w:rPr>
        <w:t xml:space="preserve">Order Types:</w:t>
      </w:r>
    </w:p>
    <w:p>
      <w:pPr>
        <w:pStyle w:val="ListParagraph"/>
        <w:numPr>
          <w:ilvl w:val="0"/>
          <w:numId w:val="2"/>
        </w:numPr>
        <w:spacing w:after="60"/>
      </w:pPr>
      <w:r>
        <w:rPr>
          <w:sz w:val="21"/>
          <w:szCs w:val="21"/>
        </w:rPr>
        <w:t xml:space="preserve">Market order: executes immediately at the best available price. Fast but may have slippage.</w:t>
      </w:r>
    </w:p>
    <w:p>
      <w:pPr>
        <w:pStyle w:val="ListParagraph"/>
        <w:numPr>
          <w:ilvl w:val="0"/>
          <w:numId w:val="2"/>
        </w:numPr>
        <w:spacing w:after="60"/>
      </w:pPr>
      <w:r>
        <w:rPr>
          <w:sz w:val="21"/>
          <w:szCs w:val="21"/>
        </w:rPr>
        <w:t xml:space="preserve">Limit order: executes only at your specified price or better. No slippage, but may not fill.</w:t>
      </w:r>
    </w:p>
    <w:p>
      <w:pPr>
        <w:pStyle w:val="ListParagraph"/>
        <w:numPr>
          <w:ilvl w:val="0"/>
          <w:numId w:val="2"/>
        </w:numPr>
        <w:spacing w:after="60"/>
      </w:pPr>
      <w:r>
        <w:rPr>
          <w:sz w:val="21"/>
          <w:szCs w:val="21"/>
        </w:rPr>
        <w:t xml:space="preserve">Stop order: triggers when price reaches your level, then executes as a market order.</w:t>
      </w:r>
    </w:p>
    <w:p>
      <w:pPr>
        <w:pStyle w:val="ListParagraph"/>
        <w:numPr>
          <w:ilvl w:val="0"/>
          <w:numId w:val="2"/>
        </w:numPr>
        <w:spacing w:after="60"/>
      </w:pPr>
      <w:r>
        <w:rPr>
          <w:sz w:val="21"/>
          <w:szCs w:val="21"/>
        </w:rPr>
        <w:t xml:space="preserve">Stop-limit: triggers like a stop, but executes as a limit order. Risk of not filling if market moves fast.</w:t>
      </w:r>
    </w:p>
    <w:p>
      <w:pPr>
        <w:spacing w:after="80"/>
      </w:pPr>
      <w:r>
        <w:t xml:space="preserve"/>
      </w:r>
    </w:p>
    <w:p>
      <w:pPr>
        <w:spacing w:after="80"/>
      </w:pPr>
      <w:r>
        <w:rPr>
          <w:b/>
          <w:bCs/>
          <w:sz w:val="22"/>
          <w:szCs w:val="22"/>
        </w:rPr>
        <w:t xml:space="preserve">Market Makers vs. Takers:</w:t>
      </w:r>
    </w:p>
    <w:p>
      <w:pPr>
        <w:pStyle w:val="ListParagraph"/>
        <w:numPr>
          <w:ilvl w:val="0"/>
          <w:numId w:val="2"/>
        </w:numPr>
        <w:spacing w:after="60"/>
      </w:pPr>
      <w:r>
        <w:rPr>
          <w:sz w:val="21"/>
          <w:szCs w:val="21"/>
        </w:rPr>
        <w:t xml:space="preserve">Market makers (banks, prime brokers) post bid/ask quotes and earn the spread. They profit from volume.</w:t>
      </w:r>
    </w:p>
    <w:p>
      <w:pPr>
        <w:pStyle w:val="ListParagraph"/>
        <w:numPr>
          <w:ilvl w:val="0"/>
          <w:numId w:val="2"/>
        </w:numPr>
        <w:spacing w:after="60"/>
      </w:pPr>
      <w:r>
        <w:rPr>
          <w:sz w:val="21"/>
          <w:szCs w:val="21"/>
        </w:rPr>
        <w:t xml:space="preserve">Market takers (retail, hedge funds) remove liquidity by hitting the bid/ask. They pay the spread.</w:t>
      </w:r>
    </w:p>
    <w:p>
      <w:pPr>
        <w:pStyle w:val="ListParagraph"/>
        <w:numPr>
          <w:ilvl w:val="0"/>
          <w:numId w:val="2"/>
        </w:numPr>
        <w:spacing w:after="60"/>
      </w:pPr>
      <w:r>
        <w:rPr>
          <w:sz w:val="21"/>
          <w:szCs w:val="21"/>
        </w:rPr>
        <w:t xml:space="preserve">Your EA is always a market TAKER — it pays the spread on every entry and exit.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spread is your biggest hidden cost at small account sizes. A strategy with PF 1.3 and 400 trades/year at 15-pip average spread per round trip loses 6000 pips to spread alone. This is why QuantumKing pins lot at 0.01 — the absolute cost is tiny.</w:t>
            </w:r>
          </w:p>
        </w:tc>
      </w:tr>
    </w:tbl>
    <w:p>
      <w:pPr>
        <w:spacing w:after="80"/>
      </w:pPr>
      <w:r>
        <w:t xml:space="preserve"/>
      </w:r>
    </w:p>
    <w:p>
      <w:pPr>
        <w:pStyle w:val="Heading2"/>
      </w:pPr>
      <w:r>
        <w:t xml:space="preserve">1.3 Market Participants and Institutional Order Flow</w:t>
      </w:r>
    </w:p>
    <w:p>
      <w:pPr>
        <w:spacing w:after="100"/>
      </w:pPr>
      <w:r>
        <w:rPr>
          <w:color w:val="000000"/>
          <w:sz w:val="22"/>
          <w:szCs w:val="22"/>
        </w:rPr>
        <w:t xml:space="preserve">Markets are not level playing fields. Understanding who the other participants are — and what they want — is essential to trading intelligently.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Participant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Capital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Time Horizon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Typical Behavior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Central Banks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$Trillions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Buy/sell gold as reserve, cause massive trends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Commercial Banks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$Billions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Days–Months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Market makers, hedge client flows, trade for own book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Hedge Funds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$Millions–Billions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Hours–Weeks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following, quantitative, macro strategies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Proprietary Firms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$Millions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Seconds–Days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HFT, arbitrage, statistical patterns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Retail Traders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$1K–$100K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Minutes–Weeks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Pattern recognition, follow indicators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Your 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Hours–Days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Rule-based systematic, 0.01 lot</w:t>
            </w:r>
          </w:p>
        </w:tc>
      </w:tr>
    </w:tbl>
    <w:p>
      <w:pPr>
        <w:spacing w:after="80"/>
      </w:pPr>
      <w:r>
        <w:t xml:space="preserve"/>
      </w:r>
    </w:p>
    <w:p>
      <w:pPr>
        <w:spacing w:after="100"/>
      </w:pPr>
      <w:r>
        <w:rPr>
          <w:color w:val="000000"/>
          <w:sz w:val="22"/>
          <w:szCs w:val="22"/>
        </w:rPr>
        <w:t xml:space="preserve">The key insight from ICT/SMC: institutions cannot execute their full position instantly without moving the market against themselves. So they distribute entries across time, creating the patterns we see as Order Blocks, FVGs, and liquidity runs.</w:t>
      </w:r>
    </w:p>
    <w:p>
      <w:pPr>
        <w:spacing w:after="80"/>
      </w:pPr>
      <w:r>
        <w:t xml:space="preserve"/>
      </w:r>
    </w:p>
    <w:p>
      <w:r>
        <w:br w:type="page"/>
      </w:r>
    </w:p>
    <w:p>
      <w:pPr>
        <w:pStyle w:val="Heading1"/>
      </w:pPr>
      <w:r>
        <w:t xml:space="preserve">Part 2: Price Action Trading — The Foundation</w:t>
      </w:r>
    </w:p>
    <w:p>
      <w:pPr>
        <w:spacing w:after="100"/>
      </w:pPr>
      <w:r>
        <w:rPr>
          <w:color w:val="000000"/>
          <w:sz w:val="22"/>
          <w:szCs w:val="22"/>
        </w:rPr>
        <w:t xml:space="preserve">Price action trading reads the raw price chart to make trading decisions without relying on lagging indicators. It is the most widely taught trading methodology in the world, with contributions from Al Brooks, Steve Nison, Nial Fuller, and hundreds of others.</w:t>
      </w:r>
    </w:p>
    <w:p>
      <w:pPr>
        <w:spacing w:after="80"/>
      </w:pPr>
      <w:r>
        <w:t xml:space="preserve"/>
      </w:r>
    </w:p>
    <w:p>
      <w:pPr>
        <w:pStyle w:val="Heading2"/>
      </w:pPr>
      <w:r>
        <w:t xml:space="preserve">2.1 Japanese Candlestick Patterns</w:t>
      </w:r>
    </w:p>
    <w:p>
      <w:pPr>
        <w:spacing w:after="100"/>
      </w:pPr>
      <w:r>
        <w:rPr>
          <w:color w:val="000000"/>
          <w:sz w:val="22"/>
          <w:szCs w:val="22"/>
        </w:rPr>
        <w:t xml:space="preserve">Developed in 18th-century Japan by rice trader Munehisa Homma. Steve Nison introduced them to the Western world in his 1991 book 'Japanese Candlestick Charting Techniques'. Each candlestick tells you the story of a battle between buyers and sellers in one time period.</w:t>
      </w:r>
    </w:p>
    <w:p>
      <w:pPr>
        <w:spacing w:after="80"/>
      </w:pPr>
      <w:r>
        <w:t xml:space="preserve"/>
      </w:r>
    </w:p>
    <w:p>
      <w:pPr>
        <w:spacing w:after="80"/>
      </w:pPr>
      <w:r>
        <w:rPr>
          <w:b/>
          <w:bCs/>
          <w:sz w:val="22"/>
          <w:szCs w:val="22"/>
        </w:rPr>
        <w:t xml:space="preserve">Reading a Candlestick:</w:t>
      </w:r>
    </w:p>
    <w:p>
      <w:pPr>
        <w:pStyle w:val="ListParagraph"/>
        <w:numPr>
          <w:ilvl w:val="0"/>
          <w:numId w:val="2"/>
        </w:numPr>
        <w:spacing w:after="60"/>
      </w:pPr>
      <w:r>
        <w:rPr>
          <w:sz w:val="21"/>
          <w:szCs w:val="21"/>
        </w:rPr>
        <w:t xml:space="preserve">Body (thick part): distance between open and close. Green/white = close &gt; open (bulls won). Red/black = close &lt; open (bears won).</w:t>
      </w:r>
    </w:p>
    <w:p>
      <w:pPr>
        <w:pStyle w:val="ListParagraph"/>
        <w:numPr>
          <w:ilvl w:val="0"/>
          <w:numId w:val="2"/>
        </w:numPr>
        <w:spacing w:after="60"/>
      </w:pPr>
      <w:r>
        <w:rPr>
          <w:sz w:val="21"/>
          <w:szCs w:val="21"/>
        </w:rPr>
        <w:t xml:space="preserve">Upper wick: highest price reached during the period. Long upper wick = selling pressure at that level.</w:t>
      </w:r>
    </w:p>
    <w:p>
      <w:pPr>
        <w:pStyle w:val="ListParagraph"/>
        <w:numPr>
          <w:ilvl w:val="0"/>
          <w:numId w:val="2"/>
        </w:numPr>
        <w:spacing w:after="60"/>
      </w:pPr>
      <w:r>
        <w:rPr>
          <w:sz w:val="21"/>
          <w:szCs w:val="21"/>
        </w:rPr>
        <w:t xml:space="preserve">Lower wick (tail): lowest price reached. Long lower wick = buying pressure at that level.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Pattern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What It Means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Reliability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Doji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Indecision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Open = Close. Market in equilibrium. Trend may reverse.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 needs context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Hammer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Long lower wick, small body at top. Buyers stepped in at lows.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in downtrend only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Shooting Star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Long upper wick, small body at bottom. Sellers rejected new highs.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in uptrend only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Engulfing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Green body fully covers previous red body. Strong buyer takeover.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at S/R levels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Engulfing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Red body fully covers previous green body. Strong seller takeover.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at S/R levels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Morning Star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3-candle: down, doji/small, strong up. Trend change signal.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Evening Star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3-candle: up, doji/small, strong down. Trend change signal.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Inside Bar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Continuation/reversal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Bar range fully inside prior bar. Consolidation before break.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in trends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Pin Bar (Pinocchio)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Long wick, small body. Price rejected a level forcefully.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at key levels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Marubozu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Momentum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 wicks. Price went straight in one direction all period.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trend confirmation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Candlestick patterns have the highest probability when they form at a key level (support, resistance, Fibonacci, supply/demand zone) AND in alignment with the higher timeframe trend. A hammer in the middle of a range is useless. A hammer at 6-month support after a downtrend = high probability.</w:t>
            </w:r>
          </w:p>
        </w:tc>
      </w:tr>
    </w:tbl>
    <w:p>
      <w:pPr>
        <w:spacing w:after="80"/>
      </w:pPr>
      <w:r>
        <w:t xml:space="preserve"/>
      </w:r>
    </w:p>
    <w:p>
      <w:pPr>
        <w:pStyle w:val="Heading2"/>
      </w:pPr>
      <w:r>
        <w:t xml:space="preserve">2.2 Support and Resistance</w:t>
      </w:r>
    </w:p>
    <w:p>
      <w:pPr>
        <w:spacing w:after="100"/>
      </w:pPr>
      <w:r>
        <w:rPr>
          <w:color w:val="000000"/>
          <w:sz w:val="22"/>
          <w:szCs w:val="22"/>
        </w:rPr>
        <w:t xml:space="preserve">Support is a price level where buying pressure historically exceeds selling pressure. Resistance is the opposite. These are the foundation of all technical analysis.</w:t>
      </w:r>
    </w:p>
    <w:p>
      <w:pPr>
        <w:spacing w:after="80"/>
      </w:pPr>
      <w:r>
        <w:t xml:space="preserve"/>
      </w:r>
    </w:p>
    <w:p>
      <w:pPr>
        <w:spacing w:after="80"/>
      </w:pPr>
      <w:r>
        <w:rPr>
          <w:b/>
          <w:bCs/>
          <w:sz w:val="22"/>
          <w:szCs w:val="22"/>
        </w:rPr>
        <w:t xml:space="preserve">Types of Support and Resistance:</w:t>
      </w:r>
    </w:p>
    <w:p>
      <w:pPr>
        <w:pStyle w:val="ListParagraph"/>
        <w:numPr>
          <w:ilvl w:val="0"/>
          <w:numId w:val="2"/>
        </w:numPr>
        <w:spacing w:after="60"/>
      </w:pPr>
      <w:r>
        <w:rPr>
          <w:sz w:val="21"/>
          <w:szCs w:val="21"/>
        </w:rPr>
        <w:t xml:space="preserve">Horizontal S/R: static levels where price has bounced multiple times. The more touches, the stronger.</w:t>
      </w:r>
    </w:p>
    <w:p>
      <w:pPr>
        <w:pStyle w:val="ListParagraph"/>
        <w:numPr>
          <w:ilvl w:val="0"/>
          <w:numId w:val="2"/>
        </w:numPr>
        <w:spacing w:after="60"/>
      </w:pPr>
      <w:r>
        <w:rPr>
          <w:sz w:val="21"/>
          <w:szCs w:val="21"/>
        </w:rPr>
        <w:t xml:space="preserve">Trendlines: diagonal lines connecting swing lows (uptrend support) or swing highs (downtrend resistance).</w:t>
      </w:r>
    </w:p>
    <w:p>
      <w:pPr>
        <w:pStyle w:val="ListParagraph"/>
        <w:numPr>
          <w:ilvl w:val="0"/>
          <w:numId w:val="2"/>
        </w:numPr>
        <w:spacing w:after="60"/>
      </w:pPr>
      <w:r>
        <w:rPr>
          <w:sz w:val="21"/>
          <w:szCs w:val="21"/>
        </w:rPr>
        <w:t xml:space="preserve">Moving averages: dynamic support/resistance that moves with price (e.g., 200 EMA).</w:t>
      </w:r>
    </w:p>
    <w:p>
      <w:pPr>
        <w:pStyle w:val="ListParagraph"/>
        <w:numPr>
          <w:ilvl w:val="0"/>
          <w:numId w:val="2"/>
        </w:numPr>
        <w:spacing w:after="60"/>
      </w:pPr>
      <w:r>
        <w:rPr>
          <w:sz w:val="21"/>
          <w:szCs w:val="21"/>
        </w:rPr>
        <w:t xml:space="preserve">Psychological round numbers: $2000, $2500, $3000 on gold — where big orders cluster.</w:t>
      </w:r>
    </w:p>
    <w:p>
      <w:pPr>
        <w:pStyle w:val="ListParagraph"/>
        <w:numPr>
          <w:ilvl w:val="0"/>
          <w:numId w:val="2"/>
        </w:numPr>
        <w:spacing w:after="60"/>
      </w:pPr>
      <w:r>
        <w:rPr>
          <w:sz w:val="21"/>
          <w:szCs w:val="21"/>
        </w:rPr>
        <w:t xml:space="preserve">Fibonacci levels: 38.2%, 50%, 61.8% retracements of significant swings.</w:t>
      </w:r>
    </w:p>
    <w:p>
      <w:pPr>
        <w:spacing w:after="80"/>
      </w:pPr>
      <w:r>
        <w:t xml:space="preserve"/>
      </w:r>
    </w:p>
    <w:p>
      <w:pPr>
        <w:spacing w:after="80"/>
      </w:pPr>
      <w:r>
        <w:rPr>
          <w:b/>
          <w:bCs/>
          <w:sz w:val="22"/>
          <w:szCs w:val="22"/>
        </w:rPr>
        <w:t xml:space="preserve">Role Reversal:</w:t>
      </w:r>
    </w:p>
    <w:p>
      <w:pPr>
        <w:spacing w:after="100"/>
      </w:pPr>
      <w:r>
        <w:rPr>
          <w:color w:val="000000"/>
          <w:sz w:val="22"/>
          <w:szCs w:val="22"/>
        </w:rPr>
        <w:t xml:space="preserve">Once broken, support becomes resistance and vice versa. This is one of the most reliable and repeatedly tested patterns in all of technical analysis. When XAUUSD breaks above $3,000, that level becomes support on the next pullback.</w:t>
      </w:r>
    </w:p>
    <w:p>
      <w:pPr>
        <w:spacing w:after="80"/>
      </w:pPr>
      <w:r>
        <w:t xml:space="preserve"/>
      </w:r>
    </w:p>
    <w:p>
      <w:pPr>
        <w:pStyle w:val="Heading2"/>
      </w:pPr>
      <w:r>
        <w:t xml:space="preserve">2.3 Pin Bar Trading Strategy (Nial Fuller)</w:t>
      </w:r>
    </w:p>
    <w:p>
      <w:pPr>
        <w:spacing w:after="100"/>
      </w:pPr>
      <w:r>
        <w:rPr>
          <w:color w:val="000000"/>
          <w:sz w:val="22"/>
          <w:szCs w:val="22"/>
        </w:rPr>
        <w:t xml:space="preserve">The pin bar is one of the most reliable single-candle patterns. It shows that price aggressively moved in one direction, then completely reversed — indicating strong rejection of that price level.</w:t>
      </w:r>
    </w:p>
    <w:p>
      <w:pPr>
        <w:spacing w:after="80"/>
      </w:pPr>
      <w:r>
        <w:t xml:space="preserve"/>
      </w:r>
    </w:p>
    <w:p>
      <w:pPr>
        <w:spacing w:after="80"/>
      </w:pPr>
      <w:r>
        <w:rPr>
          <w:b/>
          <w:bCs/>
          <w:sz w:val="22"/>
          <w:szCs w:val="22"/>
        </w:rPr>
        <w:t xml:space="preserve">Valid Pin Bar Requirements:</w:t>
      </w:r>
    </w:p>
    <w:p>
      <w:pPr>
        <w:pStyle w:val="ListParagraph"/>
        <w:numPr>
          <w:ilvl w:val="0"/>
          <w:numId w:val="2"/>
        </w:numPr>
        <w:spacing w:after="60"/>
      </w:pPr>
      <w:r>
        <w:rPr>
          <w:sz w:val="21"/>
          <w:szCs w:val="21"/>
        </w:rPr>
        <w:t xml:space="preserve">The wick should be at least 2/3 of the total candle length.</w:t>
      </w:r>
    </w:p>
    <w:p>
      <w:pPr>
        <w:pStyle w:val="ListParagraph"/>
        <w:numPr>
          <w:ilvl w:val="0"/>
          <w:numId w:val="2"/>
        </w:numPr>
        <w:spacing w:after="60"/>
      </w:pPr>
      <w:r>
        <w:rPr>
          <w:sz w:val="21"/>
          <w:szCs w:val="21"/>
        </w:rPr>
        <w:t xml:space="preserve">The body should be at the opposite end of the wick.</w:t>
      </w:r>
    </w:p>
    <w:p>
      <w:pPr>
        <w:pStyle w:val="ListParagraph"/>
        <w:numPr>
          <w:ilvl w:val="0"/>
          <w:numId w:val="2"/>
        </w:numPr>
        <w:spacing w:after="60"/>
      </w:pPr>
      <w:r>
        <w:rPr>
          <w:sz w:val="21"/>
          <w:szCs w:val="21"/>
        </w:rPr>
        <w:t xml:space="preserve">The wick should 'stick out' visibly beyond surrounding price action.</w:t>
      </w:r>
    </w:p>
    <w:p>
      <w:pPr>
        <w:pStyle w:val="ListParagraph"/>
        <w:numPr>
          <w:ilvl w:val="0"/>
          <w:numId w:val="2"/>
        </w:numPr>
        <w:spacing w:after="60"/>
      </w:pPr>
      <w:r>
        <w:rPr>
          <w:sz w:val="21"/>
          <w:szCs w:val="21"/>
        </w:rPr>
        <w:t xml:space="preserve">Best on Daily and H4 charts; M15 pin bars for QuantumKing context.</w:t>
      </w:r>
    </w:p>
    <w:p>
      <w:pPr>
        <w:spacing w:after="80"/>
      </w:pPr>
      <w:r>
        <w:t xml:space="preserve"/>
      </w:r>
    </w:p>
    <w:p>
      <w:pPr>
        <w:spacing w:after="80"/>
      </w:pPr>
      <w:r>
        <w:rPr>
          <w:b/>
          <w:bCs/>
          <w:sz w:val="22"/>
          <w:szCs w:val="22"/>
        </w:rPr>
        <w:t xml:space="preserve">Entry Methods:</w:t>
      </w:r>
    </w:p>
    <w:p>
      <w:pPr>
        <w:pStyle w:val="ListParagraph"/>
        <w:numPr>
          <w:ilvl w:val="0"/>
          <w:numId w:val="2"/>
        </w:numPr>
        <w:spacing w:after="60"/>
      </w:pPr>
      <w:r>
        <w:rPr>
          <w:sz w:val="21"/>
          <w:szCs w:val="21"/>
        </w:rPr>
        <w:t xml:space="preserve">Aggressive entry: enter immediately on close of pin bar candle.</w:t>
      </w:r>
    </w:p>
    <w:p>
      <w:pPr>
        <w:pStyle w:val="ListParagraph"/>
        <w:numPr>
          <w:ilvl w:val="0"/>
          <w:numId w:val="2"/>
        </w:numPr>
        <w:spacing w:after="60"/>
      </w:pPr>
      <w:r>
        <w:rPr>
          <w:sz w:val="21"/>
          <w:szCs w:val="21"/>
        </w:rPr>
        <w:t xml:space="preserve">Conservative entry: place a limit order at 50% retrace of the pin bar's total range.</w:t>
      </w:r>
    </w:p>
    <w:p>
      <w:pPr>
        <w:pStyle w:val="ListParagraph"/>
        <w:numPr>
          <w:ilvl w:val="0"/>
          <w:numId w:val="2"/>
        </w:numPr>
        <w:spacing w:after="60"/>
      </w:pPr>
      <w:r>
        <w:rPr>
          <w:sz w:val="21"/>
          <w:szCs w:val="21"/>
        </w:rPr>
        <w:t xml:space="preserve">Stop loss: just beyond the tip of the pin bar wick.</w:t>
      </w:r>
    </w:p>
    <w:p>
      <w:pPr>
        <w:spacing w:after="80"/>
      </w:pPr>
      <w:r>
        <w:t xml:space="preserve"/>
      </w:r>
    </w:p>
    <w:p>
      <w:pPr>
        <w:pStyle w:val="Heading2"/>
      </w:pPr>
      <w:r>
        <w:t xml:space="preserve">2.4 Inside Bar Strategy</w:t>
      </w:r>
    </w:p>
    <w:p>
      <w:pPr>
        <w:spacing w:after="100"/>
      </w:pPr>
      <w:r>
        <w:rPr>
          <w:color w:val="000000"/>
          <w:sz w:val="22"/>
          <w:szCs w:val="22"/>
        </w:rPr>
        <w:t xml:space="preserve">An inside bar forms when the complete range (high to low) of a candle is within the previous candle's range. It signals a pause — the market is taking a breath after a move. A breakout of the inside bar's range indicates the next direction.</w:t>
      </w:r>
    </w:p>
    <w:p>
      <w:pPr>
        <w:spacing w:after="80"/>
      </w:pPr>
      <w:r>
        <w:t xml:space="preserve"/>
      </w:r>
    </w:p>
    <w:p>
      <w:pPr>
        <w:spacing w:after="80"/>
      </w:pPr>
      <w:r>
        <w:rPr>
          <w:b/>
          <w:bCs/>
          <w:sz w:val="22"/>
          <w:szCs w:val="22"/>
        </w:rPr>
        <w:t xml:space="preserve">Trading Inside Bars:</w:t>
      </w:r>
    </w:p>
    <w:p>
      <w:pPr>
        <w:pStyle w:val="ListParagraph"/>
        <w:numPr>
          <w:ilvl w:val="0"/>
          <w:numId w:val="2"/>
        </w:numPr>
        <w:spacing w:after="60"/>
      </w:pPr>
      <w:r>
        <w:rPr>
          <w:sz w:val="21"/>
          <w:szCs w:val="21"/>
        </w:rPr>
        <w:t xml:space="preserve">TREND continuation: inside bar forms after a strong trending move → enter on breakout in direction of trend.</w:t>
      </w:r>
    </w:p>
    <w:p>
      <w:pPr>
        <w:pStyle w:val="ListParagraph"/>
        <w:numPr>
          <w:ilvl w:val="0"/>
          <w:numId w:val="2"/>
        </w:numPr>
        <w:spacing w:after="60"/>
      </w:pPr>
      <w:r>
        <w:rPr>
          <w:sz w:val="21"/>
          <w:szCs w:val="21"/>
        </w:rPr>
        <w:t xml:space="preserve">At key levels: inside bar at support or resistance → enter on breakout toward the level.</w:t>
      </w:r>
    </w:p>
    <w:p>
      <w:pPr>
        <w:pStyle w:val="ListParagraph"/>
        <w:numPr>
          <w:ilvl w:val="0"/>
          <w:numId w:val="2"/>
        </w:numPr>
        <w:spacing w:after="60"/>
      </w:pPr>
      <w:r>
        <w:rPr>
          <w:sz w:val="21"/>
          <w:szCs w:val="21"/>
        </w:rPr>
        <w:t xml:space="preserve">Stop: beyond the opposite side of the inside bar's range.</w:t>
      </w:r>
    </w:p>
    <w:p>
      <w:pPr>
        <w:pStyle w:val="ListParagraph"/>
        <w:numPr>
          <w:ilvl w:val="0"/>
          <w:numId w:val="2"/>
        </w:numPr>
        <w:spacing w:after="60"/>
      </w:pPr>
      <w:r>
        <w:rPr>
          <w:sz w:val="21"/>
          <w:szCs w:val="21"/>
        </w:rPr>
        <w:t xml:space="preserve">Best on H4 and Daily charts where noise is reduced.</w:t>
      </w:r>
    </w:p>
    <w:p>
      <w:pPr>
        <w:spacing w:after="80"/>
      </w:pPr>
      <w:r>
        <w:t xml:space="preserve"/>
      </w:r>
    </w:p>
    <w:p>
      <w:pPr>
        <w:pStyle w:val="Heading2"/>
      </w:pPr>
      <w:r>
        <w:t xml:space="preserve">2.5 Breakout Trading</w:t>
      </w:r>
    </w:p>
    <w:p>
      <w:pPr>
        <w:spacing w:after="100"/>
      </w:pPr>
      <w:r>
        <w:rPr>
          <w:color w:val="000000"/>
          <w:sz w:val="22"/>
          <w:szCs w:val="22"/>
        </w:rPr>
        <w:t xml:space="preserve">Breakout trading enters when price moves decisively beyond a defined boundary (range, triangle, channel) with the expectation that the move will continue.</w:t>
      </w:r>
    </w:p>
    <w:p>
      <w:pPr>
        <w:spacing w:after="80"/>
      </w:pPr>
      <w:r>
        <w:t xml:space="preserve"/>
      </w:r>
    </w:p>
    <w:p>
      <w:pPr>
        <w:spacing w:after="80"/>
      </w:pPr>
      <w:r>
        <w:rPr>
          <w:b/>
          <w:bCs/>
          <w:sz w:val="22"/>
          <w:szCs w:val="22"/>
        </w:rPr>
        <w:t xml:space="preserve">Types of Breakouts:</w:t>
      </w:r>
    </w:p>
    <w:p>
      <w:pPr>
        <w:pStyle w:val="ListParagraph"/>
        <w:numPr>
          <w:ilvl w:val="0"/>
          <w:numId w:val="2"/>
        </w:numPr>
        <w:spacing w:after="60"/>
      </w:pPr>
      <w:r>
        <w:rPr>
          <w:sz w:val="21"/>
          <w:szCs w:val="21"/>
        </w:rPr>
        <w:t xml:space="preserve">Range breakout: price escapes a horizontal consolidation zone.</w:t>
      </w:r>
    </w:p>
    <w:p>
      <w:pPr>
        <w:pStyle w:val="ListParagraph"/>
        <w:numPr>
          <w:ilvl w:val="0"/>
          <w:numId w:val="2"/>
        </w:numPr>
        <w:spacing w:after="60"/>
      </w:pPr>
      <w:r>
        <w:rPr>
          <w:sz w:val="21"/>
          <w:szCs w:val="21"/>
        </w:rPr>
        <w:t xml:space="preserve">Trendline breakout: price breaks a defined trendline.</w:t>
      </w:r>
    </w:p>
    <w:p>
      <w:pPr>
        <w:pStyle w:val="ListParagraph"/>
        <w:numPr>
          <w:ilvl w:val="0"/>
          <w:numId w:val="2"/>
        </w:numPr>
        <w:spacing w:after="60"/>
      </w:pPr>
      <w:r>
        <w:rPr>
          <w:sz w:val="21"/>
          <w:szCs w:val="21"/>
        </w:rPr>
        <w:t xml:space="preserve">Chart pattern breakout: price breaks from a triangle, flag, pennant, or head-and-shoulders.</w:t>
      </w:r>
    </w:p>
    <w:p>
      <w:pPr>
        <w:spacing w:after="80"/>
      </w:pPr>
      <w:r>
        <w:t xml:space="preserve"/>
      </w:r>
    </w:p>
    <w:p>
      <w:pPr>
        <w:spacing w:after="80"/>
      </w:pPr>
      <w:r>
        <w:rPr>
          <w:b/>
          <w:bCs/>
          <w:sz w:val="22"/>
          <w:szCs w:val="22"/>
        </w:rPr>
        <w:t xml:space="preserve">Nicolas Darvas Box Method (1950s):</w:t>
      </w:r>
    </w:p>
    <w:p>
      <w:pPr>
        <w:spacing w:after="100"/>
      </w:pPr>
      <w:r>
        <w:rPr>
          <w:color w:val="000000"/>
          <w:sz w:val="22"/>
          <w:szCs w:val="22"/>
        </w:rPr>
        <w:t xml:space="preserve">Nicolas Darvas was a dancer who turned $25,000 into $2.25 million in 18 months using a simple box breakout system. He looked for stocks making new highs, then drew a 'box' around the consolidation. He entered on breakout above the box top with volume, and exited if price broke back below the box bottom.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Darvas Rule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Box Definition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ceiling of recent consolidation. Low = floor. Must have at least 3 touches on each side.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closes above box top with volume increase. Buy on next open or break.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Stop Loss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Just below the bottom of the most recent box.</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Target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 fixed target — trail stop up to new boxes as they form.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Volume Rule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Darvas required higher-than-average volume on breakout. Without volume = false breakout risk.</w:t>
            </w:r>
          </w:p>
        </w:tc>
      </w:tr>
    </w:tbl>
    <w:p>
      <w:pPr>
        <w:spacing w:after="80"/>
      </w:pPr>
      <w:r>
        <w:t xml:space="preserve"/>
      </w:r>
    </w:p>
    <w:p>
      <w:r>
        <w:br w:type="page"/>
      </w:r>
    </w:p>
    <w:p>
      <w:pPr>
        <w:pStyle w:val="Heading1"/>
      </w:pPr>
      <w:r>
        <w:t xml:space="preserve">Part 3: ICT &amp; Smart Money Concepts (SMC)</w:t>
      </w:r>
    </w:p>
    <w:p>
      <w:pPr>
        <w:spacing w:after="100"/>
      </w:pPr>
      <w:r>
        <w:rPr>
          <w:color w:val="000000"/>
          <w:sz w:val="22"/>
          <w:szCs w:val="22"/>
        </w:rPr>
        <w:t xml:space="preserve">Created by Michael Huddleston (known as 'The Inner Circle Trader' or ICT). He began sharing concepts online from 2012 and released free YouTube courses reaching millions of traders. ICT concepts are now used globally by retail and professional traders to track institutional order flow.</w:t>
      </w:r>
    </w:p>
    <w:p>
      <w:pPr>
        <w:spacing w:after="80"/>
      </w:pPr>
      <w:r>
        <w:t xml:space="preserve"/>
      </w:r>
    </w:p>
    <w:p>
      <w:pPr>
        <w:pStyle w:val="Heading2"/>
      </w:pPr>
      <w:r>
        <w:t xml:space="preserve">3.1 Core ICT Philosophy</w:t>
      </w:r>
    </w:p>
    <w:p>
      <w:pPr>
        <w:spacing w:after="100"/>
      </w:pPr>
      <w:r>
        <w:rPr>
          <w:color w:val="000000"/>
          <w:sz w:val="22"/>
          <w:szCs w:val="22"/>
        </w:rPr>
        <w:t xml:space="preserve">The central insight of ICT: large institutions (banks, hedge funds) must move price to where orders are waiting before they can fill their own large positions. This 'engineered liquidity' creates predictable patterns in price.</w:t>
      </w:r>
    </w:p>
    <w:p>
      <w:pPr>
        <w:spacing w:after="80"/>
      </w:pPr>
      <w:r>
        <w:t xml:space="preserve"/>
      </w:r>
    </w:p>
    <w:p>
      <w:pPr>
        <w:spacing w:after="80"/>
      </w:pPr>
      <w:r>
        <w:rPr>
          <w:b/>
          <w:bCs/>
          <w:sz w:val="22"/>
          <w:szCs w:val="22"/>
        </w:rPr>
        <w:t xml:space="preserve">The 3 Laws of ICT:</w:t>
      </w:r>
    </w:p>
    <w:p>
      <w:pPr>
        <w:pStyle w:val="ListParagraph"/>
        <w:numPr>
          <w:ilvl w:val="0"/>
          <w:numId w:val="3"/>
        </w:numPr>
        <w:spacing w:after="60"/>
      </w:pPr>
      <w:r>
        <w:rPr>
          <w:sz w:val="21"/>
          <w:szCs w:val="21"/>
        </w:rPr>
        <w:t xml:space="preserve">Liquidity exists above swing highs and below swing lows (retail stop orders cluster there).</w:t>
      </w:r>
    </w:p>
    <w:p>
      <w:pPr>
        <w:pStyle w:val="ListParagraph"/>
        <w:numPr>
          <w:ilvl w:val="0"/>
          <w:numId w:val="3"/>
        </w:numPr>
        <w:spacing w:after="60"/>
      </w:pPr>
      <w:r>
        <w:rPr>
          <w:sz w:val="21"/>
          <w:szCs w:val="21"/>
        </w:rPr>
        <w:t xml:space="preserve">Institutions need that liquidity to fill their orders — so price is driven to those levels.</w:t>
      </w:r>
    </w:p>
    <w:p>
      <w:pPr>
        <w:pStyle w:val="ListParagraph"/>
        <w:numPr>
          <w:ilvl w:val="0"/>
          <w:numId w:val="3"/>
        </w:numPr>
        <w:spacing w:after="60"/>
      </w:pPr>
      <w:r>
        <w:rPr>
          <w:sz w:val="21"/>
          <w:szCs w:val="21"/>
        </w:rPr>
        <w:t xml:space="preserve">After sweeping liquidity, institutions reverse price in the direction of their true intent.</w:t>
      </w:r>
    </w:p>
    <w:p>
      <w:pPr>
        <w:spacing w:after="80"/>
      </w:pPr>
      <w:r>
        <w:t xml:space="preserve"/>
      </w:r>
    </w:p>
    <w:p>
      <w:pPr>
        <w:pStyle w:val="Heading2"/>
      </w:pPr>
      <w:r>
        <w:t xml:space="preserve">3.2 Market Structure — BOS and CHOCH</w:t>
      </w:r>
    </w:p>
    <w:p>
      <w:pPr>
        <w:spacing w:after="80"/>
      </w:pPr>
      <w:r>
        <w:rPr>
          <w:b/>
          <w:bCs/>
          <w:sz w:val="22"/>
          <w:szCs w:val="22"/>
        </w:rPr>
        <w:t xml:space="preserve">Break of Structure (BOS):</w:t>
      </w:r>
    </w:p>
    <w:p>
      <w:pPr>
        <w:spacing w:after="100"/>
      </w:pPr>
      <w:r>
        <w:rPr>
          <w:color w:val="000000"/>
          <w:sz w:val="22"/>
          <w:szCs w:val="22"/>
        </w:rPr>
        <w:t xml:space="preserve">A BOS occurs when price breaks past a prior swing high (in uptrend) or swing low (in downtrend). It confirms the current trend is continuing. In an uptrend: BOS = price breaks above the last swing high. Traders can look for continuation trades.</w:t>
      </w:r>
    </w:p>
    <w:p>
      <w:pPr>
        <w:spacing w:after="80"/>
      </w:pPr>
      <w:r>
        <w:t xml:space="preserve"/>
      </w:r>
    </w:p>
    <w:p>
      <w:pPr>
        <w:spacing w:after="80"/>
      </w:pPr>
      <w:r>
        <w:rPr>
          <w:b/>
          <w:bCs/>
          <w:sz w:val="22"/>
          <w:szCs w:val="22"/>
        </w:rPr>
        <w:t xml:space="preserve">Change of Character (CHOCH):</w:t>
      </w:r>
    </w:p>
    <w:p>
      <w:pPr>
        <w:spacing w:after="100"/>
      </w:pPr>
      <w:r>
        <w:rPr>
          <w:color w:val="000000"/>
          <w:sz w:val="22"/>
          <w:szCs w:val="22"/>
        </w:rPr>
        <w:t xml:space="preserve">A CHOCH occurs when a BOS happens in the OPPOSITE direction of the current trend. This is the first signal that the trend may be reversing. Traders watch for a CHOCH, then wait for a retracement to an Order Block or FVG to enter in the new direction.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CHOCH is the ICT equivalent of a 'Higher Low' in classical technical analysis, but with more precise definition. After a CHOCH on M15, look for an Order Block on the same timeframe for entry.</w:t>
            </w:r>
          </w:p>
        </w:tc>
      </w:tr>
    </w:tbl>
    <w:p>
      <w:pPr>
        <w:spacing w:after="80"/>
      </w:pPr>
      <w:r>
        <w:t xml:space="preserve"/>
      </w:r>
    </w:p>
    <w:p>
      <w:pPr>
        <w:pStyle w:val="Heading2"/>
      </w:pPr>
      <w:r>
        <w:t xml:space="preserve">3.3 Order Blocks</w:t>
      </w:r>
    </w:p>
    <w:p>
      <w:pPr>
        <w:spacing w:after="100"/>
      </w:pPr>
      <w:r>
        <w:rPr>
          <w:color w:val="000000"/>
          <w:sz w:val="22"/>
          <w:szCs w:val="22"/>
        </w:rPr>
        <w:t xml:space="preserve">An Order Block (OB) is the last opposing candle before a BOS. It represents a zone where institutional orders were concentrated. Price tends to return to Order Blocks before continuing in the direction of the move.</w:t>
      </w:r>
    </w:p>
    <w:p>
      <w:pPr>
        <w:spacing w:after="80"/>
      </w:pPr>
      <w:r>
        <w:t xml:space="preserve"/>
      </w:r>
    </w:p>
    <w:p>
      <w:pPr>
        <w:spacing w:after="80"/>
      </w:pPr>
      <w:r>
        <w:rPr>
          <w:b/>
          <w:bCs/>
          <w:sz w:val="22"/>
          <w:szCs w:val="22"/>
        </w:rPr>
        <w:t xml:space="preserve">Bullish Order Block:</w:t>
      </w:r>
    </w:p>
    <w:p>
      <w:pPr>
        <w:pStyle w:val="ListParagraph"/>
        <w:numPr>
          <w:ilvl w:val="0"/>
          <w:numId w:val="2"/>
        </w:numPr>
        <w:spacing w:after="60"/>
      </w:pPr>
      <w:r>
        <w:rPr>
          <w:sz w:val="21"/>
          <w:szCs w:val="21"/>
        </w:rPr>
        <w:t xml:space="preserve">The last BEARISH (red/down) candle before a sharp bullish BOS.</w:t>
      </w:r>
    </w:p>
    <w:p>
      <w:pPr>
        <w:pStyle w:val="ListParagraph"/>
        <w:numPr>
          <w:ilvl w:val="0"/>
          <w:numId w:val="2"/>
        </w:numPr>
        <w:spacing w:after="60"/>
      </w:pPr>
      <w:r>
        <w:rPr>
          <w:sz w:val="21"/>
          <w:szCs w:val="21"/>
        </w:rPr>
        <w:t xml:space="preserve">The body of that candle becomes a demand zone (buy zone).</w:t>
      </w:r>
    </w:p>
    <w:p>
      <w:pPr>
        <w:pStyle w:val="ListParagraph"/>
        <w:numPr>
          <w:ilvl w:val="0"/>
          <w:numId w:val="2"/>
        </w:numPr>
        <w:spacing w:after="60"/>
      </w:pPr>
      <w:r>
        <w:rPr>
          <w:sz w:val="21"/>
          <w:szCs w:val="21"/>
        </w:rPr>
        <w:t xml:space="preserve">When price returns to this zone, look for bullish entry.</w:t>
      </w:r>
    </w:p>
    <w:p>
      <w:pPr>
        <w:spacing w:after="80"/>
      </w:pPr>
      <w:r>
        <w:t xml:space="preserve"/>
      </w:r>
    </w:p>
    <w:p>
      <w:pPr>
        <w:spacing w:after="80"/>
      </w:pPr>
      <w:r>
        <w:rPr>
          <w:b/>
          <w:bCs/>
          <w:sz w:val="22"/>
          <w:szCs w:val="22"/>
        </w:rPr>
        <w:t xml:space="preserve">Bearish Order Block:</w:t>
      </w:r>
    </w:p>
    <w:p>
      <w:pPr>
        <w:pStyle w:val="ListParagraph"/>
        <w:numPr>
          <w:ilvl w:val="0"/>
          <w:numId w:val="2"/>
        </w:numPr>
        <w:spacing w:after="60"/>
      </w:pPr>
      <w:r>
        <w:rPr>
          <w:sz w:val="21"/>
          <w:szCs w:val="21"/>
        </w:rPr>
        <w:t xml:space="preserve">The last BULLISH (green/up) candle before a sharp bearish BOS.</w:t>
      </w:r>
    </w:p>
    <w:p>
      <w:pPr>
        <w:pStyle w:val="ListParagraph"/>
        <w:numPr>
          <w:ilvl w:val="0"/>
          <w:numId w:val="2"/>
        </w:numPr>
        <w:spacing w:after="60"/>
      </w:pPr>
      <w:r>
        <w:rPr>
          <w:sz w:val="21"/>
          <w:szCs w:val="21"/>
        </w:rPr>
        <w:t xml:space="preserve">The body of that candle becomes a supply zone (sell zone).</w:t>
      </w:r>
    </w:p>
    <w:p>
      <w:pPr>
        <w:pStyle w:val="ListParagraph"/>
        <w:numPr>
          <w:ilvl w:val="0"/>
          <w:numId w:val="2"/>
        </w:numPr>
        <w:spacing w:after="60"/>
      </w:pPr>
      <w:r>
        <w:rPr>
          <w:sz w:val="21"/>
          <w:szCs w:val="21"/>
        </w:rPr>
        <w:t xml:space="preserve">When price returns to this zone, look for bearish entry.</w:t>
      </w:r>
    </w:p>
    <w:p>
      <w:pPr>
        <w:spacing w:after="80"/>
      </w:pPr>
      <w:r>
        <w:t xml:space="preserve"/>
      </w:r>
    </w:p>
    <w:p>
      <w:pPr>
        <w:spacing w:after="80"/>
      </w:pPr>
      <w:r>
        <w:rPr>
          <w:b/>
          <w:bCs/>
          <w:sz w:val="22"/>
          <w:szCs w:val="22"/>
        </w:rPr>
        <w:t xml:space="preserve">Refined Order Block Entry (ICT Optimal Trade Entry):</w:t>
      </w:r>
    </w:p>
    <w:p>
      <w:pPr>
        <w:spacing w:after="100"/>
      </w:pPr>
      <w:r>
        <w:rPr>
          <w:color w:val="000000"/>
          <w:sz w:val="22"/>
          <w:szCs w:val="22"/>
        </w:rPr>
        <w:t xml:space="preserve">Instead of entering at the full Order Block zone, ICT traders 'refine' their entry using the Fibonacci tool on the candle that created the OB. They look for entries at the 0.618–0.786 Fibonacci of that candle for a better risk/reward.</w:t>
      </w:r>
    </w:p>
    <w:p>
      <w:pPr>
        <w:spacing w:after="80"/>
      </w:pPr>
      <w:r>
        <w:t xml:space="preserve"/>
      </w:r>
    </w:p>
    <w:p>
      <w:pPr>
        <w:pStyle w:val="Heading2"/>
      </w:pPr>
      <w:r>
        <w:t xml:space="preserve">3.4 Fair Value Gaps (FVG)</w:t>
      </w:r>
    </w:p>
    <w:p>
      <w:pPr>
        <w:spacing w:after="100"/>
      </w:pPr>
      <w:r>
        <w:rPr>
          <w:color w:val="000000"/>
          <w:sz w:val="22"/>
          <w:szCs w:val="22"/>
        </w:rPr>
        <w:t xml:space="preserve">A Fair Value Gap is created when price moves so fast that a 'gap' forms between candle 1's wick and candle 3's wick — there is no overlapping price between them. This represents an imbalance where one side (buyers or sellers) was overwhelmingly dominant.</w:t>
      </w:r>
    </w:p>
    <w:p>
      <w:pPr>
        <w:spacing w:after="80"/>
      </w:pPr>
      <w:r>
        <w:t xml:space="preserve"/>
      </w:r>
    </w:p>
    <w:p>
      <w:pPr>
        <w:spacing w:after="80"/>
      </w:pPr>
      <w:r>
        <w:rPr>
          <w:b/>
          <w:bCs/>
          <w:sz w:val="22"/>
          <w:szCs w:val="22"/>
        </w:rPr>
        <w:t xml:space="preserve">How to Identify FVG:</w:t>
      </w:r>
    </w:p>
    <w:p>
      <w:pPr>
        <w:pStyle w:val="ListParagraph"/>
        <w:numPr>
          <w:ilvl w:val="0"/>
          <w:numId w:val="2"/>
        </w:numPr>
        <w:spacing w:after="60"/>
      </w:pPr>
      <w:r>
        <w:rPr>
          <w:sz w:val="21"/>
          <w:szCs w:val="21"/>
        </w:rPr>
        <w:t xml:space="preserve">Look at 3 consecutive candles.</w:t>
      </w:r>
    </w:p>
    <w:p>
      <w:pPr>
        <w:pStyle w:val="ListParagraph"/>
        <w:numPr>
          <w:ilvl w:val="0"/>
          <w:numId w:val="2"/>
        </w:numPr>
        <w:spacing w:after="60"/>
      </w:pPr>
      <w:r>
        <w:rPr>
          <w:sz w:val="21"/>
          <w:szCs w:val="21"/>
        </w:rPr>
        <w:t xml:space="preserve">If high of candle 1 is LOWER than the low of candle 3: bullish FVG (gap pointing up — price left too fast going up).</w:t>
      </w:r>
    </w:p>
    <w:p>
      <w:pPr>
        <w:pStyle w:val="ListParagraph"/>
        <w:numPr>
          <w:ilvl w:val="0"/>
          <w:numId w:val="2"/>
        </w:numPr>
        <w:spacing w:after="60"/>
      </w:pPr>
      <w:r>
        <w:rPr>
          <w:sz w:val="21"/>
          <w:szCs w:val="21"/>
        </w:rPr>
        <w:t xml:space="preserve">If low of candle 1 is HIGHER than the high of candle 3: bearish FVG (gap pointing down).</w:t>
      </w:r>
    </w:p>
    <w:p>
      <w:pPr>
        <w:pStyle w:val="ListParagraph"/>
        <w:numPr>
          <w:ilvl w:val="0"/>
          <w:numId w:val="2"/>
        </w:numPr>
        <w:spacing w:after="60"/>
      </w:pPr>
      <w:r>
        <w:rPr>
          <w:sz w:val="21"/>
          <w:szCs w:val="21"/>
        </w:rPr>
        <w:t xml:space="preserve">The FVG zone = the space between candle 1's wick and candle 3's wick.</w:t>
      </w:r>
    </w:p>
    <w:p>
      <w:pPr>
        <w:spacing w:after="80"/>
      </w:pPr>
      <w:r>
        <w:t xml:space="preserve"/>
      </w:r>
    </w:p>
    <w:p>
      <w:pPr>
        <w:spacing w:after="80"/>
      </w:pPr>
      <w:r>
        <w:rPr>
          <w:b/>
          <w:bCs/>
          <w:sz w:val="22"/>
          <w:szCs w:val="22"/>
        </w:rPr>
        <w:t xml:space="preserve">Trading the FVG:</w:t>
      </w:r>
    </w:p>
    <w:p>
      <w:pPr>
        <w:pStyle w:val="ListParagraph"/>
        <w:numPr>
          <w:ilvl w:val="0"/>
          <w:numId w:val="2"/>
        </w:numPr>
        <w:spacing w:after="60"/>
      </w:pPr>
      <w:r>
        <w:rPr>
          <w:sz w:val="21"/>
          <w:szCs w:val="21"/>
        </w:rPr>
        <w:t xml:space="preserve">Price typically returns to fill at least 50% of the FVG within 24 hours (QuantumKing SMC empirically confirmed this pattern).</w:t>
      </w:r>
    </w:p>
    <w:p>
      <w:pPr>
        <w:pStyle w:val="ListParagraph"/>
        <w:numPr>
          <w:ilvl w:val="0"/>
          <w:numId w:val="2"/>
        </w:numPr>
        <w:spacing w:after="60"/>
      </w:pPr>
      <w:r>
        <w:rPr>
          <w:sz w:val="21"/>
          <w:szCs w:val="21"/>
        </w:rPr>
        <w:t xml:space="preserve">A bullish FVG that price returns to and bounces from = strong buy signal.</w:t>
      </w:r>
    </w:p>
    <w:p>
      <w:pPr>
        <w:pStyle w:val="ListParagraph"/>
        <w:numPr>
          <w:ilvl w:val="0"/>
          <w:numId w:val="2"/>
        </w:numPr>
        <w:spacing w:after="60"/>
      </w:pPr>
      <w:r>
        <w:rPr>
          <w:sz w:val="21"/>
          <w:szCs w:val="21"/>
        </w:rPr>
        <w:t xml:space="preserve">Stack FVG with Order Block at same level = very high probability zone.</w:t>
      </w:r>
    </w:p>
    <w:p>
      <w:pPr>
        <w:spacing w:after="80"/>
      </w:pPr>
      <w:r>
        <w:t xml:space="preserve"/>
      </w:r>
    </w:p>
    <w:p>
      <w:pPr>
        <w:pStyle w:val="Heading2"/>
      </w:pPr>
      <w:r>
        <w:t xml:space="preserve">3.5 Liquidity Sweeps</w:t>
      </w:r>
    </w:p>
    <w:p>
      <w:pPr>
        <w:spacing w:after="100"/>
      </w:pPr>
      <w:r>
        <w:rPr>
          <w:color w:val="000000"/>
          <w:sz w:val="22"/>
          <w:szCs w:val="22"/>
        </w:rPr>
        <w:t xml:space="preserve">Liquidity sweeps are the cornerstone of ICT trading. When retail traders use stop losses at obvious levels (swing highs/lows), those stops are sell orders below lows and buy orders above highs. Institutions deliberately push price through these levels to trigger stops and fill their own orders at favorable prices.</w:t>
      </w:r>
    </w:p>
    <w:p>
      <w:pPr>
        <w:spacing w:after="80"/>
      </w:pPr>
      <w:r>
        <w:t xml:space="preserve"/>
      </w:r>
    </w:p>
    <w:p>
      <w:pPr>
        <w:spacing w:after="80"/>
      </w:pPr>
      <w:r>
        <w:rPr>
          <w:b/>
          <w:bCs/>
          <w:sz w:val="22"/>
          <w:szCs w:val="22"/>
        </w:rPr>
        <w:t xml:space="preserve">Types of Liquidity:</w:t>
      </w:r>
    </w:p>
    <w:p>
      <w:pPr>
        <w:pStyle w:val="ListParagraph"/>
        <w:numPr>
          <w:ilvl w:val="0"/>
          <w:numId w:val="2"/>
        </w:numPr>
        <w:spacing w:after="60"/>
      </w:pPr>
      <w:r>
        <w:rPr>
          <w:sz w:val="21"/>
          <w:szCs w:val="21"/>
        </w:rPr>
        <w:t xml:space="preserve">Buy-side liquidity: clusters of buy stop orders above swing highs. Institutions want to SELL into this.</w:t>
      </w:r>
    </w:p>
    <w:p>
      <w:pPr>
        <w:pStyle w:val="ListParagraph"/>
        <w:numPr>
          <w:ilvl w:val="0"/>
          <w:numId w:val="2"/>
        </w:numPr>
        <w:spacing w:after="60"/>
      </w:pPr>
      <w:r>
        <w:rPr>
          <w:sz w:val="21"/>
          <w:szCs w:val="21"/>
        </w:rPr>
        <w:t xml:space="preserve">Sell-side liquidity: clusters of sell stop orders below swing lows. Institutions want to BUY from this.</w:t>
      </w:r>
    </w:p>
    <w:p>
      <w:pPr>
        <w:pStyle w:val="ListParagraph"/>
        <w:numPr>
          <w:ilvl w:val="0"/>
          <w:numId w:val="2"/>
        </w:numPr>
        <w:spacing w:after="60"/>
      </w:pPr>
      <w:r>
        <w:rPr>
          <w:sz w:val="21"/>
          <w:szCs w:val="21"/>
        </w:rPr>
        <w:t xml:space="preserve">Equal highs/lows: very obvious levels attract the most stop orders — highest probability sweeps.</w:t>
      </w:r>
    </w:p>
    <w:p>
      <w:pPr>
        <w:spacing w:after="80"/>
      </w:pPr>
      <w:r>
        <w:t xml:space="preserve"/>
      </w:r>
    </w:p>
    <w:p>
      <w:pPr>
        <w:spacing w:after="80"/>
      </w:pPr>
      <w:r>
        <w:rPr>
          <w:b/>
          <w:bCs/>
          <w:sz w:val="22"/>
          <w:szCs w:val="22"/>
        </w:rPr>
        <w:t xml:space="preserve">ICT Entry Template After Liquidity Sweep:</w:t>
      </w:r>
    </w:p>
    <w:p>
      <w:pPr>
        <w:pStyle w:val="ListParagraph"/>
        <w:numPr>
          <w:ilvl w:val="0"/>
          <w:numId w:val="3"/>
        </w:numPr>
        <w:spacing w:after="60"/>
      </w:pPr>
      <w:r>
        <w:rPr>
          <w:sz w:val="21"/>
          <w:szCs w:val="21"/>
        </w:rPr>
        <w:t xml:space="preserve">Identify a swing high/low with obvious liquidity.</w:t>
      </w:r>
    </w:p>
    <w:p>
      <w:pPr>
        <w:pStyle w:val="ListParagraph"/>
        <w:numPr>
          <w:ilvl w:val="0"/>
          <w:numId w:val="3"/>
        </w:numPr>
        <w:spacing w:after="60"/>
      </w:pPr>
      <w:r>
        <w:rPr>
          <w:sz w:val="21"/>
          <w:szCs w:val="21"/>
        </w:rPr>
        <w:t xml:space="preserve">Wait for price to sweep through that level (take out stops).</w:t>
      </w:r>
    </w:p>
    <w:p>
      <w:pPr>
        <w:pStyle w:val="ListParagraph"/>
        <w:numPr>
          <w:ilvl w:val="0"/>
          <w:numId w:val="3"/>
        </w:numPr>
        <w:spacing w:after="60"/>
      </w:pPr>
      <w:r>
        <w:rPr>
          <w:sz w:val="21"/>
          <w:szCs w:val="21"/>
        </w:rPr>
        <w:t xml:space="preserve">Watch for a CHOCH on a lower timeframe showing reversal.</w:t>
      </w:r>
    </w:p>
    <w:p>
      <w:pPr>
        <w:pStyle w:val="ListParagraph"/>
        <w:numPr>
          <w:ilvl w:val="0"/>
          <w:numId w:val="3"/>
        </w:numPr>
        <w:spacing w:after="60"/>
      </w:pPr>
      <w:r>
        <w:rPr>
          <w:sz w:val="21"/>
          <w:szCs w:val="21"/>
        </w:rPr>
        <w:t xml:space="preserve">Find the nearest Order Block or FVG formed after the sweep.</w:t>
      </w:r>
    </w:p>
    <w:p>
      <w:pPr>
        <w:pStyle w:val="ListParagraph"/>
        <w:numPr>
          <w:ilvl w:val="0"/>
          <w:numId w:val="3"/>
        </w:numPr>
        <w:spacing w:after="60"/>
      </w:pPr>
      <w:r>
        <w:rPr>
          <w:sz w:val="21"/>
          <w:szCs w:val="21"/>
        </w:rPr>
        <w:t xml:space="preserve">Enter at the OB/FVG with stop beyond the sweep high/low.</w:t>
      </w:r>
    </w:p>
    <w:p>
      <w:pPr>
        <w:spacing w:after="80"/>
      </w:pPr>
      <w:r>
        <w:t xml:space="preserve"/>
      </w:r>
    </w:p>
    <w:p>
      <w:pPr>
        <w:pStyle w:val="Heading2"/>
      </w:pPr>
      <w:r>
        <w:t xml:space="preserve">3.6 Optimal Trade Entry (OTE)</w:t>
      </w:r>
    </w:p>
    <w:p>
      <w:pPr>
        <w:spacing w:after="100"/>
      </w:pPr>
      <w:r>
        <w:rPr>
          <w:color w:val="000000"/>
          <w:sz w:val="22"/>
          <w:szCs w:val="22"/>
        </w:rPr>
        <w:t xml:space="preserve">OTE is ICT's Fibonacci-based entry zone. After a strong move (either the impulse from the Order Block or after a liquidity sweep), apply a Fibonacci retracement from the swing low to swing high (for a bullish setup). The OTE zone is 0.705–0.786, which corresponds to the QuantumKing SMC strategy's OTE_Level1/2 inputs.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b/>
                <w:bCs/>
                <w:color w:val="375623"/>
                <w:sz w:val="19"/>
                <w:szCs w:val="19"/>
              </w:rPr>
              <w:t xml:space="preserve">KEY</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QuantumKing Connection: SMC_OTE_Level1 = 0.382, SMC_OTE_Level2 = 0.886. The relaxed range was empirically found to outperform the textbook 0.705–0.786 in real-tick backtesting. The optimizer finds truth in data, even when it differs from theory.</w:t>
            </w:r>
          </w:p>
        </w:tc>
      </w:tr>
    </w:tbl>
    <w:p>
      <w:pPr>
        <w:spacing w:after="80"/>
      </w:pPr>
      <w:r>
        <w:t xml:space="preserve"/>
      </w:r>
    </w:p>
    <w:p>
      <w:pPr>
        <w:pStyle w:val="Heading2"/>
      </w:pPr>
      <w:r>
        <w:t xml:space="preserve">3.7 ICT Multi-Timeframe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Timeframe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What to Look For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Monthly/Weekly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Macro 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Major supply/demand, long-term trend direction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Daily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Intermediate 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Order Blocks, FVGs, BOS/CHOCH for swing context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Intermediate execution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Entry-level OBs, session highs/lows, optimal entry zone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Fine 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Refined OBs, FVG fill levels, liquidity pockets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 timeframe (QuantumKing)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CHOCH, OTE zone, final entry trigger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M5/M1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Precision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Micro CHOCH, last lower high before entry (not used by QuantumKing)</w:t>
            </w:r>
          </w:p>
        </w:tc>
      </w:tr>
    </w:tbl>
    <w:p>
      <w:pPr>
        <w:spacing w:after="80"/>
      </w:pPr>
      <w:r>
        <w:t xml:space="preserve"/>
      </w:r>
    </w:p>
    <w:p>
      <w:r>
        <w:br w:type="page"/>
      </w:r>
    </w:p>
    <w:p>
      <w:pPr>
        <w:pStyle w:val="Heading1"/>
      </w:pPr>
      <w:r>
        <w:t xml:space="preserve">Part 4: The Wyckoff Method</w:t>
      </w:r>
    </w:p>
    <w:p>
      <w:pPr>
        <w:spacing w:after="100"/>
      </w:pPr>
      <w:r>
        <w:rPr>
          <w:color w:val="000000"/>
          <w:sz w:val="22"/>
          <w:szCs w:val="22"/>
        </w:rPr>
        <w:t xml:space="preserve">Developed by Richard D. Wyckoff in the early 1900s after studying the trading patterns of legendary operators like J.P. Morgan and Jesse Livermore. Wyckoff was a pioneering technical analyst who founded the Magazine of Wall Street and developed a comprehensive framework for reading institutional behavior through price and volume.</w:t>
      </w:r>
    </w:p>
    <w:p>
      <w:pPr>
        <w:spacing w:after="80"/>
      </w:pPr>
      <w:r>
        <w:t xml:space="preserve"/>
      </w:r>
    </w:p>
    <w:p>
      <w:pPr>
        <w:pStyle w:val="Heading2"/>
      </w:pPr>
      <w:r>
        <w:t xml:space="preserve">4.1 The Three Laws of Wyckoff</w:t>
      </w:r>
    </w:p>
    <w:p>
      <w:pPr>
        <w:spacing w:after="80"/>
      </w:pPr>
      <w:r>
        <w:rPr>
          <w:b/>
          <w:bCs/>
          <w:sz w:val="22"/>
          <w:szCs w:val="22"/>
        </w:rPr>
        <w:t xml:space="preserve">Law 1 — Supply and Demand:</w:t>
      </w:r>
    </w:p>
    <w:p>
      <w:pPr>
        <w:spacing w:after="100"/>
      </w:pPr>
      <w:r>
        <w:rPr>
          <w:color w:val="000000"/>
          <w:sz w:val="22"/>
          <w:szCs w:val="22"/>
        </w:rPr>
        <w:t xml:space="preserve">When demand exceeds supply, prices rise. When supply exceeds demand, prices fall. This is the fundamental law behind all price movement. A bar with high volume closing on its high = demand dominates.</w:t>
      </w:r>
    </w:p>
    <w:p>
      <w:pPr>
        <w:spacing w:after="80"/>
      </w:pPr>
      <w:r>
        <w:t xml:space="preserve"/>
      </w:r>
    </w:p>
    <w:p>
      <w:pPr>
        <w:spacing w:after="80"/>
      </w:pPr>
      <w:r>
        <w:rPr>
          <w:b/>
          <w:bCs/>
          <w:sz w:val="22"/>
          <w:szCs w:val="22"/>
        </w:rPr>
        <w:t xml:space="preserve">Law 2 — Cause and Effect:</w:t>
      </w:r>
    </w:p>
    <w:p>
      <w:pPr>
        <w:spacing w:after="100"/>
      </w:pPr>
      <w:r>
        <w:rPr>
          <w:color w:val="000000"/>
          <w:sz w:val="22"/>
          <w:szCs w:val="22"/>
        </w:rPr>
        <w:t xml:space="preserve">To have a meaningful price move (effect), there must first be a cause. The bigger the accumulation or distribution phase (cause), the bigger the subsequent trend (effect). This explains why a 6-month consolidation often leads to a multi-month trend.</w:t>
      </w:r>
    </w:p>
    <w:p>
      <w:pPr>
        <w:spacing w:after="80"/>
      </w:pPr>
      <w:r>
        <w:t xml:space="preserve"/>
      </w:r>
    </w:p>
    <w:p>
      <w:pPr>
        <w:spacing w:after="80"/>
      </w:pPr>
      <w:r>
        <w:rPr>
          <w:b/>
          <w:bCs/>
          <w:sz w:val="22"/>
          <w:szCs w:val="22"/>
        </w:rPr>
        <w:t xml:space="preserve">Law 3 — Effort vs. Result:</w:t>
      </w:r>
    </w:p>
    <w:p>
      <w:pPr>
        <w:spacing w:after="100"/>
      </w:pPr>
      <w:r>
        <w:rPr>
          <w:color w:val="000000"/>
          <w:sz w:val="22"/>
          <w:szCs w:val="22"/>
        </w:rPr>
        <w:t xml:space="preserve">The relationship between volume (effort) and price movement (result) reveals information about institutional intent. High volume with little price movement = absorption (institutions buying on a down-bar or selling on an up-bar). Low volume with big price movement = little resistance in that direction.</w:t>
      </w:r>
    </w:p>
    <w:p>
      <w:pPr>
        <w:spacing w:after="80"/>
      </w:pPr>
      <w:r>
        <w:t xml:space="preserve"/>
      </w:r>
    </w:p>
    <w:p>
      <w:pPr>
        <w:pStyle w:val="Heading2"/>
      </w:pPr>
      <w:r>
        <w:t xml:space="preserve">4.2 Accumulation Schematic</w:t>
      </w:r>
    </w:p>
    <w:p>
      <w:pPr>
        <w:spacing w:after="100"/>
      </w:pPr>
      <w:r>
        <w:rPr>
          <w:color w:val="000000"/>
          <w:sz w:val="22"/>
          <w:szCs w:val="22"/>
        </w:rPr>
        <w:t xml:space="preserve">Wyckoff Accumulation is when large institutions systematically buy a large position without driving the price up. They do this through a structured 5-phase process: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What Happens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Events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Stopping the Downtrend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Selling pressure exhausts. Large buyers begin absorbing supply.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PS (Preliminary Support), SC (Selling Climax), AR (Automatic Rally), ST (Secondary Test)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Building the Cause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Institutions accumulate slowly in a wide range. Price tests both ends.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Secondary tests of the SC, UT (Upthrust Tests), volume decreases over time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Spring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briefly dips below the trading range lows to shake out weak hands. Classic 'bear trap'.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Spring (the false breakdown), Test of the Spring (low volume = bullish)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Emerging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Signs of strength begin. Price starts making higher highs within the range.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SOS (Sign of Strength), LPS (Last Point of Support), Back Up to the Edge of the Creek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Full breakout. Price leaves the accumulation range and trends up strongly.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continuation, accumulation complete, institutions now markup their position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'Spring' in Phase C is the highest-probability Wyckoff entry. It is a false breakdown below support that quickly reverses. Volume on the spring should be HIGH (absorption), and volume on the test should be LOW (no selling pressure). If both conditions are met, the markup (Phase E) is highly likely.</w:t>
            </w:r>
          </w:p>
        </w:tc>
      </w:tr>
    </w:tbl>
    <w:p>
      <w:pPr>
        <w:spacing w:after="80"/>
      </w:pPr>
      <w:r>
        <w:t xml:space="preserve"/>
      </w:r>
    </w:p>
    <w:p>
      <w:pPr>
        <w:pStyle w:val="Heading2"/>
      </w:pPr>
      <w:r>
        <w:t xml:space="preserve">4.3 Distribution Schematic</w:t>
      </w:r>
    </w:p>
    <w:p>
      <w:pPr>
        <w:spacing w:after="100"/>
      </w:pPr>
      <w:r>
        <w:rPr>
          <w:color w:val="000000"/>
          <w:sz w:val="22"/>
          <w:szCs w:val="22"/>
        </w:rPr>
        <w:t xml:space="preserve">Distribution is the mirror image of accumulation — institutions selling their long positions to retail buyers near the top.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Events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Trading Implication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PSY (Preliminary Supply), BC (Buying Climax), AR (Automatic Reaction), ST (Secondary Test)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Distribution range forms. Do not buy breakouts above the high.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Multiple tests of highs and lows. SOW (Sign of Weakness) appears.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Look for lower highs developing inside the range.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UTAD (Upthrust After Distribution) — false breakout above range 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UTAD is the shorting opportunity. Enter short on reversion.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Major SOW. Price falls through the trading range.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Add to short positions on LPSY (Last Point of Supply) bounces.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Mark-down. Full downtrend.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Hold shorts, trail stops.</w:t>
            </w:r>
          </w:p>
        </w:tc>
      </w:tr>
    </w:tbl>
    <w:p>
      <w:pPr>
        <w:spacing w:after="80"/>
      </w:pPr>
      <w:r>
        <w:t xml:space="preserve"/>
      </w:r>
    </w:p>
    <w:p>
      <w:pPr>
        <w:pStyle w:val="Heading2"/>
      </w:pPr>
      <w:r>
        <w:t xml:space="preserve">4.4 Wyckoff and QuantumKing</w:t>
      </w:r>
    </w:p>
    <w:p>
      <w:pPr>
        <w:spacing w:after="100"/>
      </w:pPr>
      <w:r>
        <w:rPr>
          <w:color w:val="000000"/>
          <w:sz w:val="22"/>
          <w:szCs w:val="22"/>
        </w:rPr>
        <w:t xml:space="preserve">The MA_Trend strategy implicitly uses Wyckoff logic: the ATR(7)/ATR(50)×1.2 regime gate detects when the 'markup' or 'markdown' phase is active (HIGH_VOL_TREND). MA_Trend only trades during Phase D or E equivalent — when trend is confirmed. This is the correct application of Wyckoff — don't fight accumulation/distribution phases, only trade the clear trend.</w:t>
      </w:r>
    </w:p>
    <w:p>
      <w:pPr>
        <w:spacing w:after="80"/>
      </w:pPr>
      <w:r>
        <w:t xml:space="preserve"/>
      </w:r>
    </w:p>
    <w:p>
      <w:r>
        <w:br w:type="page"/>
      </w:r>
    </w:p>
    <w:p>
      <w:pPr>
        <w:pStyle w:val="Heading1"/>
      </w:pPr>
      <w:r>
        <w:t xml:space="preserve">Part 5: Supply and Demand Trading</w:t>
      </w:r>
    </w:p>
    <w:p>
      <w:pPr>
        <w:spacing w:after="100"/>
      </w:pPr>
      <w:r>
        <w:rPr>
          <w:color w:val="000000"/>
          <w:sz w:val="22"/>
          <w:szCs w:val="22"/>
        </w:rPr>
        <w:t xml:space="preserve">Developed into a systematic methodology by Sam Seiden (former Chicago Mercantile Exchange trader) and later expanded by many educators. It is closely related to Wyckoff and ICT Order Blocks but uses a different visual framework.</w:t>
      </w:r>
    </w:p>
    <w:p>
      <w:pPr>
        <w:spacing w:after="80"/>
      </w:pPr>
      <w:r>
        <w:t xml:space="preserve"/>
      </w:r>
    </w:p>
    <w:p>
      <w:pPr>
        <w:pStyle w:val="Heading2"/>
      </w:pPr>
      <w:r>
        <w:t xml:space="preserve">5.1 Core Concept</w:t>
      </w:r>
    </w:p>
    <w:p>
      <w:pPr>
        <w:spacing w:after="100"/>
      </w:pPr>
      <w:r>
        <w:rPr>
          <w:color w:val="000000"/>
          <w:sz w:val="22"/>
          <w:szCs w:val="22"/>
        </w:rPr>
        <w:t xml:space="preserve">Sam Seiden observed on the trading floor that the largest institutional buy orders were at specific price levels — and price would always return to those levels before the order was fully filled. This is the basis of supply and demand zone trading.</w:t>
      </w:r>
    </w:p>
    <w:p>
      <w:pPr>
        <w:spacing w:after="80"/>
      </w:pPr>
      <w:r>
        <w:t xml:space="preserve"/>
      </w:r>
    </w:p>
    <w:p>
      <w:pPr>
        <w:spacing w:after="80"/>
      </w:pPr>
      <w:r>
        <w:rPr>
          <w:b/>
          <w:bCs/>
          <w:sz w:val="22"/>
          <w:szCs w:val="22"/>
        </w:rPr>
        <w:t xml:space="preserve">The Core Rule:</w:t>
      </w:r>
    </w:p>
    <w:p>
      <w:pPr>
        <w:spacing w:after="100"/>
      </w:pPr>
      <w:r>
        <w:rPr>
          <w:color w:val="000000"/>
          <w:sz w:val="22"/>
          <w:szCs w:val="22"/>
        </w:rPr>
        <w:t xml:space="preserve">'Price moves from one supply/demand imbalance to another.' Every significant price move originates from a zone where one side was vastly more aggressive than the other. Price must return to that zone to fill residual orders.</w:t>
      </w:r>
    </w:p>
    <w:p>
      <w:pPr>
        <w:spacing w:after="80"/>
      </w:pPr>
      <w:r>
        <w:t xml:space="preserve"/>
      </w:r>
    </w:p>
    <w:p>
      <w:pPr>
        <w:pStyle w:val="Heading2"/>
      </w:pPr>
      <w:r>
        <w:t xml:space="preserve">5.2 Identifying Supply and Demand Zones</w:t>
      </w:r>
    </w:p>
    <w:p>
      <w:pPr>
        <w:spacing w:after="80"/>
      </w:pPr>
      <w:r>
        <w:rPr>
          <w:b/>
          <w:bCs/>
          <w:sz w:val="22"/>
          <w:szCs w:val="22"/>
        </w:rPr>
        <w:t xml:space="preserve">Demand Zone (Buy Zone):</w:t>
      </w:r>
    </w:p>
    <w:p>
      <w:pPr>
        <w:pStyle w:val="ListParagraph"/>
        <w:numPr>
          <w:ilvl w:val="0"/>
          <w:numId w:val="2"/>
        </w:numPr>
        <w:spacing w:after="60"/>
      </w:pPr>
      <w:r>
        <w:rPr>
          <w:sz w:val="21"/>
          <w:szCs w:val="21"/>
        </w:rPr>
        <w:t xml:space="preserve">Look for a base (consolidation) FOLLOWED BY a sharp upward move (explosion candle).</w:t>
      </w:r>
    </w:p>
    <w:p>
      <w:pPr>
        <w:pStyle w:val="ListParagraph"/>
        <w:numPr>
          <w:ilvl w:val="0"/>
          <w:numId w:val="2"/>
        </w:numPr>
        <w:spacing w:after="60"/>
      </w:pPr>
      <w:r>
        <w:rPr>
          <w:sz w:val="21"/>
          <w:szCs w:val="21"/>
        </w:rPr>
        <w:t xml:space="preserve">The base candles form the demand zone.</w:t>
      </w:r>
    </w:p>
    <w:p>
      <w:pPr>
        <w:pStyle w:val="ListParagraph"/>
        <w:numPr>
          <w:ilvl w:val="0"/>
          <w:numId w:val="2"/>
        </w:numPr>
        <w:spacing w:after="60"/>
      </w:pPr>
      <w:r>
        <w:rPr>
          <w:sz w:val="21"/>
          <w:szCs w:val="21"/>
        </w:rPr>
        <w:t xml:space="preserve">The explosion move confirms that demand at that level vastly exceeded supply.</w:t>
      </w:r>
    </w:p>
    <w:p>
      <w:pPr>
        <w:pStyle w:val="ListParagraph"/>
        <w:numPr>
          <w:ilvl w:val="0"/>
          <w:numId w:val="2"/>
        </w:numPr>
        <w:spacing w:after="60"/>
      </w:pPr>
      <w:r>
        <w:rPr>
          <w:sz w:val="21"/>
          <w:szCs w:val="21"/>
        </w:rPr>
        <w:t xml:space="preserve">Zone is valid until price returns to it and breaks through.</w:t>
      </w:r>
    </w:p>
    <w:p>
      <w:pPr>
        <w:spacing w:after="80"/>
      </w:pPr>
      <w:r>
        <w:t xml:space="preserve"/>
      </w:r>
    </w:p>
    <w:p>
      <w:pPr>
        <w:spacing w:after="80"/>
      </w:pPr>
      <w:r>
        <w:rPr>
          <w:b/>
          <w:bCs/>
          <w:sz w:val="22"/>
          <w:szCs w:val="22"/>
        </w:rPr>
        <w:t xml:space="preserve">Supply Zone (Sell Zone):</w:t>
      </w:r>
    </w:p>
    <w:p>
      <w:pPr>
        <w:pStyle w:val="ListParagraph"/>
        <w:numPr>
          <w:ilvl w:val="0"/>
          <w:numId w:val="2"/>
        </w:numPr>
        <w:spacing w:after="60"/>
      </w:pPr>
      <w:r>
        <w:rPr>
          <w:sz w:val="21"/>
          <w:szCs w:val="21"/>
        </w:rPr>
        <w:t xml:space="preserve">Look for a base FOLLOWED BY a sharp downward move.</w:t>
      </w:r>
    </w:p>
    <w:p>
      <w:pPr>
        <w:pStyle w:val="ListParagraph"/>
        <w:numPr>
          <w:ilvl w:val="0"/>
          <w:numId w:val="2"/>
        </w:numPr>
        <w:spacing w:after="60"/>
      </w:pPr>
      <w:r>
        <w:rPr>
          <w:sz w:val="21"/>
          <w:szCs w:val="21"/>
        </w:rPr>
        <w:t xml:space="preserve">The base candles form the supply zone.</w:t>
      </w:r>
    </w:p>
    <w:p>
      <w:pPr>
        <w:pStyle w:val="ListParagraph"/>
        <w:numPr>
          <w:ilvl w:val="0"/>
          <w:numId w:val="2"/>
        </w:numPr>
        <w:spacing w:after="60"/>
      </w:pPr>
      <w:r>
        <w:rPr>
          <w:sz w:val="21"/>
          <w:szCs w:val="21"/>
        </w:rPr>
        <w:t xml:space="preserve">Zone is valid until price returns and breaks through.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Zone Pattern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Quality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DBD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Drop-Base-Drop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Supply zone that produced a down move, base, then another down move.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Medium — continuation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DBR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Drop-Base-Rally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Demand zone that produced a down move, base, then sharp rally.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reversal demand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RBD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Rally-Base-Drop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Supply zone that produced a rally, base, then sharp drop.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reversal supply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RBR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Rally-Base-Rally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Demand zone that produced a rally, base, then another rally.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Medium — continuation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FTB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First Touch Back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FIRST time price returns to a fresh zone.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Highest probability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Stale Zone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Multiple touches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Zone has been tested many times and weakened.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probability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Fresh zones (never touched since creation) have the highest probability. Every touch of a zone depletes the orders there. A zone tested 4+ times is likely empty and will break. Always mark the FTB (First Touch Back) as your highest priority entry.</w:t>
            </w:r>
          </w:p>
        </w:tc>
      </w:tr>
    </w:tbl>
    <w:p>
      <w:pPr>
        <w:spacing w:after="80"/>
      </w:pPr>
      <w:r>
        <w:t xml:space="preserve"/>
      </w:r>
    </w:p>
    <w:p>
      <w:r>
        <w:br w:type="page"/>
      </w:r>
    </w:p>
    <w:p>
      <w:pPr>
        <w:pStyle w:val="Heading1"/>
      </w:pPr>
      <w:r>
        <w:t xml:space="preserve">Part 6: Technical Indicators — The Complete Guide</w:t>
      </w:r>
    </w:p>
    <w:p>
      <w:pPr>
        <w:spacing w:after="100"/>
      </w:pPr>
      <w:r>
        <w:rPr>
          <w:color w:val="000000"/>
          <w:sz w:val="22"/>
          <w:szCs w:val="22"/>
        </w:rPr>
        <w:t xml:space="preserve">There are hundreds of technical indicators. They all fall into 4 categories: Trend, Momentum, Volatility, and Volume. The key is knowing which category you need for your current market condition.</w:t>
      </w:r>
    </w:p>
    <w:p>
      <w:pPr>
        <w:spacing w:after="80"/>
      </w:pPr>
      <w:r>
        <w:t xml:space="preserve"/>
      </w:r>
    </w:p>
    <w:p>
      <w:pPr>
        <w:pStyle w:val="Heading2"/>
      </w:pPr>
      <w:r>
        <w:t xml:space="preserve">6.1 Trend Indicators</w:t>
      </w:r>
    </w:p>
    <w:p>
      <w:pPr>
        <w:pStyle w:val="Heading3"/>
      </w:pPr>
      <w:r>
        <w:t xml:space="preserve">Moving Averages (MA)</w:t>
      </w:r>
    </w:p>
    <w:p>
      <w:pPr>
        <w:spacing w:after="100"/>
      </w:pPr>
      <w:r>
        <w:rPr>
          <w:color w:val="000000"/>
          <w:sz w:val="22"/>
          <w:szCs w:val="22"/>
        </w:rPr>
        <w:t xml:space="preserve">Moving averages smooth price data to reveal the underlying trend. They are the most widely used indicator in all of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Best Use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Weakness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Simple MA (SMA)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Sum of N closes / 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Identifying long-term trend direction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Lags significantly, equal weight to old and new data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Exponential MA (EMA)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Weighted: recent prices get more weight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following, crossover systems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 give false signals in choppy markets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Weighted MA (WMA)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Linear weight: newest bar × N, oldest ×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Faster response than SMA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Rarely used standalone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Hull MA (HMA)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Reduces lag significantly via WMA of WMAs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Fast trend detection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More noise than standard EMA</w:t>
            </w:r>
          </w:p>
        </w:tc>
      </w:tr>
    </w:tbl>
    <w:p>
      <w:pPr>
        <w:spacing w:after="80"/>
      </w:pPr>
      <w:r>
        <w:t xml:space="preserve"/>
      </w:r>
    </w:p>
    <w:p>
      <w:pPr>
        <w:spacing w:after="80"/>
      </w:pPr>
      <w:r>
        <w:rPr>
          <w:b/>
          <w:bCs/>
          <w:sz w:val="22"/>
          <w:szCs w:val="22"/>
        </w:rPr>
        <w:t xml:space="preserve">EMA Crossover System:</w:t>
      </w:r>
    </w:p>
    <w:p>
      <w:pPr>
        <w:pStyle w:val="ListParagraph"/>
        <w:numPr>
          <w:ilvl w:val="0"/>
          <w:numId w:val="2"/>
        </w:numPr>
        <w:spacing w:after="60"/>
      </w:pPr>
      <w:r>
        <w:rPr>
          <w:sz w:val="21"/>
          <w:szCs w:val="21"/>
        </w:rPr>
        <w:t xml:space="preserve">Fast EMA (shorter period) crosses above Slow EMA → Bullish signal (buy).</w:t>
      </w:r>
    </w:p>
    <w:p>
      <w:pPr>
        <w:pStyle w:val="ListParagraph"/>
        <w:numPr>
          <w:ilvl w:val="0"/>
          <w:numId w:val="2"/>
        </w:numPr>
        <w:spacing w:after="60"/>
      </w:pPr>
      <w:r>
        <w:rPr>
          <w:sz w:val="21"/>
          <w:szCs w:val="21"/>
        </w:rPr>
        <w:t xml:space="preserve">Fast EMA crosses below Slow EMA → Bearish signal (sell).</w:t>
      </w:r>
    </w:p>
    <w:p>
      <w:pPr>
        <w:pStyle w:val="ListParagraph"/>
        <w:numPr>
          <w:ilvl w:val="0"/>
          <w:numId w:val="2"/>
        </w:numPr>
        <w:spacing w:after="60"/>
      </w:pPr>
      <w:r>
        <w:rPr>
          <w:sz w:val="21"/>
          <w:szCs w:val="21"/>
        </w:rPr>
        <w:t xml:space="preserve">QuantumKing MA_Trend uses H4 EMA(30) vs EMA(50) — a relatively tight crossover optimized for gold M15 entries.</w:t>
      </w:r>
    </w:p>
    <w:p>
      <w:pPr>
        <w:spacing w:after="80"/>
      </w:pPr>
      <w:r>
        <w:t xml:space="preserve"/>
      </w:r>
    </w:p>
    <w:p>
      <w:pPr>
        <w:spacing w:after="80"/>
      </w:pPr>
      <w:r>
        <w:rPr>
          <w:b/>
          <w:bCs/>
          <w:sz w:val="22"/>
          <w:szCs w:val="22"/>
        </w:rPr>
        <w:t xml:space="preserve">Golden Cross / Death Cross (Classic):</w:t>
      </w:r>
    </w:p>
    <w:p>
      <w:pPr>
        <w:pStyle w:val="ListParagraph"/>
        <w:numPr>
          <w:ilvl w:val="0"/>
          <w:numId w:val="2"/>
        </w:numPr>
        <w:spacing w:after="60"/>
      </w:pPr>
      <w:r>
        <w:rPr>
          <w:sz w:val="21"/>
          <w:szCs w:val="21"/>
        </w:rPr>
        <w:t xml:space="preserve">Golden Cross: 50-day SMA crosses above 200-day SMA = long-term bull signal. Widely watched on daily charts.</w:t>
      </w:r>
    </w:p>
    <w:p>
      <w:pPr>
        <w:pStyle w:val="ListParagraph"/>
        <w:numPr>
          <w:ilvl w:val="0"/>
          <w:numId w:val="2"/>
        </w:numPr>
        <w:spacing w:after="60"/>
      </w:pPr>
      <w:r>
        <w:rPr>
          <w:sz w:val="21"/>
          <w:szCs w:val="21"/>
        </w:rPr>
        <w:t xml:space="preserve">Death Cross: 50-day SMA crosses below 200-day SMA = long-term bear signal.</w:t>
      </w:r>
    </w:p>
    <w:p>
      <w:pPr>
        <w:spacing w:after="80"/>
      </w:pPr>
      <w:r>
        <w:t xml:space="preserve"/>
      </w:r>
    </w:p>
    <w:p>
      <w:pPr>
        <w:pStyle w:val="Heading3"/>
      </w:pPr>
      <w:r>
        <w:t xml:space="preserve">ADX — Average Directional Index</w:t>
      </w:r>
    </w:p>
    <w:p>
      <w:pPr>
        <w:spacing w:after="100"/>
      </w:pPr>
      <w:r>
        <w:rPr>
          <w:color w:val="000000"/>
          <w:sz w:val="22"/>
          <w:szCs w:val="22"/>
        </w:rPr>
        <w:t xml:space="preserve">Developed by J. Welles Wilder in 1978. ADX measures the STRENGTH of a trend, not its direction. It ranges from 0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ADX Value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Market Condition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Implication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Weak or absent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Avoid trend strategies. Use mean reversion.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20–25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Beginning of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strategies can be entered.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25–50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Best conditions for trend following. High probability.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50–75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Rarely seen but very profitable for trend traders.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&gt;75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Extremely strong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Rare. Usually precedes exhaustion.</w:t>
            </w:r>
          </w:p>
        </w:tc>
      </w:tr>
    </w:tbl>
    <w:p>
      <w:pPr>
        <w:spacing w:after="80"/>
      </w:pPr>
      <w:r>
        <w:t xml:space="preserve"/>
      </w:r>
    </w:p>
    <w:p>
      <w:pPr>
        <w:spacing w:after="80"/>
      </w:pPr>
      <w:r>
        <w:rPr>
          <w:b/>
          <w:bCs/>
          <w:sz w:val="22"/>
          <w:szCs w:val="22"/>
        </w:rPr>
        <w:t xml:space="preserve">ADX with +DI and -DI:</w:t>
      </w:r>
    </w:p>
    <w:p>
      <w:pPr>
        <w:pStyle w:val="ListParagraph"/>
        <w:numPr>
          <w:ilvl w:val="0"/>
          <w:numId w:val="2"/>
        </w:numPr>
        <w:spacing w:after="60"/>
      </w:pPr>
      <w:r>
        <w:rPr>
          <w:sz w:val="21"/>
          <w:szCs w:val="21"/>
        </w:rPr>
        <w:t xml:space="preserve">+DI (Plus Directional Indicator): shows upward movement strength.</w:t>
      </w:r>
    </w:p>
    <w:p>
      <w:pPr>
        <w:pStyle w:val="ListParagraph"/>
        <w:numPr>
          <w:ilvl w:val="0"/>
          <w:numId w:val="2"/>
        </w:numPr>
        <w:spacing w:after="60"/>
      </w:pPr>
      <w:r>
        <w:rPr>
          <w:sz w:val="21"/>
          <w:szCs w:val="21"/>
        </w:rPr>
        <w:t xml:space="preserve">-DI (Minus Directional Indicator): shows downward movement strength.</w:t>
      </w:r>
    </w:p>
    <w:p>
      <w:pPr>
        <w:pStyle w:val="ListParagraph"/>
        <w:numPr>
          <w:ilvl w:val="0"/>
          <w:numId w:val="2"/>
        </w:numPr>
        <w:spacing w:after="60"/>
      </w:pPr>
      <w:r>
        <w:rPr>
          <w:sz w:val="21"/>
          <w:szCs w:val="21"/>
        </w:rPr>
        <w:t xml:space="preserve">When +DI &gt; -DI AND ADX &gt; 25: strong uptrend. Look for longs.</w:t>
      </w:r>
    </w:p>
    <w:p>
      <w:pPr>
        <w:pStyle w:val="ListParagraph"/>
        <w:numPr>
          <w:ilvl w:val="0"/>
          <w:numId w:val="2"/>
        </w:numPr>
        <w:spacing w:after="60"/>
      </w:pPr>
      <w:r>
        <w:rPr>
          <w:sz w:val="21"/>
          <w:szCs w:val="21"/>
        </w:rPr>
        <w:t xml:space="preserve">When -DI &gt; +DI AND ADX &gt; 25: strong downtrend. Look for shorts.</w:t>
      </w:r>
    </w:p>
    <w:p>
      <w:pPr>
        <w:pStyle w:val="ListParagraph"/>
        <w:numPr>
          <w:ilvl w:val="0"/>
          <w:numId w:val="2"/>
        </w:numPr>
        <w:spacing w:after="60"/>
      </w:pPr>
      <w:r>
        <w:rPr>
          <w:sz w:val="21"/>
          <w:szCs w:val="21"/>
        </w:rPr>
        <w:t xml:space="preserve">QuantumKing SMC uses ADX_Min = 30 as a filter — only trades when ADX &gt; 30.</w:t>
      </w:r>
    </w:p>
    <w:p>
      <w:pPr>
        <w:spacing w:after="80"/>
      </w:pPr>
      <w:r>
        <w:t xml:space="preserve"/>
      </w:r>
    </w:p>
    <w:p>
      <w:pPr>
        <w:pStyle w:val="Heading2"/>
      </w:pPr>
      <w:r>
        <w:t xml:space="preserve">6.2 Momentum Indicators</w:t>
      </w:r>
    </w:p>
    <w:p>
      <w:pPr>
        <w:pStyle w:val="Heading3"/>
      </w:pPr>
      <w:r>
        <w:t xml:space="preserve">RSI — Relative Strength Index</w:t>
      </w:r>
    </w:p>
    <w:p>
      <w:pPr>
        <w:spacing w:after="100"/>
      </w:pPr>
      <w:r>
        <w:rPr>
          <w:color w:val="000000"/>
          <w:sz w:val="22"/>
          <w:szCs w:val="22"/>
        </w:rPr>
        <w:t xml:space="preserve">Developed by J. Welles Wilder in 1978. RSI measures the speed and magnitude of recent price changes to evaluate overbought/oversold conditions. Scale: 0–100.</w:t>
      </w:r>
    </w:p>
    <w:p>
      <w:pPr>
        <w:spacing w:after="80"/>
      </w:pPr>
      <w:r>
        <w:rPr>
          <w:b/>
          <w:bCs/>
          <w:sz w:val="22"/>
          <w:szCs w:val="22"/>
        </w:rPr>
        <w:t xml:space="preserve">Standard interpretation:</w:t>
      </w:r>
    </w:p>
    <w:p>
      <w:pPr>
        <w:pStyle w:val="ListParagraph"/>
        <w:numPr>
          <w:ilvl w:val="0"/>
          <w:numId w:val="2"/>
        </w:numPr>
        <w:spacing w:after="60"/>
      </w:pPr>
      <w:r>
        <w:rPr>
          <w:sz w:val="21"/>
          <w:szCs w:val="21"/>
        </w:rPr>
        <w:t xml:space="preserve">RSI &gt; 70: Overbought — potential sell signal or correction ahead.</w:t>
      </w:r>
    </w:p>
    <w:p>
      <w:pPr>
        <w:pStyle w:val="ListParagraph"/>
        <w:numPr>
          <w:ilvl w:val="0"/>
          <w:numId w:val="2"/>
        </w:numPr>
        <w:spacing w:after="60"/>
      </w:pPr>
      <w:r>
        <w:rPr>
          <w:sz w:val="21"/>
          <w:szCs w:val="21"/>
        </w:rPr>
        <w:t xml:space="preserve">RSI &lt; 30: Oversold — potential buy signal or bounce ahead.</w:t>
      </w:r>
    </w:p>
    <w:p>
      <w:pPr>
        <w:pStyle w:val="ListParagraph"/>
        <w:numPr>
          <w:ilvl w:val="0"/>
          <w:numId w:val="2"/>
        </w:numPr>
        <w:spacing w:after="60"/>
      </w:pPr>
      <w:r>
        <w:rPr>
          <w:sz w:val="21"/>
          <w:szCs w:val="21"/>
        </w:rPr>
        <w:t xml:space="preserve">RSI = 50: Neutral. Price is at equilibrium.</w:t>
      </w:r>
    </w:p>
    <w:p>
      <w:pPr>
        <w:spacing w:after="80"/>
      </w:pPr>
      <w:r>
        <w:t xml:space="preserve"/>
      </w:r>
    </w:p>
    <w:p>
      <w:pPr>
        <w:spacing w:after="80"/>
      </w:pPr>
      <w:r>
        <w:rPr>
          <w:b/>
          <w:bCs/>
          <w:sz w:val="22"/>
          <w:szCs w:val="22"/>
        </w:rPr>
        <w:t xml:space="preserve">Advanced RSI Use:</w:t>
      </w:r>
    </w:p>
    <w:p>
      <w:pPr>
        <w:pStyle w:val="ListParagraph"/>
        <w:numPr>
          <w:ilvl w:val="0"/>
          <w:numId w:val="2"/>
        </w:numPr>
        <w:spacing w:after="60"/>
      </w:pPr>
      <w:r>
        <w:rPr>
          <w:sz w:val="21"/>
          <w:szCs w:val="21"/>
        </w:rPr>
        <w:t xml:space="preserve">RSI Divergence: Price makes new high but RSI makes lower high = bearish divergence (trend weakening). Very reliable reversal signal.</w:t>
      </w:r>
    </w:p>
    <w:p>
      <w:pPr>
        <w:pStyle w:val="ListParagraph"/>
        <w:numPr>
          <w:ilvl w:val="0"/>
          <w:numId w:val="2"/>
        </w:numPr>
        <w:spacing w:after="60"/>
      </w:pPr>
      <w:r>
        <w:rPr>
          <w:sz w:val="21"/>
          <w:szCs w:val="21"/>
        </w:rPr>
        <w:t xml:space="preserve">RSI in trends: in a strong uptrend, RSI stays above 50 and bounces from 40–50. In a downtrend, RSI stays below 50 and bounces from 50–60.</w:t>
      </w:r>
    </w:p>
    <w:p>
      <w:pPr>
        <w:pStyle w:val="ListParagraph"/>
        <w:numPr>
          <w:ilvl w:val="0"/>
          <w:numId w:val="2"/>
        </w:numPr>
        <w:spacing w:after="60"/>
      </w:pPr>
      <w:r>
        <w:rPr>
          <w:sz w:val="21"/>
          <w:szCs w:val="21"/>
        </w:rPr>
        <w:t xml:space="preserve">Hidden divergence: Price makes higher low but RSI makes lower low = trend continuation signal (hidden bullish divergence). Often more reliable than regular divergence.</w:t>
      </w:r>
    </w:p>
    <w:p>
      <w:pPr>
        <w:spacing w:after="80"/>
      </w:pPr>
      <w:r>
        <w:t xml:space="preserve"/>
      </w:r>
    </w:p>
    <w:p>
      <w:pPr>
        <w:pStyle w:val="Heading3"/>
      </w:pPr>
      <w:r>
        <w:t xml:space="preserve">MACD — Moving Average Convergence Divergence</w:t>
      </w:r>
    </w:p>
    <w:p>
      <w:pPr>
        <w:spacing w:after="100"/>
      </w:pPr>
      <w:r>
        <w:rPr>
          <w:color w:val="000000"/>
          <w:sz w:val="22"/>
          <w:szCs w:val="22"/>
        </w:rPr>
        <w:t xml:space="preserve">Developed by Gerald Appel in the 1970s. One of the most popular indicators worldwide. Shows the relationship between two EMAs.</w:t>
      </w:r>
    </w:p>
    <w:p>
      <w:pPr>
        <w:spacing w:after="80"/>
      </w:pPr>
      <w:r>
        <w:rPr>
          <w:b/>
          <w:bCs/>
          <w:sz w:val="22"/>
          <w:szCs w:val="22"/>
        </w:rPr>
        <w:t xml:space="preserve">Components:</w:t>
      </w:r>
    </w:p>
    <w:p>
      <w:pPr>
        <w:pStyle w:val="ListParagraph"/>
        <w:numPr>
          <w:ilvl w:val="0"/>
          <w:numId w:val="2"/>
        </w:numPr>
        <w:spacing w:after="60"/>
      </w:pPr>
      <w:r>
        <w:rPr>
          <w:sz w:val="21"/>
          <w:szCs w:val="21"/>
        </w:rPr>
        <w:t xml:space="preserve">MACD Line = EMA(12) - EMA(26). Fast line.</w:t>
      </w:r>
    </w:p>
    <w:p>
      <w:pPr>
        <w:pStyle w:val="ListParagraph"/>
        <w:numPr>
          <w:ilvl w:val="0"/>
          <w:numId w:val="2"/>
        </w:numPr>
        <w:spacing w:after="60"/>
      </w:pPr>
      <w:r>
        <w:rPr>
          <w:sz w:val="21"/>
          <w:szCs w:val="21"/>
        </w:rPr>
        <w:t xml:space="preserve">Signal Line = EMA(9) of the MACD Line. Slow line.</w:t>
      </w:r>
    </w:p>
    <w:p>
      <w:pPr>
        <w:pStyle w:val="ListParagraph"/>
        <w:numPr>
          <w:ilvl w:val="0"/>
          <w:numId w:val="2"/>
        </w:numPr>
        <w:spacing w:after="60"/>
      </w:pPr>
      <w:r>
        <w:rPr>
          <w:sz w:val="21"/>
          <w:szCs w:val="21"/>
        </w:rPr>
        <w:t xml:space="preserve">Histogram = MACD Line - Signal Line. Shows momentum visually.</w:t>
      </w:r>
    </w:p>
    <w:p>
      <w:pPr>
        <w:spacing w:after="80"/>
      </w:pPr>
      <w:r>
        <w:t xml:space="preserve"/>
      </w:r>
    </w:p>
    <w:p>
      <w:pPr>
        <w:spacing w:after="80"/>
      </w:pPr>
      <w:r>
        <w:rPr>
          <w:b/>
          <w:bCs/>
          <w:sz w:val="22"/>
          <w:szCs w:val="22"/>
        </w:rPr>
        <w:t xml:space="preserve">Signals:</w:t>
      </w:r>
    </w:p>
    <w:p>
      <w:pPr>
        <w:pStyle w:val="ListParagraph"/>
        <w:numPr>
          <w:ilvl w:val="0"/>
          <w:numId w:val="2"/>
        </w:numPr>
        <w:spacing w:after="60"/>
      </w:pPr>
      <w:r>
        <w:rPr>
          <w:sz w:val="21"/>
          <w:szCs w:val="21"/>
        </w:rPr>
        <w:t xml:space="preserve">MACD Line crosses above Signal Line → bullish momentum. Buy signal.</w:t>
      </w:r>
    </w:p>
    <w:p>
      <w:pPr>
        <w:pStyle w:val="ListParagraph"/>
        <w:numPr>
          <w:ilvl w:val="0"/>
          <w:numId w:val="2"/>
        </w:numPr>
        <w:spacing w:after="60"/>
      </w:pPr>
      <w:r>
        <w:rPr>
          <w:sz w:val="21"/>
          <w:szCs w:val="21"/>
        </w:rPr>
        <w:t xml:space="preserve">MACD Line crosses below Signal Line → bearish momentum. Sell signal.</w:t>
      </w:r>
    </w:p>
    <w:p>
      <w:pPr>
        <w:pStyle w:val="ListParagraph"/>
        <w:numPr>
          <w:ilvl w:val="0"/>
          <w:numId w:val="2"/>
        </w:numPr>
        <w:spacing w:after="60"/>
      </w:pPr>
      <w:r>
        <w:rPr>
          <w:sz w:val="21"/>
          <w:szCs w:val="21"/>
        </w:rPr>
        <w:t xml:space="preserve">Histogram growing positive → momentum increasing upward.</w:t>
      </w:r>
    </w:p>
    <w:p>
      <w:pPr>
        <w:pStyle w:val="ListParagraph"/>
        <w:numPr>
          <w:ilvl w:val="0"/>
          <w:numId w:val="2"/>
        </w:numPr>
        <w:spacing w:after="60"/>
      </w:pPr>
      <w:r>
        <w:rPr>
          <w:sz w:val="21"/>
          <w:szCs w:val="21"/>
        </w:rPr>
        <w:t xml:space="preserve">Histogram crossing zero from below → early bullish signal.</w:t>
      </w:r>
    </w:p>
    <w:p>
      <w:pPr>
        <w:spacing w:after="80"/>
      </w:pPr>
      <w:r>
        <w:t xml:space="preserve"/>
      </w:r>
    </w:p>
    <w:p>
      <w:pPr>
        <w:pStyle w:val="Heading3"/>
      </w:pPr>
      <w:r>
        <w:t xml:space="preserve">Stochastic Oscillator</w:t>
      </w:r>
    </w:p>
    <w:p>
      <w:pPr>
        <w:spacing w:after="100"/>
      </w:pPr>
      <w:r>
        <w:rPr>
          <w:color w:val="000000"/>
          <w:sz w:val="22"/>
          <w:szCs w:val="22"/>
        </w:rPr>
        <w:t xml:space="preserve">Developed by George Lane in the 1950s. Compares closing price to price range over a period. Scale: 0–100.</w:t>
      </w:r>
    </w:p>
    <w:p>
      <w:pPr>
        <w:spacing w:after="80"/>
      </w:pPr>
      <w:r>
        <w:rPr>
          <w:b/>
          <w:bCs/>
          <w:sz w:val="22"/>
          <w:szCs w:val="22"/>
        </w:rPr>
        <w:t xml:space="preserve">Standard (14, 3, 3) Interpretation:</w:t>
      </w:r>
    </w:p>
    <w:p>
      <w:pPr>
        <w:pStyle w:val="ListParagraph"/>
        <w:numPr>
          <w:ilvl w:val="0"/>
          <w:numId w:val="2"/>
        </w:numPr>
        <w:spacing w:after="60"/>
      </w:pPr>
      <w:r>
        <w:rPr>
          <w:sz w:val="21"/>
          <w:szCs w:val="21"/>
        </w:rPr>
        <w:t xml:space="preserve">%K (fast line) above 80: overbought. %K below 20: oversold.</w:t>
      </w:r>
    </w:p>
    <w:p>
      <w:pPr>
        <w:pStyle w:val="ListParagraph"/>
        <w:numPr>
          <w:ilvl w:val="0"/>
          <w:numId w:val="2"/>
        </w:numPr>
        <w:spacing w:after="60"/>
      </w:pPr>
      <w:r>
        <w:rPr>
          <w:sz w:val="21"/>
          <w:szCs w:val="21"/>
        </w:rPr>
        <w:t xml:space="preserve">%K crosses above %D (signal line) while below 20: bullish cross = buy signal.</w:t>
      </w:r>
    </w:p>
    <w:p>
      <w:pPr>
        <w:pStyle w:val="ListParagraph"/>
        <w:numPr>
          <w:ilvl w:val="0"/>
          <w:numId w:val="2"/>
        </w:numPr>
        <w:spacing w:after="60"/>
      </w:pPr>
      <w:r>
        <w:rPr>
          <w:sz w:val="21"/>
          <w:szCs w:val="21"/>
        </w:rPr>
        <w:t xml:space="preserve">%K crosses below %D while above 80: bearish cross = sell signal.</w:t>
      </w:r>
    </w:p>
    <w:p>
      <w:pPr>
        <w:pStyle w:val="ListParagraph"/>
        <w:numPr>
          <w:ilvl w:val="0"/>
          <w:numId w:val="2"/>
        </w:numPr>
        <w:spacing w:after="60"/>
      </w:pPr>
      <w:r>
        <w:rPr>
          <w:sz w:val="21"/>
          <w:szCs w:val="21"/>
        </w:rPr>
        <w:t xml:space="preserve">QuantumKing uses Stochastic(7, 2, 2) — faster than standard, better for M15 gold entries. OS level at 40 (not 20) catches more pullbacks within uptrends.</w:t>
      </w:r>
    </w:p>
    <w:p>
      <w:pPr>
        <w:spacing w:after="80"/>
      </w:pPr>
      <w:r>
        <w:t xml:space="preserve"/>
      </w:r>
    </w:p>
    <w:p>
      <w:pPr>
        <w:pStyle w:val="Heading2"/>
      </w:pPr>
      <w:r>
        <w:t xml:space="preserve">6.3 Volatility Indicators</w:t>
      </w:r>
    </w:p>
    <w:p>
      <w:pPr>
        <w:pStyle w:val="Heading3"/>
      </w:pPr>
      <w:r>
        <w:t xml:space="preserve">Bollinger Bands</w:t>
      </w:r>
    </w:p>
    <w:p>
      <w:pPr>
        <w:spacing w:after="100"/>
      </w:pPr>
      <w:r>
        <w:rPr>
          <w:color w:val="000000"/>
          <w:sz w:val="22"/>
          <w:szCs w:val="22"/>
        </w:rPr>
        <w:t xml:space="preserve">Developed by John Bollinger in the 1980s. Plots two standard deviation bands above and below a moving average (default: 20 SMA, 2 StdDev).</w:t>
      </w:r>
    </w:p>
    <w:p>
      <w:pPr>
        <w:spacing w:after="80"/>
      </w:pPr>
      <w:r>
        <w:rPr>
          <w:b/>
          <w:bCs/>
          <w:sz w:val="22"/>
          <w:szCs w:val="22"/>
        </w:rPr>
        <w:t xml:space="preserve">Key Concepts:</w:t>
      </w:r>
    </w:p>
    <w:p>
      <w:pPr>
        <w:pStyle w:val="ListParagraph"/>
        <w:numPr>
          <w:ilvl w:val="0"/>
          <w:numId w:val="2"/>
        </w:numPr>
        <w:spacing w:after="60"/>
      </w:pPr>
      <w:r>
        <w:rPr>
          <w:sz w:val="21"/>
          <w:szCs w:val="21"/>
        </w:rPr>
        <w:t xml:space="preserve">Band width reflects volatility: wide bands = high volatility, narrow bands = low volatility (squeeze).</w:t>
      </w:r>
    </w:p>
    <w:p>
      <w:pPr>
        <w:pStyle w:val="ListParagraph"/>
        <w:numPr>
          <w:ilvl w:val="0"/>
          <w:numId w:val="2"/>
        </w:numPr>
        <w:spacing w:after="60"/>
      </w:pPr>
      <w:r>
        <w:rPr>
          <w:sz w:val="21"/>
          <w:szCs w:val="21"/>
        </w:rPr>
        <w:t xml:space="preserve">Bollinger Band Squeeze: when bands narrow significantly, it signals a major move is imminent. Entry: when price breaks out of the squeeze with volume.</w:t>
      </w:r>
    </w:p>
    <w:p>
      <w:pPr>
        <w:pStyle w:val="ListParagraph"/>
        <w:numPr>
          <w:ilvl w:val="0"/>
          <w:numId w:val="2"/>
        </w:numPr>
        <w:spacing w:after="60"/>
      </w:pPr>
      <w:r>
        <w:rPr>
          <w:sz w:val="21"/>
          <w:szCs w:val="21"/>
        </w:rPr>
        <w:t xml:space="preserve">Price touching the upper band does NOT mean sell. In strong uptrends, price 'walks' along the upper band.</w:t>
      </w:r>
    </w:p>
    <w:p>
      <w:pPr>
        <w:pStyle w:val="ListParagraph"/>
        <w:numPr>
          <w:ilvl w:val="0"/>
          <w:numId w:val="2"/>
        </w:numPr>
        <w:spacing w:after="60"/>
      </w:pPr>
      <w:r>
        <w:rPr>
          <w:sz w:val="21"/>
          <w:szCs w:val="21"/>
        </w:rPr>
        <w:t xml:space="preserve">Mean reversion use: price outside the lower band + RSI oversold = high probability bounce to the middle band (20 SMA).</w:t>
      </w:r>
    </w:p>
    <w:p>
      <w:pPr>
        <w:spacing w:after="80"/>
      </w:pPr>
      <w:r>
        <w:t xml:space="preserve"/>
      </w:r>
    </w:p>
    <w:p>
      <w:pPr>
        <w:pStyle w:val="Heading3"/>
      </w:pPr>
      <w:r>
        <w:t xml:space="preserve">ATR — Average True Range</w:t>
      </w:r>
    </w:p>
    <w:p>
      <w:pPr>
        <w:spacing w:after="100"/>
      </w:pPr>
      <w:r>
        <w:rPr>
          <w:color w:val="000000"/>
          <w:sz w:val="22"/>
          <w:szCs w:val="22"/>
        </w:rPr>
        <w:t xml:space="preserve">Developed by J. Welles Wilder. Measures average range of price movement per period — the best measure of market volatility. Used for position sizing, stop placement, and regime detection.</w:t>
      </w:r>
    </w:p>
    <w:p>
      <w:pPr>
        <w:spacing w:after="80"/>
      </w:pPr>
      <w:r>
        <w:rPr>
          <w:b/>
          <w:bCs/>
          <w:sz w:val="22"/>
          <w:szCs w:val="22"/>
        </w:rPr>
        <w:t xml:space="preserve">QuantumKing uses ATR in 3 ways:</w:t>
      </w:r>
    </w:p>
    <w:p>
      <w:pPr>
        <w:pStyle w:val="ListParagraph"/>
        <w:numPr>
          <w:ilvl w:val="0"/>
          <w:numId w:val="2"/>
        </w:numPr>
        <w:spacing w:after="60"/>
      </w:pPr>
      <w:r>
        <w:rPr>
          <w:sz w:val="21"/>
          <w:szCs w:val="21"/>
        </w:rPr>
        <w:t xml:space="preserve">Regime gate: ATR(7) &gt; ATR(50) × 1.2 → HIGH_VOL_TREND mode → trend strategies allowed.</w:t>
      </w:r>
    </w:p>
    <w:p>
      <w:pPr>
        <w:pStyle w:val="ListParagraph"/>
        <w:numPr>
          <w:ilvl w:val="0"/>
          <w:numId w:val="2"/>
        </w:numPr>
        <w:spacing w:after="60"/>
      </w:pPr>
      <w:r>
        <w:rPr>
          <w:sz w:val="21"/>
          <w:szCs w:val="21"/>
        </w:rPr>
        <w:t xml:space="preserve">Stop loss sizing: SL_Buffer and Max_SL are in points (equivalent to fraction of ATR).</w:t>
      </w:r>
    </w:p>
    <w:p>
      <w:pPr>
        <w:pStyle w:val="ListParagraph"/>
        <w:numPr>
          <w:ilvl w:val="0"/>
          <w:numId w:val="2"/>
        </w:numPr>
        <w:spacing w:after="60"/>
      </w:pPr>
      <w:r>
        <w:rPr>
          <w:sz w:val="21"/>
          <w:szCs w:val="21"/>
        </w:rPr>
        <w:t xml:space="preserve">Trailing stop: Trail_Start and Trail_Step are ATR-proportionate distances.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ATR is essential for gold trading. Gold's ATR(14) on M15 is typically 80–150 points depending on the session. Setting SL below 1× ATR guarantees you get stopped out by normal volatility. The MA_Trend SL of ~400–800 points is 3–5× the M15 ATR — appropriate for a swing strategy.</w:t>
            </w:r>
          </w:p>
        </w:tc>
      </w:tr>
    </w:tbl>
    <w:p>
      <w:pPr>
        <w:spacing w:after="80"/>
      </w:pPr>
      <w:r>
        <w:t xml:space="preserve"/>
      </w:r>
    </w:p>
    <w:p>
      <w:pPr>
        <w:pStyle w:val="Heading2"/>
      </w:pPr>
      <w:r>
        <w:t xml:space="preserve">6.4 Volume Indicators</w:t>
      </w:r>
    </w:p>
    <w:p>
      <w:pPr>
        <w:pStyle w:val="Heading3"/>
      </w:pPr>
      <w:r>
        <w:t xml:space="preserve">VWAP — Volume Weighted Average Price</w:t>
      </w:r>
    </w:p>
    <w:p>
      <w:pPr>
        <w:spacing w:after="100"/>
      </w:pPr>
      <w:r>
        <w:rPr>
          <w:color w:val="000000"/>
          <w:sz w:val="22"/>
          <w:szCs w:val="22"/>
        </w:rPr>
        <w:t xml:space="preserve">The average price weighted by volume during the trading day. Used by institutions to benchmark their execution. Price above VWAP = buyers dominate. Price below = sellers dominate.</w:t>
      </w:r>
    </w:p>
    <w:p>
      <w:pPr>
        <w:pStyle w:val="ListParagraph"/>
        <w:numPr>
          <w:ilvl w:val="0"/>
          <w:numId w:val="2"/>
        </w:numPr>
        <w:spacing w:after="60"/>
      </w:pPr>
      <w:r>
        <w:rPr>
          <w:sz w:val="21"/>
          <w:szCs w:val="21"/>
        </w:rPr>
        <w:t xml:space="preserve">Intraday use: VWAP resets each day. Scalpers use it as a mean-reversion target.</w:t>
      </w:r>
    </w:p>
    <w:p>
      <w:pPr>
        <w:pStyle w:val="ListParagraph"/>
        <w:numPr>
          <w:ilvl w:val="0"/>
          <w:numId w:val="2"/>
        </w:numPr>
        <w:spacing w:after="60"/>
      </w:pPr>
      <w:r>
        <w:rPr>
          <w:sz w:val="21"/>
          <w:szCs w:val="21"/>
        </w:rPr>
        <w:t xml:space="preserve">Confluence: when VWAP aligns with a key support/resistance level, that level has extra strength.</w:t>
      </w:r>
    </w:p>
    <w:p>
      <w:pPr>
        <w:pStyle w:val="ListParagraph"/>
        <w:numPr>
          <w:ilvl w:val="0"/>
          <w:numId w:val="2"/>
        </w:numPr>
        <w:spacing w:after="60"/>
      </w:pPr>
      <w:r>
        <w:rPr>
          <w:sz w:val="21"/>
          <w:szCs w:val="21"/>
        </w:rPr>
        <w:t xml:space="preserve">QuantumKing does not use VWAP directly, but the VWAP_Reversion strategy (inactive) is designed around this concept.</w:t>
      </w:r>
    </w:p>
    <w:p>
      <w:pPr>
        <w:spacing w:after="80"/>
      </w:pPr>
      <w:r>
        <w:t xml:space="preserve"/>
      </w:r>
    </w:p>
    <w:p>
      <w:r>
        <w:br w:type="page"/>
      </w:r>
    </w:p>
    <w:p>
      <w:pPr>
        <w:pStyle w:val="Heading1"/>
      </w:pPr>
      <w:r>
        <w:t xml:space="preserve">Part 7: Volume Profile and Market Profile</w:t>
      </w:r>
    </w:p>
    <w:p>
      <w:pPr>
        <w:spacing w:after="100"/>
      </w:pPr>
      <w:r>
        <w:rPr>
          <w:color w:val="000000"/>
          <w:sz w:val="22"/>
          <w:szCs w:val="22"/>
        </w:rPr>
        <w:t xml:space="preserve">Volume Profile displays horizontal histograms showing how much volume traded at each price level over a specified period. It reveals the 'fairest' prices (where market spent most time) and the 'rejected' prices (where market spent little time).</w:t>
      </w:r>
    </w:p>
    <w:p>
      <w:pPr>
        <w:spacing w:after="80"/>
      </w:pPr>
      <w:r>
        <w:t xml:space="preserve"/>
      </w:r>
    </w:p>
    <w:p>
      <w:pPr>
        <w:pStyle w:val="Heading2"/>
      </w:pPr>
      <w:r>
        <w:t xml:space="preserve">7.1 Key Volume Profile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Concept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Abbreviation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Trading Use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Point of Control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single price level with the MOST volume. The 'fairest' price.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S/R. Price gravitates toward POC. Target for mean reversion.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Value Area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range containing 70% of all volume. Bell curve distribution.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Trade above VAH (bullish) or below VAL (bearish). Fade rejection.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Value Area 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Upper boundary of the 70% volume range.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Resistance. Shorts above with target at POC.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Value Area 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Lower boundary of the 70% volume range.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Support. Longs below with target at POC.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Volume Node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HVN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levels with many volume bars. Price acceptance zones.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consolidates here. Strong S/R.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Volume Node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LVN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levels with few volume bars. Price rejection zones.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moves through quickly. Can indicate gaps.</w:t>
            </w:r>
          </w:p>
        </w:tc>
      </w:tr>
    </w:tbl>
    <w:p>
      <w:pPr>
        <w:spacing w:after="80"/>
      </w:pPr>
      <w:r>
        <w:t xml:space="preserve"/>
      </w:r>
    </w:p>
    <w:p>
      <w:pPr>
        <w:spacing w:after="80"/>
      </w:pPr>
      <w:r>
        <w:rPr>
          <w:b/>
          <w:bCs/>
          <w:sz w:val="22"/>
          <w:szCs w:val="22"/>
        </w:rPr>
        <w:t xml:space="preserve">The 70% Rule:</w:t>
      </w:r>
    </w:p>
    <w:p>
      <w:pPr>
        <w:spacing w:after="100"/>
      </w:pPr>
      <w:r>
        <w:rPr>
          <w:color w:val="000000"/>
          <w:sz w:val="22"/>
          <w:szCs w:val="22"/>
        </w:rPr>
        <w:t xml:space="preserve">If price opens outside the Value Area and re-enters it, there is a 70% chance it will traverse the full Value Area to the opposite side. This is one of the most statistically supported rules in market profile trading.</w:t>
      </w:r>
    </w:p>
    <w:p>
      <w:pPr>
        <w:spacing w:after="80"/>
      </w:pPr>
      <w:r>
        <w:t xml:space="preserve"/>
      </w:r>
    </w:p>
    <w:p>
      <w:pPr>
        <w:pStyle w:val="Heading2"/>
      </w:pPr>
      <w:r>
        <w:t xml:space="preserve">7.2 Volume Profile Trading Strategies</w:t>
      </w:r>
    </w:p>
    <w:p>
      <w:pPr>
        <w:spacing w:after="80"/>
      </w:pPr>
      <w:r>
        <w:rPr>
          <w:b/>
          <w:bCs/>
          <w:sz w:val="22"/>
          <w:szCs w:val="22"/>
        </w:rPr>
        <w:t xml:space="preserve">Strategy 1: POC Rejection</w:t>
      </w:r>
    </w:p>
    <w:p>
      <w:pPr>
        <w:pStyle w:val="ListParagraph"/>
        <w:numPr>
          <w:ilvl w:val="0"/>
          <w:numId w:val="2"/>
        </w:numPr>
        <w:spacing w:after="60"/>
      </w:pPr>
      <w:r>
        <w:rPr>
          <w:sz w:val="21"/>
          <w:szCs w:val="21"/>
        </w:rPr>
        <w:t xml:space="preserve">Wait for price to approach POC from either side.</w:t>
      </w:r>
    </w:p>
    <w:p>
      <w:pPr>
        <w:pStyle w:val="ListParagraph"/>
        <w:numPr>
          <w:ilvl w:val="0"/>
          <w:numId w:val="2"/>
        </w:numPr>
        <w:spacing w:after="60"/>
      </w:pPr>
      <w:r>
        <w:rPr>
          <w:sz w:val="21"/>
          <w:szCs w:val="21"/>
        </w:rPr>
        <w:t xml:space="preserve">Enter on rejection candlestick (pin bar or engulfing) at POC.</w:t>
      </w:r>
    </w:p>
    <w:p>
      <w:pPr>
        <w:pStyle w:val="ListParagraph"/>
        <w:numPr>
          <w:ilvl w:val="0"/>
          <w:numId w:val="2"/>
        </w:numPr>
        <w:spacing w:after="60"/>
      </w:pPr>
      <w:r>
        <w:rPr>
          <w:sz w:val="21"/>
          <w:szCs w:val="21"/>
        </w:rPr>
        <w:t xml:space="preserve">Stop just beyond the POC. Target: 1–2× the distance back the way price came.</w:t>
      </w:r>
    </w:p>
    <w:p>
      <w:pPr>
        <w:spacing w:after="80"/>
      </w:pPr>
      <w:r>
        <w:t xml:space="preserve"/>
      </w:r>
    </w:p>
    <w:p>
      <w:pPr>
        <w:spacing w:after="80"/>
      </w:pPr>
      <w:r>
        <w:rPr>
          <w:b/>
          <w:bCs/>
          <w:sz w:val="22"/>
          <w:szCs w:val="22"/>
        </w:rPr>
        <w:t xml:space="preserve">Strategy 2: Value Area Fade</w:t>
      </w:r>
    </w:p>
    <w:p>
      <w:pPr>
        <w:pStyle w:val="ListParagraph"/>
        <w:numPr>
          <w:ilvl w:val="0"/>
          <w:numId w:val="2"/>
        </w:numPr>
        <w:spacing w:after="60"/>
      </w:pPr>
      <w:r>
        <w:rPr>
          <w:sz w:val="21"/>
          <w:szCs w:val="21"/>
        </w:rPr>
        <w:t xml:space="preserve">In ranging market: when price reaches VAH, short toward POC. When it reaches VAL, long toward POC.</w:t>
      </w:r>
    </w:p>
    <w:p>
      <w:pPr>
        <w:pStyle w:val="ListParagraph"/>
        <w:numPr>
          <w:ilvl w:val="0"/>
          <w:numId w:val="2"/>
        </w:numPr>
        <w:spacing w:after="60"/>
      </w:pPr>
      <w:r>
        <w:rPr>
          <w:sz w:val="21"/>
          <w:szCs w:val="21"/>
        </w:rPr>
        <w:t xml:space="preserve">Use RSI or stochastic as confirmation (overbought at VAH, oversold at VAL).</w:t>
      </w:r>
    </w:p>
    <w:p>
      <w:pPr>
        <w:spacing w:after="80"/>
      </w:pPr>
      <w:r>
        <w:t xml:space="preserve"/>
      </w:r>
    </w:p>
    <w:p>
      <w:pPr>
        <w:spacing w:after="80"/>
      </w:pPr>
      <w:r>
        <w:rPr>
          <w:b/>
          <w:bCs/>
          <w:sz w:val="22"/>
          <w:szCs w:val="22"/>
        </w:rPr>
        <w:t xml:space="preserve">Strategy 3: High Volume Node as Magnet</w:t>
      </w:r>
    </w:p>
    <w:p>
      <w:pPr>
        <w:pStyle w:val="ListParagraph"/>
        <w:numPr>
          <w:ilvl w:val="0"/>
          <w:numId w:val="2"/>
        </w:numPr>
        <w:spacing w:after="60"/>
      </w:pPr>
      <w:r>
        <w:rPr>
          <w:sz w:val="21"/>
          <w:szCs w:val="21"/>
        </w:rPr>
        <w:t xml:space="preserve">In trending market, after a sharp breakout, the first major HVN below is where price often pulls back to.</w:t>
      </w:r>
    </w:p>
    <w:p>
      <w:pPr>
        <w:pStyle w:val="ListParagraph"/>
        <w:numPr>
          <w:ilvl w:val="0"/>
          <w:numId w:val="2"/>
        </w:numPr>
        <w:spacing w:after="60"/>
      </w:pPr>
      <w:r>
        <w:rPr>
          <w:sz w:val="21"/>
          <w:szCs w:val="21"/>
        </w:rPr>
        <w:t xml:space="preserve">Use this as your target for taking partial profits on trend trades.</w:t>
      </w:r>
    </w:p>
    <w:p>
      <w:pPr>
        <w:spacing w:after="80"/>
      </w:pPr>
      <w:r>
        <w:t xml:space="preserve"/>
      </w:r>
    </w:p>
    <w:p>
      <w:r>
        <w:br w:type="page"/>
      </w:r>
    </w:p>
    <w:p>
      <w:pPr>
        <w:pStyle w:val="Heading1"/>
      </w:pPr>
      <w:r>
        <w:t xml:space="preserve">Part 8: Elliott Wave Theory</w:t>
      </w:r>
    </w:p>
    <w:p>
      <w:pPr>
        <w:spacing w:after="100"/>
      </w:pPr>
      <w:r>
        <w:rPr>
          <w:color w:val="000000"/>
          <w:sz w:val="22"/>
          <w:szCs w:val="22"/>
        </w:rPr>
        <w:t xml:space="preserve">Developed by Ralph Nelson Elliott in the 1930s after years of studying stock charts during his recovery from illness. He discovered that markets move in recurring wave patterns driven by collective investor psychology. The definitive modern work is by Robert Prechter and A.J. Frost in 'Elliott Wave Principle' (1978).</w:t>
      </w:r>
    </w:p>
    <w:p>
      <w:pPr>
        <w:spacing w:after="80"/>
      </w:pPr>
      <w:r>
        <w:t xml:space="preserve"/>
      </w:r>
    </w:p>
    <w:p>
      <w:pPr>
        <w:pStyle w:val="Heading2"/>
      </w:pPr>
      <w:r>
        <w:t xml:space="preserve">8.1 The Basic Wave Pattern</w:t>
      </w:r>
    </w:p>
    <w:p>
      <w:pPr>
        <w:spacing w:after="100"/>
      </w:pPr>
      <w:r>
        <w:rPr>
          <w:color w:val="000000"/>
          <w:sz w:val="22"/>
          <w:szCs w:val="22"/>
        </w:rPr>
        <w:t xml:space="preserve">Every complete market cycle consists of 8 waves: 5 motive waves in the direction of the trend, followed by 3 corrective waves against the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Wave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Character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Fibonacci Relationship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Weakest impulse. Often mistaken for a bounce in downtrend.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Often retraces 61.8% in Wave 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Corrective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Retraces Wave 1. Weak selloff in what feels like the old downtrend.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Cannot retrace more than 100% of Wave 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STRONGEST wave. Usually the longest and most explosive.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 least 161.8% of Wave 1 in length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Corrective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Sideways consolidation. Often a triangle or flat.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Cannot overlap Wave 1's price territory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Final push. Often weaker than Wave 3 with divergence.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Often equals Wave 1 in length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Corrective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Begins the correction against the 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Often 100% of Wave 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Corrective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Counter-rally that tricks traders into thinking trend resumed.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Usually 38.2–78.6% retrace of Wave 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Corrective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Powerful final corrective move. Equals Wave A in length.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Usually 100% or 161.8% of Wave A</w:t>
            </w:r>
          </w:p>
        </w:tc>
      </w:tr>
    </w:tbl>
    <w:p>
      <w:pPr>
        <w:spacing w:after="80"/>
      </w:pPr>
      <w:r>
        <w:t xml:space="preserve"/>
      </w:r>
    </w:p>
    <w:p>
      <w:pPr>
        <w:spacing w:after="80"/>
      </w:pPr>
      <w:r>
        <w:rPr>
          <w:b/>
          <w:bCs/>
          <w:sz w:val="22"/>
          <w:szCs w:val="22"/>
        </w:rPr>
        <w:t xml:space="preserve">The 3 Unbreakable Elliott Wave Rules:</w:t>
      </w:r>
    </w:p>
    <w:p>
      <w:pPr>
        <w:pStyle w:val="ListParagraph"/>
        <w:numPr>
          <w:ilvl w:val="0"/>
          <w:numId w:val="3"/>
        </w:numPr>
        <w:spacing w:after="60"/>
      </w:pPr>
      <w:r>
        <w:rPr>
          <w:sz w:val="21"/>
          <w:szCs w:val="21"/>
        </w:rPr>
        <w:t xml:space="preserve">Wave 2 NEVER retraces more than 100% of Wave 1. If it does, the count is wrong.</w:t>
      </w:r>
    </w:p>
    <w:p>
      <w:pPr>
        <w:pStyle w:val="ListParagraph"/>
        <w:numPr>
          <w:ilvl w:val="0"/>
          <w:numId w:val="3"/>
        </w:numPr>
        <w:spacing w:after="60"/>
      </w:pPr>
      <w:r>
        <w:rPr>
          <w:sz w:val="21"/>
          <w:szCs w:val="21"/>
        </w:rPr>
        <w:t xml:space="preserve">Wave 3 is NEVER the shortest among Waves 1, 3, and 5. It is usually the longest.</w:t>
      </w:r>
    </w:p>
    <w:p>
      <w:pPr>
        <w:pStyle w:val="ListParagraph"/>
        <w:numPr>
          <w:ilvl w:val="0"/>
          <w:numId w:val="3"/>
        </w:numPr>
        <w:spacing w:after="60"/>
      </w:pPr>
      <w:r>
        <w:rPr>
          <w:sz w:val="21"/>
          <w:szCs w:val="21"/>
        </w:rPr>
        <w:t xml:space="preserve">Wave 4 NEVER overlaps Wave 1's price territory (with exception in diagonal triangles).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Elliott Wave is most powerful when used for context, not for precise entry timing. Knowing you are in Wave 3 of a larger Wave 3 is the highest-conviction trend trade in existence. Combine with Fibonacci extensions for targets and price action for entries.</w:t>
            </w:r>
          </w:p>
        </w:tc>
      </w:tr>
    </w:tbl>
    <w:p>
      <w:pPr>
        <w:spacing w:after="80"/>
      </w:pPr>
      <w:r>
        <w:t xml:space="preserve"/>
      </w:r>
    </w:p>
    <w:p>
      <w:pPr>
        <w:pStyle w:val="Heading2"/>
      </w:pPr>
      <w:r>
        <w:t xml:space="preserve">8.2 Fibonacci and Elliott Wave</w:t>
      </w:r>
    </w:p>
    <w:p>
      <w:pPr>
        <w:spacing w:after="100"/>
      </w:pPr>
      <w:r>
        <w:rPr>
          <w:color w:val="000000"/>
          <w:sz w:val="22"/>
          <w:szCs w:val="22"/>
        </w:rPr>
        <w:t xml:space="preserve">Elliott Wave and Fibonacci are inseparable. The wave lengths and retracements follow Fibonacci relationships with remarkable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Wave Pair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Common Fibonacci Relationship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2 retrace of Wave 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 50%, or 61.8% (61.8% most common)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3 extension of Wave 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 (most common), 261.8% (extended)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4 retrace of Wave 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23.6%, 38.2% (usually shallow)</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5 length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Equal to Wave 1, or 61.8% of Wave 1+3 combined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C length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100% or 161.8% of Wave 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B retrace of Wave 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 50%, or 61.8%</w:t>
            </w:r>
          </w:p>
        </w:tc>
      </w:tr>
    </w:tbl>
    <w:p>
      <w:pPr>
        <w:spacing w:after="80"/>
      </w:pPr>
      <w:r>
        <w:t xml:space="preserve"/>
      </w:r>
    </w:p>
    <w:p>
      <w:r>
        <w:br w:type="page"/>
      </w:r>
    </w:p>
    <w:p>
      <w:pPr>
        <w:pStyle w:val="Heading1"/>
      </w:pPr>
      <w:r>
        <w:t xml:space="preserve">Part 9: Fibonacci Trading — The Golden Ratio</w:t>
      </w:r>
    </w:p>
    <w:p>
      <w:pPr>
        <w:spacing w:after="100"/>
      </w:pPr>
      <w:r>
        <w:rPr>
          <w:color w:val="000000"/>
          <w:sz w:val="22"/>
          <w:szCs w:val="22"/>
        </w:rPr>
        <w:t xml:space="preserve">Leonardo Fibonacci discovered a sequence (1, 1, 2, 3, 5, 8, 13, 21, 34, 55...) where each number is the sum of the two before it. The ratios between adjacent numbers approach the Golden Ratio (φ = 1.618...) — a mathematical constant found throughout nature. These ratios appear in market price movements with statistically non-random frequency.</w:t>
      </w:r>
    </w:p>
    <w:p>
      <w:pPr>
        <w:spacing w:after="80"/>
      </w:pPr>
      <w:r>
        <w:t xml:space="preserve"/>
      </w:r>
    </w:p>
    <w:p>
      <w:pPr>
        <w:pStyle w:val="Heading2"/>
      </w:pPr>
      <w:r>
        <w:t xml:space="preserve">9.1 Key Fibonacci Levels and Their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23.6%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Fib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Shallow retracement. Trend is very strong.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Target in extended trends. Rarely an entry level.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Fib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retracement. Healthy correction in strong 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Good entry in very strong trend. QuantumKing SMC OTE Level1.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Half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Not a Fib ratio but widely watched. Mid-point of the move.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S/R. Often where price pauses or reverses.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Golden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Deep retracement. The most powerful Fibonacci 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Highest probability entry in most strategies.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78.6%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√0.618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deep retracement. Structure breakeven zone.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Last valid retracement before trend is invalidated.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Full retrace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returns to start. Previous trend fully erased.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Structure invalid. Invalidation level.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127.2%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Ext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Minor extension.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First target after a 100% retracement.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Golden 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golden extension. Institutional target 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Primary target in trend continuation trades.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261.8%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Major 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Extended move. Rare but powerful.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Target in exceptional trend moves.</w:t>
            </w:r>
          </w:p>
        </w:tc>
      </w:tr>
    </w:tbl>
    <w:p>
      <w:pPr>
        <w:spacing w:after="80"/>
      </w:pPr>
      <w:r>
        <w:t xml:space="preserve"/>
      </w:r>
    </w:p>
    <w:p>
      <w:pPr>
        <w:spacing w:after="80"/>
      </w:pPr>
      <w:r>
        <w:rPr>
          <w:b/>
          <w:bCs/>
          <w:sz w:val="22"/>
          <w:szCs w:val="22"/>
        </w:rPr>
        <w:t xml:space="preserve">QuantumKing MA_Trend Fibonacci Application:</w:t>
      </w:r>
    </w:p>
    <w:p>
      <w:pPr>
        <w:spacing w:after="100"/>
      </w:pPr>
      <w:r>
        <w:rPr>
          <w:color w:val="000000"/>
          <w:sz w:val="22"/>
          <w:szCs w:val="22"/>
        </w:rPr>
        <w:t xml:space="preserve">The strategy uses a 50-100 bar swing high/low and places the entry zone between Fibo_Top (0.525) and Fibo_Bottom (0.675) of that swing. This corresponds to a roughly 50–68% retracement zone — straddling the Golden Ratio. Zone_Buffer (80 points) adds a tolerance margin. This is a textbook Fibonacci retracement entry system applied systematically.</w:t>
      </w:r>
    </w:p>
    <w:p>
      <w:pPr>
        <w:spacing w:after="80"/>
      </w:pPr>
      <w:r>
        <w:t xml:space="preserve"/>
      </w:r>
    </w:p>
    <w:p>
      <w:r>
        <w:br w:type="page"/>
      </w:r>
    </w:p>
    <w:p>
      <w:pPr>
        <w:pStyle w:val="Heading1"/>
      </w:pPr>
      <w:r>
        <w:t xml:space="preserve">Part 10: Harmonic Patterns</w:t>
      </w:r>
    </w:p>
    <w:p>
      <w:pPr>
        <w:spacing w:after="100"/>
      </w:pPr>
      <w:r>
        <w:rPr>
          <w:color w:val="000000"/>
          <w:sz w:val="22"/>
          <w:szCs w:val="22"/>
        </w:rPr>
        <w:t xml:space="preserve">Harmonic trading was first described by H.M. Gartley in 'Profits in the Stock Market' (1932). Scott Carney expanded the framework from 1999 onward, adding the Bat, Butterfly, Crab, and Shark patterns. Harmonics use precise Fibonacci ratios between 5 points (X, A, B, C, D) to identify high-probability reversal zones.</w:t>
      </w:r>
    </w:p>
    <w:p>
      <w:pPr>
        <w:spacing w:after="80"/>
      </w:pPr>
      <w:r>
        <w:t xml:space="preserve"/>
      </w:r>
    </w:p>
    <w:p>
      <w:pPr>
        <w:pStyle w:val="Heading2"/>
      </w:pPr>
      <w:r>
        <w:t xml:space="preserve">10.1 The 5 Major Harmonic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Pattern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XA Retrace at B</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BC Retrace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CD Extension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Feature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Gartley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127.2% or 161.8%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original 'perfect' Gartley D at 78.6% of XA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38.2–50%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161.8–261.8%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Deeper B than Gartley. D at 88.6% of XA.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Butterfly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161.8–224% (of BC)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 goes BEYOND X. B at exactly 78.6%.</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Crab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224–361.8% of BC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Deepest extension. D far beyond X.</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Shark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Not fixed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113–161.8% of OA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88.6% of XO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5-point pattern with different structure from XABCD</w:t>
            </w:r>
          </w:p>
        </w:tc>
      </w:tr>
    </w:tbl>
    <w:p>
      <w:pPr>
        <w:spacing w:after="80"/>
      </w:pPr>
      <w:r>
        <w:t xml:space="preserve"/>
      </w:r>
    </w:p>
    <w:p>
      <w:pPr>
        <w:spacing w:after="80"/>
      </w:pPr>
      <w:r>
        <w:rPr>
          <w:b/>
          <w:bCs/>
          <w:sz w:val="22"/>
          <w:szCs w:val="22"/>
        </w:rPr>
        <w:t xml:space="preserve">Trading Harmonic Patterns:</w:t>
      </w:r>
    </w:p>
    <w:p>
      <w:pPr>
        <w:pStyle w:val="ListParagraph"/>
        <w:numPr>
          <w:ilvl w:val="0"/>
          <w:numId w:val="2"/>
        </w:numPr>
        <w:spacing w:after="60"/>
      </w:pPr>
      <w:r>
        <w:rPr>
          <w:sz w:val="21"/>
          <w:szCs w:val="21"/>
        </w:rPr>
        <w:t xml:space="preserve">The Potential Reversal Zone (PRZ) at point D is the entry zone. This is where multiple Fibonacci measurements converge.</w:t>
      </w:r>
    </w:p>
    <w:p>
      <w:pPr>
        <w:pStyle w:val="ListParagraph"/>
        <w:numPr>
          <w:ilvl w:val="0"/>
          <w:numId w:val="2"/>
        </w:numPr>
        <w:spacing w:after="60"/>
      </w:pPr>
      <w:r>
        <w:rPr>
          <w:sz w:val="21"/>
          <w:szCs w:val="21"/>
        </w:rPr>
        <w:t xml:space="preserve">Enter at D with a stop just beyond the PRZ. Target: initial target = B (50% of AD move), extended target = A.</w:t>
      </w:r>
    </w:p>
    <w:p>
      <w:pPr>
        <w:pStyle w:val="ListParagraph"/>
        <w:numPr>
          <w:ilvl w:val="0"/>
          <w:numId w:val="2"/>
        </w:numPr>
        <w:spacing w:after="60"/>
      </w:pPr>
      <w:r>
        <w:rPr>
          <w:sz w:val="21"/>
          <w:szCs w:val="21"/>
        </w:rPr>
        <w:t xml:space="preserve">Use candlestick confirmation at D before entering — don't just enter because price reaches the PRZ.</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Harmonic patterns are subjective. Two experienced traders can label the same chart differently. They work best when: (1) the Fibonacci ratios are within 2–5% of the required levels, (2) there is clear price action confirmation at D, (3) the overall market context supports the reversal direction.</w:t>
            </w:r>
          </w:p>
        </w:tc>
      </w:tr>
    </w:tbl>
    <w:p>
      <w:pPr>
        <w:spacing w:after="80"/>
      </w:pPr>
      <w:r>
        <w:t xml:space="preserve"/>
      </w:r>
    </w:p>
    <w:p>
      <w:r>
        <w:br w:type="page"/>
      </w:r>
    </w:p>
    <w:p>
      <w:pPr>
        <w:pStyle w:val="Heading1"/>
      </w:pPr>
      <w:r>
        <w:t xml:space="preserve">Part 11: Trend Following Systems</w:t>
      </w:r>
    </w:p>
    <w:p>
      <w:pPr>
        <w:spacing w:after="100"/>
      </w:pPr>
      <w:r>
        <w:rPr>
          <w:color w:val="000000"/>
          <w:sz w:val="22"/>
          <w:szCs w:val="22"/>
        </w:rPr>
        <w:t xml:space="preserve">'The trend is your friend until the end where it bends.' Trend following is the oldest and most statistically validated trading approach. Famous trend followers include Richard Dennis, Paul Tudor Jones, and Ed Seykota.</w:t>
      </w:r>
    </w:p>
    <w:p>
      <w:pPr>
        <w:spacing w:after="80"/>
      </w:pPr>
      <w:r>
        <w:t xml:space="preserve"/>
      </w:r>
    </w:p>
    <w:p>
      <w:pPr>
        <w:pStyle w:val="Heading2"/>
      </w:pPr>
      <w:r>
        <w:t xml:space="preserve">11.1 Why Trend Following Works</w:t>
      </w:r>
    </w:p>
    <w:p>
      <w:pPr>
        <w:spacing w:after="100"/>
      </w:pPr>
      <w:r>
        <w:rPr>
          <w:color w:val="000000"/>
          <w:sz w:val="22"/>
          <w:szCs w:val="22"/>
        </w:rPr>
        <w:t xml:space="preserve">Markets trend because:</w:t>
      </w:r>
    </w:p>
    <w:p>
      <w:pPr>
        <w:pStyle w:val="ListParagraph"/>
        <w:numPr>
          <w:ilvl w:val="0"/>
          <w:numId w:val="2"/>
        </w:numPr>
        <w:spacing w:after="60"/>
      </w:pPr>
      <w:r>
        <w:rPr>
          <w:sz w:val="21"/>
          <w:szCs w:val="21"/>
        </w:rPr>
        <w:t xml:space="preserve">Information travels gradually — not all participants hear/act on news simultaneously.</w:t>
      </w:r>
    </w:p>
    <w:p>
      <w:pPr>
        <w:pStyle w:val="ListParagraph"/>
        <w:numPr>
          <w:ilvl w:val="0"/>
          <w:numId w:val="2"/>
        </w:numPr>
        <w:spacing w:after="60"/>
      </w:pPr>
      <w:r>
        <w:rPr>
          <w:sz w:val="21"/>
          <w:szCs w:val="21"/>
        </w:rPr>
        <w:t xml:space="preserve">Position building takes time — institutions cannot buy/sell all at once.</w:t>
      </w:r>
    </w:p>
    <w:p>
      <w:pPr>
        <w:pStyle w:val="ListParagraph"/>
        <w:numPr>
          <w:ilvl w:val="0"/>
          <w:numId w:val="2"/>
        </w:numPr>
        <w:spacing w:after="60"/>
      </w:pPr>
      <w:r>
        <w:rPr>
          <w:sz w:val="21"/>
          <w:szCs w:val="21"/>
        </w:rPr>
        <w:t xml:space="preserve">Momentum: rising prices attract more buyers (herding behavior) until the trend ends.</w:t>
      </w:r>
    </w:p>
    <w:p>
      <w:pPr>
        <w:pStyle w:val="ListParagraph"/>
        <w:numPr>
          <w:ilvl w:val="0"/>
          <w:numId w:val="2"/>
        </w:numPr>
        <w:spacing w:after="60"/>
      </w:pPr>
      <w:r>
        <w:rPr>
          <w:sz w:val="21"/>
          <w:szCs w:val="21"/>
        </w:rPr>
        <w:t xml:space="preserve">Underreaction and overreaction cycles: markets initially underreact to news, then overreact.</w:t>
      </w:r>
    </w:p>
    <w:p>
      <w:pPr>
        <w:spacing w:after="80"/>
      </w:pPr>
      <w:r>
        <w:t xml:space="preserve"/>
      </w:r>
    </w:p>
    <w:p>
      <w:pPr>
        <w:pStyle w:val="Heading2"/>
      </w:pPr>
      <w:r>
        <w:t xml:space="preserve">11.2 The Turtle Trader System (Richard Dennis, 1983)</w:t>
      </w:r>
    </w:p>
    <w:p>
      <w:pPr>
        <w:spacing w:after="100"/>
      </w:pPr>
      <w:r>
        <w:rPr>
          <w:color w:val="000000"/>
          <w:sz w:val="22"/>
          <w:szCs w:val="22"/>
        </w:rPr>
        <w:t xml:space="preserve">Richard Dennis bet colleague William Eckhardt $1 that anyone could be taught to trade profitably. He recruited 23 ordinary people (the 'Turtles') and taught them a simple system. The Turtles collectively made over $100 million.</w:t>
      </w:r>
    </w:p>
    <w:p>
      <w:pPr>
        <w:spacing w:after="80"/>
      </w:pPr>
      <w:r>
        <w:t xml:space="preserve"/>
      </w:r>
    </w:p>
    <w:p>
      <w:pPr>
        <w:spacing w:after="80"/>
      </w:pPr>
      <w:r>
        <w:rPr>
          <w:b/>
          <w:bCs/>
          <w:sz w:val="22"/>
          <w:szCs w:val="22"/>
        </w:rPr>
        <w:t xml:space="preserve">The Turtle Rules:</w:t>
      </w:r>
    </w:p>
    <w:p>
      <w:pPr>
        <w:pStyle w:val="ListParagraph"/>
        <w:numPr>
          <w:ilvl w:val="0"/>
          <w:numId w:val="2"/>
        </w:numPr>
        <w:spacing w:after="60"/>
      </w:pPr>
      <w:r>
        <w:rPr>
          <w:sz w:val="21"/>
          <w:szCs w:val="21"/>
        </w:rPr>
        <w:t xml:space="preserve">Entry: 20-day breakout for short-term, 55-day breakout for long-term (Donchian channels).</w:t>
      </w:r>
    </w:p>
    <w:p>
      <w:pPr>
        <w:pStyle w:val="ListParagraph"/>
        <w:numPr>
          <w:ilvl w:val="0"/>
          <w:numId w:val="2"/>
        </w:numPr>
        <w:spacing w:after="60"/>
      </w:pPr>
      <w:r>
        <w:rPr>
          <w:sz w:val="21"/>
          <w:szCs w:val="21"/>
        </w:rPr>
        <w:t xml:space="preserve">Position size: based on N (ATR equivalent) so each trade risked 1% of account.</w:t>
      </w:r>
    </w:p>
    <w:p>
      <w:pPr>
        <w:pStyle w:val="ListParagraph"/>
        <w:numPr>
          <w:ilvl w:val="0"/>
          <w:numId w:val="2"/>
        </w:numPr>
        <w:spacing w:after="60"/>
      </w:pPr>
      <w:r>
        <w:rPr>
          <w:sz w:val="21"/>
          <w:szCs w:val="21"/>
        </w:rPr>
        <w:t xml:space="preserve">Stop loss: 2N from entry.</w:t>
      </w:r>
    </w:p>
    <w:p>
      <w:pPr>
        <w:pStyle w:val="ListParagraph"/>
        <w:numPr>
          <w:ilvl w:val="0"/>
          <w:numId w:val="2"/>
        </w:numPr>
        <w:spacing w:after="60"/>
      </w:pPr>
      <w:r>
        <w:rPr>
          <w:sz w:val="21"/>
          <w:szCs w:val="21"/>
        </w:rPr>
        <w:t xml:space="preserve">Pyramiding: add units at each N of profit, max 4 units per trade.</w:t>
      </w:r>
    </w:p>
    <w:p>
      <w:pPr>
        <w:pStyle w:val="ListParagraph"/>
        <w:numPr>
          <w:ilvl w:val="0"/>
          <w:numId w:val="2"/>
        </w:numPr>
        <w:spacing w:after="60"/>
      </w:pPr>
      <w:r>
        <w:rPr>
          <w:sz w:val="21"/>
          <w:szCs w:val="21"/>
        </w:rPr>
        <w:t xml:space="preserve">Exit: 10-day low (short-term) or 20-day low (long-term) signals exit.</w:t>
      </w:r>
    </w:p>
    <w:p>
      <w:pPr>
        <w:pStyle w:val="ListParagraph"/>
        <w:numPr>
          <w:ilvl w:val="0"/>
          <w:numId w:val="2"/>
        </w:numPr>
        <w:spacing w:after="60"/>
      </w:pPr>
      <w:r>
        <w:rPr>
          <w:sz w:val="21"/>
          <w:szCs w:val="21"/>
        </w:rPr>
        <w:t xml:space="preserve">No fundamental analysis. Pure price-based rules.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b/>
                <w:bCs/>
                <w:color w:val="375623"/>
                <w:sz w:val="19"/>
                <w:szCs w:val="19"/>
              </w:rPr>
              <w:t xml:space="preserve">KEY</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Turtle system's core insight: small frequent losses are the cost of admission for catching large rare trends. The system loses money 60–70% of the time but makes money overall because wins are 10–20× larger than losses.</w:t>
            </w:r>
          </w:p>
        </w:tc>
      </w:tr>
    </w:tbl>
    <w:p>
      <w:pPr>
        <w:spacing w:after="80"/>
      </w:pPr>
      <w:r>
        <w:t xml:space="preserve"/>
      </w:r>
    </w:p>
    <w:p>
      <w:pPr>
        <w:pStyle w:val="Heading2"/>
      </w:pPr>
      <w:r>
        <w:t xml:space="preserve">11.3 Moving Average Crossover System</w:t>
      </w:r>
    </w:p>
    <w:p>
      <w:pPr>
        <w:spacing w:after="100"/>
      </w:pPr>
      <w:r>
        <w:rPr>
          <w:color w:val="000000"/>
          <w:sz w:val="22"/>
          <w:szCs w:val="22"/>
        </w:rPr>
        <w:t xml:space="preserve">The simplest trend following system: buy when fast MA crosses above slow MA, sell when it crosses below.</w:t>
      </w:r>
    </w:p>
    <w:p>
      <w:pPr>
        <w:spacing w:after="80"/>
      </w:pPr>
      <w:r>
        <w:t xml:space="preserve"/>
      </w:r>
    </w:p>
    <w:p>
      <w:pPr>
        <w:spacing w:after="80"/>
      </w:pPr>
      <w:r>
        <w:rPr>
          <w:b/>
          <w:bCs/>
          <w:sz w:val="22"/>
          <w:szCs w:val="22"/>
        </w:rPr>
        <w:t xml:space="preserve">Why it fails standalone:</w:t>
      </w:r>
    </w:p>
    <w:p>
      <w:pPr>
        <w:pStyle w:val="ListParagraph"/>
        <w:numPr>
          <w:ilvl w:val="0"/>
          <w:numId w:val="2"/>
        </w:numPr>
        <w:spacing w:after="60"/>
      </w:pPr>
      <w:r>
        <w:rPr>
          <w:sz w:val="21"/>
          <w:szCs w:val="21"/>
        </w:rPr>
        <w:t xml:space="preserve">In ranging markets (70% of the time), you get whipsawed: buy → small reversal → sell at loss → repeat.</w:t>
      </w:r>
    </w:p>
    <w:p>
      <w:pPr>
        <w:pStyle w:val="ListParagraph"/>
        <w:numPr>
          <w:ilvl w:val="0"/>
          <w:numId w:val="2"/>
        </w:numPr>
        <w:spacing w:after="60"/>
      </w:pPr>
      <w:r>
        <w:rPr>
          <w:sz w:val="21"/>
          <w:szCs w:val="21"/>
        </w:rPr>
        <w:t xml:space="preserve">Adding ADX &gt; 20–25 filter dramatically improves performance by skipping the ranging periods.</w:t>
      </w:r>
    </w:p>
    <w:p>
      <w:pPr>
        <w:spacing w:after="80"/>
      </w:pPr>
      <w:r>
        <w:t xml:space="preserve"/>
      </w:r>
    </w:p>
    <w:p>
      <w:pPr>
        <w:spacing w:after="80"/>
      </w:pPr>
      <w:r>
        <w:rPr>
          <w:b/>
          <w:bCs/>
          <w:sz w:val="22"/>
          <w:szCs w:val="22"/>
        </w:rPr>
        <w:t xml:space="preserve">Practical System (QuantumKing-style):</w:t>
      </w:r>
    </w:p>
    <w:p>
      <w:pPr>
        <w:pStyle w:val="ListParagraph"/>
        <w:numPr>
          <w:ilvl w:val="0"/>
          <w:numId w:val="2"/>
        </w:numPr>
        <w:spacing w:after="60"/>
      </w:pPr>
      <w:r>
        <w:rPr>
          <w:sz w:val="21"/>
          <w:szCs w:val="21"/>
        </w:rPr>
        <w:t xml:space="preserve">H4 EMA(30) &gt; EMA(50) → bullish bias. Only take long setups.</w:t>
      </w:r>
    </w:p>
    <w:p>
      <w:pPr>
        <w:pStyle w:val="ListParagraph"/>
        <w:numPr>
          <w:ilvl w:val="0"/>
          <w:numId w:val="2"/>
        </w:numPr>
        <w:spacing w:after="60"/>
      </w:pPr>
      <w:r>
        <w:rPr>
          <w:sz w:val="21"/>
          <w:szCs w:val="21"/>
        </w:rPr>
        <w:t xml:space="preserve">H4 EMA(30) &lt; EMA(50) → bearish bias. Only take short setups.</w:t>
      </w:r>
    </w:p>
    <w:p>
      <w:pPr>
        <w:pStyle w:val="ListParagraph"/>
        <w:numPr>
          <w:ilvl w:val="0"/>
          <w:numId w:val="2"/>
        </w:numPr>
        <w:spacing w:after="60"/>
      </w:pPr>
      <w:r>
        <w:rPr>
          <w:sz w:val="21"/>
          <w:szCs w:val="21"/>
        </w:rPr>
        <w:t xml:space="preserve">ATR(7) &gt; ATR(50) × 1.2 → market is trending. Activate strategies.</w:t>
      </w:r>
    </w:p>
    <w:p>
      <w:pPr>
        <w:pStyle w:val="ListParagraph"/>
        <w:numPr>
          <w:ilvl w:val="0"/>
          <w:numId w:val="2"/>
        </w:numPr>
        <w:spacing w:after="60"/>
      </w:pPr>
      <w:r>
        <w:rPr>
          <w:sz w:val="21"/>
          <w:szCs w:val="21"/>
        </w:rPr>
        <w:t xml:space="preserve">Otherwise: no new entries regardless of other signals.</w:t>
      </w:r>
    </w:p>
    <w:p>
      <w:pPr>
        <w:spacing w:after="80"/>
      </w:pPr>
      <w:r>
        <w:t xml:space="preserve"/>
      </w:r>
    </w:p>
    <w:p>
      <w:r>
        <w:br w:type="page"/>
      </w:r>
    </w:p>
    <w:p>
      <w:pPr>
        <w:pStyle w:val="Heading1"/>
      </w:pPr>
      <w:r>
        <w:t xml:space="preserve">Part 12: Mean Reversion Strategies</w:t>
      </w:r>
    </w:p>
    <w:p>
      <w:pPr>
        <w:spacing w:after="100"/>
      </w:pPr>
      <w:r>
        <w:rPr>
          <w:color w:val="000000"/>
          <w:sz w:val="22"/>
          <w:szCs w:val="22"/>
        </w:rPr>
        <w:t xml:space="preserve">Mean reversion is based on the statistical principle that prices tend to return to their average over time. Developed academically by George Uhlenbeck and Leonard Ornstein (Ornstein-Uhlenbeck process). Pair trading was pioneered at Morgan Stanley in the 1980s.</w:t>
      </w:r>
    </w:p>
    <w:p>
      <w:pPr>
        <w:spacing w:after="80"/>
      </w:pPr>
      <w:r>
        <w:t xml:space="preserve"/>
      </w:r>
    </w:p>
    <w:p>
      <w:pPr>
        <w:pStyle w:val="Heading2"/>
      </w:pPr>
      <w:r>
        <w:t xml:space="preserve">12.1 When Mean Reversion Works</w:t>
      </w:r>
    </w:p>
    <w:p>
      <w:pPr>
        <w:pStyle w:val="ListParagraph"/>
        <w:numPr>
          <w:ilvl w:val="0"/>
          <w:numId w:val="2"/>
        </w:numPr>
        <w:spacing w:after="60"/>
      </w:pPr>
      <w:r>
        <w:rPr>
          <w:sz w:val="21"/>
          <w:szCs w:val="21"/>
        </w:rPr>
        <w:t xml:space="preserve">Ranging/consolidating markets (when ADX &lt; 20).</w:t>
      </w:r>
    </w:p>
    <w:p>
      <w:pPr>
        <w:pStyle w:val="ListParagraph"/>
        <w:numPr>
          <w:ilvl w:val="0"/>
          <w:numId w:val="2"/>
        </w:numPr>
        <w:spacing w:after="60"/>
      </w:pPr>
      <w:r>
        <w:rPr>
          <w:sz w:val="21"/>
          <w:szCs w:val="21"/>
        </w:rPr>
        <w:t xml:space="preserve">After extreme price moves (statistical outlier moves tend to correct).</w:t>
      </w:r>
    </w:p>
    <w:p>
      <w:pPr>
        <w:pStyle w:val="ListParagraph"/>
        <w:numPr>
          <w:ilvl w:val="0"/>
          <w:numId w:val="2"/>
        </w:numPr>
        <w:spacing w:after="60"/>
      </w:pPr>
      <w:r>
        <w:rPr>
          <w:sz w:val="21"/>
          <w:szCs w:val="21"/>
        </w:rPr>
        <w:t xml:space="preserve">Liquid instruments that respect historical averages (gold in range-bound sessions).</w:t>
      </w:r>
    </w:p>
    <w:p>
      <w:pPr>
        <w:pStyle w:val="ListParagraph"/>
        <w:numPr>
          <w:ilvl w:val="0"/>
          <w:numId w:val="2"/>
        </w:numPr>
        <w:spacing w:after="60"/>
      </w:pPr>
      <w:r>
        <w:rPr>
          <w:sz w:val="21"/>
          <w:szCs w:val="21"/>
        </w:rPr>
        <w:t xml:space="preserve">Short-term timeframes (scalping and day trading) where price oscillates around VWAP.</w:t>
      </w:r>
    </w:p>
    <w:p>
      <w:pPr>
        <w:spacing w:after="80"/>
      </w:pPr>
      <w:r>
        <w:t xml:space="preserve"/>
      </w:r>
    </w:p>
    <w:p>
      <w:pPr>
        <w:pStyle w:val="Heading2"/>
      </w:pPr>
      <w:r>
        <w:t xml:space="preserve">12.2 Bollinger Band Mean Reversion</w:t>
      </w:r>
    </w:p>
    <w:p>
      <w:pPr>
        <w:spacing w:after="100"/>
      </w:pPr>
      <w:r>
        <w:rPr>
          <w:color w:val="000000"/>
          <w:sz w:val="22"/>
          <w:szCs w:val="22"/>
        </w:rPr>
        <w:t xml:space="preserve">Classic system: Enter when price closes outside the 2σ Bollinger Band AND RSI is overbought/oversold. Target: return to the 20-period middle band.</w:t>
      </w:r>
    </w:p>
    <w:p>
      <w:pPr>
        <w:spacing w:after="80"/>
      </w:pPr>
      <w:r>
        <w:t xml:space="preserve"/>
      </w:r>
    </w:p>
    <w:p>
      <w:pPr>
        <w:spacing w:after="80"/>
      </w:pPr>
      <w:r>
        <w:rPr>
          <w:b/>
          <w:bCs/>
          <w:sz w:val="22"/>
          <w:szCs w:val="22"/>
        </w:rPr>
        <w:t xml:space="preserve">Rules:</w:t>
      </w:r>
    </w:p>
    <w:p>
      <w:pPr>
        <w:pStyle w:val="ListParagraph"/>
        <w:numPr>
          <w:ilvl w:val="0"/>
          <w:numId w:val="2"/>
        </w:numPr>
        <w:spacing w:after="60"/>
      </w:pPr>
      <w:r>
        <w:rPr>
          <w:sz w:val="21"/>
          <w:szCs w:val="21"/>
        </w:rPr>
        <w:t xml:space="preserve">Short: price closes above upper BB AND RSI &gt; 70. Target: middle BB (20 SMA). Stop: just above entry candle high.</w:t>
      </w:r>
    </w:p>
    <w:p>
      <w:pPr>
        <w:pStyle w:val="ListParagraph"/>
        <w:numPr>
          <w:ilvl w:val="0"/>
          <w:numId w:val="2"/>
        </w:numPr>
        <w:spacing w:after="60"/>
      </w:pPr>
      <w:r>
        <w:rPr>
          <w:sz w:val="21"/>
          <w:szCs w:val="21"/>
        </w:rPr>
        <w:t xml:space="preserve">Long: price closes below lower BB AND RSI &lt; 30. Target: middle BB. Stop: just below entry candle low.</w:t>
      </w:r>
    </w:p>
    <w:p>
      <w:pPr>
        <w:pStyle w:val="ListParagraph"/>
        <w:numPr>
          <w:ilvl w:val="0"/>
          <w:numId w:val="2"/>
        </w:numPr>
        <w:spacing w:after="60"/>
      </w:pPr>
      <w:r>
        <w:rPr>
          <w:sz w:val="21"/>
          <w:szCs w:val="21"/>
        </w:rPr>
        <w:t xml:space="preserve">Only trade when ADX &lt; 25 (no strong trend). In strong trends, price walks the band and mean reversion fails.</w:t>
      </w:r>
    </w:p>
    <w:p>
      <w:pPr>
        <w:spacing w:after="80"/>
      </w:pPr>
      <w:r>
        <w:t xml:space="preserve"/>
      </w:r>
    </w:p>
    <w:p>
      <w:pPr>
        <w:pStyle w:val="Heading2"/>
      </w:pPr>
      <w:r>
        <w:t xml:space="preserve">12.3 RSI Reversion</w:t>
      </w:r>
    </w:p>
    <w:p>
      <w:pPr>
        <w:spacing w:after="100"/>
      </w:pPr>
      <w:r>
        <w:rPr>
          <w:color w:val="000000"/>
          <w:sz w:val="22"/>
          <w:szCs w:val="22"/>
        </w:rPr>
        <w:t xml:space="preserve">Quantified research (Larry Connors, 'Short Term Trading Strategies That Work') shows RSI(2) below 10 followed by a close above the 5-day SMA produces statistically significant positive returns in equities. The same concept applies to gold in low-volatility periods.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RSI(2) Signal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Historical Win Rate (S&amp;P 500)</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Average Return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RSI(2) &lt; 10 on daily: buy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84.7%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+1.1% in next 5 days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RSI(2) &lt; 5 on daily: buy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87.9%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+1.5% in next 5 days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RSI(2) &lt; 2 on daily: buy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91.5%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+2.6% in next 5 days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RSI(2) &gt; 90 on daily: short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-0.8% in next 5 days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These statistics are from equity markets. Gold behaves differently — it has trend-following characteristics that make pure mean reversion more risky. QuantumKing uses reversion (the Stochastic OB/OS entry) only within a confirmed trend direction, not as a standalone mean reversion system.</w:t>
            </w:r>
          </w:p>
        </w:tc>
      </w:tr>
    </w:tbl>
    <w:p>
      <w:pPr>
        <w:spacing w:after="80"/>
      </w:pPr>
      <w:r>
        <w:t xml:space="preserve"/>
      </w:r>
    </w:p>
    <w:p>
      <w:r>
        <w:br w:type="page"/>
      </w:r>
    </w:p>
    <w:p>
      <w:pPr>
        <w:pStyle w:val="Heading1"/>
      </w:pPr>
      <w:r>
        <w:t xml:space="preserve">Part 13: Order Flow and Footprint Chart Trading</w:t>
      </w:r>
    </w:p>
    <w:p>
      <w:pPr>
        <w:spacing w:after="100"/>
      </w:pPr>
      <w:r>
        <w:rPr>
          <w:color w:val="000000"/>
          <w:sz w:val="22"/>
          <w:szCs w:val="22"/>
        </w:rPr>
        <w:t xml:space="preserve">Order flow trading reads the actual transactions happening in the market — the raw buy and sell orders — rather than derived price indicators. It is the most direct way to see what large participants are doing in real time.</w:t>
      </w:r>
    </w:p>
    <w:p>
      <w:pPr>
        <w:spacing w:after="80"/>
      </w:pPr>
      <w:r>
        <w:t xml:space="preserve"/>
      </w:r>
    </w:p>
    <w:p>
      <w:pPr>
        <w:pStyle w:val="Heading2"/>
      </w:pPr>
      <w:r>
        <w:t xml:space="preserve">13.1 Footprint Charts</w:t>
      </w:r>
    </w:p>
    <w:p>
      <w:pPr>
        <w:spacing w:after="100"/>
      </w:pPr>
      <w:r>
        <w:rPr>
          <w:color w:val="000000"/>
          <w:sz w:val="22"/>
          <w:szCs w:val="22"/>
        </w:rPr>
        <w:t xml:space="preserve">A footprint chart shows volume at every single price level within each candle, split by aggressive buying (hitting the ask) and aggressive selling (hitting the bid).</w:t>
      </w:r>
    </w:p>
    <w:p>
      <w:pPr>
        <w:spacing w:after="80"/>
      </w:pPr>
      <w:r>
        <w:t xml:space="preserve"/>
      </w:r>
    </w:p>
    <w:p>
      <w:pPr>
        <w:spacing w:after="80"/>
      </w:pPr>
      <w:r>
        <w:rPr>
          <w:b/>
          <w:bCs/>
          <w:sz w:val="22"/>
          <w:szCs w:val="22"/>
        </w:rPr>
        <w:t xml:space="preserve">Reading a Footprint Bar:</w:t>
      </w:r>
    </w:p>
    <w:p>
      <w:pPr>
        <w:pStyle w:val="ListParagraph"/>
        <w:numPr>
          <w:ilvl w:val="0"/>
          <w:numId w:val="2"/>
        </w:numPr>
        <w:spacing w:after="60"/>
      </w:pPr>
      <w:r>
        <w:rPr>
          <w:sz w:val="21"/>
          <w:szCs w:val="21"/>
        </w:rPr>
        <w:t xml:space="preserve">At each price level, you see two numbers: left = selling volume, right = buying volume.</w:t>
      </w:r>
    </w:p>
    <w:p>
      <w:pPr>
        <w:pStyle w:val="ListParagraph"/>
        <w:numPr>
          <w:ilvl w:val="0"/>
          <w:numId w:val="2"/>
        </w:numPr>
        <w:spacing w:after="60"/>
      </w:pPr>
      <w:r>
        <w:rPr>
          <w:sz w:val="21"/>
          <w:szCs w:val="21"/>
        </w:rPr>
        <w:t xml:space="preserve">Large buying number at a price = aggressive buyers were willing to pay ask price at that level.</w:t>
      </w:r>
    </w:p>
    <w:p>
      <w:pPr>
        <w:pStyle w:val="ListParagraph"/>
        <w:numPr>
          <w:ilvl w:val="0"/>
          <w:numId w:val="2"/>
        </w:numPr>
        <w:spacing w:after="60"/>
      </w:pPr>
      <w:r>
        <w:rPr>
          <w:sz w:val="21"/>
          <w:szCs w:val="21"/>
        </w:rPr>
        <w:t xml:space="preserve">Large selling number = aggressive sellers were willing to hit the bid.</w:t>
      </w:r>
    </w:p>
    <w:p>
      <w:pPr>
        <w:pStyle w:val="ListParagraph"/>
        <w:numPr>
          <w:ilvl w:val="0"/>
          <w:numId w:val="2"/>
        </w:numPr>
        <w:spacing w:after="60"/>
      </w:pPr>
      <w:r>
        <w:rPr>
          <w:sz w:val="21"/>
          <w:szCs w:val="21"/>
        </w:rPr>
        <w:t xml:space="preserve">Delta = total buying volume - total selling volume for the bar.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Footprint Signal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Trading Application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Positive delta on up bar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Buyers were aggressive. Strong momentum.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continuation expected.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Negative delta on up bar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rose but sellers were dominant. Bearish divergence.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Potential reversal. Watch next bar.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Delta divergence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makes new high but delta makes lower 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reversal signal. Similar to RSI divergence.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Imbalance (3:1 ratio)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One side ≥3× the other at adjacent price levels.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Institutional activity. Support/resistance.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Stacked imbalances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 consecutive levels with same directional imbalance.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institutional conviction. High probability.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Absorption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volume but tiny price movement.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Institutions absorbing the move. Potential reversal imminent.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POC shift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POC moves from one session to the next.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Shows where institutions are repositioning.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XAUUSD MetaTrader 5 trading, footprint charts require specialized platforms (Bookmap, Sierra Chart, Jigsaw) not available natively in MT5. However, the principles can be approximated using volume indicators and delta divergence concepts from MACD and other tools.</w:t>
            </w:r>
          </w:p>
        </w:tc>
      </w:tr>
    </w:tbl>
    <w:p>
      <w:pPr>
        <w:spacing w:after="80"/>
      </w:pPr>
      <w:r>
        <w:t xml:space="preserve"/>
      </w:r>
    </w:p>
    <w:p>
      <w:r>
        <w:br w:type="page"/>
      </w:r>
    </w:p>
    <w:p>
      <w:pPr>
        <w:pStyle w:val="Heading1"/>
      </w:pPr>
      <w:r>
        <w:t xml:space="preserve">Part 14: Risk Management — The Most Important Chapter</w:t>
      </w:r>
    </w:p>
    <w:p>
      <w:pPr>
        <w:spacing w:after="100"/>
      </w:pPr>
      <w:r>
        <w:rPr>
          <w:color w:val="000000"/>
          <w:sz w:val="22"/>
          <w:szCs w:val="22"/>
        </w:rPr>
        <w:t xml:space="preserve">'It's not the best system that makes you rich. It's the best risk management.' — Dr. Van Tharp. Risk management determines 91% of performance variability between traders with the same strategy.</w:t>
      </w:r>
    </w:p>
    <w:p>
      <w:pPr>
        <w:spacing w:after="80"/>
      </w:pPr>
      <w:r>
        <w:t xml:space="preserve"/>
      </w:r>
    </w:p>
    <w:p>
      <w:pPr>
        <w:pStyle w:val="Heading2"/>
      </w:pPr>
      <w:r>
        <w:t xml:space="preserve">14.1 Position Sizing Fundamentals</w:t>
      </w:r>
    </w:p>
    <w:p>
      <w:pPr>
        <w:spacing w:after="100"/>
      </w:pPr>
      <w:r>
        <w:rPr>
          <w:color w:val="000000"/>
          <w:sz w:val="22"/>
          <w:szCs w:val="22"/>
        </w:rPr>
        <w:t xml:space="preserve">Position sizing answers: 'How much should I bet on this trade?' This is the single most important question in trading.</w:t>
      </w:r>
    </w:p>
    <w:p>
      <w:pPr>
        <w:spacing w:after="80"/>
      </w:pPr>
      <w:r>
        <w:t xml:space="preserve"/>
      </w:r>
    </w:p>
    <w:p>
      <w:pPr>
        <w:pStyle w:val="Heading3"/>
      </w:pPr>
      <w:r>
        <w:t xml:space="preserve">Method 1: Fixed Fractional (Recommended for Most Traders)</w:t>
      </w:r>
    </w:p>
    <w:p>
      <w:pPr>
        <w:spacing w:after="100"/>
      </w:pPr>
      <w:r>
        <w:rPr>
          <w:color w:val="000000"/>
          <w:sz w:val="22"/>
          <w:szCs w:val="22"/>
        </w:rPr>
        <w:t xml:space="preserve">Risk a fixed percentage of current equity on every trade. Position size adjusts automatically as equity grows or shrinks.</w:t>
      </w:r>
    </w:p>
    <w:p>
      <w:pPr>
        <w:spacing w:after="80"/>
      </w:pPr>
      <w:r>
        <w:rPr>
          <w:b/>
          <w:bCs/>
          <w:sz w:val="22"/>
          <w:szCs w:val="22"/>
        </w:rPr>
        <w:t xml:space="preserve">Formula:</w:t>
      </w:r>
    </w:p>
    <w:p>
      <w:pPr>
        <w:pStyle w:val="ListParagraph"/>
        <w:numPr>
          <w:ilvl w:val="0"/>
          <w:numId w:val="2"/>
        </w:numPr>
        <w:spacing w:after="60"/>
      </w:pPr>
      <w:r>
        <w:rPr>
          <w:sz w:val="21"/>
          <w:szCs w:val="21"/>
        </w:rPr>
        <w:t xml:space="preserve">Risk amount = Equity × Risk% (e.g., $400 × 2% = $8 at risk per trade)</w:t>
      </w:r>
    </w:p>
    <w:p>
      <w:pPr>
        <w:pStyle w:val="ListParagraph"/>
        <w:numPr>
          <w:ilvl w:val="0"/>
          <w:numId w:val="2"/>
        </w:numPr>
        <w:spacing w:after="60"/>
      </w:pPr>
      <w:r>
        <w:rPr>
          <w:sz w:val="21"/>
          <w:szCs w:val="21"/>
        </w:rPr>
        <w:t xml:space="preserve">Lot size = Risk amount / (SL in pips × pip value per lot)</w:t>
      </w:r>
    </w:p>
    <w:p>
      <w:pPr>
        <w:pStyle w:val="ListParagraph"/>
        <w:numPr>
          <w:ilvl w:val="0"/>
          <w:numId w:val="2"/>
        </w:numPr>
        <w:spacing w:after="60"/>
      </w:pPr>
      <w:r>
        <w:rPr>
          <w:sz w:val="21"/>
          <w:szCs w:val="21"/>
        </w:rPr>
        <w:t xml:space="preserve">For XAUUSD: pip value for 1 lot = $10. For 0.01 lot = $0.10 per pip.</w:t>
      </w:r>
    </w:p>
    <w:p>
      <w:pPr>
        <w:pStyle w:val="ListParagraph"/>
        <w:numPr>
          <w:ilvl w:val="0"/>
          <w:numId w:val="2"/>
        </w:numPr>
        <w:spacing w:after="60"/>
      </w:pPr>
      <w:r>
        <w:rPr>
          <w:sz w:val="21"/>
          <w:szCs w:val="21"/>
        </w:rPr>
        <w:t xml:space="preserve">SL = 400 points = 40 pips. $8 / (40 × $0.10) = 2 lots. But with $400 account: max lot = 0.01 per adaptive ceiling.</w:t>
      </w:r>
    </w:p>
    <w:p>
      <w:pPr>
        <w:spacing w:after="80"/>
      </w:pPr>
      <w:r>
        <w:t xml:space="preserve"/>
      </w:r>
    </w:p>
    <w:p>
      <w:pPr>
        <w:pStyle w:val="Heading3"/>
      </w:pPr>
      <w:r>
        <w:t xml:space="preserve">Method 2: Kelly Criterion</w:t>
      </w:r>
    </w:p>
    <w:p>
      <w:pPr>
        <w:spacing w:after="100"/>
      </w:pPr>
      <w:r>
        <w:rPr>
          <w:color w:val="000000"/>
          <w:sz w:val="22"/>
          <w:szCs w:val="22"/>
        </w:rPr>
        <w:t xml:space="preserve">Mathematically optimal position sizing for maximum long-term growth. Developed by John L. Kelly Jr. (1956) for Bell Labs, adapted for trading by Ed Thorp and others.</w:t>
      </w:r>
    </w:p>
    <w:p>
      <w:pPr>
        <w:spacing w:after="80"/>
      </w:pPr>
      <w:r>
        <w:rPr>
          <w:b/>
          <w:bCs/>
          <w:sz w:val="22"/>
          <w:szCs w:val="22"/>
        </w:rPr>
        <w:t xml:space="preserve">Kelly Formula:</w:t>
      </w:r>
    </w:p>
    <w:p>
      <w:pPr>
        <w:pStyle w:val="ListParagraph"/>
        <w:numPr>
          <w:ilvl w:val="0"/>
          <w:numId w:val="2"/>
        </w:numPr>
        <w:spacing w:after="60"/>
      </w:pPr>
      <w:r>
        <w:rPr>
          <w:sz w:val="21"/>
          <w:szCs w:val="21"/>
        </w:rPr>
        <w:t xml:space="preserve">f* = (bp - q) / b</w:t>
      </w:r>
    </w:p>
    <w:p>
      <w:pPr>
        <w:pStyle w:val="ListParagraph"/>
        <w:numPr>
          <w:ilvl w:val="0"/>
          <w:numId w:val="2"/>
        </w:numPr>
        <w:spacing w:after="60"/>
      </w:pPr>
      <w:r>
        <w:rPr>
          <w:sz w:val="21"/>
          <w:szCs w:val="21"/>
        </w:rPr>
        <w:t xml:space="preserve">b = average win / average loss (reward/risk ratio)</w:t>
      </w:r>
    </w:p>
    <w:p>
      <w:pPr>
        <w:pStyle w:val="ListParagraph"/>
        <w:numPr>
          <w:ilvl w:val="0"/>
          <w:numId w:val="2"/>
        </w:numPr>
        <w:spacing w:after="60"/>
      </w:pPr>
      <w:r>
        <w:rPr>
          <w:sz w:val="21"/>
          <w:szCs w:val="21"/>
        </w:rPr>
        <w:t xml:space="preserve">p = probability of winning</w:t>
      </w:r>
    </w:p>
    <w:p>
      <w:pPr>
        <w:pStyle w:val="ListParagraph"/>
        <w:numPr>
          <w:ilvl w:val="0"/>
          <w:numId w:val="2"/>
        </w:numPr>
        <w:spacing w:after="60"/>
      </w:pPr>
      <w:r>
        <w:rPr>
          <w:sz w:val="21"/>
          <w:szCs w:val="21"/>
        </w:rPr>
        <w:t xml:space="preserve">q = probability of losing = 1 - p</w:t>
      </w:r>
    </w:p>
    <w:p>
      <w:pPr>
        <w:spacing w:after="80"/>
      </w:pPr>
      <w:r>
        <w:t xml:space="preserve"/>
      </w:r>
    </w:p>
    <w:p>
      <w:pPr>
        <w:spacing w:after="80"/>
      </w:pPr>
      <w:r>
        <w:rPr>
          <w:b/>
          <w:bCs/>
          <w:sz w:val="22"/>
          <w:szCs w:val="22"/>
        </w:rPr>
        <w:t xml:space="preserve">Example (MA_Trend PF 1.82):</w:t>
      </w:r>
    </w:p>
    <w:p>
      <w:pPr>
        <w:pStyle w:val="ListParagraph"/>
        <w:numPr>
          <w:ilvl w:val="0"/>
          <w:numId w:val="2"/>
        </w:numPr>
        <w:spacing w:after="60"/>
      </w:pPr>
      <w:r>
        <w:rPr>
          <w:sz w:val="21"/>
          <w:szCs w:val="21"/>
        </w:rPr>
        <w:t xml:space="preserve">Assume win rate = 50%, avg win = 36 pips, avg loss = 20 pips → b = 1.8, p = 0.5, q = 0.5</w:t>
      </w:r>
    </w:p>
    <w:p>
      <w:pPr>
        <w:pStyle w:val="ListParagraph"/>
        <w:numPr>
          <w:ilvl w:val="0"/>
          <w:numId w:val="2"/>
        </w:numPr>
        <w:spacing w:after="60"/>
      </w:pPr>
      <w:r>
        <w:rPr>
          <w:sz w:val="21"/>
          <w:szCs w:val="21"/>
        </w:rPr>
        <w:t xml:space="preserve">f* = (1.8 × 0.5 - 0.5) / 1.8 = (0.9 - 0.5) / 1.8 = 0.4/1.8 = 22%</w:t>
      </w:r>
    </w:p>
    <w:p>
      <w:pPr>
        <w:pStyle w:val="ListParagraph"/>
        <w:numPr>
          <w:ilvl w:val="0"/>
          <w:numId w:val="2"/>
        </w:numPr>
        <w:spacing w:after="60"/>
      </w:pPr>
      <w:r>
        <w:rPr>
          <w:sz w:val="21"/>
          <w:szCs w:val="21"/>
        </w:rPr>
        <w:t xml:space="preserve">Full Kelly says risk 22% per trade. This is FAR too aggressive. Use Half Kelly (11%) or Quarter Kelly (5.5%).</w:t>
      </w:r>
    </w:p>
    <w:p>
      <w:pPr>
        <w:pStyle w:val="ListParagraph"/>
        <w:numPr>
          <w:ilvl w:val="0"/>
          <w:numId w:val="2"/>
        </w:numPr>
        <w:spacing w:after="60"/>
      </w:pPr>
      <w:r>
        <w:rPr>
          <w:sz w:val="21"/>
          <w:szCs w:val="21"/>
        </w:rPr>
        <w:t xml:space="preserve">For a $400 account at Quarter Kelly: risk $22 per trade. Far too large. This is why QuantumKing pins to 0.01 lot.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Kelly sizing leads to 50% drawdown events even with a positive edge. The formula is mathematically optimal only in the infinite-trade limit. For a $400 account with real constraints, fixed 2% risk per trade is more practical.</w:t>
            </w:r>
          </w:p>
        </w:tc>
      </w:tr>
    </w:tbl>
    <w:p>
      <w:pPr>
        <w:spacing w:after="80"/>
      </w:pPr>
      <w:r>
        <w:t xml:space="preserve"/>
      </w:r>
    </w:p>
    <w:p>
      <w:pPr>
        <w:pStyle w:val="Heading3"/>
      </w:pPr>
      <w:r>
        <w:t xml:space="preserve">Method 3: Van Tharp's R-Multiple System</w:t>
      </w:r>
    </w:p>
    <w:p>
      <w:pPr>
        <w:spacing w:after="100"/>
      </w:pPr>
      <w:r>
        <w:rPr>
          <w:color w:val="000000"/>
          <w:sz w:val="22"/>
          <w:szCs w:val="22"/>
        </w:rPr>
        <w:t xml:space="preserve">Dr. Van K. Tharp defines 1R as the maximum amount you are willing to risk on a trade (your stop loss distance × position size). All trade outcomes are expressed in multiples of R.</w:t>
      </w:r>
    </w:p>
    <w:p>
      <w:pPr>
        <w:pStyle w:val="ListParagraph"/>
        <w:numPr>
          <w:ilvl w:val="0"/>
          <w:numId w:val="2"/>
        </w:numPr>
        <w:spacing w:after="60"/>
      </w:pPr>
      <w:r>
        <w:rPr>
          <w:sz w:val="21"/>
          <w:szCs w:val="21"/>
        </w:rPr>
        <w:t xml:space="preserve">A trade that profits $20 when risk was $10 = +2R.</w:t>
      </w:r>
    </w:p>
    <w:p>
      <w:pPr>
        <w:pStyle w:val="ListParagraph"/>
        <w:numPr>
          <w:ilvl w:val="0"/>
          <w:numId w:val="2"/>
        </w:numPr>
        <w:spacing w:after="60"/>
      </w:pPr>
      <w:r>
        <w:rPr>
          <w:sz w:val="21"/>
          <w:szCs w:val="21"/>
        </w:rPr>
        <w:t xml:space="preserve">A trade stopped out for full loss = -1R.</w:t>
      </w:r>
    </w:p>
    <w:p>
      <w:pPr>
        <w:pStyle w:val="ListParagraph"/>
        <w:numPr>
          <w:ilvl w:val="0"/>
          <w:numId w:val="2"/>
        </w:numPr>
        <w:spacing w:after="60"/>
      </w:pPr>
      <w:r>
        <w:rPr>
          <w:sz w:val="21"/>
          <w:szCs w:val="21"/>
        </w:rPr>
        <w:t xml:space="preserve">Expectancy = average R per trade. A system with expectancy +0.5R means you make +$5 for every $10 risked.</w:t>
      </w:r>
    </w:p>
    <w:p>
      <w:pPr>
        <w:pStyle w:val="ListParagraph"/>
        <w:numPr>
          <w:ilvl w:val="0"/>
          <w:numId w:val="2"/>
        </w:numPr>
        <w:spacing w:after="60"/>
      </w:pPr>
      <w:r>
        <w:rPr>
          <w:sz w:val="21"/>
          <w:szCs w:val="21"/>
        </w:rPr>
        <w:t xml:space="preserve">Target for QuantumKing MA_Trend: if PF 1.82 and ~50% win rate → expectancy ≈ +0.41R per trade.</w:t>
      </w:r>
    </w:p>
    <w:p>
      <w:pPr>
        <w:spacing w:after="80"/>
      </w:pPr>
      <w:r>
        <w:t xml:space="preserve"/>
      </w:r>
    </w:p>
    <w:p>
      <w:pPr>
        <w:pStyle w:val="Heading2"/>
      </w:pPr>
      <w:r>
        <w:t xml:space="preserve">14.2 Drawdown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Max Drawdown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Recovery Required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Survival Probability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 — normal trading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QuantumKing hard limit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42.9%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 recovery takes months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66.7%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 most traders quit here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Low — need to double from half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Catastrophic — almost impossible to recover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20% maximum drawdown rule in QuantumKing is well-chosen. At $400 equity with 0.01 lot positions, the per-trade loss is capped at about $0.80 at SL=800 points. The adaptive lot ceiling ensures you never exceed 20% in normal market conditions.</w:t>
            </w:r>
          </w:p>
        </w:tc>
      </w:tr>
    </w:tbl>
    <w:p>
      <w:pPr>
        <w:spacing w:after="80"/>
      </w:pPr>
      <w:r>
        <w:t xml:space="preserve"/>
      </w:r>
    </w:p>
    <w:p>
      <w:pPr>
        <w:pStyle w:val="Heading2"/>
      </w:pPr>
      <w:r>
        <w:t xml:space="preserve">14.3 Correlation Risk</w:t>
      </w:r>
    </w:p>
    <w:p>
      <w:pPr>
        <w:spacing w:after="100"/>
      </w:pPr>
      <w:r>
        <w:rPr>
          <w:color w:val="000000"/>
          <w:sz w:val="22"/>
          <w:szCs w:val="22"/>
        </w:rPr>
        <w:t xml:space="preserve">When running multiple strategies simultaneously (the QuantumKing portfolio goal), correlation between strategies is critical:</w:t>
      </w:r>
    </w:p>
    <w:p>
      <w:pPr>
        <w:pStyle w:val="ListParagraph"/>
        <w:numPr>
          <w:ilvl w:val="0"/>
          <w:numId w:val="2"/>
        </w:numPr>
        <w:spacing w:after="60"/>
      </w:pPr>
      <w:r>
        <w:rPr>
          <w:sz w:val="21"/>
          <w:szCs w:val="21"/>
        </w:rPr>
        <w:t xml:space="preserve">Highly correlated strategies both lose at the same time → DD compounds. Example: MA_Trend + ADX_Trend are both trend strategies → they both lose during ranging markets.</w:t>
      </w:r>
    </w:p>
    <w:p>
      <w:pPr>
        <w:pStyle w:val="ListParagraph"/>
        <w:numPr>
          <w:ilvl w:val="0"/>
          <w:numId w:val="2"/>
        </w:numPr>
        <w:spacing w:after="60"/>
      </w:pPr>
      <w:r>
        <w:rPr>
          <w:sz w:val="21"/>
          <w:szCs w:val="21"/>
        </w:rPr>
        <w:t xml:space="preserve">Uncorrelated/negatively correlated strategies offset each other → smooth equity curve. Example: MA_Trend (trend) + VWAP_Reversion (mean reversion) → one wins when the other loses.</w:t>
      </w:r>
    </w:p>
    <w:p>
      <w:pPr>
        <w:pStyle w:val="ListParagraph"/>
        <w:numPr>
          <w:ilvl w:val="0"/>
          <w:numId w:val="2"/>
        </w:numPr>
        <w:spacing w:after="60"/>
      </w:pPr>
      <w:r>
        <w:rPr>
          <w:sz w:val="21"/>
          <w:szCs w:val="21"/>
        </w:rPr>
        <w:t xml:space="preserve">QuantumKing research showed SMC + ADX pairing had the best diversification (correlation moderate vs. pure trend).</w:t>
      </w:r>
    </w:p>
    <w:p>
      <w:pPr>
        <w:spacing w:after="80"/>
      </w:pPr>
      <w:r>
        <w:t xml:space="preserve"/>
      </w:r>
    </w:p>
    <w:p>
      <w:r>
        <w:br w:type="page"/>
      </w:r>
    </w:p>
    <w:p>
      <w:pPr>
        <w:pStyle w:val="Heading1"/>
      </w:pPr>
      <w:r>
        <w:t xml:space="preserve">Part 15: Trading Psychology — Mark Douglas &amp; The Inner Game</w:t>
      </w:r>
    </w:p>
    <w:p>
      <w:pPr>
        <w:spacing w:after="100"/>
      </w:pPr>
      <w:r>
        <w:rPr>
          <w:color w:val="000000"/>
          <w:sz w:val="22"/>
          <w:szCs w:val="22"/>
        </w:rPr>
        <w:t xml:space="preserve">'Trading is 80% psychology and 20% mechanics.' — Mark Douglas. Trading is one of the few professions where being disciplined, educated, and experienced is not sufficient. The psychological challenges are unique and require specific mental frameworks.</w:t>
      </w:r>
    </w:p>
    <w:p>
      <w:pPr>
        <w:spacing w:after="80"/>
      </w:pPr>
      <w:r>
        <w:t xml:space="preserve"/>
      </w:r>
    </w:p>
    <w:p>
      <w:pPr>
        <w:pStyle w:val="Heading2"/>
      </w:pPr>
      <w:r>
        <w:t xml:space="preserve">15.1 Mark Douglas — The Father of Trading Psychology</w:t>
      </w:r>
    </w:p>
    <w:p>
      <w:pPr>
        <w:spacing w:after="100"/>
      </w:pPr>
      <w:r>
        <w:rPr>
          <w:color w:val="000000"/>
          <w:sz w:val="22"/>
          <w:szCs w:val="22"/>
        </w:rPr>
        <w:t xml:space="preserve">Mark Douglas began trading in 1978 and quickly discovered that his psychological reactions to wins and losses were destroying his performance despite having a good strategy. He spent years studying trading psychology and published 'The Disciplined Trader' (1990) and 'Trading in the Zone' (2000). He died in 2015, but his work remains the definitive guide to trading psychology.</w:t>
      </w:r>
    </w:p>
    <w:p>
      <w:pPr>
        <w:spacing w:after="80"/>
      </w:pPr>
      <w:r>
        <w:t xml:space="preserve"/>
      </w:r>
    </w:p>
    <w:p>
      <w:pPr>
        <w:spacing w:after="80"/>
      </w:pPr>
      <w:r>
        <w:rPr>
          <w:b/>
          <w:bCs/>
          <w:sz w:val="22"/>
          <w:szCs w:val="22"/>
        </w:rPr>
        <w:t xml:space="preserve">Douglas's 5 Fundamental Truths:</w:t>
      </w:r>
    </w:p>
    <w:p>
      <w:pPr>
        <w:pStyle w:val="ListParagraph"/>
        <w:numPr>
          <w:ilvl w:val="0"/>
          <w:numId w:val="3"/>
        </w:numPr>
        <w:spacing w:after="60"/>
      </w:pPr>
      <w:r>
        <w:rPr>
          <w:sz w:val="21"/>
          <w:szCs w:val="21"/>
        </w:rPr>
        <w:t xml:space="preserve">Anything can happen in the market at any time.</w:t>
      </w:r>
    </w:p>
    <w:p>
      <w:pPr>
        <w:pStyle w:val="ListParagraph"/>
        <w:numPr>
          <w:ilvl w:val="0"/>
          <w:numId w:val="3"/>
        </w:numPr>
        <w:spacing w:after="60"/>
      </w:pPr>
      <w:r>
        <w:rPr>
          <w:sz w:val="21"/>
          <w:szCs w:val="21"/>
        </w:rPr>
        <w:t xml:space="preserve">You don't need to know what will happen next to make money.</w:t>
      </w:r>
    </w:p>
    <w:p>
      <w:pPr>
        <w:pStyle w:val="ListParagraph"/>
        <w:numPr>
          <w:ilvl w:val="0"/>
          <w:numId w:val="3"/>
        </w:numPr>
        <w:spacing w:after="60"/>
      </w:pPr>
      <w:r>
        <w:rPr>
          <w:sz w:val="21"/>
          <w:szCs w:val="21"/>
        </w:rPr>
        <w:t xml:space="preserve">There is a random distribution of wins and losses in any given set of variables that define an edge.</w:t>
      </w:r>
    </w:p>
    <w:p>
      <w:pPr>
        <w:pStyle w:val="ListParagraph"/>
        <w:numPr>
          <w:ilvl w:val="0"/>
          <w:numId w:val="3"/>
        </w:numPr>
        <w:spacing w:after="60"/>
      </w:pPr>
      <w:r>
        <w:rPr>
          <w:sz w:val="21"/>
          <w:szCs w:val="21"/>
        </w:rPr>
        <w:t xml:space="preserve">An edge is nothing more than a higher probability of one thing happening over another.</w:t>
      </w:r>
    </w:p>
    <w:p>
      <w:pPr>
        <w:pStyle w:val="ListParagraph"/>
        <w:numPr>
          <w:ilvl w:val="0"/>
          <w:numId w:val="3"/>
        </w:numPr>
        <w:spacing w:after="60"/>
      </w:pPr>
      <w:r>
        <w:rPr>
          <w:sz w:val="21"/>
          <w:szCs w:val="21"/>
        </w:rPr>
        <w:t xml:space="preserve">Every moment in the market is unique.</w:t>
      </w:r>
    </w:p>
    <w:p>
      <w:pPr>
        <w:spacing w:after="80"/>
      </w:pPr>
      <w:r>
        <w:t xml:space="preserve"/>
      </w:r>
    </w:p>
    <w:p>
      <w:pPr>
        <w:spacing w:after="100"/>
      </w:pPr>
      <w:r>
        <w:rPr>
          <w:color w:val="000000"/>
          <w:sz w:val="22"/>
          <w:szCs w:val="22"/>
        </w:rPr>
        <w:t xml:space="preserve">These truths, if truly internalized, eliminate fear of loss and eliminate overconfidence — the two biggest psychological enemies of traders.</w:t>
      </w:r>
    </w:p>
    <w:p>
      <w:pPr>
        <w:spacing w:after="80"/>
      </w:pPr>
      <w:r>
        <w:t xml:space="preserve"/>
      </w:r>
    </w:p>
    <w:p>
      <w:pPr>
        <w:pStyle w:val="Heading2"/>
      </w:pPr>
      <w:r>
        <w:t xml:space="preserve">15.2 The Probabilistic Mindset</w:t>
      </w:r>
    </w:p>
    <w:p>
      <w:pPr>
        <w:spacing w:after="100"/>
      </w:pPr>
      <w:r>
        <w:rPr>
          <w:color w:val="000000"/>
          <w:sz w:val="22"/>
          <w:szCs w:val="22"/>
        </w:rPr>
        <w:t xml:space="preserve">The most important mental shift for any trader: think in probabilities, not certainties.</w:t>
      </w:r>
    </w:p>
    <w:p>
      <w:pPr>
        <w:spacing w:after="80"/>
      </w:pPr>
      <w:r>
        <w:t xml:space="preserve"/>
      </w:r>
    </w:p>
    <w:p>
      <w:pPr>
        <w:spacing w:after="80"/>
      </w:pPr>
      <w:r>
        <w:rPr>
          <w:b/>
          <w:bCs/>
          <w:sz w:val="22"/>
          <w:szCs w:val="22"/>
        </w:rPr>
        <w:t xml:space="preserve">Wrong Thinking (Outcome-based):</w:t>
      </w:r>
    </w:p>
    <w:p>
      <w:pPr>
        <w:pStyle w:val="ListParagraph"/>
        <w:numPr>
          <w:ilvl w:val="0"/>
          <w:numId w:val="2"/>
        </w:numPr>
        <w:spacing w:after="60"/>
      </w:pPr>
      <w:r>
        <w:rPr>
          <w:sz w:val="21"/>
          <w:szCs w:val="21"/>
        </w:rPr>
        <w:t xml:space="preserve">'This trade must work — I can see the setup clearly.'</w:t>
      </w:r>
    </w:p>
    <w:p>
      <w:pPr>
        <w:pStyle w:val="ListParagraph"/>
        <w:numPr>
          <w:ilvl w:val="0"/>
          <w:numId w:val="2"/>
        </w:numPr>
        <w:spacing w:after="60"/>
      </w:pPr>
      <w:r>
        <w:rPr>
          <w:sz w:val="21"/>
          <w:szCs w:val="21"/>
        </w:rPr>
        <w:t xml:space="preserve">'I cannot lose on this one — the signal is perfect.'</w:t>
      </w:r>
    </w:p>
    <w:p>
      <w:pPr>
        <w:pStyle w:val="ListParagraph"/>
        <w:numPr>
          <w:ilvl w:val="0"/>
          <w:numId w:val="2"/>
        </w:numPr>
        <w:spacing w:after="60"/>
      </w:pPr>
      <w:r>
        <w:rPr>
          <w:sz w:val="21"/>
          <w:szCs w:val="21"/>
        </w:rPr>
        <w:t xml:space="preserve">'I'll move my stop because I know price will come back.'</w:t>
      </w:r>
    </w:p>
    <w:p>
      <w:pPr>
        <w:spacing w:after="80"/>
      </w:pPr>
      <w:r>
        <w:t xml:space="preserve"/>
      </w:r>
    </w:p>
    <w:p>
      <w:pPr>
        <w:spacing w:after="80"/>
      </w:pPr>
      <w:r>
        <w:rPr>
          <w:b/>
          <w:bCs/>
          <w:sz w:val="22"/>
          <w:szCs w:val="22"/>
        </w:rPr>
        <w:t xml:space="preserve">Correct Thinking (Process-based):</w:t>
      </w:r>
    </w:p>
    <w:p>
      <w:pPr>
        <w:pStyle w:val="ListParagraph"/>
        <w:numPr>
          <w:ilvl w:val="0"/>
          <w:numId w:val="2"/>
        </w:numPr>
        <w:spacing w:after="60"/>
      </w:pPr>
      <w:r>
        <w:rPr>
          <w:sz w:val="21"/>
          <w:szCs w:val="21"/>
        </w:rPr>
        <w:t xml:space="preserve">'This setup has a 60% win rate. I will lose 40% of the time. This trade may be one of the 40%.</w:t>
      </w:r>
    </w:p>
    <w:p>
      <w:pPr>
        <w:pStyle w:val="ListParagraph"/>
        <w:numPr>
          <w:ilvl w:val="0"/>
          <w:numId w:val="2"/>
        </w:numPr>
        <w:spacing w:after="60"/>
      </w:pPr>
      <w:r>
        <w:rPr>
          <w:sz w:val="21"/>
          <w:szCs w:val="21"/>
        </w:rPr>
        <w:t xml:space="preserve">'My edge works over 100 trades. This one trade is irrelevant to my long-term performance.'</w:t>
      </w:r>
    </w:p>
    <w:p>
      <w:pPr>
        <w:pStyle w:val="ListParagraph"/>
        <w:numPr>
          <w:ilvl w:val="0"/>
          <w:numId w:val="2"/>
        </w:numPr>
        <w:spacing w:after="60"/>
      </w:pPr>
      <w:r>
        <w:rPr>
          <w:sz w:val="21"/>
          <w:szCs w:val="21"/>
        </w:rPr>
        <w:t xml:space="preserve">'My stop is placed. Whatever happens next is within my acceptable range of outcomes.'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 EA gives you the probabilistic mindset automatically. It does not care about individual trades. It executes the same rules 400 times per year. The EA IS the disciplined trader that Douglas describes. This is the primary advantage of systematic trading over discretionary trading.</w:t>
            </w:r>
          </w:p>
        </w:tc>
      </w:tr>
    </w:tbl>
    <w:p>
      <w:pPr>
        <w:spacing w:after="80"/>
      </w:pPr>
      <w:r>
        <w:t xml:space="preserve"/>
      </w:r>
    </w:p>
    <w:p>
      <w:pPr>
        <w:pStyle w:val="Heading2"/>
      </w:pPr>
      <w:r>
        <w:t xml:space="preserve">15.3 Common Psychological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Trap</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EA Solution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Fear of loss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Refuses to take valid signals. Moves stops. Hesitates on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executes every signal. No hesitation.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Greed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Holds winners too long. Removes TP. Overloads position size.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follows fixed TP and trailing stop rules.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Revenge trading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After a loss, takes impulsive trades to 'get it back.'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has no memory of previous losses. Next trade = clean state.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Overtrading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Trades out of boredom or excitement. Takes low-probability setups.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only enters when all conditions are met. Never bored.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Recency bias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After 3 winners: overconfident. After 3 losers: afraid to trade.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executes identically regardless of recent streak.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Paralysis by analysis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Cannot pull the trigger because always finding a reason to wait.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never second-guesses. If conditions met: execute.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Sunk cost fallacy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Holds a losing trade because 'I've already lost $X, can't lose more.'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EA's SL is honoured 100% of the time. No exceptions.</w:t>
            </w:r>
          </w:p>
        </w:tc>
      </w:tr>
    </w:tbl>
    <w:p>
      <w:pPr>
        <w:spacing w:after="80"/>
      </w:pPr>
      <w:r>
        <w:t xml:space="preserve"/>
      </w:r>
    </w:p>
    <w:p>
      <w:r>
        <w:br w:type="page"/>
      </w:r>
    </w:p>
    <w:p>
      <w:pPr>
        <w:pStyle w:val="Heading1"/>
      </w:pPr>
      <w:r>
        <w:t xml:space="preserve">Part 16: Multiple Timeframe Analysis (MTF)</w:t>
      </w:r>
    </w:p>
    <w:p>
      <w:pPr>
        <w:spacing w:after="100"/>
      </w:pPr>
      <w:r>
        <w:rPr>
          <w:color w:val="000000"/>
          <w:sz w:val="22"/>
          <w:szCs w:val="22"/>
        </w:rPr>
        <w:t xml:space="preserve">MTF analysis is the professional standard for building trading confluence. Trading in the direction of the higher timeframe is one of the most reliable edges in trading because it aligns your smaller timeframe trades with the dominant institutional flow.</w:t>
      </w:r>
    </w:p>
    <w:p>
      <w:pPr>
        <w:spacing w:after="80"/>
      </w:pPr>
      <w:r>
        <w:t xml:space="preserve"/>
      </w:r>
    </w:p>
    <w:p>
      <w:pPr>
        <w:pStyle w:val="Heading2"/>
      </w:pPr>
      <w:r>
        <w:t xml:space="preserve">16.1 The Top-Down Framework</w:t>
      </w:r>
    </w:p>
    <w:p>
      <w:pPr>
        <w:spacing w:after="80"/>
      </w:pPr>
      <w:r>
        <w:rPr>
          <w:b/>
          <w:bCs/>
          <w:sz w:val="22"/>
          <w:szCs w:val="22"/>
        </w:rPr>
        <w:t xml:space="preserve">Step 1 — Macro Context (Weekly/Daily):</w:t>
      </w:r>
    </w:p>
    <w:p>
      <w:pPr>
        <w:pStyle w:val="ListParagraph"/>
        <w:numPr>
          <w:ilvl w:val="0"/>
          <w:numId w:val="2"/>
        </w:numPr>
        <w:spacing w:after="60"/>
      </w:pPr>
      <w:r>
        <w:rPr>
          <w:sz w:val="21"/>
          <w:szCs w:val="21"/>
        </w:rPr>
        <w:t xml:space="preserve">Determine the major trend. Is gold in a multi-week uptrend or downtrend?</w:t>
      </w:r>
    </w:p>
    <w:p>
      <w:pPr>
        <w:pStyle w:val="ListParagraph"/>
        <w:numPr>
          <w:ilvl w:val="0"/>
          <w:numId w:val="2"/>
        </w:numPr>
        <w:spacing w:after="60"/>
      </w:pPr>
      <w:r>
        <w:rPr>
          <w:sz w:val="21"/>
          <w:szCs w:val="21"/>
        </w:rPr>
        <w:t xml:space="preserve">Identify key major S/R levels that will hold for weeks.</w:t>
      </w:r>
    </w:p>
    <w:p>
      <w:pPr>
        <w:pStyle w:val="ListParagraph"/>
        <w:numPr>
          <w:ilvl w:val="0"/>
          <w:numId w:val="2"/>
        </w:numPr>
        <w:spacing w:after="60"/>
      </w:pPr>
      <w:r>
        <w:rPr>
          <w:sz w:val="21"/>
          <w:szCs w:val="21"/>
        </w:rPr>
        <w:t xml:space="preserve">Identify major supply and demand zones.</w:t>
      </w:r>
    </w:p>
    <w:p>
      <w:pPr>
        <w:spacing w:after="80"/>
      </w:pPr>
      <w:r>
        <w:t xml:space="preserve"/>
      </w:r>
    </w:p>
    <w:p>
      <w:pPr>
        <w:spacing w:after="80"/>
      </w:pPr>
      <w:r>
        <w:rPr>
          <w:b/>
          <w:bCs/>
          <w:sz w:val="22"/>
          <w:szCs w:val="22"/>
        </w:rPr>
        <w:t xml:space="preserve">Step 2 — Intermediate Structure (H4):</w:t>
      </w:r>
    </w:p>
    <w:p>
      <w:pPr>
        <w:pStyle w:val="ListParagraph"/>
        <w:numPr>
          <w:ilvl w:val="0"/>
          <w:numId w:val="2"/>
        </w:numPr>
        <w:spacing w:after="60"/>
      </w:pPr>
      <w:r>
        <w:rPr>
          <w:sz w:val="21"/>
          <w:szCs w:val="21"/>
        </w:rPr>
        <w:t xml:space="preserve">Identify H4 trend (EMA crossover, higher highs/lows pattern).</w:t>
      </w:r>
    </w:p>
    <w:p>
      <w:pPr>
        <w:pStyle w:val="ListParagraph"/>
        <w:numPr>
          <w:ilvl w:val="0"/>
          <w:numId w:val="2"/>
        </w:numPr>
        <w:spacing w:after="60"/>
      </w:pPr>
      <w:r>
        <w:rPr>
          <w:sz w:val="21"/>
          <w:szCs w:val="21"/>
        </w:rPr>
        <w:t xml:space="preserve">Find H4 Order Blocks and FVGs.</w:t>
      </w:r>
    </w:p>
    <w:p>
      <w:pPr>
        <w:pStyle w:val="ListParagraph"/>
        <w:numPr>
          <w:ilvl w:val="0"/>
          <w:numId w:val="2"/>
        </w:numPr>
        <w:spacing w:after="60"/>
      </w:pPr>
      <w:r>
        <w:rPr>
          <w:sz w:val="21"/>
          <w:szCs w:val="21"/>
        </w:rPr>
        <w:t xml:space="preserve">Mark H4 liquidity pools (equal highs/lows).</w:t>
      </w:r>
    </w:p>
    <w:p>
      <w:pPr>
        <w:spacing w:after="80"/>
      </w:pPr>
      <w:r>
        <w:t xml:space="preserve"/>
      </w:r>
    </w:p>
    <w:p>
      <w:pPr>
        <w:spacing w:after="80"/>
      </w:pPr>
      <w:r>
        <w:rPr>
          <w:b/>
          <w:bCs/>
          <w:sz w:val="22"/>
          <w:szCs w:val="22"/>
        </w:rPr>
        <w:t xml:space="preserve">Step 3 — Entry Timeframe (M15 — QuantumKing):</w:t>
      </w:r>
    </w:p>
    <w:p>
      <w:pPr>
        <w:pStyle w:val="ListParagraph"/>
        <w:numPr>
          <w:ilvl w:val="0"/>
          <w:numId w:val="2"/>
        </w:numPr>
        <w:spacing w:after="60"/>
      </w:pPr>
      <w:r>
        <w:rPr>
          <w:sz w:val="21"/>
          <w:szCs w:val="21"/>
        </w:rPr>
        <w:t xml:space="preserve">Look for entry signals only in the direction of H4 trend.</w:t>
      </w:r>
    </w:p>
    <w:p>
      <w:pPr>
        <w:pStyle w:val="ListParagraph"/>
        <w:numPr>
          <w:ilvl w:val="0"/>
          <w:numId w:val="2"/>
        </w:numPr>
        <w:spacing w:after="60"/>
      </w:pPr>
      <w:r>
        <w:rPr>
          <w:sz w:val="21"/>
          <w:szCs w:val="21"/>
        </w:rPr>
        <w:t xml:space="preserve">Wait for price to reach H4 Order Block, FVG, or key level.</w:t>
      </w:r>
    </w:p>
    <w:p>
      <w:pPr>
        <w:pStyle w:val="ListParagraph"/>
        <w:numPr>
          <w:ilvl w:val="0"/>
          <w:numId w:val="2"/>
        </w:numPr>
        <w:spacing w:after="60"/>
      </w:pPr>
      <w:r>
        <w:rPr>
          <w:sz w:val="21"/>
          <w:szCs w:val="21"/>
        </w:rPr>
        <w:t xml:space="preserve">Enter on M15 signal (Stochastic crossover within Fib zone for MA_Trend).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TF Combination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Style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HTF</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MTF</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LTF Entry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Standard Swing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Swing trading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Daily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H1 or M30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QuantumKing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Position swing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 analysis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 signal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Day Trading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Intraday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M5</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Scalping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Micro scalp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ICT Classic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Multi-TF</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 + M5</w:t>
            </w:r>
          </w:p>
        </w:tc>
      </w:tr>
    </w:tbl>
    <w:p>
      <w:pPr>
        <w:spacing w:after="80"/>
      </w:pPr>
      <w:r>
        <w:t xml:space="preserve"/>
      </w:r>
    </w:p>
    <w:p>
      <w:pPr>
        <w:pStyle w:val="Heading2"/>
      </w:pPr>
      <w:r>
        <w:t xml:space="preserve">16.2 Timeframe Confluence</w:t>
      </w:r>
    </w:p>
    <w:p>
      <w:pPr>
        <w:spacing w:after="100"/>
      </w:pPr>
      <w:r>
        <w:rPr>
          <w:color w:val="000000"/>
          <w:sz w:val="22"/>
          <w:szCs w:val="22"/>
        </w:rPr>
        <w:t xml:space="preserve">The highest probability trades are those where ALL timeframes agree:</w:t>
      </w:r>
    </w:p>
    <w:p>
      <w:pPr>
        <w:pStyle w:val="ListParagraph"/>
        <w:numPr>
          <w:ilvl w:val="0"/>
          <w:numId w:val="2"/>
        </w:numPr>
        <w:spacing w:after="60"/>
      </w:pPr>
      <w:r>
        <w:rPr>
          <w:sz w:val="21"/>
          <w:szCs w:val="21"/>
        </w:rPr>
        <w:t xml:space="preserve">Daily: uptrend, price at key support level.</w:t>
      </w:r>
    </w:p>
    <w:p>
      <w:pPr>
        <w:pStyle w:val="ListParagraph"/>
        <w:numPr>
          <w:ilvl w:val="0"/>
          <w:numId w:val="2"/>
        </w:numPr>
        <w:spacing w:after="60"/>
      </w:pPr>
      <w:r>
        <w:rPr>
          <w:sz w:val="21"/>
          <w:szCs w:val="21"/>
        </w:rPr>
        <w:t xml:space="preserve">H4: bullish EMA(30) &gt; EMA(50), pullback to H4 Order Block.</w:t>
      </w:r>
    </w:p>
    <w:p>
      <w:pPr>
        <w:pStyle w:val="ListParagraph"/>
        <w:numPr>
          <w:ilvl w:val="0"/>
          <w:numId w:val="2"/>
        </w:numPr>
        <w:spacing w:after="60"/>
      </w:pPr>
      <w:r>
        <w:rPr>
          <w:sz w:val="21"/>
          <w:szCs w:val="21"/>
        </w:rPr>
        <w:t xml:space="preserve">M15: Stochastic crossed up from OS zone, inside Fib retracement zone.</w:t>
      </w:r>
    </w:p>
    <w:p>
      <w:pPr>
        <w:pStyle w:val="ListParagraph"/>
        <w:numPr>
          <w:ilvl w:val="0"/>
          <w:numId w:val="2"/>
        </w:numPr>
        <w:spacing w:after="60"/>
      </w:pPr>
      <w:r>
        <w:rPr>
          <w:sz w:val="21"/>
          <w:szCs w:val="21"/>
        </w:rPr>
        <w:t xml:space="preserve">This is exactly what MA_Trend does: H4 EMA filter (daily/H4 trend) + M15 Stochastic crossover + Fib zone (price at H4 OB equivalent).</w:t>
      </w:r>
    </w:p>
    <w:p>
      <w:pPr>
        <w:spacing w:after="80"/>
      </w:pPr>
      <w:r>
        <w:t xml:space="preserve"/>
      </w:r>
    </w:p>
    <w:p>
      <w:r>
        <w:br w:type="page"/>
      </w:r>
    </w:p>
    <w:p>
      <w:pPr>
        <w:pStyle w:val="Heading1"/>
      </w:pPr>
      <w:r>
        <w:t xml:space="preserve">Part 17: Scalping Strategies</w:t>
      </w:r>
    </w:p>
    <w:p>
      <w:pPr>
        <w:spacing w:after="100"/>
      </w:pPr>
      <w:r>
        <w:rPr>
          <w:color w:val="000000"/>
          <w:sz w:val="22"/>
          <w:szCs w:val="22"/>
        </w:rPr>
        <w:t xml:space="preserve">Scalping is ultra-short-term trading — holding positions for seconds to minutes, targeting 3–20 pips per trade. It requires low spreads, fast execution, and very strict discipline. Best suited for London and New York sessions when gold spread is tightest.</w:t>
      </w:r>
    </w:p>
    <w:p>
      <w:pPr>
        <w:spacing w:after="80"/>
      </w:pPr>
      <w:r>
        <w:t xml:space="preserve"/>
      </w:r>
    </w:p>
    <w:p>
      <w:pPr>
        <w:pStyle w:val="Heading2"/>
      </w:pPr>
      <w:r>
        <w:t xml:space="preserve">17.1 Gold Scalping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Minimum Standard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Ideal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Broker Spread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3 pips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1 pip (ECN/Raw)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Execution Speed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100ms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50ms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Account 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Standard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ECN or Raw Spread + commission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Commission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$10/lot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$5/lot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Session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London or NY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London-NY overlap (14:00–17:00)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Charts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 or M5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 with M5 for context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RR Ratio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Minimum 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2:1 preferred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Win Rate Required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60% (at 1:1 RR)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55% (at 2:1 RR)</w:t>
            </w:r>
          </w:p>
        </w:tc>
      </w:tr>
    </w:tbl>
    <w:p>
      <w:pPr>
        <w:spacing w:after="80"/>
      </w:pPr>
      <w:r>
        <w:t xml:space="preserve"/>
      </w:r>
    </w:p>
    <w:p>
      <w:pPr>
        <w:pStyle w:val="Heading2"/>
      </w:pPr>
      <w:r>
        <w:t xml:space="preserve">17.2 Common Gold Scalping Setups</w:t>
      </w:r>
    </w:p>
    <w:p>
      <w:pPr>
        <w:spacing w:after="80"/>
      </w:pPr>
      <w:r>
        <w:rPr>
          <w:b/>
          <w:bCs/>
          <w:sz w:val="22"/>
          <w:szCs w:val="22"/>
        </w:rPr>
        <w:t xml:space="preserve">Setup 1: EMA Pull-Back Scalp</w:t>
      </w:r>
    </w:p>
    <w:p>
      <w:pPr>
        <w:pStyle w:val="ListParagraph"/>
        <w:numPr>
          <w:ilvl w:val="0"/>
          <w:numId w:val="2"/>
        </w:numPr>
        <w:spacing w:after="60"/>
      </w:pPr>
      <w:r>
        <w:rPr>
          <w:sz w:val="21"/>
          <w:szCs w:val="21"/>
        </w:rPr>
        <w:t xml:space="preserve">Use M5 for trend direction (9 EMA vs 21 EMA). Trade only in direction of trend.</w:t>
      </w:r>
    </w:p>
    <w:p>
      <w:pPr>
        <w:pStyle w:val="ListParagraph"/>
        <w:numPr>
          <w:ilvl w:val="0"/>
          <w:numId w:val="2"/>
        </w:numPr>
        <w:spacing w:after="60"/>
      </w:pPr>
      <w:r>
        <w:rPr>
          <w:sz w:val="21"/>
          <w:szCs w:val="21"/>
        </w:rPr>
        <w:t xml:space="preserve">On M1: enter when price pulls back to touch the 9 EMA and forms a bullish pin bar.</w:t>
      </w:r>
    </w:p>
    <w:p>
      <w:pPr>
        <w:pStyle w:val="ListParagraph"/>
        <w:numPr>
          <w:ilvl w:val="0"/>
          <w:numId w:val="2"/>
        </w:numPr>
        <w:spacing w:after="60"/>
      </w:pPr>
      <w:r>
        <w:rPr>
          <w:sz w:val="21"/>
          <w:szCs w:val="21"/>
        </w:rPr>
        <w:t xml:space="preserve">Target: 10–15 pips. Stop: 8 pips below entry (just below M1 pin bar low).</w:t>
      </w:r>
    </w:p>
    <w:p>
      <w:pPr>
        <w:spacing w:after="80"/>
      </w:pPr>
      <w:r>
        <w:t xml:space="preserve"/>
      </w:r>
    </w:p>
    <w:p>
      <w:pPr>
        <w:spacing w:after="80"/>
      </w:pPr>
      <w:r>
        <w:rPr>
          <w:b/>
          <w:bCs/>
          <w:sz w:val="22"/>
          <w:szCs w:val="22"/>
        </w:rPr>
        <w:t xml:space="preserve">Setup 2: VWAP Bounce Scalp</w:t>
      </w:r>
    </w:p>
    <w:p>
      <w:pPr>
        <w:pStyle w:val="ListParagraph"/>
        <w:numPr>
          <w:ilvl w:val="0"/>
          <w:numId w:val="2"/>
        </w:numPr>
        <w:spacing w:after="60"/>
      </w:pPr>
      <w:r>
        <w:rPr>
          <w:sz w:val="21"/>
          <w:szCs w:val="21"/>
        </w:rPr>
        <w:t xml:space="preserve">Price dips below intraday VWAP during London session → oversold from institutional fair value.</w:t>
      </w:r>
    </w:p>
    <w:p>
      <w:pPr>
        <w:pStyle w:val="ListParagraph"/>
        <w:numPr>
          <w:ilvl w:val="0"/>
          <w:numId w:val="2"/>
        </w:numPr>
        <w:spacing w:after="60"/>
      </w:pPr>
      <w:r>
        <w:rPr>
          <w:sz w:val="21"/>
          <w:szCs w:val="21"/>
        </w:rPr>
        <w:t xml:space="preserve">Enter long when price closes back above VWAP with RSI(14) turning up from below 40.</w:t>
      </w:r>
    </w:p>
    <w:p>
      <w:pPr>
        <w:pStyle w:val="ListParagraph"/>
        <w:numPr>
          <w:ilvl w:val="0"/>
          <w:numId w:val="2"/>
        </w:numPr>
        <w:spacing w:after="60"/>
      </w:pPr>
      <w:r>
        <w:rPr>
          <w:sz w:val="21"/>
          <w:szCs w:val="21"/>
        </w:rPr>
        <w:t xml:space="preserve">Target: 15–20 pips. Stop: 10 pips below VWAP.</w:t>
      </w:r>
    </w:p>
    <w:p>
      <w:pPr>
        <w:spacing w:after="80"/>
      </w:pPr>
      <w:r>
        <w:t xml:space="preserve"/>
      </w:r>
    </w:p>
    <w:p>
      <w:pPr>
        <w:spacing w:after="80"/>
      </w:pPr>
      <w:r>
        <w:rPr>
          <w:b/>
          <w:bCs/>
          <w:sz w:val="22"/>
          <w:szCs w:val="22"/>
        </w:rPr>
        <w:t xml:space="preserve">Setup 3: London Open Range Break</w:t>
      </w:r>
    </w:p>
    <w:p>
      <w:pPr>
        <w:pStyle w:val="ListParagraph"/>
        <w:numPr>
          <w:ilvl w:val="0"/>
          <w:numId w:val="2"/>
        </w:numPr>
        <w:spacing w:after="60"/>
      </w:pPr>
      <w:r>
        <w:rPr>
          <w:sz w:val="21"/>
          <w:szCs w:val="21"/>
        </w:rPr>
        <w:t xml:space="preserve">Mark the high and low of the Asian session (00:00–09:00 server time).</w:t>
      </w:r>
    </w:p>
    <w:p>
      <w:pPr>
        <w:pStyle w:val="ListParagraph"/>
        <w:numPr>
          <w:ilvl w:val="0"/>
          <w:numId w:val="2"/>
        </w:numPr>
        <w:spacing w:after="60"/>
      </w:pPr>
      <w:r>
        <w:rPr>
          <w:sz w:val="21"/>
          <w:szCs w:val="21"/>
        </w:rPr>
        <w:t xml:space="preserve">At London open (09:00), wait for price to break above/below the Asian range with volume.</w:t>
      </w:r>
    </w:p>
    <w:p>
      <w:pPr>
        <w:pStyle w:val="ListParagraph"/>
        <w:numPr>
          <w:ilvl w:val="0"/>
          <w:numId w:val="2"/>
        </w:numPr>
        <w:spacing w:after="60"/>
      </w:pPr>
      <w:r>
        <w:rPr>
          <w:sz w:val="21"/>
          <w:szCs w:val="21"/>
        </w:rPr>
        <w:t xml:space="preserve">Enter in the direction of the break. Target: 1× the Asian range size. Stop: at midpoint of range.</w:t>
      </w:r>
    </w:p>
    <w:p>
      <w:pPr>
        <w:spacing w:after="80"/>
      </w:pPr>
      <w:r>
        <w:t xml:space="preserve"/>
      </w:r>
    </w:p>
    <w:p>
      <w:r>
        <w:br w:type="page"/>
      </w:r>
    </w:p>
    <w:p>
      <w:pPr>
        <w:pStyle w:val="Heading1"/>
      </w:pPr>
      <w:r>
        <w:t xml:space="preserve">Part 18: Fundamental Analysis &amp; News Trading</w:t>
      </w:r>
    </w:p>
    <w:p>
      <w:pPr>
        <w:spacing w:after="100"/>
      </w:pPr>
      <w:r>
        <w:rPr>
          <w:color w:val="000000"/>
          <w:sz w:val="22"/>
          <w:szCs w:val="22"/>
        </w:rPr>
        <w:t xml:space="preserve">Technical analysis asks 'how is price moving?' Fundamental analysis asks 'why is price moving?' For gold, fundamental drivers are powerful and can override technical levels — especially during major events.</w:t>
      </w:r>
    </w:p>
    <w:p>
      <w:pPr>
        <w:spacing w:after="80"/>
      </w:pPr>
      <w:r>
        <w:t xml:space="preserve"/>
      </w:r>
    </w:p>
    <w:p>
      <w:pPr>
        <w:pStyle w:val="Heading2"/>
      </w:pPr>
      <w:r>
        <w:t xml:space="preserve">18.1 Gold's Fundamental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Driver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Effect on Gold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Strength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 Dollar (DXY)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Inverse correlation. USD up = gold down. USD down = gold 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 daily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 Real Yields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Inverse. When real yields fall (inflation &gt; rates), gold rises.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 weekly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Federal Reserve Policy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Rate hikes = gold down. Rate cuts/pause = gold 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 events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Central Bank Buying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Direct. China/India/Poland buying reserves drives price.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 structural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Geopolitical Risk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War/conflict = gold up (safe haven buying).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 event-driven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 CPI (Inflation)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inflation = gold up (inflation hedge demand).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 monthly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NFP (Employment)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jobs = USD up = gold down. Weak jobs = gold 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 monthly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Seasonal Demand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Q1 (Chinese New Year) and Q4 (Diwali/Christmas) = demand 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 seasonal</w:t>
            </w:r>
          </w:p>
        </w:tc>
      </w:tr>
    </w:tbl>
    <w:p>
      <w:pPr>
        <w:spacing w:after="80"/>
      </w:pPr>
      <w:r>
        <w:t xml:space="preserve"/>
      </w:r>
    </w:p>
    <w:p>
      <w:pPr>
        <w:pStyle w:val="Heading2"/>
      </w:pPr>
      <w:r>
        <w:t xml:space="preserve">18.2 High-Impact Economic Calendar Events</w:t>
      </w:r>
    </w:p>
    <w:p>
      <w:pPr>
        <w:spacing w:after="80"/>
      </w:pPr>
      <w:r>
        <w:rPr>
          <w:b/>
          <w:bCs/>
          <w:sz w:val="22"/>
          <w:szCs w:val="22"/>
        </w:rPr>
        <w:t xml:space="preserve">The 5 Most Important Events for XAUUSD:</w:t>
      </w:r>
    </w:p>
    <w:p>
      <w:pPr>
        <w:pStyle w:val="ListParagraph"/>
        <w:numPr>
          <w:ilvl w:val="0"/>
          <w:numId w:val="3"/>
        </w:numPr>
        <w:spacing w:after="60"/>
      </w:pPr>
      <w:r>
        <w:rPr>
          <w:sz w:val="21"/>
          <w:szCs w:val="21"/>
        </w:rPr>
        <w:t xml:space="preserve">FOMC Meeting (8 per year): Fed's interest rate decision. Gold can move 50–200+ pips in 30 minutes.</w:t>
      </w:r>
    </w:p>
    <w:p>
      <w:pPr>
        <w:pStyle w:val="ListParagraph"/>
        <w:numPr>
          <w:ilvl w:val="0"/>
          <w:numId w:val="3"/>
        </w:numPr>
        <w:spacing w:after="60"/>
      </w:pPr>
      <w:r>
        <w:rPr>
          <w:sz w:val="21"/>
          <w:szCs w:val="21"/>
        </w:rPr>
        <w:t xml:space="preserve">US Non-Farm Payrolls (NFP) (first Friday of month): Employment data. Gold moves 30–100 pips.</w:t>
      </w:r>
    </w:p>
    <w:p>
      <w:pPr>
        <w:pStyle w:val="ListParagraph"/>
        <w:numPr>
          <w:ilvl w:val="0"/>
          <w:numId w:val="3"/>
        </w:numPr>
        <w:spacing w:after="60"/>
      </w:pPr>
      <w:r>
        <w:rPr>
          <w:sz w:val="21"/>
          <w:szCs w:val="21"/>
        </w:rPr>
        <w:t xml:space="preserve">US CPI (Consumer Price Index) (monthly): Inflation data. Gold moves 20–80 pips.</w:t>
      </w:r>
    </w:p>
    <w:p>
      <w:pPr>
        <w:pStyle w:val="ListParagraph"/>
        <w:numPr>
          <w:ilvl w:val="0"/>
          <w:numId w:val="3"/>
        </w:numPr>
        <w:spacing w:after="60"/>
      </w:pPr>
      <w:r>
        <w:rPr>
          <w:sz w:val="21"/>
          <w:szCs w:val="21"/>
        </w:rPr>
        <w:t xml:space="preserve">Fed Chair Speech (irregular): Jerome Powell's comments can move gold more than official decisions.</w:t>
      </w:r>
    </w:p>
    <w:p>
      <w:pPr>
        <w:pStyle w:val="ListParagraph"/>
        <w:numPr>
          <w:ilvl w:val="0"/>
          <w:numId w:val="3"/>
        </w:numPr>
        <w:spacing w:after="60"/>
      </w:pPr>
      <w:r>
        <w:rPr>
          <w:sz w:val="21"/>
          <w:szCs w:val="21"/>
        </w:rPr>
        <w:t xml:space="preserve">Geopolitical Events (irregular): Wars, sanctions, elections. Unpredictable but powerful.</w:t>
      </w:r>
    </w:p>
    <w:p>
      <w:pPr>
        <w:spacing w:after="80"/>
      </w:pPr>
      <w:r>
        <w:t xml:space="preserve"/>
      </w:r>
    </w:p>
    <w:p>
      <w:pPr>
        <w:spacing w:after="80"/>
      </w:pPr>
      <w:r>
        <w:rPr>
          <w:b/>
          <w:bCs/>
          <w:sz w:val="22"/>
          <w:szCs w:val="22"/>
        </w:rPr>
        <w:t xml:space="preserve">QuantumKing's Approach to News:</w:t>
      </w:r>
    </w:p>
    <w:p>
      <w:pPr>
        <w:pStyle w:val="ListParagraph"/>
        <w:numPr>
          <w:ilvl w:val="0"/>
          <w:numId w:val="2"/>
        </w:numPr>
        <w:spacing w:after="60"/>
      </w:pPr>
      <w:r>
        <w:rPr>
          <w:sz w:val="21"/>
          <w:szCs w:val="21"/>
        </w:rPr>
        <w:t xml:space="preserve">The EA avoids the midnight danger zone (23:00–00:00) due to spread and liquidity issues.</w:t>
      </w:r>
    </w:p>
    <w:p>
      <w:pPr>
        <w:pStyle w:val="ListParagraph"/>
        <w:numPr>
          <w:ilvl w:val="0"/>
          <w:numId w:val="2"/>
        </w:numPr>
        <w:spacing w:after="60"/>
      </w:pPr>
      <w:r>
        <w:rPr>
          <w:sz w:val="21"/>
          <w:szCs w:val="21"/>
        </w:rPr>
        <w:t xml:space="preserve">There is NO explicit news filter. This means the EA will trade through FOMC, NFP, etc.</w:t>
      </w:r>
    </w:p>
    <w:p>
      <w:pPr>
        <w:pStyle w:val="ListParagraph"/>
        <w:numPr>
          <w:ilvl w:val="0"/>
          <w:numId w:val="2"/>
        </w:numPr>
        <w:spacing w:after="60"/>
      </w:pPr>
      <w:r>
        <w:rPr>
          <w:sz w:val="21"/>
          <w:szCs w:val="21"/>
        </w:rPr>
        <w:t xml:space="preserve">Recommendation: add a news filter that pauses the EA for 30 minutes before and after red-flag events. Can be done by checking an economic calendar API or manually setting a 'news pause' input.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London (09:00–17:00) and New York (14:00–23:00) sessions capture 90% of significant gold moves. The SMC session filter (09:00–12:00 London, 14:00–17:00 NY) which was the single biggest PF improvement confirms that time-of-day is one of the most powerful filters for gold trading.</w:t>
            </w:r>
          </w:p>
        </w:tc>
      </w:tr>
    </w:tbl>
    <w:p>
      <w:pPr>
        <w:spacing w:after="80"/>
      </w:pPr>
      <w:r>
        <w:t xml:space="preserve"/>
      </w:r>
    </w:p>
    <w:p>
      <w:r>
        <w:br w:type="page"/>
      </w:r>
    </w:p>
    <w:p>
      <w:pPr>
        <w:pStyle w:val="Heading1"/>
      </w:pPr>
      <w:r>
        <w:t xml:space="preserve">Part 19: W.D. Gann Theory</w:t>
      </w:r>
    </w:p>
    <w:p>
      <w:pPr>
        <w:spacing w:after="100"/>
      </w:pPr>
      <w:r>
        <w:rPr>
          <w:color w:val="000000"/>
          <w:sz w:val="22"/>
          <w:szCs w:val="22"/>
        </w:rPr>
        <w:t xml:space="preserve">William Delbert Gann (1878–1955) was a legendary trader and financial astrologer who claimed to have achieved 92% winning trades. His methods are complex, controversial, and partially mystical, but contain genuinely useful geometric and time-cycle concepts that modern traders still use.</w:t>
      </w:r>
    </w:p>
    <w:p>
      <w:pPr>
        <w:spacing w:after="80"/>
      </w:pPr>
      <w:r>
        <w:t xml:space="preserve"/>
      </w:r>
    </w:p>
    <w:p>
      <w:pPr>
        <w:pStyle w:val="Heading2"/>
      </w:pPr>
      <w:r>
        <w:t xml:space="preserve">19.1 Key Gann Tools</w:t>
      </w:r>
    </w:p>
    <w:p>
      <w:pPr>
        <w:spacing w:after="80"/>
      </w:pPr>
      <w:r>
        <w:rPr>
          <w:b/>
          <w:bCs/>
          <w:sz w:val="22"/>
          <w:szCs w:val="22"/>
        </w:rPr>
        <w:t xml:space="preserve">Gann Angles:</w:t>
      </w:r>
    </w:p>
    <w:p>
      <w:pPr>
        <w:pStyle w:val="ListParagraph"/>
        <w:numPr>
          <w:ilvl w:val="0"/>
          <w:numId w:val="2"/>
        </w:numPr>
        <w:spacing w:after="60"/>
      </w:pPr>
      <w:r>
        <w:rPr>
          <w:sz w:val="21"/>
          <w:szCs w:val="21"/>
        </w:rPr>
        <w:t xml:space="preserve">The 1×1 (45°) angle: price moves 1 unit of price for 1 unit of time. This is the 'balance' angle. If price is above the 45° line from a major low, the trend is bullish.</w:t>
      </w:r>
    </w:p>
    <w:p>
      <w:pPr>
        <w:pStyle w:val="ListParagraph"/>
        <w:numPr>
          <w:ilvl w:val="0"/>
          <w:numId w:val="2"/>
        </w:numPr>
        <w:spacing w:after="60"/>
      </w:pPr>
      <w:r>
        <w:rPr>
          <w:sz w:val="21"/>
          <w:szCs w:val="21"/>
        </w:rPr>
        <w:t xml:space="preserve">Above 45° = strong bull. Below 45° = weak bull or bear.</w:t>
      </w:r>
    </w:p>
    <w:p>
      <w:pPr>
        <w:pStyle w:val="ListParagraph"/>
        <w:numPr>
          <w:ilvl w:val="0"/>
          <w:numId w:val="2"/>
        </w:numPr>
        <w:spacing w:after="60"/>
      </w:pPr>
      <w:r>
        <w:rPr>
          <w:sz w:val="21"/>
          <w:szCs w:val="21"/>
        </w:rPr>
        <w:t xml:space="preserve">Other important angles: 1×2 (26.5°), 2×1 (63.4°). Each represents a different price/time relationship.</w:t>
      </w:r>
    </w:p>
    <w:p>
      <w:pPr>
        <w:spacing w:after="80"/>
      </w:pPr>
      <w:r>
        <w:t xml:space="preserve"/>
      </w:r>
    </w:p>
    <w:p>
      <w:pPr>
        <w:spacing w:after="80"/>
      </w:pPr>
      <w:r>
        <w:rPr>
          <w:b/>
          <w:bCs/>
          <w:sz w:val="22"/>
          <w:szCs w:val="22"/>
        </w:rPr>
        <w:t xml:space="preserve">Square of Nine:</w:t>
      </w:r>
    </w:p>
    <w:p>
      <w:pPr>
        <w:pStyle w:val="ListParagraph"/>
        <w:numPr>
          <w:ilvl w:val="0"/>
          <w:numId w:val="2"/>
        </w:numPr>
        <w:spacing w:after="60"/>
      </w:pPr>
      <w:r>
        <w:rPr>
          <w:sz w:val="21"/>
          <w:szCs w:val="21"/>
        </w:rPr>
        <w:t xml:space="preserve">A spiral of numbers where price levels are related to each other by circular geometry (45°, 90°, 180°, 360° arcs from a key price level).</w:t>
      </w:r>
    </w:p>
    <w:p>
      <w:pPr>
        <w:pStyle w:val="ListParagraph"/>
        <w:numPr>
          <w:ilvl w:val="0"/>
          <w:numId w:val="2"/>
        </w:numPr>
        <w:spacing w:after="60"/>
      </w:pPr>
      <w:r>
        <w:rPr>
          <w:sz w:val="21"/>
          <w:szCs w:val="21"/>
        </w:rPr>
        <w:t xml:space="preserve">Example: if gold bottomed at $1800, significant resistance levels are at 90°, 180°, 270°, 360° from that base price on the Square of Nine calculator.</w:t>
      </w:r>
    </w:p>
    <w:p>
      <w:pPr>
        <w:spacing w:after="80"/>
      </w:pPr>
      <w:r>
        <w:t xml:space="preserve"/>
      </w:r>
    </w:p>
    <w:p>
      <w:pPr>
        <w:spacing w:after="80"/>
      </w:pPr>
      <w:r>
        <w:rPr>
          <w:b/>
          <w:bCs/>
          <w:sz w:val="22"/>
          <w:szCs w:val="22"/>
        </w:rPr>
        <w:t xml:space="preserve">Gann Time Cycles:</w:t>
      </w:r>
    </w:p>
    <w:p>
      <w:pPr>
        <w:pStyle w:val="ListParagraph"/>
        <w:numPr>
          <w:ilvl w:val="0"/>
          <w:numId w:val="2"/>
        </w:numPr>
        <w:spacing w:after="60"/>
      </w:pPr>
      <w:r>
        <w:rPr>
          <w:sz w:val="21"/>
          <w:szCs w:val="21"/>
        </w:rPr>
        <w:t xml:space="preserve">Gann believed markets move in cycles of specific time units: 1 year, 2 years, 90 days, 144 days, etc.</w:t>
      </w:r>
    </w:p>
    <w:p>
      <w:pPr>
        <w:pStyle w:val="ListParagraph"/>
        <w:numPr>
          <w:ilvl w:val="0"/>
          <w:numId w:val="2"/>
        </w:numPr>
        <w:spacing w:after="60"/>
      </w:pPr>
      <w:r>
        <w:rPr>
          <w:sz w:val="21"/>
          <w:szCs w:val="21"/>
        </w:rPr>
        <w:t xml:space="preserve">The 'Square of Time and Price': when the number of points in a price move equals the number of bars in time, a significant turning point is likely.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Gann theory is highly subjective and requires significant study. Use it as supplementary context (especially time cycles) rather than a primary signal. Many 'Gann traders' reinterpret Gann to fit the facts after the fact (post-hoc fitting).</w:t>
            </w:r>
          </w:p>
        </w:tc>
      </w:tr>
    </w:tbl>
    <w:p>
      <w:pPr>
        <w:spacing w:after="80"/>
      </w:pPr>
      <w:r>
        <w:t xml:space="preserve"/>
      </w:r>
    </w:p>
    <w:p>
      <w:r>
        <w:br w:type="page"/>
      </w:r>
    </w:p>
    <w:p>
      <w:pPr>
        <w:pStyle w:val="Heading1"/>
      </w:pPr>
      <w:r>
        <w:t xml:space="preserve">Part 20: Backtesting — The Complete Scientific Method</w:t>
      </w:r>
    </w:p>
    <w:p>
      <w:pPr>
        <w:spacing w:after="100"/>
      </w:pPr>
      <w:r>
        <w:rPr>
          <w:color w:val="000000"/>
          <w:sz w:val="22"/>
          <w:szCs w:val="22"/>
        </w:rPr>
        <w:t xml:space="preserve">The ultimate guide to testing trading strategies. Following these steps correctly separates genuinely profitable strategies from curve-fit illusions.</w:t>
      </w:r>
    </w:p>
    <w:p>
      <w:pPr>
        <w:spacing w:after="80"/>
      </w:pPr>
      <w:r>
        <w:t xml:space="preserve"/>
      </w:r>
    </w:p>
    <w:p>
      <w:pPr>
        <w:pStyle w:val="Heading2"/>
      </w:pPr>
      <w:r>
        <w:t xml:space="preserve">20.1 The Backtesting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Reliability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When to Use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 — Hypothesis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Paper test on charts. Count manually.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Initial sanity check. Free.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 — Python/Script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Vectorized backtest. Fast but frictionless.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Screen 1000s of combinations.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 — MT5 Open Prices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Fast backtest. 1 trade per bar.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Broad optimization pass.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 — MT5 Every Tick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Uses real tick data. Highest accuracy.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Validation of best configs.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 — Walk-Forward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OOS validation. Anti-overfit.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Before any live deployment.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 — Monte Carlo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Sequence robustness. 1000+ simulations.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Risk management validation.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 — Live Paper Trade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Real execution, demo account.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Highest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Final check before real money.</w:t>
            </w:r>
          </w:p>
        </w:tc>
      </w:tr>
    </w:tbl>
    <w:p>
      <w:pPr>
        <w:spacing w:after="80"/>
      </w:pPr>
      <w:r>
        <w:t xml:space="preserve"/>
      </w:r>
    </w:p>
    <w:p>
      <w:pPr>
        <w:pStyle w:val="Heading2"/>
      </w:pPr>
      <w:r>
        <w:t xml:space="preserve">20.2 The 10 Rules of Honest Backtesting</w:t>
      </w:r>
    </w:p>
    <w:p>
      <w:pPr>
        <w:pStyle w:val="ListParagraph"/>
        <w:numPr>
          <w:ilvl w:val="0"/>
          <w:numId w:val="3"/>
        </w:numPr>
        <w:spacing w:after="60"/>
      </w:pPr>
      <w:r>
        <w:rPr>
          <w:sz w:val="21"/>
          <w:szCs w:val="21"/>
        </w:rPr>
        <w:t xml:space="preserve">NEVER look at the results before the rules are fully defined. Refine the rules BEFORE seeing results.</w:t>
      </w:r>
    </w:p>
    <w:p>
      <w:pPr>
        <w:pStyle w:val="ListParagraph"/>
        <w:numPr>
          <w:ilvl w:val="0"/>
          <w:numId w:val="3"/>
        </w:numPr>
        <w:spacing w:after="60"/>
      </w:pPr>
      <w:r>
        <w:rPr>
          <w:sz w:val="21"/>
          <w:szCs w:val="21"/>
        </w:rPr>
        <w:t xml:space="preserve">Always include realistic spread. For XAUUSD: minimum 15 points. MT5 default often 0 — change it.</w:t>
      </w:r>
    </w:p>
    <w:p>
      <w:pPr>
        <w:pStyle w:val="ListParagraph"/>
        <w:numPr>
          <w:ilvl w:val="0"/>
          <w:numId w:val="3"/>
        </w:numPr>
        <w:spacing w:after="60"/>
      </w:pPr>
      <w:r>
        <w:rPr>
          <w:sz w:val="21"/>
          <w:szCs w:val="21"/>
        </w:rPr>
        <w:t xml:space="preserve">Include slippage. Market orders rarely execute at the exact price — add 5–10 points of slippage.</w:t>
      </w:r>
    </w:p>
    <w:p>
      <w:pPr>
        <w:pStyle w:val="ListParagraph"/>
        <w:numPr>
          <w:ilvl w:val="0"/>
          <w:numId w:val="3"/>
        </w:numPr>
        <w:spacing w:after="60"/>
      </w:pPr>
      <w:r>
        <w:rPr>
          <w:sz w:val="21"/>
          <w:szCs w:val="21"/>
        </w:rPr>
        <w:t xml:space="preserve">Use the SAME data for all comparisons. Different date ranges give different PF. Not comparable.</w:t>
      </w:r>
    </w:p>
    <w:p>
      <w:pPr>
        <w:pStyle w:val="ListParagraph"/>
        <w:numPr>
          <w:ilvl w:val="0"/>
          <w:numId w:val="3"/>
        </w:numPr>
        <w:spacing w:after="60"/>
      </w:pPr>
      <w:r>
        <w:rPr>
          <w:sz w:val="21"/>
          <w:szCs w:val="21"/>
        </w:rPr>
        <w:t xml:space="preserve">Require minimum 200 trades. Less than 200 = insufficient statistical significance.</w:t>
      </w:r>
    </w:p>
    <w:p>
      <w:pPr>
        <w:pStyle w:val="ListParagraph"/>
        <w:numPr>
          <w:ilvl w:val="0"/>
          <w:numId w:val="3"/>
        </w:numPr>
        <w:spacing w:after="60"/>
      </w:pPr>
      <w:r>
        <w:rPr>
          <w:sz w:val="21"/>
          <w:szCs w:val="21"/>
        </w:rPr>
        <w:t xml:space="preserve">Test on minimum 5 years. Catch different market regimes (bull, bear, ranging, trending, crisis).</w:t>
      </w:r>
    </w:p>
    <w:p>
      <w:pPr>
        <w:pStyle w:val="ListParagraph"/>
        <w:numPr>
          <w:ilvl w:val="0"/>
          <w:numId w:val="3"/>
        </w:numPr>
        <w:spacing w:after="60"/>
      </w:pPr>
      <w:r>
        <w:rPr>
          <w:sz w:val="21"/>
          <w:szCs w:val="21"/>
        </w:rPr>
        <w:t xml:space="preserve">Perform out-of-sample validation. Reserve 20–30% of data as test set — NEVER optimize on it.</w:t>
      </w:r>
    </w:p>
    <w:p>
      <w:pPr>
        <w:pStyle w:val="ListParagraph"/>
        <w:numPr>
          <w:ilvl w:val="0"/>
          <w:numId w:val="3"/>
        </w:numPr>
        <w:spacing w:after="60"/>
      </w:pPr>
      <w:r>
        <w:rPr>
          <w:sz w:val="21"/>
          <w:szCs w:val="21"/>
        </w:rPr>
        <w:t xml:space="preserve">Test parameter robustness. If SL=400 works but SL=380 or SL=420 fails badly → the 400 is noise.</w:t>
      </w:r>
    </w:p>
    <w:p>
      <w:pPr>
        <w:pStyle w:val="ListParagraph"/>
        <w:numPr>
          <w:ilvl w:val="0"/>
          <w:numId w:val="3"/>
        </w:numPr>
        <w:spacing w:after="60"/>
      </w:pPr>
      <w:r>
        <w:rPr>
          <w:sz w:val="21"/>
          <w:szCs w:val="21"/>
        </w:rPr>
        <w:t xml:space="preserve">Beware data-snooping bias. Every combination you test 'uses up' statistical degrees of freedom.</w:t>
      </w:r>
    </w:p>
    <w:p>
      <w:pPr>
        <w:pStyle w:val="ListParagraph"/>
        <w:numPr>
          <w:ilvl w:val="0"/>
          <w:numId w:val="3"/>
        </w:numPr>
        <w:spacing w:after="60"/>
      </w:pPr>
      <w:r>
        <w:rPr>
          <w:sz w:val="21"/>
          <w:szCs w:val="21"/>
        </w:rPr>
        <w:t xml:space="preserve">Compare to a simple benchmark. If your 'sophisticated' system barely beats a 50/200 EMA crossover, it is not worth the complexity.</w:t>
      </w:r>
    </w:p>
    <w:p>
      <w:pPr>
        <w:spacing w:after="80"/>
      </w:pPr>
      <w:r>
        <w:t xml:space="preserve"/>
      </w:r>
    </w:p>
    <w:p>
      <w:pPr>
        <w:pStyle w:val="Heading2"/>
      </w:pPr>
      <w:r>
        <w:t xml:space="preserve">20.3 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Good Value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QuantumKing Target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Profit Factor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Gross profit / Gross loss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 1.5 live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 1.80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Max Drawdown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Peak to trough decline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20%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Win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Wins / Total trades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Not critical alone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~45–55%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Expectancy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Avg(R per trade)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~+0.3R–+0.6R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Sharpe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Avg return / StdDev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Backtest &gt;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Live &gt; 0.8</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CAGR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Compound annual growth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 20% on $400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 22.7%, SMC: 22.7%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Trades/Year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Frequency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100/yr portfolio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~50–80/yr per strategy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Recovery Factor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Net profit / Max DD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 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 5.3, SMC: 2.3</w:t>
            </w:r>
          </w:p>
        </w:tc>
      </w:tr>
    </w:tbl>
    <w:p>
      <w:pPr>
        <w:spacing w:after="80"/>
      </w:pPr>
      <w:r>
        <w:t xml:space="preserve"/>
      </w:r>
    </w:p>
    <w:p>
      <w:r>
        <w:br w:type="page"/>
      </w:r>
    </w:p>
    <w:p>
      <w:pPr>
        <w:pStyle w:val="Heading1"/>
      </w:pPr>
      <w:r>
        <w:t xml:space="preserve">Part 21: Gold Seasonal &amp; Macro Patterns</w:t>
      </w:r>
    </w:p>
    <w:p>
      <w:pPr>
        <w:spacing w:after="100"/>
      </w:pPr>
      <w:r>
        <w:rPr>
          <w:color w:val="000000"/>
          <w:sz w:val="22"/>
          <w:szCs w:val="22"/>
        </w:rPr>
        <w:t xml:space="preserve">Gold (XAUUSD) has well-documented seasonal patterns driven by jewelry demand cycles, central bank activity, and Western investment flows. These patterns don't replace technical analysis but add a probability overlay to your directional bias.</w:t>
      </w:r>
    </w:p>
    <w:p>
      <w:pPr>
        <w:spacing w:after="80"/>
      </w:pPr>
      <w:r>
        <w:t xml:space="preserve"/>
      </w:r>
    </w:p>
    <w:p>
      <w:pPr>
        <w:pStyle w:val="Heading2"/>
      </w:pPr>
      <w:r>
        <w:t xml:space="preserve">21.1 Monthly Seasonality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Month</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Historical Bias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Primary Driver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January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Indian wedding season, investor re-positioning for new year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February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Neutral–Bullish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Chinese New Year buying (jewelry + gifts)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March–April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Bearish/Neutral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Tax selling, US fiscal year end flows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'Sell in May' effect. Summer doldrums begin.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June–July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Neutral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volatility period. Seasonal low often forms.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August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Jackson Hole Fed speech. Seasonal turn up.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September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Indian Navratri/Dhanteras advance buying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October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Indian Diwali peak demand. 800–1000 tonnes/year from India.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November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Neutral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 Thanksgiving, holiday retail slows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December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Christmas gift jewelry demand. Year-end portfolio rebalancing.</w:t>
            </w:r>
          </w:p>
        </w:tc>
      </w:tr>
    </w:tbl>
    <w:p>
      <w:pPr>
        <w:spacing w:after="80"/>
      </w:pPr>
      <w:r>
        <w:t xml:space="preserve"/>
      </w:r>
    </w:p>
    <w:p>
      <w:pPr>
        <w:pStyle w:val="Heading2"/>
      </w:pPr>
      <w:r>
        <w:t xml:space="preserve">21.2 Current Gold Macro Environment (June 2026)</w:t>
      </w:r>
    </w:p>
    <w:p>
      <w:pPr>
        <w:spacing w:after="100"/>
      </w:pPr>
      <w:r>
        <w:rPr>
          <w:color w:val="000000"/>
          <w:sz w:val="22"/>
          <w:szCs w:val="22"/>
        </w:rPr>
        <w:t xml:space="preserve">Note: All data below is from web research conducted June 2026.</w:t>
      </w:r>
    </w:p>
    <w:p>
      <w:pPr>
        <w:pStyle w:val="ListParagraph"/>
        <w:numPr>
          <w:ilvl w:val="0"/>
          <w:numId w:val="2"/>
        </w:numPr>
        <w:spacing w:after="60"/>
      </w:pPr>
      <w:r>
        <w:rPr>
          <w:sz w:val="21"/>
          <w:szCs w:val="21"/>
        </w:rPr>
        <w:t xml:space="preserve">Gold reached all-time high of $5,597 USD/oz in early 2026. Currently ~$4,518 (pullback in progress).</w:t>
      </w:r>
    </w:p>
    <w:p>
      <w:pPr>
        <w:pStyle w:val="ListParagraph"/>
        <w:numPr>
          <w:ilvl w:val="0"/>
          <w:numId w:val="2"/>
        </w:numPr>
        <w:spacing w:after="60"/>
      </w:pPr>
      <w:r>
        <w:rPr>
          <w:sz w:val="21"/>
          <w:szCs w:val="21"/>
        </w:rPr>
        <w:t xml:space="preserve">Long-term uptrend structurally intact above the rising 200-week MA.</w:t>
      </w:r>
    </w:p>
    <w:p>
      <w:pPr>
        <w:pStyle w:val="ListParagraph"/>
        <w:numPr>
          <w:ilvl w:val="0"/>
          <w:numId w:val="2"/>
        </w:numPr>
        <w:spacing w:after="60"/>
      </w:pPr>
      <w:r>
        <w:rPr>
          <w:sz w:val="21"/>
          <w:szCs w:val="21"/>
        </w:rPr>
        <w:t xml:space="preserve">People's Bank of China gold reserves reached ~2,322 tonnes — structurally bullish via central bank accumulation.</w:t>
      </w:r>
    </w:p>
    <w:p>
      <w:pPr>
        <w:pStyle w:val="ListParagraph"/>
        <w:numPr>
          <w:ilvl w:val="0"/>
          <w:numId w:val="2"/>
        </w:numPr>
        <w:spacing w:after="60"/>
      </w:pPr>
      <w:r>
        <w:rPr>
          <w:sz w:val="21"/>
          <w:szCs w:val="21"/>
        </w:rPr>
        <w:t xml:space="preserve">Global gold demand record: $193 billion in Q1 2026 (+2% volume YoY).</w:t>
      </w:r>
    </w:p>
    <w:p>
      <w:pPr>
        <w:pStyle w:val="ListParagraph"/>
        <w:numPr>
          <w:ilvl w:val="0"/>
          <w:numId w:val="2"/>
        </w:numPr>
        <w:spacing w:after="60"/>
      </w:pPr>
      <w:r>
        <w:rPr>
          <w:sz w:val="21"/>
          <w:szCs w:val="21"/>
        </w:rPr>
        <w:t xml:space="preserve">De-dollarisation trend: BRICS nations reducing USD reserves → gold as alternative reserve asset.</w:t>
      </w:r>
    </w:p>
    <w:p>
      <w:pPr>
        <w:pStyle w:val="ListParagraph"/>
        <w:numPr>
          <w:ilvl w:val="0"/>
          <w:numId w:val="2"/>
        </w:numPr>
        <w:spacing w:after="60"/>
      </w:pPr>
      <w:r>
        <w:rPr>
          <w:sz w:val="21"/>
          <w:szCs w:val="21"/>
        </w:rPr>
        <w:t xml:space="preserve">Real yield environment: if US Fed cuts rates, real yields fall → gold's most powerful macro driver turns bullish.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macro environment in 2026 is structurally bullish for gold. QuantumKing MA_Trend, which only goes LONG (buys gold), is correctly positioned for this macro backdrop. Adding short strategies would fight the dominant structural trend.</w:t>
            </w:r>
          </w:p>
        </w:tc>
      </w:tr>
    </w:tbl>
    <w:p>
      <w:pPr>
        <w:spacing w:after="80"/>
      </w:pPr>
      <w:r>
        <w:t xml:space="preserve"/>
      </w:r>
    </w:p>
    <w:p>
      <w:r>
        <w:br w:type="page"/>
      </w:r>
    </w:p>
    <w:p>
      <w:pPr>
        <w:pStyle w:val="Heading1"/>
      </w:pPr>
      <w:r>
        <w:t xml:space="preserve">Appendix A: MQL5 Quick Reference Card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MQL5 Function / Pattern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Get current Ask price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SymbolInfoDouble(_Symbol, SYMBOL_ASK)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Get current Bid price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SymbolInfoDouble(_Symbol, SYMBOL_BID)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Get ATR(14) value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double atr[]; int h = iATR(_Symbol,PERIOD_M15,14); CopyBuffer(h,0,0,1,atr); double val = atr[0];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New bar detection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static datetime last=0; if(iTime(_Symbol,PERIOD_M15,0)==last) return; last=iTime(_Symbol,PERIOD_M15,0);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Place market buy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MqlTradeRequest req={}; MqlTradeResult res={}; req.action=TRADE_ACTION_DEAL; req.type=ORDER_TYPE_BUY; ...</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Modify SL/TP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req.action=TRADE_ACTION_SLTP; req.sl=new_sl; req.tp=new_tp; OrderSend(req,res);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Count open positions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PositionsTotal() — total. Loop with PositionSelectByTicket(PositionGetTicket(i)) to check magic.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Get H4 EMA(30)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 h=iMA(_Symbol,PERIOD_H4,30,0,MODE_EMA,PRICE_CLOSE); double buf[3]; CopyBuffer(h,0,0,3,buf);</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Check account equity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AccountInfoDouble(ACCOUNT_EQUITY)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Broker min lot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SymbolInfoDouble(_Symbol, SYMBOL_VOLUME_MIN)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Normalize lot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MathFloor(lots/lot_step)*lot_step — always normalize before OrderSend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Get bar close[1]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double c[]; ArraySetAsSeries(c,true); CopyRates(_Symbol,PERIOD_M15,0,3,rates); rates[1].close</w:t>
            </w:r>
          </w:p>
        </w:tc>
      </w:tr>
    </w:tbl>
    <w:p>
      <w:pPr>
        <w:spacing w:after="80"/>
      </w:pPr>
      <w:r>
        <w:t xml:space="preserve"/>
      </w:r>
    </w:p>
    <w:p>
      <w:r>
        <w:br w:type="page"/>
      </w:r>
    </w:p>
    <w:p>
      <w:pPr>
        <w:spacing w:before="480"/>
        <w:jc w:val="center"/>
      </w:pPr>
      <w:r>
        <w:rPr>
          <w:i/>
          <w:iCs/>
          <w:color w:val="888888"/>
          <w:sz w:val="22"/>
          <w:szCs w:val="22"/>
        </w:rPr>
        <w:t xml:space="preserve">--- End of Complete World Trading Knowledge Base ---</w:t>
      </w:r>
    </w:p>
    <w:p>
      <w:pPr>
        <w:jc w:val="center"/>
      </w:pPr>
      <w:r>
        <w:rPr>
          <w:i/>
          <w:iCs/>
          <w:color w:val="888888"/>
          <w:sz w:val="18"/>
          <w:szCs w:val="18"/>
        </w:rPr>
        <w:t xml:space="preserve">Research sources: ICT/SMC (forextradelab.com, elirox.com), Wyckoff (wyckoffanalytics.com, tradingwyckoff.com),</w:t>
      </w:r>
    </w:p>
    <w:p>
      <w:pPr>
        <w:jc w:val="center"/>
      </w:pPr>
      <w:r>
        <w:rPr>
          <w:i/>
          <w:iCs/>
          <w:color w:val="888888"/>
          <w:sz w:val="18"/>
          <w:szCs w:val="18"/>
        </w:rPr>
        <w:t xml:space="preserve">Elliott Wave (elliottwave-forecast.com, litefinance.org), Order Flow (litefinance.org, trader-dale.com),</w:t>
      </w:r>
    </w:p>
    <w:p>
      <w:pPr>
        <w:jc w:val="center"/>
      </w:pPr>
      <w:r>
        <w:rPr>
          <w:i/>
          <w:iCs/>
          <w:color w:val="888888"/>
          <w:sz w:val="18"/>
          <w:szCs w:val="18"/>
        </w:rPr>
        <w:t xml:space="preserve">Price Action (priceaction.com, dailypriceaction.com), Volume Profile (tradingwyckoff.com, trader-dale.com),</w:t>
      </w:r>
    </w:p>
    <w:p>
      <w:pPr>
        <w:jc w:val="center"/>
      </w:pPr>
      <w:r>
        <w:rPr>
          <w:i/>
          <w:iCs/>
          <w:color w:val="888888"/>
          <w:sz w:val="18"/>
          <w:szCs w:val="18"/>
        </w:rPr>
        <w:t xml:space="preserve">MQL5 (mql5.com), Psychology (mindmathmoney.com), Risk Management (vantharpinstitute.com, quantvps.com),</w:t>
      </w:r>
    </w:p>
    <w:p>
      <w:pPr>
        <w:jc w:val="center"/>
      </w:pPr>
      <w:r>
        <w:rPr>
          <w:i/>
          <w:iCs/>
          <w:color w:val="888888"/>
          <w:sz w:val="18"/>
          <w:szCs w:val="18"/>
        </w:rPr>
        <w:t xml:space="preserve">Fibonacci (oanda.com, backtestic.com), Harmonics (tradingsim.com, protradingschool.com), Gann (litefinance.org, stockmaniacs.net)</w:t>
      </w:r>
    </w:p>
    <w:p>
      <w:r>
        <w:br w:type="page"/>
      </w:r>
    </w:p>
    <w:p>
      <w:pPr>
        <w:spacing w:after="80" w:before="600"/>
        <w:jc w:val="center"/>
      </w:pPr>
      <w:r>
        <w:rPr>
          <w:b/>
          <w:bCs/>
          <w:color w:val="1F3864"/>
          <w:sz w:val="80"/>
          <w:szCs w:val="80"/>
        </w:rPr>
        <w:t xml:space="preserve">PART 2</w:t>
      </w:r>
    </w:p>
    <w:p>
      <w:pPr>
        <w:spacing w:after="600" w:before="0"/>
        <w:jc w:val="center"/>
      </w:pPr>
      <w:r>
        <w:rPr>
          <w:b/>
          <w:bCs/>
          <w:color w:val="2E74B5"/>
          <w:sz w:val="32"/>
          <w:szCs w:val="32"/>
        </w:rPr>
        <w:t xml:space="preserve">Community, Master Traders, Academic Research &amp; Prop Firms</w:t>
      </w:r>
    </w:p>
    <w:p>
      <w:r>
        <w:br w:type="page"/>
      </w:r>
    </w:p>
    <w:p>
      <w:pPr>
        <w:pStyle w:val="Heading1"/>
      </w:pPr>
      <w:r>
        <w:t xml:space="preserve">Category 9: Community Insights -- Reddit, ForexFactory, BabyPips</w:t>
      </w:r>
    </w:p>
    <w:p>
      <w:pPr>
        <w:spacing w:after="80" w:before="80"/>
      </w:pPr>
      <w:r>
        <w:rPr>
          <w:sz w:val="22"/>
          <w:szCs w:val="22"/>
        </w:rPr>
        <w:t xml:space="preserve">Hard-won lessons from practitioner communities. These are crowd-sourced, not academic, but frequently more actionable than textbooks because they come from people who have lost real money.</w:t>
      </w:r>
    </w:p>
    <w:p>
      <w:pPr>
        <w:spacing w:after="120" w:before="120"/>
      </w:pPr>
    </w:p>
    <w:p>
      <w:pPr>
        <w:pStyle w:val="Heading2"/>
      </w:pPr>
      <w:r>
        <w:t xml:space="preserve">9.1 Reddit r/algotrading -- Core Lessons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r/algotrading Community</w:t>
            </w:r>
          </w:p>
          <w:p>
            <w:pPr>
              <w:spacing w:after="60" w:before="0"/>
            </w:pPr>
            <w:r>
              <w:rPr>
                <w:i/>
                <w:iCs/>
                <w:color w:val="444444"/>
                <w:sz w:val="20"/>
                <w:szCs w:val="20"/>
              </w:rPr>
              <w:t xml:space="preserve">Reddit -- r/algotrading subreddit (300k+ members)</w:t>
            </w:r>
          </w:p>
          <w:p>
            <w:pPr>
              <w:spacing w:after="80" w:before="0"/>
            </w:pPr>
            <w:r>
              <w:rPr>
                <w:color w:val="333333"/>
                <w:sz w:val="20"/>
                <w:szCs w:val="20"/>
              </w:rPr>
              <w:t xml:space="preserve">"The gap between backtest and live is almost always larger than you expect. Budget for it."</w:t>
            </w:r>
          </w:p>
        </w:tc>
      </w:tr>
    </w:tbl>
    <w:p>
      <w:pPr>
        <w:spacing w:after="120" w:before="120"/>
      </w:pPr>
    </w:p>
    <w:p>
      <w:pPr>
        <w:spacing w:after="80" w:before="80"/>
      </w:pPr>
      <w:r>
        <w:rPr>
          <w:sz w:val="22"/>
          <w:szCs w:val="22"/>
        </w:rPr>
        <w:t xml:space="preserve">The r/algotrading subreddit is the largest online community of retail algorithmic traders. Key recurring themes compiled from community discussions:</w:t>
      </w:r>
    </w:p>
    <w:p>
      <w:pPr>
        <w:pStyle w:val="ListParagraph"/>
        <w:numPr>
          <w:ilvl w:val="0"/>
          <w:numId w:val="1"/>
        </w:numPr>
        <w:spacing w:after="60" w:before="60"/>
      </w:pPr>
      <w:r>
        <w:rPr>
          <w:sz w:val="22"/>
          <w:szCs w:val="22"/>
        </w:rPr>
        <w:t xml:space="preserve">Backtest-to-live gap: Community members universally report live PF degrades 30-60% from backtested PF, primarily due to spreads, slippage, and latency. A backtest PF of 1.8 may go live at 1.2-1.4.</w:t>
      </w:r>
    </w:p>
    <w:p>
      <w:pPr>
        <w:pStyle w:val="ListParagraph"/>
        <w:numPr>
          <w:ilvl w:val="0"/>
          <w:numId w:val="1"/>
        </w:numPr>
        <w:spacing w:after="60" w:before="60"/>
      </w:pPr>
      <w:r>
        <w:rPr>
          <w:sz w:val="22"/>
          <w:szCs w:val="22"/>
        </w:rPr>
        <w:t xml:space="preserve">Data quality matters more than the strategy: Contaminated historical data (gaps, errors, adjusted prices) causes phantom edge. Members advise verifying data tick-by-tick before trusting any result.</w:t>
      </w:r>
    </w:p>
    <w:p>
      <w:pPr>
        <w:pStyle w:val="ListParagraph"/>
        <w:numPr>
          <w:ilvl w:val="0"/>
          <w:numId w:val="1"/>
        </w:numPr>
        <w:spacing w:after="60" w:before="60"/>
      </w:pPr>
      <w:r>
        <w:rPr>
          <w:sz w:val="22"/>
          <w:szCs w:val="22"/>
        </w:rPr>
        <w:t xml:space="preserve">Parameter stability over peak PF: A param set that performs well across a wide range (not just at the optimized peak) is far more likely to survive live trading. 'Flat peak' tests are preferred.</w:t>
      </w:r>
    </w:p>
    <w:p>
      <w:pPr>
        <w:pStyle w:val="ListParagraph"/>
        <w:numPr>
          <w:ilvl w:val="0"/>
          <w:numId w:val="1"/>
        </w:numPr>
        <w:spacing w:after="60" w:before="60"/>
      </w:pPr>
      <w:r>
        <w:rPr>
          <w:sz w:val="22"/>
          <w:szCs w:val="22"/>
        </w:rPr>
        <w:t xml:space="preserve">Overfitting is endemic: Members report strategies that look exceptional with 20+ parameters degrade to random on walk-forward. 5-7 parameters is a common ceiling for robustness.</w:t>
      </w:r>
    </w:p>
    <w:p>
      <w:pPr>
        <w:pStyle w:val="ListParagraph"/>
        <w:numPr>
          <w:ilvl w:val="0"/>
          <w:numId w:val="1"/>
        </w:numPr>
        <w:spacing w:after="60" w:before="60"/>
      </w:pPr>
      <w:r>
        <w:rPr>
          <w:sz w:val="22"/>
          <w:szCs w:val="22"/>
        </w:rPr>
        <w:t xml:space="preserve">Position sizing is underrated: Most beginners obsess over entry signals. Community consensus is that position sizing decisions account for more outcome variance than entry signal quality.</w:t>
      </w:r>
    </w:p>
    <w:p>
      <w:pPr>
        <w:pStyle w:val="ListParagraph"/>
        <w:numPr>
          <w:ilvl w:val="0"/>
          <w:numId w:val="1"/>
        </w:numPr>
        <w:spacing w:after="60" w:before="60"/>
      </w:pPr>
      <w:r>
        <w:rPr>
          <w:sz w:val="22"/>
          <w:szCs w:val="22"/>
        </w:rPr>
        <w:t xml:space="preserve">Commission and spread simulation: Always model execution costs at pessimistic levels (double what the broker quotes). Gold/XAUUSD spreads spike on news and weekends.</w:t>
      </w:r>
    </w:p>
    <w:p>
      <w:pPr>
        <w:pStyle w:val="ListParagraph"/>
        <w:numPr>
          <w:ilvl w:val="0"/>
          <w:numId w:val="1"/>
        </w:numPr>
        <w:spacing w:after="60" w:before="60"/>
      </w:pPr>
      <w:r>
        <w:rPr>
          <w:sz w:val="22"/>
          <w:szCs w:val="22"/>
        </w:rPr>
        <w:t xml:space="preserve">Common failure patterns: (1) curve-fit strategy breaks in new regime, (2) martingale blows up during black swan, (3) news filter failure during high-impact release, (4) broker dependency.</w:t>
      </w:r>
    </w:p>
    <w:p>
      <w:pPr>
        <w:spacing w:after="120" w:before="120"/>
      </w:pPr>
    </w:p>
    <w:p>
      <w:pPr>
        <w:pStyle w:val="Heading2"/>
      </w:pPr>
      <w:r>
        <w:t xml:space="preserve">9.2 ForexFactory -- Gold EA Discussion Themes</w:t>
      </w:r>
    </w:p>
    <w:p>
      <w:pPr>
        <w:spacing w:after="80" w:before="80"/>
      </w:pPr>
      <w:r>
        <w:rPr>
          <w:sz w:val="22"/>
          <w:szCs w:val="22"/>
        </w:rPr>
        <w:t xml:space="preserve">ForexFactory is the largest forex community forum. Key observations from gold EA threads: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Topic</w:t>
            </w:r>
          </w:p>
        </w:tc>
        <w:tc>
          <w:tcPr>
            <w:shd w:fill="1F3864" w:val="clear"/>
          </w:tcPr>
          <w:p>
            <w:r>
              <w:rPr>
                <w:b/>
                <w:bCs/>
                <w:color w:val="FFFFFF"/>
                <w:sz w:val="20"/>
                <w:szCs w:val="20"/>
              </w:rPr>
              <w:t xml:space="preserve">Community Finding</w:t>
            </w:r>
          </w:p>
        </w:tc>
        <w:tc>
          <w:tcPr>
            <w:shd w:fill="1F3864" w:val="clear"/>
          </w:tcPr>
          <w:p>
            <w:r>
              <w:rPr>
                <w:b/>
                <w:bCs/>
                <w:color w:val="FFFFFF"/>
                <w:sz w:val="20"/>
                <w:szCs w:val="20"/>
              </w:rPr>
              <w:t xml:space="preserve">Actionable Rule</w:t>
            </w:r>
          </w:p>
        </w:tc>
      </w:tr>
      <w:tr>
        <w:tc>
          <w:tcPr>
            <w:shd w:fill="F2F2F2" w:val="clear"/>
          </w:tcPr>
          <w:p>
            <w:pPr>
              <w:spacing w:after="40" w:before="40"/>
            </w:pPr>
            <w:r>
              <w:rPr>
                <w:sz w:val="20"/>
                <w:szCs w:val="20"/>
              </w:rPr>
              <w:t xml:space="preserve">Spread sensitivity</w:t>
            </w:r>
          </w:p>
        </w:tc>
        <w:tc>
          <w:tcPr>
            <w:shd w:fill="FFFFFF" w:val="clear"/>
          </w:tcPr>
          <w:p>
            <w:pPr>
              <w:spacing w:after="40" w:before="40"/>
            </w:pPr>
            <w:r>
              <w:rPr>
                <w:sz w:val="20"/>
                <w:szCs w:val="20"/>
              </w:rPr>
              <w:t xml:space="preserve">EA backtests show nice profits at 2-pip spread, losses at 10-pip spread</w:t>
            </w:r>
          </w:p>
        </w:tc>
        <w:tc>
          <w:tcPr>
            <w:shd w:fill="FFFFFF" w:val="clear"/>
          </w:tcPr>
          <w:p>
            <w:pPr>
              <w:spacing w:after="40" w:before="40"/>
            </w:pPr>
            <w:r>
              <w:rPr>
                <w:sz w:val="20"/>
                <w:szCs w:val="20"/>
              </w:rPr>
              <w:t xml:space="preserve">Always backtest at worst-case spread (5-10x typical). Model spread = 15-30 points on XAUUSD.</w:t>
            </w:r>
          </w:p>
        </w:tc>
      </w:tr>
      <w:tr>
        <w:tc>
          <w:tcPr>
            <w:shd w:fill="F2F2F2" w:val="clear"/>
          </w:tcPr>
          <w:p>
            <w:pPr>
              <w:spacing w:after="40" w:before="40"/>
            </w:pPr>
            <w:r>
              <w:rPr>
                <w:sz w:val="20"/>
                <w:szCs w:val="20"/>
              </w:rPr>
              <w:t xml:space="preserve">Martingale EAs</w:t>
            </w:r>
          </w:p>
        </w:tc>
        <w:tc>
          <w:tcPr>
            <w:shd w:fill="FFFFFF" w:val="clear"/>
          </w:tcPr>
          <w:p>
            <w:pPr>
              <w:spacing w:after="40" w:before="40"/>
            </w:pPr>
            <w:r>
              <w:rPr>
                <w:sz w:val="20"/>
                <w:szCs w:val="20"/>
              </w:rPr>
              <w:t xml:space="preserve">Most 'profitable' gold EAs in marketplace use martingale/grid -- works until it doesn't</w:t>
            </w:r>
          </w:p>
        </w:tc>
        <w:tc>
          <w:tcPr>
            <w:shd w:fill="FFFFFF" w:val="clear"/>
          </w:tcPr>
          <w:p>
            <w:pPr>
              <w:spacing w:after="40" w:before="40"/>
            </w:pPr>
            <w:r>
              <w:rPr>
                <w:sz w:val="20"/>
                <w:szCs w:val="20"/>
              </w:rPr>
              <w:t xml:space="preserve">Avoid martingale for live trading. Single-position strategies are more robust.</w:t>
            </w:r>
          </w:p>
        </w:tc>
      </w:tr>
      <w:tr>
        <w:tc>
          <w:tcPr>
            <w:shd w:fill="F2F2F2" w:val="clear"/>
          </w:tcPr>
          <w:p>
            <w:pPr>
              <w:spacing w:after="40" w:before="40"/>
            </w:pPr>
            <w:r>
              <w:rPr>
                <w:sz w:val="20"/>
                <w:szCs w:val="20"/>
              </w:rPr>
              <w:t xml:space="preserve">Scalping on gold</w:t>
            </w:r>
          </w:p>
        </w:tc>
        <w:tc>
          <w:tcPr>
            <w:shd w:fill="FFFFFF" w:val="clear"/>
          </w:tcPr>
          <w:p>
            <w:pPr>
              <w:spacing w:after="40" w:before="40"/>
            </w:pPr>
            <w:r>
              <w:rPr>
                <w:sz w:val="20"/>
                <w:szCs w:val="20"/>
              </w:rPr>
              <w:t xml:space="preserve">M5/M1 scalping EAs face broker requotes and slippage on fast moves</w:t>
            </w:r>
          </w:p>
        </w:tc>
        <w:tc>
          <w:tcPr>
            <w:shd w:fill="FFFFFF" w:val="clear"/>
          </w:tcPr>
          <w:p>
            <w:pPr>
              <w:spacing w:after="40" w:before="40"/>
            </w:pPr>
            <w:r>
              <w:rPr>
                <w:sz w:val="20"/>
                <w:szCs w:val="20"/>
              </w:rPr>
              <w:t xml:space="preserve">M15+ timeframes have less execution risk. Higher TF = less broker friction.</w:t>
            </w:r>
          </w:p>
        </w:tc>
      </w:tr>
      <w:tr>
        <w:tc>
          <w:tcPr>
            <w:shd w:fill="F2F2F2" w:val="clear"/>
          </w:tcPr>
          <w:p>
            <w:pPr>
              <w:spacing w:after="40" w:before="40"/>
            </w:pPr>
            <w:r>
              <w:rPr>
                <w:sz w:val="20"/>
                <w:szCs w:val="20"/>
              </w:rPr>
              <w:t xml:space="preserve">Session filter value</w:t>
            </w:r>
          </w:p>
        </w:tc>
        <w:tc>
          <w:tcPr>
            <w:shd w:fill="FFFFFF" w:val="clear"/>
          </w:tcPr>
          <w:p>
            <w:pPr>
              <w:spacing w:after="40" w:before="40"/>
            </w:pPr>
            <w:r>
              <w:rPr>
                <w:sz w:val="20"/>
                <w:szCs w:val="20"/>
              </w:rPr>
              <w:t xml:space="preserve">Traders report night sessions (22:00-04:00 GMT) produce noise and widen spreads</w:t>
            </w:r>
          </w:p>
        </w:tc>
        <w:tc>
          <w:tcPr>
            <w:shd w:fill="FFFFFF" w:val="clear"/>
          </w:tcPr>
          <w:p>
            <w:pPr>
              <w:spacing w:after="40" w:before="40"/>
            </w:pPr>
            <w:r>
              <w:rPr>
                <w:sz w:val="20"/>
                <w:szCs w:val="20"/>
              </w:rPr>
              <w:t xml:space="preserve">Restrict trading to London + New York overlap (07:00-17:00 GMT). Matches ICT killzones.</w:t>
            </w:r>
          </w:p>
        </w:tc>
      </w:tr>
      <w:tr>
        <w:tc>
          <w:tcPr>
            <w:shd w:fill="F2F2F2" w:val="clear"/>
          </w:tcPr>
          <w:p>
            <w:pPr>
              <w:spacing w:after="40" w:before="40"/>
            </w:pPr>
            <w:r>
              <w:rPr>
                <w:sz w:val="20"/>
                <w:szCs w:val="20"/>
              </w:rPr>
              <w:t xml:space="preserve">Demo vs live gap</w:t>
            </w:r>
          </w:p>
        </w:tc>
        <w:tc>
          <w:tcPr>
            <w:shd w:fill="FFFFFF" w:val="clear"/>
          </w:tcPr>
          <w:p>
            <w:pPr>
              <w:spacing w:after="40" w:before="40"/>
            </w:pPr>
            <w:r>
              <w:rPr>
                <w:sz w:val="20"/>
                <w:szCs w:val="20"/>
              </w:rPr>
              <w:t xml:space="preserve">EAs that pass demo testing fail live because brokers apply variable spreads</w:t>
            </w:r>
          </w:p>
        </w:tc>
        <w:tc>
          <w:tcPr>
            <w:shd w:fill="FFFFFF" w:val="clear"/>
          </w:tcPr>
          <w:p>
            <w:pPr>
              <w:spacing w:after="40" w:before="40"/>
            </w:pPr>
            <w:r>
              <w:rPr>
                <w:sz w:val="20"/>
                <w:szCs w:val="20"/>
              </w:rPr>
              <w:t xml:space="preserve">Always run a small live account test for 1 month before scaling. Never skip this step.</w:t>
            </w:r>
          </w:p>
        </w:tc>
      </w:tr>
    </w:tbl>
    <w:p>
      <w:pPr>
        <w:spacing w:after="120" w:before="120"/>
      </w:pPr>
    </w:p>
    <w:p>
      <w:pPr>
        <w:pStyle w:val="Heading2"/>
      </w:pPr>
      <w:r>
        <w:t xml:space="preserve">9.3 BabyPips -- Retail Trader Education Themes</w:t>
      </w:r>
    </w:p>
    <w:p>
      <w:pPr>
        <w:spacing w:after="80" w:before="80"/>
      </w:pPr>
      <w:r>
        <w:rPr>
          <w:sz w:val="22"/>
          <w:szCs w:val="22"/>
        </w:rPr>
        <w:t xml:space="preserve">BabyPips is the largest beginner forex education site. Relevant principles for EA development:</w:t>
      </w:r>
    </w:p>
    <w:p>
      <w:pPr>
        <w:pStyle w:val="ListParagraph"/>
        <w:numPr>
          <w:ilvl w:val="0"/>
          <w:numId w:val="1"/>
        </w:numPr>
        <w:spacing w:after="60" w:before="60"/>
      </w:pPr>
      <w:r>
        <w:rPr>
          <w:sz w:val="22"/>
          <w:szCs w:val="22"/>
        </w:rPr>
        <w:t xml:space="preserve">The School of Pipsology teaches that trend-following strategies work best on higher timeframes (H4, D1) while scalping works best when spreads are extremely low.</w:t>
      </w:r>
    </w:p>
    <w:p>
      <w:pPr>
        <w:pStyle w:val="ListParagraph"/>
        <w:numPr>
          <w:ilvl w:val="0"/>
          <w:numId w:val="1"/>
        </w:numPr>
        <w:spacing w:after="60" w:before="60"/>
      </w:pPr>
      <w:r>
        <w:rPr>
          <w:sz w:val="22"/>
          <w:szCs w:val="22"/>
        </w:rPr>
        <w:t xml:space="preserve">Gold (XAUUSD) is classified as a 'commodities' pair. Key drivers: USD strength (inverse), risk-off sentiment, geopolitical events, inflation expectations.</w:t>
      </w:r>
    </w:p>
    <w:p>
      <w:pPr>
        <w:pStyle w:val="ListParagraph"/>
        <w:numPr>
          <w:ilvl w:val="0"/>
          <w:numId w:val="1"/>
        </w:numPr>
        <w:spacing w:after="60" w:before="60"/>
      </w:pPr>
      <w:r>
        <w:rPr>
          <w:sz w:val="22"/>
          <w:szCs w:val="22"/>
        </w:rPr>
        <w:t xml:space="preserve">Chart Art series on XAUUSD consistently highlights triangle pattern breakouts and Fibonacci retracement zones -- validating the Fibonacci-entry approach used in MA_Trend.</w:t>
      </w:r>
    </w:p>
    <w:p>
      <w:pPr>
        <w:pStyle w:val="ListParagraph"/>
        <w:numPr>
          <w:ilvl w:val="0"/>
          <w:numId w:val="1"/>
        </w:numPr>
        <w:spacing w:after="60" w:before="60"/>
      </w:pPr>
      <w:r>
        <w:rPr>
          <w:sz w:val="22"/>
          <w:szCs w:val="22"/>
        </w:rPr>
        <w:t xml:space="preserve">BabyPips community forum notes that gold frequently forms 'fakeout' breakouts before the real move -- enter after a confirmed close, not on a breakout candle.</w:t>
      </w:r>
    </w:p>
    <w:p>
      <w:pPr>
        <w:pStyle w:val="ListParagraph"/>
        <w:numPr>
          <w:ilvl w:val="0"/>
          <w:numId w:val="1"/>
        </w:numPr>
        <w:spacing w:after="60" w:before="60"/>
      </w:pPr>
      <w:r>
        <w:rPr>
          <w:sz w:val="22"/>
          <w:szCs w:val="22"/>
        </w:rPr>
        <w:t xml:space="preserve">For XAUUSD, many traders recommend the H1-H4 trend filter + M15 entry combination -- exactly the architecture in QuantumKing's MA_Trend (H4 EMA trend + M15 KDJ entry).</w:t>
      </w:r>
    </w:p>
    <w:p>
      <w:pPr>
        <w:pBdr>
          <w:bottom w:val="single" w:color="auto" w:sz="6" w:space="1"/>
        </w:pBdr>
        <w:spacing w:after="160" w:before="160"/>
      </w:pPr>
    </w:p>
    <w:p>
      <w:r>
        <w:br w:type="page"/>
      </w:r>
    </w:p>
    <w:p>
      <w:pPr>
        <w:pStyle w:val="Heading1"/>
      </w:pPr>
      <w:r>
        <w:t xml:space="preserve">Category 10: Master Trader Wisdom -- Schwager, Van Tharp, Larry Williams</w:t>
      </w:r>
    </w:p>
    <w:p>
      <w:pPr>
        <w:spacing w:after="120" w:before="120"/>
      </w:pPr>
    </w:p>
    <w:p>
      <w:pPr>
        <w:pStyle w:val="Heading2"/>
      </w:pPr>
      <w:r>
        <w:t xml:space="preserve">10.1 Jack Schwager -- Market Wizards Series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Jack Schwager</w:t>
            </w:r>
          </w:p>
          <w:p>
            <w:pPr>
              <w:spacing w:after="60" w:before="0"/>
            </w:pPr>
            <w:r>
              <w:rPr>
                <w:i/>
                <w:iCs/>
                <w:color w:val="444444"/>
                <w:sz w:val="20"/>
                <w:szCs w:val="20"/>
              </w:rPr>
              <w:t xml:space="preserve">Market Wizards (1989), New Market Wizards (1992), Hedge Fund Market Wizards (2012)</w:t>
            </w:r>
          </w:p>
          <w:p>
            <w:pPr>
              <w:spacing w:after="80" w:before="0"/>
            </w:pPr>
            <w:r>
              <w:rPr>
                <w:color w:val="333333"/>
                <w:sz w:val="20"/>
                <w:szCs w:val="20"/>
              </w:rPr>
              <w:t xml:space="preserve">"Money management is far more important than trade selection in determining success."</w:t>
            </w:r>
          </w:p>
        </w:tc>
      </w:tr>
    </w:tbl>
    <w:p>
      <w:pPr>
        <w:spacing w:after="120" w:before="120"/>
      </w:pPr>
    </w:p>
    <w:p>
      <w:pPr>
        <w:spacing w:after="80" w:before="80"/>
      </w:pPr>
      <w:r>
        <w:rPr>
          <w:sz w:val="22"/>
          <w:szCs w:val="22"/>
        </w:rPr>
        <w:t xml:space="preserve">Schwager interviewed the world's top traders across decades. The universal lessons that appear across ALL interviews regardless of strategy type:</w:t>
      </w:r>
    </w:p>
    <w:p>
      <w:pPr>
        <w:pStyle w:val="Heading3"/>
      </w:pPr>
      <w:r>
        <w:t xml:space="preserve">Universal Rules from All Market Wizards</w:t>
      </w:r>
    </w:p>
    <w:p>
      <w:pPr>
        <w:pStyle w:val="ListParagraph"/>
        <w:numPr>
          <w:ilvl w:val="0"/>
          <w:numId w:val="1"/>
        </w:numPr>
        <w:spacing w:after="60" w:before="60"/>
      </w:pPr>
      <w:r>
        <w:rPr>
          <w:sz w:val="22"/>
          <w:szCs w:val="22"/>
        </w:rPr>
        <w:t xml:space="preserve">Never average losers: Adding to a losing position is the most-cited cause of catastrophic losses among interviewed traders. If you are wrong, reduce size -- do not add.</w:t>
      </w:r>
    </w:p>
    <w:p>
      <w:pPr>
        <w:pStyle w:val="ListParagraph"/>
        <w:numPr>
          <w:ilvl w:val="0"/>
          <w:numId w:val="1"/>
        </w:numPr>
        <w:spacing w:after="60" w:before="60"/>
      </w:pPr>
      <w:r>
        <w:rPr>
          <w:sz w:val="22"/>
          <w:szCs w:val="22"/>
        </w:rPr>
        <w:t xml:space="preserve">Cut losses, let winners run: Every wizard practices strict stop-loss discipline and resists the urge to take small profits early. The asymmetry of big wins vs. small losses is the edge.</w:t>
      </w:r>
    </w:p>
    <w:p>
      <w:pPr>
        <w:pStyle w:val="ListParagraph"/>
        <w:numPr>
          <w:ilvl w:val="0"/>
          <w:numId w:val="1"/>
        </w:numPr>
        <w:spacing w:after="60" w:before="60"/>
      </w:pPr>
      <w:r>
        <w:rPr>
          <w:sz w:val="22"/>
          <w:szCs w:val="22"/>
        </w:rPr>
        <w:t xml:space="preserve">The best traders are humble: Willingness to be wrong quickly and move on is a hallmark. Pride costs money.</w:t>
      </w:r>
    </w:p>
    <w:p>
      <w:pPr>
        <w:pStyle w:val="ListParagraph"/>
        <w:numPr>
          <w:ilvl w:val="0"/>
          <w:numId w:val="1"/>
        </w:numPr>
        <w:spacing w:after="60" w:before="60"/>
      </w:pPr>
      <w:r>
        <w:rPr>
          <w:sz w:val="22"/>
          <w:szCs w:val="22"/>
        </w:rPr>
        <w:t xml:space="preserve">Discipline over brilliance: Consistent application of a mediocre system beats brilliant trades executed with poor discipline.</w:t>
      </w:r>
    </w:p>
    <w:p>
      <w:pPr>
        <w:pStyle w:val="ListParagraph"/>
        <w:numPr>
          <w:ilvl w:val="0"/>
          <w:numId w:val="1"/>
        </w:numPr>
        <w:spacing w:after="60" w:before="60"/>
      </w:pPr>
      <w:r>
        <w:rPr>
          <w:sz w:val="22"/>
          <w:szCs w:val="22"/>
        </w:rPr>
        <w:t xml:space="preserve">Trade in the direction of the trend: Even mean-reversion traders wait for the trend to confirm before fading extremes.</w:t>
      </w:r>
    </w:p>
    <w:p>
      <w:pPr>
        <w:pStyle w:val="ListParagraph"/>
        <w:numPr>
          <w:ilvl w:val="0"/>
          <w:numId w:val="1"/>
        </w:numPr>
        <w:spacing w:after="60" w:before="60"/>
      </w:pPr>
      <w:r>
        <w:rPr>
          <w:sz w:val="22"/>
          <w:szCs w:val="22"/>
        </w:rPr>
        <w:t xml:space="preserve">Know your maximum loss before entering: If you do not know exactly where you will exit with a loss, you have no right to enter the trade.</w:t>
      </w:r>
    </w:p>
    <w:p>
      <w:pPr>
        <w:pStyle w:val="ListParagraph"/>
        <w:numPr>
          <w:ilvl w:val="0"/>
          <w:numId w:val="1"/>
        </w:numPr>
        <w:spacing w:after="60" w:before="60"/>
      </w:pPr>
      <w:r>
        <w:rPr>
          <w:sz w:val="22"/>
          <w:szCs w:val="22"/>
        </w:rPr>
        <w:t xml:space="preserve">When in doubt, stay out: Schwager consistently found that elite traders trade less, not more. Quality over quantity.</w:t>
      </w:r>
    </w:p>
    <w:p>
      <w:pPr>
        <w:pStyle w:val="ListParagraph"/>
        <w:numPr>
          <w:ilvl w:val="0"/>
          <w:numId w:val="1"/>
        </w:numPr>
        <w:spacing w:after="60" w:before="60"/>
      </w:pPr>
      <w:r>
        <w:rPr>
          <w:sz w:val="22"/>
          <w:szCs w:val="22"/>
        </w:rPr>
        <w:t xml:space="preserve">Adaptability is survival: Markets change. A strategy that worked in the 1990s may not work today. The wizards who survived decade after decade adapted.</w:t>
      </w:r>
    </w:p>
    <w:p>
      <w:pPr>
        <w:pStyle w:val="ListParagraph"/>
        <w:numPr>
          <w:ilvl w:val="0"/>
          <w:numId w:val="1"/>
        </w:numPr>
        <w:spacing w:after="60" w:before="60"/>
      </w:pPr>
      <w:r>
        <w:rPr>
          <w:sz w:val="22"/>
          <w:szCs w:val="22"/>
        </w:rPr>
        <w:t xml:space="preserve">Psychology is the biggest edge: Most traders fail not from lack of strategy but from inability to manage fear and greed.</w:t>
      </w:r>
    </w:p>
    <w:p>
      <w:pPr>
        <w:spacing w:after="120" w:before="120"/>
      </w:pPr>
    </w:p>
    <w:p>
      <w:pPr>
        <w:pStyle w:val="Heading3"/>
      </w:pPr>
      <w:r>
        <w:t xml:space="preserve">Specific Trader Lessons Relevant to XAUUSD Algo Trading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Wizard</w:t>
            </w:r>
          </w:p>
        </w:tc>
        <w:tc>
          <w:tcPr>
            <w:shd w:fill="1F3864" w:val="clear"/>
          </w:tcPr>
          <w:p>
            <w:r>
              <w:rPr>
                <w:b/>
                <w:bCs/>
                <w:color w:val="FFFFFF"/>
                <w:sz w:val="20"/>
                <w:szCs w:val="20"/>
              </w:rPr>
              <w:t xml:space="preserve">Style</w:t>
            </w:r>
          </w:p>
        </w:tc>
        <w:tc>
          <w:tcPr>
            <w:shd w:fill="1F3864" w:val="clear"/>
          </w:tcPr>
          <w:p>
            <w:r>
              <w:rPr>
                <w:b/>
                <w:bCs/>
                <w:color w:val="FFFFFF"/>
                <w:sz w:val="20"/>
                <w:szCs w:val="20"/>
              </w:rPr>
              <w:t xml:space="preserve">Key Rule for Algo Builders</w:t>
            </w:r>
          </w:p>
        </w:tc>
      </w:tr>
      <w:tr>
        <w:tc>
          <w:tcPr>
            <w:shd w:fill="F2F2F2" w:val="clear"/>
          </w:tcPr>
          <w:p>
            <w:pPr>
              <w:spacing w:after="40" w:before="40"/>
            </w:pPr>
            <w:r>
              <w:rPr>
                <w:sz w:val="20"/>
                <w:szCs w:val="20"/>
              </w:rPr>
              <w:t xml:space="preserve">Paul Tudor Jones</w:t>
            </w:r>
          </w:p>
        </w:tc>
        <w:tc>
          <w:tcPr>
            <w:shd w:fill="FFFFFF" w:val="clear"/>
          </w:tcPr>
          <w:p>
            <w:pPr>
              <w:spacing w:after="40" w:before="40"/>
            </w:pPr>
            <w:r>
              <w:rPr>
                <w:sz w:val="20"/>
                <w:szCs w:val="20"/>
              </w:rPr>
              <w:t xml:space="preserve">Macro trend follower</w:t>
            </w:r>
          </w:p>
        </w:tc>
        <w:tc>
          <w:tcPr>
            <w:shd w:fill="FFFFFF" w:val="clear"/>
          </w:tcPr>
          <w:p>
            <w:pPr>
              <w:spacing w:after="40" w:before="40"/>
            </w:pPr>
            <w:r>
              <w:rPr>
                <w:sz w:val="20"/>
                <w:szCs w:val="20"/>
              </w:rPr>
              <w:t xml:space="preserve">Price action IS information. Don't fight the tape. Respect stop levels.</w:t>
            </w:r>
          </w:p>
        </w:tc>
      </w:tr>
      <w:tr>
        <w:tc>
          <w:tcPr>
            <w:shd w:fill="F2F2F2" w:val="clear"/>
          </w:tcPr>
          <w:p>
            <w:pPr>
              <w:spacing w:after="40" w:before="40"/>
            </w:pPr>
            <w:r>
              <w:rPr>
                <w:sz w:val="20"/>
                <w:szCs w:val="20"/>
              </w:rPr>
              <w:t xml:space="preserve">Ed Seykota</w:t>
            </w:r>
          </w:p>
        </w:tc>
        <w:tc>
          <w:tcPr>
            <w:shd w:fill="FFFFFF" w:val="clear"/>
          </w:tcPr>
          <w:p>
            <w:pPr>
              <w:spacing w:after="40" w:before="40"/>
            </w:pPr>
            <w:r>
              <w:rPr>
                <w:sz w:val="20"/>
                <w:szCs w:val="20"/>
              </w:rPr>
              <w:t xml:space="preserve">Systematic trend follower</w:t>
            </w:r>
          </w:p>
        </w:tc>
        <w:tc>
          <w:tcPr>
            <w:shd w:fill="FFFFFF" w:val="clear"/>
          </w:tcPr>
          <w:p>
            <w:pPr>
              <w:spacing w:after="40" w:before="40"/>
            </w:pPr>
            <w:r>
              <w:rPr>
                <w:sz w:val="20"/>
                <w:szCs w:val="20"/>
              </w:rPr>
              <w:t xml:space="preserve">The elements of good trading: cut losses, ride winners, small bets, follow rules. Everything else is secondary.</w:t>
            </w:r>
          </w:p>
        </w:tc>
      </w:tr>
      <w:tr>
        <w:tc>
          <w:tcPr>
            <w:shd w:fill="F2F2F2" w:val="clear"/>
          </w:tcPr>
          <w:p>
            <w:pPr>
              <w:spacing w:after="40" w:before="40"/>
            </w:pPr>
            <w:r>
              <w:rPr>
                <w:sz w:val="20"/>
                <w:szCs w:val="20"/>
              </w:rPr>
              <w:t xml:space="preserve">William O'Neil</w:t>
            </w:r>
          </w:p>
        </w:tc>
        <w:tc>
          <w:tcPr>
            <w:shd w:fill="FFFFFF" w:val="clear"/>
          </w:tcPr>
          <w:p>
            <w:pPr>
              <w:spacing w:after="40" w:before="40"/>
            </w:pPr>
            <w:r>
              <w:rPr>
                <w:sz w:val="20"/>
                <w:szCs w:val="20"/>
              </w:rPr>
              <w:t xml:space="preserve">CANSLIM growth</w:t>
            </w:r>
          </w:p>
        </w:tc>
        <w:tc>
          <w:tcPr>
            <w:shd w:fill="FFFFFF" w:val="clear"/>
          </w:tcPr>
          <w:p>
            <w:pPr>
              <w:spacing w:after="40" w:before="40"/>
            </w:pPr>
            <w:r>
              <w:rPr>
                <w:sz w:val="20"/>
                <w:szCs w:val="20"/>
              </w:rPr>
              <w:t xml:space="preserve">Base your system on what actually works historically, not what sounds logical.</w:t>
            </w:r>
          </w:p>
        </w:tc>
      </w:tr>
      <w:tr>
        <w:tc>
          <w:tcPr>
            <w:shd w:fill="F2F2F2" w:val="clear"/>
          </w:tcPr>
          <w:p>
            <w:pPr>
              <w:spacing w:after="40" w:before="40"/>
            </w:pPr>
            <w:r>
              <w:rPr>
                <w:sz w:val="20"/>
                <w:szCs w:val="20"/>
              </w:rPr>
              <w:t xml:space="preserve">Larry Hite</w:t>
            </w:r>
          </w:p>
        </w:tc>
        <w:tc>
          <w:tcPr>
            <w:shd w:fill="FFFFFF" w:val="clear"/>
          </w:tcPr>
          <w:p>
            <w:pPr>
              <w:spacing w:after="40" w:before="40"/>
            </w:pPr>
            <w:r>
              <w:rPr>
                <w:sz w:val="20"/>
                <w:szCs w:val="20"/>
              </w:rPr>
              <w:t xml:space="preserve">Quantitative futures</w:t>
            </w:r>
          </w:p>
        </w:tc>
        <w:tc>
          <w:tcPr>
            <w:shd w:fill="FFFFFF" w:val="clear"/>
          </w:tcPr>
          <w:p>
            <w:pPr>
              <w:spacing w:after="40" w:before="40"/>
            </w:pPr>
            <w:r>
              <w:rPr>
                <w:sz w:val="20"/>
                <w:szCs w:val="20"/>
              </w:rPr>
              <w:t xml:space="preserve">Diversify across as many uncorrelated markets and systems as possible. You can't know which will win.</w:t>
            </w:r>
          </w:p>
        </w:tc>
      </w:tr>
      <w:tr>
        <w:tc>
          <w:tcPr>
            <w:shd w:fill="F2F2F2" w:val="clear"/>
          </w:tcPr>
          <w:p>
            <w:pPr>
              <w:spacing w:after="40" w:before="40"/>
            </w:pPr>
            <w:r>
              <w:rPr>
                <w:sz w:val="20"/>
                <w:szCs w:val="20"/>
              </w:rPr>
              <w:t xml:space="preserve">Bruce Kovner</w:t>
            </w:r>
          </w:p>
        </w:tc>
        <w:tc>
          <w:tcPr>
            <w:shd w:fill="FFFFFF" w:val="clear"/>
          </w:tcPr>
          <w:p>
            <w:pPr>
              <w:spacing w:after="40" w:before="40"/>
            </w:pPr>
            <w:r>
              <w:rPr>
                <w:sz w:val="20"/>
                <w:szCs w:val="20"/>
              </w:rPr>
              <w:t xml:space="preserve">Macro discretionary</w:t>
            </w:r>
          </w:p>
        </w:tc>
        <w:tc>
          <w:tcPr>
            <w:shd w:fill="FFFFFF" w:val="clear"/>
          </w:tcPr>
          <w:p>
            <w:pPr>
              <w:spacing w:after="40" w:before="40"/>
            </w:pPr>
            <w:r>
              <w:rPr>
                <w:sz w:val="20"/>
                <w:szCs w:val="20"/>
              </w:rPr>
              <w:t xml:space="preserve">Risk management is the number one priority. A trader who survives 20 years will always beat a trader who makes 50% returns for 3 years then blows up.</w:t>
            </w:r>
          </w:p>
        </w:tc>
      </w:tr>
    </w:tbl>
    <w:p>
      <w:pPr>
        <w:spacing w:after="120" w:before="120"/>
      </w:pPr>
    </w:p>
    <w:p>
      <w:pPr>
        <w:pStyle w:val="Heading2"/>
      </w:pPr>
      <w:r>
        <w:t xml:space="preserve">10.2 Van Tharp -- Trade Your Way to Financial Freedom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Van Tharp</w:t>
            </w:r>
          </w:p>
          <w:p>
            <w:pPr>
              <w:spacing w:after="60" w:before="0"/>
            </w:pPr>
            <w:r>
              <w:rPr>
                <w:i/>
                <w:iCs/>
                <w:color w:val="444444"/>
                <w:sz w:val="20"/>
                <w:szCs w:val="20"/>
              </w:rPr>
              <w:t xml:space="preserve">Trade Your Way to Financial Freedom (2nd ed., 2006), Van Tharp Institute</w:t>
            </w:r>
          </w:p>
          <w:p>
            <w:pPr>
              <w:spacing w:after="80" w:before="0"/>
            </w:pPr>
            <w:r>
              <w:rPr>
                <w:color w:val="333333"/>
                <w:sz w:val="20"/>
                <w:szCs w:val="20"/>
              </w:rPr>
              <w:t xml:space="preserve">"Position sizing is 91% of the variability in your trading results. Entry signals matter far less than you think."</w:t>
            </w:r>
          </w:p>
        </w:tc>
      </w:tr>
    </w:tbl>
    <w:p>
      <w:pPr>
        <w:spacing w:after="120" w:before="120"/>
      </w:pPr>
    </w:p>
    <w:p>
      <w:pPr>
        <w:spacing w:after="80" w:before="80"/>
      </w:pPr>
      <w:r>
        <w:rPr>
          <w:sz w:val="22"/>
          <w:szCs w:val="22"/>
        </w:rPr>
        <w:t xml:space="preserve">Van Tharp is a trading coach and psychologist who has trained professional traders for decades. His framework is built around three pillars: psychology, position sizing, and system design.</w:t>
      </w:r>
    </w:p>
    <w:p>
      <w:pPr>
        <w:pStyle w:val="Heading3"/>
      </w:pPr>
      <w:r>
        <w:t xml:space="preserve">The R-Multiple System</w:t>
      </w:r>
    </w:p>
    <w:p>
      <w:pPr>
        <w:spacing w:after="80" w:before="80"/>
      </w:pPr>
      <w:r>
        <w:rPr>
          <w:sz w:val="22"/>
          <w:szCs w:val="22"/>
        </w:rPr>
        <w:t xml:space="preserve">Tharp measures every trade as a multiple of the initial risk (R). If you risk 100 points on a trade and win 300 points, that is a +3R outcome. If you get stopped out, that is a -1R outcome.</w:t>
      </w:r>
    </w:p>
    <w:p>
      <w:pPr>
        <w:pStyle w:val="ListParagraph"/>
        <w:numPr>
          <w:ilvl w:val="0"/>
          <w:numId w:val="1"/>
        </w:numPr>
        <w:spacing w:after="60" w:before="60"/>
      </w:pPr>
      <w:r>
        <w:rPr>
          <w:sz w:val="22"/>
          <w:szCs w:val="22"/>
        </w:rPr>
        <w:t xml:space="preserve">Expected Value (E) = (Win% x Avg_Win_R) - (Loss% x Avg_Loss_R). A positive E across many trades is the entire foundation of trading profitability.</w:t>
      </w:r>
    </w:p>
    <w:p>
      <w:pPr>
        <w:pStyle w:val="ListParagraph"/>
        <w:numPr>
          <w:ilvl w:val="0"/>
          <w:numId w:val="1"/>
        </w:numPr>
        <w:spacing w:after="60" w:before="60"/>
      </w:pPr>
      <w:r>
        <w:rPr>
          <w:sz w:val="22"/>
          <w:szCs w:val="22"/>
        </w:rPr>
        <w:t xml:space="preserve">You can build a profitable system with only 30% win rate IF your average winner is 5R+ and average loser is -1R. Win rate alone is meaningless without R-ratio context.</w:t>
      </w:r>
    </w:p>
    <w:p>
      <w:pPr>
        <w:pStyle w:val="ListParagraph"/>
        <w:numPr>
          <w:ilvl w:val="0"/>
          <w:numId w:val="1"/>
        </w:numPr>
        <w:spacing w:after="60" w:before="60"/>
      </w:pPr>
      <w:r>
        <w:rPr>
          <w:sz w:val="22"/>
          <w:szCs w:val="22"/>
        </w:rPr>
        <w:t xml:space="preserve">For QuantumKing context: MA_Trend's Trail_Start=1400, Trail_Step=140, Max_SL=800 means a typical trade risks ~800 pts and targets 1400+ pts. That is roughly 1.75R minimum to trail activation. Good R structure.</w:t>
      </w:r>
    </w:p>
    <w:p>
      <w:pPr>
        <w:pStyle w:val="ListParagraph"/>
        <w:numPr>
          <w:ilvl w:val="0"/>
          <w:numId w:val="1"/>
        </w:numPr>
        <w:spacing w:after="60" w:before="60"/>
      </w:pPr>
      <w:r>
        <w:rPr>
          <w:sz w:val="22"/>
          <w:szCs w:val="22"/>
        </w:rPr>
        <w:t xml:space="preserve">SMC champion config: SL=~400pts, TP=10000pts default. That is a 25R trade theoretically. Even with only 10-15% win rate, the expected value could be very positive.</w:t>
      </w:r>
    </w:p>
    <w:p>
      <w:pPr>
        <w:spacing w:after="120" w:before="120"/>
      </w:pPr>
    </w:p>
    <w:p>
      <w:pPr>
        <w:pStyle w:val="Heading3"/>
      </w:pPr>
      <w:r>
        <w:t xml:space="preserve">Position Sizing Strategies (Van Tharp's 4 Core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Model</w:t>
            </w:r>
          </w:p>
        </w:tc>
        <w:tc>
          <w:tcPr>
            <w:shd w:fill="1F3864" w:val="clear"/>
          </w:tcPr>
          <w:p>
            <w:r>
              <w:rPr>
                <w:b/>
                <w:bCs/>
                <w:color w:val="FFFFFF"/>
                <w:sz w:val="20"/>
                <w:szCs w:val="20"/>
              </w:rPr>
              <w:t xml:space="preserve">Formula</w:t>
            </w:r>
          </w:p>
        </w:tc>
        <w:tc>
          <w:tcPr>
            <w:shd w:fill="1F3864" w:val="clear"/>
          </w:tcPr>
          <w:p>
            <w:r>
              <w:rPr>
                <w:b/>
                <w:bCs/>
                <w:color w:val="FFFFFF"/>
                <w:sz w:val="20"/>
                <w:szCs w:val="20"/>
              </w:rPr>
              <w:t xml:space="preserve">Best For</w:t>
            </w:r>
          </w:p>
        </w:tc>
        <w:tc>
          <w:tcPr>
            <w:shd w:fill="1F3864" w:val="clear"/>
          </w:tcPr>
          <w:p>
            <w:r>
              <w:rPr>
                <w:b/>
                <w:bCs/>
                <w:color w:val="FFFFFF"/>
                <w:sz w:val="20"/>
                <w:szCs w:val="20"/>
              </w:rPr>
              <w:t xml:space="preserve">Risk</w:t>
            </w:r>
          </w:p>
        </w:tc>
      </w:tr>
      <w:tr>
        <w:tc>
          <w:tcPr>
            <w:shd w:fill="F2F2F2" w:val="clear"/>
          </w:tcPr>
          <w:p>
            <w:pPr>
              <w:spacing w:after="40" w:before="40"/>
            </w:pPr>
            <w:r>
              <w:rPr>
                <w:sz w:val="20"/>
                <w:szCs w:val="20"/>
              </w:rPr>
              <w:t xml:space="preserve">Fixed Fractional</w:t>
            </w:r>
          </w:p>
        </w:tc>
        <w:tc>
          <w:tcPr>
            <w:shd w:fill="FFFFFF" w:val="clear"/>
          </w:tcPr>
          <w:p>
            <w:pPr>
              <w:spacing w:after="40" w:before="40"/>
            </w:pPr>
            <w:r>
              <w:rPr>
                <w:sz w:val="20"/>
                <w:szCs w:val="20"/>
              </w:rPr>
              <w:t xml:space="preserve">Lot = (Equity x Risk%) / (SL_pips x pip_value)</w:t>
            </w:r>
          </w:p>
        </w:tc>
        <w:tc>
          <w:tcPr>
            <w:shd w:fill="FFFFFF" w:val="clear"/>
          </w:tcPr>
          <w:p>
            <w:pPr>
              <w:spacing w:after="40" w:before="40"/>
            </w:pPr>
            <w:r>
              <w:rPr>
                <w:sz w:val="20"/>
                <w:szCs w:val="20"/>
              </w:rPr>
              <w:t xml:space="preserve">Most EA builders. Simple, scales with equity.</w:t>
            </w:r>
          </w:p>
        </w:tc>
        <w:tc>
          <w:tcPr>
            <w:shd w:fill="FFFFFF" w:val="clear"/>
          </w:tcPr>
          <w:p>
            <w:pPr>
              <w:spacing w:after="40" w:before="40"/>
            </w:pPr>
            <w:r>
              <w:rPr>
                <w:sz w:val="20"/>
                <w:szCs w:val="20"/>
              </w:rPr>
              <w:t xml:space="preserve">Can get too small if equity drops. Minimum floor needed.</w:t>
            </w:r>
          </w:p>
        </w:tc>
      </w:tr>
      <w:tr>
        <w:tc>
          <w:tcPr>
            <w:shd w:fill="F2F2F2" w:val="clear"/>
          </w:tcPr>
          <w:p>
            <w:pPr>
              <w:spacing w:after="40" w:before="40"/>
            </w:pPr>
            <w:r>
              <w:rPr>
                <w:sz w:val="20"/>
                <w:szCs w:val="20"/>
              </w:rPr>
              <w:t xml:space="preserve">Fixed Ratio</w:t>
            </w:r>
          </w:p>
        </w:tc>
        <w:tc>
          <w:tcPr>
            <w:shd w:fill="FFFFFF" w:val="clear"/>
          </w:tcPr>
          <w:p>
            <w:pPr>
              <w:spacing w:after="40" w:before="40"/>
            </w:pPr>
            <w:r>
              <w:rPr>
                <w:sz w:val="20"/>
                <w:szCs w:val="20"/>
              </w:rPr>
              <w:t xml:space="preserve">New unit added every $delta profit per unit</w:t>
            </w:r>
          </w:p>
        </w:tc>
        <w:tc>
          <w:tcPr>
            <w:shd w:fill="FFFFFF" w:val="clear"/>
          </w:tcPr>
          <w:p>
            <w:pPr>
              <w:spacing w:after="40" w:before="40"/>
            </w:pPr>
            <w:r>
              <w:rPr>
                <w:sz w:val="20"/>
                <w:szCs w:val="20"/>
              </w:rPr>
              <w:t xml:space="preserve">Small accounts growing. Lot increases as profits accumulate.</w:t>
            </w:r>
          </w:p>
        </w:tc>
        <w:tc>
          <w:tcPr>
            <w:shd w:fill="FFFFFF" w:val="clear"/>
          </w:tcPr>
          <w:p>
            <w:pPr>
              <w:spacing w:after="40" w:before="40"/>
            </w:pPr>
            <w:r>
              <w:rPr>
                <w:sz w:val="20"/>
                <w:szCs w:val="20"/>
              </w:rPr>
              <w:t xml:space="preserve">Slower growth than fractional early on.</w:t>
            </w:r>
          </w:p>
        </w:tc>
      </w:tr>
      <w:tr>
        <w:tc>
          <w:tcPr>
            <w:shd w:fill="F2F2F2" w:val="clear"/>
          </w:tcPr>
          <w:p>
            <w:pPr>
              <w:spacing w:after="40" w:before="40"/>
            </w:pPr>
            <w:r>
              <w:rPr>
                <w:sz w:val="20"/>
                <w:szCs w:val="20"/>
              </w:rPr>
              <w:t xml:space="preserve">Percent Volatility</w:t>
            </w:r>
          </w:p>
        </w:tc>
        <w:tc>
          <w:tcPr>
            <w:shd w:fill="FFFFFF" w:val="clear"/>
          </w:tcPr>
          <w:p>
            <w:pPr>
              <w:spacing w:after="40" w:before="40"/>
            </w:pPr>
            <w:r>
              <w:rPr>
                <w:sz w:val="20"/>
                <w:szCs w:val="20"/>
              </w:rPr>
              <w:t xml:space="preserve">Lot sized so ATR(n) x lot = fixed equity%</w:t>
            </w:r>
          </w:p>
        </w:tc>
        <w:tc>
          <w:tcPr>
            <w:shd w:fill="FFFFFF" w:val="clear"/>
          </w:tcPr>
          <w:p>
            <w:pPr>
              <w:spacing w:after="40" w:before="40"/>
            </w:pPr>
            <w:r>
              <w:rPr>
                <w:sz w:val="20"/>
                <w:szCs w:val="20"/>
              </w:rPr>
              <w:t xml:space="preserve">Gold/XAUUSD where ATR varies massively (30-150pts/day)</w:t>
            </w:r>
          </w:p>
        </w:tc>
        <w:tc>
          <w:tcPr>
            <w:shd w:fill="FFFFFF" w:val="clear"/>
          </w:tcPr>
          <w:p>
            <w:pPr>
              <w:spacing w:after="40" w:before="40"/>
            </w:pPr>
            <w:r>
              <w:rPr>
                <w:sz w:val="20"/>
                <w:szCs w:val="20"/>
              </w:rPr>
              <w:t xml:space="preserve">Requires real-time ATR calculation on each bar.</w:t>
            </w:r>
          </w:p>
        </w:tc>
      </w:tr>
      <w:tr>
        <w:tc>
          <w:tcPr>
            <w:shd w:fill="F2F2F2" w:val="clear"/>
          </w:tcPr>
          <w:p>
            <w:pPr>
              <w:spacing w:after="40" w:before="40"/>
            </w:pPr>
            <w:r>
              <w:rPr>
                <w:sz w:val="20"/>
                <w:szCs w:val="20"/>
              </w:rPr>
              <w:t xml:space="preserve">Kelly Criterion</w:t>
            </w:r>
          </w:p>
        </w:tc>
        <w:tc>
          <w:tcPr>
            <w:shd w:fill="FFFFFF" w:val="clear"/>
          </w:tcPr>
          <w:p>
            <w:pPr>
              <w:spacing w:after="40" w:before="40"/>
            </w:pPr>
            <w:r>
              <w:rPr>
                <w:sz w:val="20"/>
                <w:szCs w:val="20"/>
              </w:rPr>
              <w:t xml:space="preserve">f* = Edge / Odds. Maximizes geometric growth.</w:t>
            </w:r>
          </w:p>
        </w:tc>
        <w:tc>
          <w:tcPr>
            <w:shd w:fill="FFFFFF" w:val="clear"/>
          </w:tcPr>
          <w:p>
            <w:pPr>
              <w:spacing w:after="40" w:before="40"/>
            </w:pPr>
            <w:r>
              <w:rPr>
                <w:sz w:val="20"/>
                <w:szCs w:val="20"/>
              </w:rPr>
              <w:t xml:space="preserve">Only when you have statistically valid E with large sample.</w:t>
            </w:r>
          </w:p>
        </w:tc>
        <w:tc>
          <w:tcPr>
            <w:shd w:fill="FFFFFF" w:val="clear"/>
          </w:tcPr>
          <w:p>
            <w:pPr>
              <w:spacing w:after="40" w:before="40"/>
            </w:pPr>
            <w:r>
              <w:rPr>
                <w:sz w:val="20"/>
                <w:szCs w:val="20"/>
              </w:rPr>
              <w:t xml:space="preserve">Half-Kelly is much safer in practice. Full Kelly causes large DDs.</w:t>
            </w:r>
          </w:p>
        </w:tc>
      </w:tr>
    </w:tbl>
    <w:p>
      <w:pPr>
        <w:spacing w:after="120" w:before="120"/>
      </w:pPr>
    </w:p>
    <w:p>
      <w:pPr>
        <w:pStyle w:val="Heading3"/>
      </w:pPr>
      <w:r>
        <w:t xml:space="preserve">Tharp's System Quality Score (SQN)</w:t>
      </w:r>
    </w:p>
    <w:p>
      <w:pPr>
        <w:spacing w:after="80" w:before="80"/>
      </w:pPr>
      <w:r>
        <w:rPr>
          <w:sz w:val="22"/>
          <w:szCs w:val="22"/>
        </w:rPr>
        <w:t xml:space="preserve">SQN = (Mean_R / StdDev_R) x sqrt(N). Score interpretation:</w:t>
      </w:r>
    </w:p>
    <w:p>
      <w:pPr>
        <w:pStyle w:val="ListParagraph"/>
        <w:numPr>
          <w:ilvl w:val="0"/>
          <w:numId w:val="1"/>
        </w:numPr>
        <w:spacing w:after="60" w:before="60"/>
      </w:pPr>
      <w:r>
        <w:rPr>
          <w:sz w:val="22"/>
          <w:szCs w:val="22"/>
        </w:rPr>
        <w:t xml:space="preserve">SQN 1.6-1.9: Below average. Can be traded with discipline.</w:t>
      </w:r>
    </w:p>
    <w:p>
      <w:pPr>
        <w:pStyle w:val="ListParagraph"/>
        <w:numPr>
          <w:ilvl w:val="0"/>
          <w:numId w:val="1"/>
        </w:numPr>
        <w:spacing w:after="60" w:before="60"/>
      </w:pPr>
      <w:r>
        <w:rPr>
          <w:sz w:val="22"/>
          <w:szCs w:val="22"/>
        </w:rPr>
        <w:t xml:space="preserve">SQN 2.0-2.4: Average. Most retail traders operate here.</w:t>
      </w:r>
    </w:p>
    <w:p>
      <w:pPr>
        <w:pStyle w:val="ListParagraph"/>
        <w:numPr>
          <w:ilvl w:val="0"/>
          <w:numId w:val="1"/>
        </w:numPr>
        <w:spacing w:after="60" w:before="60"/>
      </w:pPr>
      <w:r>
        <w:rPr>
          <w:sz w:val="22"/>
          <w:szCs w:val="22"/>
        </w:rPr>
        <w:t xml:space="preserve">SQN 2.5-2.9: Good. This is a genuine edge.</w:t>
      </w:r>
    </w:p>
    <w:p>
      <w:pPr>
        <w:pStyle w:val="ListParagraph"/>
        <w:numPr>
          <w:ilvl w:val="0"/>
          <w:numId w:val="1"/>
        </w:numPr>
        <w:spacing w:after="60" w:before="60"/>
      </w:pPr>
      <w:r>
        <w:rPr>
          <w:sz w:val="22"/>
          <w:szCs w:val="22"/>
        </w:rPr>
        <w:t xml:space="preserve">SQN 3.0-5.0: Excellent. Seek these aggressively.</w:t>
      </w:r>
    </w:p>
    <w:p>
      <w:pPr>
        <w:pStyle w:val="ListParagraph"/>
        <w:numPr>
          <w:ilvl w:val="0"/>
          <w:numId w:val="1"/>
        </w:numPr>
        <w:spacing w:after="60" w:before="60"/>
      </w:pPr>
      <w:r>
        <w:rPr>
          <w:sz w:val="22"/>
          <w:szCs w:val="22"/>
        </w:rPr>
        <w:t xml:space="preserve">SQN 5.0+: World class. Rare. Verify for data snooping before celebrating.</w:t>
      </w:r>
    </w:p>
    <w:p>
      <w:pPr>
        <w:spacing w:after="80" w:before="80"/>
      </w:pPr>
      <w:r>
        <w:rPr>
          <w:sz w:val="22"/>
          <w:szCs w:val="22"/>
        </w:rPr>
        <w:t xml:space="preserve">SMC champion (Phase 9, PF 3.14, Sharpe ~7.7, 245 trades) would score roughly SQN 4.0-5.0 range -- excellent, but verify on walk-forward.</w:t>
      </w:r>
    </w:p>
    <w:p>
      <w:pPr>
        <w:spacing w:after="120" w:before="120"/>
      </w:pPr>
    </w:p>
    <w:p>
      <w:pPr>
        <w:pStyle w:val="Heading2"/>
      </w:pPr>
      <w:r>
        <w:t xml:space="preserve">10.3 Larry Williams -- Short-Term Trading &amp; Seasonal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Larry Williams</w:t>
            </w:r>
          </w:p>
          <w:p>
            <w:pPr>
              <w:spacing w:after="60" w:before="0"/>
            </w:pPr>
            <w:r>
              <w:rPr>
                <w:i/>
                <w:iCs/>
                <w:color w:val="444444"/>
                <w:sz w:val="20"/>
                <w:szCs w:val="20"/>
              </w:rPr>
              <w:t xml:space="preserve">Long-Term Secrets to Short-Term Trading (2011), Williams %R indicator inventor</w:t>
            </w:r>
          </w:p>
          <w:p>
            <w:pPr>
              <w:spacing w:after="80" w:before="0"/>
            </w:pPr>
            <w:r>
              <w:rPr>
                <w:color w:val="333333"/>
                <w:sz w:val="20"/>
                <w:szCs w:val="20"/>
              </w:rPr>
              <w:t xml:space="preserve">"Month-to-month seasonality patterns in commodity markets are incredibly important. Gold has predictable seasonal bias."</w:t>
            </w:r>
          </w:p>
        </w:tc>
      </w:tr>
    </w:tbl>
    <w:p>
      <w:pPr>
        <w:spacing w:after="120" w:before="120"/>
      </w:pPr>
    </w:p>
    <w:p>
      <w:pPr>
        <w:spacing w:after="80" w:before="80"/>
      </w:pPr>
      <w:r>
        <w:rPr>
          <w:sz w:val="22"/>
          <w:szCs w:val="22"/>
        </w:rPr>
        <w:t xml:space="preserve">Larry Williams is famous for turning $10,000 into $1.1 million in 12 months in the 1987 World Cup Trading Championship. His approach combines four pillars:</w:t>
      </w:r>
    </w:p>
    <w:p>
      <w:pPr>
        <w:pStyle w:val="Heading3"/>
      </w:pPr>
      <w:r>
        <w:t xml:space="preserve">Four Pillars of Larry Williams' Trading System</w:t>
      </w:r>
    </w:p>
    <w:p>
      <w:pPr>
        <w:pStyle w:val="ListParagraph"/>
        <w:numPr>
          <w:ilvl w:val="0"/>
          <w:numId w:val="1"/>
        </w:numPr>
        <w:spacing w:after="60" w:before="60"/>
      </w:pPr>
      <w:r>
        <w:rPr>
          <w:sz w:val="22"/>
          <w:szCs w:val="22"/>
        </w:rPr>
        <w:t xml:space="preserve">1. Technical Analysis: Williams %R oscillator (0 to -100), moving averages for trend, price pattern recognition for short-term setups.</w:t>
      </w:r>
    </w:p>
    <w:p>
      <w:pPr>
        <w:pStyle w:val="ListParagraph"/>
        <w:numPr>
          <w:ilvl w:val="0"/>
          <w:numId w:val="1"/>
        </w:numPr>
        <w:spacing w:after="60" w:before="60"/>
      </w:pPr>
      <w:r>
        <w:rPr>
          <w:sz w:val="22"/>
          <w:szCs w:val="22"/>
        </w:rPr>
        <w:t xml:space="preserve">2. COT (Commitment of Traders) Data: Commercial hedgers (smart money) vs. small speculators (dumb money). When commercials are heavily net long, go long. When specs are extreme long, fade them.</w:t>
      </w:r>
    </w:p>
    <w:p>
      <w:pPr>
        <w:pStyle w:val="ListParagraph"/>
        <w:numPr>
          <w:ilvl w:val="0"/>
          <w:numId w:val="1"/>
        </w:numPr>
        <w:spacing w:after="60" w:before="60"/>
      </w:pPr>
      <w:r>
        <w:rPr>
          <w:sz w:val="22"/>
          <w:szCs w:val="22"/>
        </w:rPr>
        <w:t xml:space="preserve">3. Seasonality/Cycles: Gold has predictable seasonal patterns. Historically bullish January-February (safe haven buying post-holidays, Indian buying season), bearish June-July. The strongest annual cycle for gold starts in late July through September.</w:t>
      </w:r>
    </w:p>
    <w:p>
      <w:pPr>
        <w:pStyle w:val="ListParagraph"/>
        <w:numPr>
          <w:ilvl w:val="0"/>
          <w:numId w:val="1"/>
        </w:numPr>
        <w:spacing w:after="60" w:before="60"/>
      </w:pPr>
      <w:r>
        <w:rPr>
          <w:sz w:val="22"/>
          <w:szCs w:val="22"/>
        </w:rPr>
        <w:t xml:space="preserve">4. Money Management: Never risk more than 10% of account on a single trade. Use volatility-based stops (ATR x multiplier). Scale in 3 units: 1/3 at signal, 1/3 on confirmation, 1/3 on breakout.</w:t>
      </w:r>
    </w:p>
    <w:p>
      <w:pPr>
        <w:spacing w:after="120" w:before="120"/>
      </w:pPr>
    </w:p>
    <w:p>
      <w:pPr>
        <w:pStyle w:val="Heading3"/>
      </w:pPr>
      <w:r>
        <w:t xml:space="preserve">Williams %R Indicator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Setting</w:t>
            </w:r>
          </w:p>
        </w:tc>
        <w:tc>
          <w:tcPr>
            <w:shd w:fill="1F3864" w:val="clear"/>
          </w:tcPr>
          <w:p>
            <w:r>
              <w:rPr>
                <w:b/>
                <w:bCs/>
                <w:color w:val="FFFFFF"/>
                <w:sz w:val="20"/>
                <w:szCs w:val="20"/>
              </w:rPr>
              <w:t xml:space="preserve">Value</w:t>
            </w:r>
          </w:p>
        </w:tc>
        <w:tc>
          <w:tcPr>
            <w:shd w:fill="1F3864" w:val="clear"/>
          </w:tcPr>
          <w:p>
            <w:r>
              <w:rPr>
                <w:b/>
                <w:bCs/>
                <w:color w:val="FFFFFF"/>
                <w:sz w:val="20"/>
                <w:szCs w:val="20"/>
              </w:rPr>
              <w:t xml:space="preserve">Interpretation</w:t>
            </w:r>
          </w:p>
        </w:tc>
      </w:tr>
      <w:tr>
        <w:tc>
          <w:tcPr>
            <w:shd w:fill="F2F2F2" w:val="clear"/>
          </w:tcPr>
          <w:p>
            <w:pPr>
              <w:spacing w:after="40" w:before="40"/>
            </w:pPr>
            <w:r>
              <w:rPr>
                <w:sz w:val="20"/>
                <w:szCs w:val="20"/>
              </w:rPr>
              <w:t xml:space="preserve">Overbought zone</w:t>
            </w:r>
          </w:p>
        </w:tc>
        <w:tc>
          <w:tcPr>
            <w:shd w:fill="FFFFFF" w:val="clear"/>
          </w:tcPr>
          <w:p>
            <w:pPr>
              <w:spacing w:after="40" w:before="40"/>
            </w:pPr>
            <w:r>
              <w:rPr>
                <w:sz w:val="20"/>
                <w:szCs w:val="20"/>
              </w:rPr>
              <w:t xml:space="preserve">-20 to 0</w:t>
            </w:r>
          </w:p>
        </w:tc>
        <w:tc>
          <w:tcPr>
            <w:shd w:fill="FFFFFF" w:val="clear"/>
          </w:tcPr>
          <w:p>
            <w:pPr>
              <w:spacing w:after="40" w:before="40"/>
            </w:pPr>
            <w:r>
              <w:rPr>
                <w:sz w:val="20"/>
                <w:szCs w:val="20"/>
              </w:rPr>
              <w:t xml:space="preserve">Price near recent high. Potential reversal or continuation warning.</w:t>
            </w:r>
          </w:p>
        </w:tc>
      </w:tr>
      <w:tr>
        <w:tc>
          <w:tcPr>
            <w:shd w:fill="F2F2F2" w:val="clear"/>
          </w:tcPr>
          <w:p>
            <w:pPr>
              <w:spacing w:after="40" w:before="40"/>
            </w:pPr>
            <w:r>
              <w:rPr>
                <w:sz w:val="20"/>
                <w:szCs w:val="20"/>
              </w:rPr>
              <w:t xml:space="preserve">Oversold zone</w:t>
            </w:r>
          </w:p>
        </w:tc>
        <w:tc>
          <w:tcPr>
            <w:shd w:fill="FFFFFF" w:val="clear"/>
          </w:tcPr>
          <w:p>
            <w:pPr>
              <w:spacing w:after="40" w:before="40"/>
            </w:pPr>
            <w:r>
              <w:rPr>
                <w:sz w:val="20"/>
                <w:szCs w:val="20"/>
              </w:rPr>
              <w:t xml:space="preserve">-80 to -100</w:t>
            </w:r>
          </w:p>
        </w:tc>
        <w:tc>
          <w:tcPr>
            <w:shd w:fill="FFFFFF" w:val="clear"/>
          </w:tcPr>
          <w:p>
            <w:pPr>
              <w:spacing w:after="40" w:before="40"/>
            </w:pPr>
            <w:r>
              <w:rPr>
                <w:sz w:val="20"/>
                <w:szCs w:val="20"/>
              </w:rPr>
              <w:t xml:space="preserve">Price near recent low. Potential bounce or mean-reversion entry.</w:t>
            </w:r>
          </w:p>
        </w:tc>
      </w:tr>
      <w:tr>
        <w:tc>
          <w:tcPr>
            <w:shd w:fill="F2F2F2" w:val="clear"/>
          </w:tcPr>
          <w:p>
            <w:pPr>
              <w:spacing w:after="40" w:before="40"/>
            </w:pPr>
            <w:r>
              <w:rPr>
                <w:sz w:val="20"/>
                <w:szCs w:val="20"/>
              </w:rPr>
              <w:t xml:space="preserve">Typical period</w:t>
            </w:r>
          </w:p>
        </w:tc>
        <w:tc>
          <w:tcPr>
            <w:shd w:fill="FFFFFF" w:val="clear"/>
          </w:tcPr>
          <w:p>
            <w:pPr>
              <w:spacing w:after="40" w:before="40"/>
            </w:pPr>
            <w:r>
              <w:rPr>
                <w:sz w:val="20"/>
                <w:szCs w:val="20"/>
              </w:rPr>
              <w:t xml:space="preserve">14 bars</w:t>
            </w:r>
          </w:p>
        </w:tc>
        <w:tc>
          <w:tcPr>
            <w:shd w:fill="FFFFFF" w:val="clear"/>
          </w:tcPr>
          <w:p>
            <w:pPr>
              <w:spacing w:after="40" w:before="40"/>
            </w:pPr>
            <w:r>
              <w:rPr>
                <w:sz w:val="20"/>
                <w:szCs w:val="20"/>
              </w:rPr>
              <w:t xml:space="preserve">Standard. Williams himself uses 10-period on daily charts.</w:t>
            </w:r>
          </w:p>
        </w:tc>
      </w:tr>
      <w:tr>
        <w:tc>
          <w:tcPr>
            <w:shd w:fill="F2F2F2" w:val="clear"/>
          </w:tcPr>
          <w:p>
            <w:pPr>
              <w:spacing w:after="40" w:before="40"/>
            </w:pPr>
            <w:r>
              <w:rPr>
                <w:sz w:val="20"/>
                <w:szCs w:val="20"/>
              </w:rPr>
              <w:t xml:space="preserve">Gold application</w:t>
            </w:r>
          </w:p>
        </w:tc>
        <w:tc>
          <w:tcPr>
            <w:shd w:fill="FFFFFF" w:val="clear"/>
          </w:tcPr>
          <w:p>
            <w:pPr>
              <w:spacing w:after="40" w:before="40"/>
            </w:pPr>
            <w:r>
              <w:rPr>
                <w:sz w:val="20"/>
                <w:szCs w:val="20"/>
              </w:rPr>
              <w:t xml:space="preserve">M15 / H1</w:t>
            </w:r>
          </w:p>
        </w:tc>
        <w:tc>
          <w:tcPr>
            <w:shd w:fill="FFFFFF" w:val="clear"/>
          </w:tcPr>
          <w:p>
            <w:pPr>
              <w:spacing w:after="40" w:before="40"/>
            </w:pPr>
            <w:r>
              <w:rPr>
                <w:sz w:val="20"/>
                <w:szCs w:val="20"/>
              </w:rPr>
              <w:t xml:space="preserve">Used as momentum confirmation, not standalone signal. Combine with trend filter.</w:t>
            </w:r>
          </w:p>
        </w:tc>
      </w:tr>
      <w:tr>
        <w:tc>
          <w:tcPr>
            <w:shd w:fill="F2F2F2" w:val="clear"/>
          </w:tcPr>
          <w:p>
            <w:pPr>
              <w:spacing w:after="40" w:before="40"/>
            </w:pPr>
            <w:r>
              <w:rPr>
                <w:sz w:val="20"/>
                <w:szCs w:val="20"/>
              </w:rPr>
              <w:t xml:space="preserve">Cross signal</w:t>
            </w:r>
          </w:p>
        </w:tc>
        <w:tc>
          <w:tcPr>
            <w:shd w:fill="FFFFFF" w:val="clear"/>
          </w:tcPr>
          <w:p>
            <w:pPr>
              <w:spacing w:after="40" w:before="40"/>
            </w:pPr>
            <w:r>
              <w:rPr>
                <w:sz w:val="20"/>
                <w:szCs w:val="20"/>
              </w:rPr>
              <w:t xml:space="preserve">%R crosses up through -80</w:t>
            </w:r>
          </w:p>
        </w:tc>
        <w:tc>
          <w:tcPr>
            <w:shd w:fill="FFFFFF" w:val="clear"/>
          </w:tcPr>
          <w:p>
            <w:pPr>
              <w:spacing w:after="40" w:before="40"/>
            </w:pPr>
            <w:r>
              <w:rPr>
                <w:sz w:val="20"/>
                <w:szCs w:val="20"/>
              </w:rPr>
              <w:t xml:space="preserve">Momentum recovery from oversold -- bullish trigger (same as Stochastic/KDJ logic in MA_Trend).</w:t>
            </w:r>
          </w:p>
        </w:tc>
      </w:tr>
    </w:tbl>
    <w:p>
      <w:pPr>
        <w:spacing w:after="80" w:before="80"/>
      </w:pPr>
      <w:r>
        <w:rPr>
          <w:sz w:val="22"/>
          <w:szCs w:val="22"/>
        </w:rPr>
        <w:t xml:space="preserve">NOTE: QuantumKing's MA_Trend uses a KDJ (Stochastic variant) for momentum -- this is functionally the same concept as Williams %R applied at oversold/overbought zones. The intuition is identical.</w:t>
      </w:r>
    </w:p>
    <w:p>
      <w:pPr>
        <w:pBdr>
          <w:bottom w:val="single" w:color="auto" w:sz="6" w:space="1"/>
        </w:pBdr>
        <w:spacing w:after="160" w:before="160"/>
      </w:pPr>
    </w:p>
    <w:p>
      <w:r>
        <w:br w:type="page"/>
      </w:r>
    </w:p>
    <w:p>
      <w:pPr>
        <w:pStyle w:val="Heading1"/>
      </w:pPr>
      <w:r>
        <w:t xml:space="preserve">Category 11: Academic Research -- arXiv &amp; SSRN Gold Trading Papers</w:t>
      </w:r>
    </w:p>
    <w:p>
      <w:pPr>
        <w:spacing w:after="80" w:before="80"/>
      </w:pPr>
      <w:r>
        <w:rPr>
          <w:sz w:val="22"/>
          <w:szCs w:val="22"/>
        </w:rPr>
        <w:t xml:space="preserve">Key findings from peer-reviewed and preprint academic papers on gold algorithmic trading, machine learning applications, and quant finance (2023-2025).</w:t>
      </w:r>
    </w:p>
    <w:p>
      <w:pPr>
        <w:spacing w:after="120" w:before="120"/>
      </w:pPr>
    </w:p>
    <w:p>
      <w:pPr>
        <w:pStyle w:val="Heading2"/>
      </w:pPr>
      <w:r>
        <w:t xml:space="preserve">11.1 Neural Networks for XAUUSD Prediction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Achilles Paper -- arXiv 2410.21291</w:t>
            </w:r>
          </w:p>
          <w:p>
            <w:pPr>
              <w:spacing w:after="60" w:before="0"/>
            </w:pPr>
            <w:r>
              <w:rPr>
                <w:i/>
                <w:iCs/>
                <w:color w:val="444444"/>
                <w:sz w:val="20"/>
                <w:szCs w:val="20"/>
              </w:rPr>
              <w:t xml:space="preserve">Achilles: Neural Network to Predict Gold vs. US Dollar (XAUUSD) with Trading Bot (2024)</w:t>
            </w:r>
          </w:p>
          <w:p>
            <w:pPr>
              <w:spacing w:after="80" w:before="0"/>
            </w:pPr>
            <w:r>
              <w:rPr>
                <w:color w:val="333333"/>
                <w:sz w:val="20"/>
                <w:szCs w:val="20"/>
              </w:rPr>
              <w:t xml:space="preserve">"Deep learning models can capture non-linear relationships in gold price series that linear models miss."</w:t>
            </w:r>
          </w:p>
        </w:tc>
      </w:tr>
    </w:tbl>
    <w:p>
      <w:pPr>
        <w:spacing w:after="120" w:before="120"/>
      </w:pPr>
    </w:p>
    <w:p>
      <w:pPr>
        <w:pStyle w:val="ListParagraph"/>
        <w:numPr>
          <w:ilvl w:val="0"/>
          <w:numId w:val="1"/>
        </w:numPr>
        <w:spacing w:after="60" w:before="60"/>
      </w:pPr>
      <w:r>
        <w:rPr>
          <w:sz w:val="22"/>
          <w:szCs w:val="22"/>
        </w:rPr>
        <w:t xml:space="preserve">The paper presents a neural network specifically designed for XAUUSD price prediction integrated with an automated trading bot.</w:t>
      </w:r>
    </w:p>
    <w:p>
      <w:pPr>
        <w:pStyle w:val="ListParagraph"/>
        <w:numPr>
          <w:ilvl w:val="0"/>
          <w:numId w:val="1"/>
        </w:numPr>
        <w:spacing w:after="60" w:before="60"/>
      </w:pPr>
      <w:r>
        <w:rPr>
          <w:sz w:val="22"/>
          <w:szCs w:val="22"/>
        </w:rPr>
        <w:t xml:space="preserve">Key finding: LSTM and transformer models outperform traditional technical indicators for multi-step gold price prediction due to gold's non-stationarity.</w:t>
      </w:r>
    </w:p>
    <w:p>
      <w:pPr>
        <w:pStyle w:val="ListParagraph"/>
        <w:numPr>
          <w:ilvl w:val="0"/>
          <w:numId w:val="1"/>
        </w:numPr>
        <w:spacing w:after="60" w:before="60"/>
      </w:pPr>
      <w:r>
        <w:rPr>
          <w:sz w:val="22"/>
          <w:szCs w:val="22"/>
        </w:rPr>
        <w:t xml:space="preserve">However, the paper notes that out-of-sample decay is severe -- models must be retrained on rolling windows (60-90 day lookback) to maintain edge.</w:t>
      </w:r>
    </w:p>
    <w:p>
      <w:pPr>
        <w:pStyle w:val="ListParagraph"/>
        <w:numPr>
          <w:ilvl w:val="0"/>
          <w:numId w:val="1"/>
        </w:numPr>
        <w:spacing w:after="60" w:before="60"/>
      </w:pPr>
      <w:r>
        <w:rPr>
          <w:sz w:val="22"/>
          <w:szCs w:val="22"/>
        </w:rPr>
        <w:t xml:space="preserve">Practical challenge: NN predictions have high computational cost. For an MQL5 EA running on M15, calling a Python model in real-time requires API infrastructure (Python Flask + ZeroMQ bridge, or DLL). Overkill for solo retail trader.</w:t>
      </w:r>
    </w:p>
    <w:p>
      <w:pPr>
        <w:pStyle w:val="ListParagraph"/>
        <w:numPr>
          <w:ilvl w:val="0"/>
          <w:numId w:val="1"/>
        </w:numPr>
        <w:spacing w:after="60" w:before="60"/>
      </w:pPr>
      <w:r>
        <w:rPr>
          <w:sz w:val="22"/>
          <w:szCs w:val="22"/>
        </w:rPr>
        <w:t xml:space="preserve">Key insight for QuantumKing: The structural features the NN learns (trend + momentum + session timing) are what QuantumKing already captures via EMA + KDJ + session filter. The NN just learns optimal parameter values automatically.</w:t>
      </w:r>
    </w:p>
    <w:p>
      <w:pPr>
        <w:spacing w:after="120" w:before="120"/>
      </w:pPr>
    </w:p>
    <w:p>
      <w:pPr>
        <w:pStyle w:val="Heading2"/>
      </w:pPr>
      <w:r>
        <w:t xml:space="preserve">11.2 Finance-Grounded Optimization for Algorithmic Trading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arXiv 2509.04541</w:t>
            </w:r>
          </w:p>
          <w:p>
            <w:pPr>
              <w:spacing w:after="60" w:before="0"/>
            </w:pPr>
            <w:r>
              <w:rPr>
                <w:i/>
                <w:iCs/>
                <w:color w:val="444444"/>
                <w:sz w:val="20"/>
                <w:szCs w:val="20"/>
              </w:rPr>
              <w:t xml:space="preserve">Finance-Grounded Optimization For Algorithmic Trading (2025)</w:t>
            </w:r>
          </w:p>
          <w:p>
            <w:pPr>
              <w:spacing w:after="80" w:before="0"/>
            </w:pPr>
            <w:r>
              <w:rPr>
                <w:color w:val="333333"/>
                <w:sz w:val="20"/>
                <w:szCs w:val="20"/>
              </w:rPr>
              <w:t xml:space="preserve">"Standard ML metrics (accuracy, MSE) correlate poorly with actual trading performance. Use financially-grounded objectives instead."</w:t>
            </w:r>
          </w:p>
        </w:tc>
      </w:tr>
    </w:tbl>
    <w:p>
      <w:pPr>
        <w:spacing w:after="120" w:before="120"/>
      </w:pPr>
    </w:p>
    <w:p>
      <w:pPr>
        <w:pStyle w:val="ListParagraph"/>
        <w:numPr>
          <w:ilvl w:val="0"/>
          <w:numId w:val="1"/>
        </w:numPr>
        <w:spacing w:after="60" w:before="60"/>
      </w:pPr>
      <w:r>
        <w:rPr>
          <w:sz w:val="22"/>
          <w:szCs w:val="22"/>
        </w:rPr>
        <w:t xml:space="preserve">Core argument: Optimizing for ML accuracy does not equal optimizing for Profit Factor or Sharpe. The paper proposes directly optimizing financial objectives during model training.</w:t>
      </w:r>
    </w:p>
    <w:p>
      <w:pPr>
        <w:pStyle w:val="ListParagraph"/>
        <w:numPr>
          <w:ilvl w:val="0"/>
          <w:numId w:val="1"/>
        </w:numPr>
        <w:spacing w:after="60" w:before="60"/>
      </w:pPr>
      <w:r>
        <w:rPr>
          <w:sz w:val="22"/>
          <w:szCs w:val="22"/>
        </w:rPr>
        <w:t xml:space="preserve">Key finding: Strategies optimized for Sharpe ratio during training outperform those optimized for return alone, especially in drawdown control.</w:t>
      </w:r>
    </w:p>
    <w:p>
      <w:pPr>
        <w:pStyle w:val="ListParagraph"/>
        <w:numPr>
          <w:ilvl w:val="0"/>
          <w:numId w:val="1"/>
        </w:numPr>
        <w:spacing w:after="60" w:before="60"/>
      </w:pPr>
      <w:r>
        <w:rPr>
          <w:sz w:val="22"/>
          <w:szCs w:val="22"/>
        </w:rPr>
        <w:t xml:space="preserve">QuantumKing relevance: This validates using PF and MaxDD as the optimization objective in MT5 Strategy Tester (rather than optimizing net profit alone). The SMC phases 1-9 already did this correctly.</w:t>
      </w:r>
    </w:p>
    <w:p>
      <w:pPr>
        <w:pStyle w:val="ListParagraph"/>
        <w:numPr>
          <w:ilvl w:val="0"/>
          <w:numId w:val="1"/>
        </w:numPr>
        <w:spacing w:after="60" w:before="60"/>
      </w:pPr>
      <w:r>
        <w:rPr>
          <w:sz w:val="22"/>
          <w:szCs w:val="22"/>
        </w:rPr>
        <w:t xml:space="preserve">Regime awareness: Incorporating market regime (trending vs. ranging) as a feature significantly improves all models. The ATR(7)/ATR(50) regime gate in CStrategyManager is academically validated.</w:t>
      </w:r>
    </w:p>
    <w:p>
      <w:pPr>
        <w:spacing w:after="120" w:before="120"/>
      </w:pPr>
    </w:p>
    <w:p>
      <w:pPr>
        <w:pStyle w:val="Heading2"/>
      </w:pPr>
      <w:r>
        <w:t xml:space="preserve">11.3 Reinforcement Learning in Quant Trading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arXiv 2508.02366</w:t>
            </w:r>
          </w:p>
          <w:p>
            <w:pPr>
              <w:spacing w:after="60" w:before="0"/>
            </w:pPr>
            <w:r>
              <w:rPr>
                <w:i/>
                <w:iCs/>
                <w:color w:val="444444"/>
                <w:sz w:val="20"/>
                <w:szCs w:val="20"/>
              </w:rPr>
              <w:t xml:space="preserve">Language Model Guided Reinforcement Learning in Quantitative Trading (2025)</w:t>
            </w:r>
          </w:p>
          <w:p>
            <w:pPr>
              <w:spacing w:after="80" w:before="0"/>
            </w:pPr>
            <w:r>
              <w:rPr>
                <w:color w:val="333333"/>
                <w:sz w:val="20"/>
                <w:szCs w:val="20"/>
              </w:rPr>
              <w:t xml:space="preserve">"RL agents trained on historical data struggle to generalize due to non-stationarity. Hybrid rule + RL approaches outperform pure RL."</w:t>
            </w:r>
          </w:p>
        </w:tc>
      </w:tr>
    </w:tbl>
    <w:p>
      <w:pPr>
        <w:spacing w:after="120" w:before="120"/>
      </w:pPr>
    </w:p>
    <w:p>
      <w:pPr>
        <w:pStyle w:val="ListParagraph"/>
        <w:numPr>
          <w:ilvl w:val="0"/>
          <w:numId w:val="1"/>
        </w:numPr>
        <w:spacing w:after="60" w:before="60"/>
      </w:pPr>
      <w:r>
        <w:rPr>
          <w:sz w:val="22"/>
          <w:szCs w:val="22"/>
        </w:rPr>
        <w:t xml:space="preserve">RL requires huge data volumes to converge. For gold M15 over 6 years, there are ~150k bars -- marginal for RL training compared to equities.</w:t>
      </w:r>
    </w:p>
    <w:p>
      <w:pPr>
        <w:pStyle w:val="ListParagraph"/>
        <w:numPr>
          <w:ilvl w:val="0"/>
          <w:numId w:val="1"/>
        </w:numPr>
        <w:spacing w:after="60" w:before="60"/>
      </w:pPr>
      <w:r>
        <w:rPr>
          <w:sz w:val="22"/>
          <w:szCs w:val="22"/>
        </w:rPr>
        <w:t xml:space="preserve">The paper shows hybrid approaches (rule-based signal + RL position sizing) outperform pure RL or pure rule-based systems.</w:t>
      </w:r>
    </w:p>
    <w:p>
      <w:pPr>
        <w:pStyle w:val="ListParagraph"/>
        <w:numPr>
          <w:ilvl w:val="0"/>
          <w:numId w:val="1"/>
        </w:numPr>
        <w:spacing w:after="60" w:before="60"/>
      </w:pPr>
      <w:r>
        <w:rPr>
          <w:sz w:val="22"/>
          <w:szCs w:val="22"/>
        </w:rPr>
        <w:t xml:space="preserve">Implication: QuantumKing's rule-based signals (SMC BOS, EMA trend, KDJ momentum) + Kelly position sizing is a simplified version of this hybrid architecture.</w:t>
      </w:r>
    </w:p>
    <w:p>
      <w:pPr>
        <w:spacing w:after="120" w:before="120"/>
      </w:pPr>
    </w:p>
    <w:p>
      <w:pPr>
        <w:pStyle w:val="Heading2"/>
      </w:pPr>
      <w:r>
        <w:t xml:space="preserve">11.4 Ensemble Methods for Trading (FinRL Competition)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arXiv 2501.10709</w:t>
            </w:r>
          </w:p>
          <w:p>
            <w:pPr>
              <w:spacing w:after="60" w:before="0"/>
            </w:pPr>
            <w:r>
              <w:rPr>
                <w:i/>
                <w:iCs/>
                <w:color w:val="444444"/>
                <w:sz w:val="20"/>
                <w:szCs w:val="20"/>
              </w:rPr>
              <w:t xml:space="preserve">Revisiting Ensemble Methods for Stock/Crypto Trading Tasks (ACM ICAIF 2025)</w:t>
            </w:r>
          </w:p>
          <w:p>
            <w:pPr>
              <w:spacing w:after="80" w:before="0"/>
            </w:pPr>
            <w:r>
              <w:rPr>
                <w:color w:val="333333"/>
                <w:sz w:val="20"/>
                <w:szCs w:val="20"/>
              </w:rPr>
              <w:t xml:space="preserve">"No single ML model dominates all market regimes. Ensemble voting across diverse models is more robust."</w:t>
            </w:r>
          </w:p>
        </w:tc>
      </w:tr>
    </w:tbl>
    <w:p>
      <w:pPr>
        <w:spacing w:after="120" w:before="120"/>
      </w:pPr>
    </w:p>
    <w:p>
      <w:pPr>
        <w:pStyle w:val="ListParagraph"/>
        <w:numPr>
          <w:ilvl w:val="0"/>
          <w:numId w:val="1"/>
        </w:numPr>
        <w:spacing w:after="60" w:before="60"/>
      </w:pPr>
      <w:r>
        <w:rPr>
          <w:sz w:val="22"/>
          <w:szCs w:val="22"/>
        </w:rPr>
        <w:t xml:space="preserve">This validates QuantumKing's multi-strategy approach: MA_Trend + SMC + ADX represent diverse strategy 'models' -- each has edge in different regimes.</w:t>
      </w:r>
    </w:p>
    <w:p>
      <w:pPr>
        <w:pStyle w:val="ListParagraph"/>
        <w:numPr>
          <w:ilvl w:val="0"/>
          <w:numId w:val="1"/>
        </w:numPr>
        <w:spacing w:after="60" w:before="60"/>
      </w:pPr>
      <w:r>
        <w:rPr>
          <w:sz w:val="22"/>
          <w:szCs w:val="22"/>
        </w:rPr>
        <w:t xml:space="preserve">Key finding: Regime detection + strategy switching outperforms static ensembles. The ATR regime gate already implements a primitive version of this.</w:t>
      </w:r>
    </w:p>
    <w:p>
      <w:pPr>
        <w:pStyle w:val="ListParagraph"/>
        <w:numPr>
          <w:ilvl w:val="0"/>
          <w:numId w:val="1"/>
        </w:numPr>
        <w:spacing w:after="60" w:before="60"/>
      </w:pPr>
      <w:r>
        <w:rPr>
          <w:sz w:val="22"/>
          <w:szCs w:val="22"/>
        </w:rPr>
        <w:t xml:space="preserve">Ensemble combination: The paper recommends weighting by recent out-of-sample performance (rolling Sharpe), not equal-weighting.</w:t>
      </w:r>
    </w:p>
    <w:p>
      <w:pPr>
        <w:pStyle w:val="ListParagraph"/>
        <w:numPr>
          <w:ilvl w:val="0"/>
          <w:numId w:val="1"/>
        </w:numPr>
        <w:spacing w:after="60" w:before="60"/>
      </w:pPr>
      <w:r>
        <w:rPr>
          <w:sz w:val="22"/>
          <w:szCs w:val="22"/>
        </w:rPr>
        <w:t xml:space="preserve">For future QuantumKing enhancement: dynamically enable/disable strategies based on rolling 30-day PF. High PF recently = higher weight. Low PF = reduced lot or pause.</w:t>
      </w:r>
    </w:p>
    <w:p>
      <w:pPr>
        <w:spacing w:after="120" w:before="120"/>
      </w:pPr>
    </w:p>
    <w:p>
      <w:pPr>
        <w:pStyle w:val="Heading2"/>
      </w:pPr>
      <w:r>
        <w:t xml:space="preserve">11.5 Gold Forecasting -- Key Academic Consensus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Finding</w:t>
            </w:r>
          </w:p>
        </w:tc>
        <w:tc>
          <w:tcPr>
            <w:shd w:fill="1F3864" w:val="clear"/>
          </w:tcPr>
          <w:p>
            <w:r>
              <w:rPr>
                <w:b/>
                <w:bCs/>
                <w:color w:val="FFFFFF"/>
                <w:sz w:val="20"/>
                <w:szCs w:val="20"/>
              </w:rPr>
              <w:t xml:space="preserve">Evidence</w:t>
            </w:r>
          </w:p>
        </w:tc>
        <w:tc>
          <w:tcPr>
            <w:shd w:fill="1F3864" w:val="clear"/>
          </w:tcPr>
          <w:p>
            <w:r>
              <w:rPr>
                <w:b/>
                <w:bCs/>
                <w:color w:val="FFFFFF"/>
                <w:sz w:val="20"/>
                <w:szCs w:val="20"/>
              </w:rPr>
              <w:t xml:space="preserve">Practical Rule</w:t>
            </w:r>
          </w:p>
        </w:tc>
      </w:tr>
      <w:tr>
        <w:tc>
          <w:tcPr>
            <w:shd w:fill="F2F2F2" w:val="clear"/>
          </w:tcPr>
          <w:p>
            <w:pPr>
              <w:spacing w:after="40" w:before="40"/>
            </w:pPr>
            <w:r>
              <w:rPr>
                <w:sz w:val="20"/>
                <w:szCs w:val="20"/>
              </w:rPr>
              <w:t xml:space="preserve">Gold is non-stationary</w:t>
            </w:r>
          </w:p>
        </w:tc>
        <w:tc>
          <w:tcPr>
            <w:shd w:fill="FFFFFF" w:val="clear"/>
          </w:tcPr>
          <w:p>
            <w:pPr>
              <w:spacing w:after="40" w:before="40"/>
            </w:pPr>
            <w:r>
              <w:rPr>
                <w:sz w:val="20"/>
                <w:szCs w:val="20"/>
              </w:rPr>
              <w:t xml:space="preserve">ADF tests reject stationarity on raw prices. Use returns/log-returns.</w:t>
            </w:r>
          </w:p>
        </w:tc>
        <w:tc>
          <w:tcPr>
            <w:shd w:fill="FFFFFF" w:val="clear"/>
          </w:tcPr>
          <w:p>
            <w:pPr>
              <w:spacing w:after="40" w:before="40"/>
            </w:pPr>
            <w:r>
              <w:rPr>
                <w:sz w:val="20"/>
                <w:szCs w:val="20"/>
              </w:rPr>
              <w:t xml:space="preserve">Never fit models on raw price. Use 1-bar returns or z-scored indicators.</w:t>
            </w:r>
          </w:p>
        </w:tc>
      </w:tr>
      <w:tr>
        <w:tc>
          <w:tcPr>
            <w:shd w:fill="F2F2F2" w:val="clear"/>
          </w:tcPr>
          <w:p>
            <w:pPr>
              <w:spacing w:after="40" w:before="40"/>
            </w:pPr>
            <w:r>
              <w:rPr>
                <w:sz w:val="20"/>
                <w:szCs w:val="20"/>
              </w:rPr>
              <w:t xml:space="preserve">Session matters more than indicators</w:t>
            </w:r>
          </w:p>
        </w:tc>
        <w:tc>
          <w:tcPr>
            <w:shd w:fill="FFFFFF" w:val="clear"/>
          </w:tcPr>
          <w:p>
            <w:pPr>
              <w:spacing w:after="40" w:before="40"/>
            </w:pPr>
            <w:r>
              <w:rPr>
                <w:sz w:val="20"/>
                <w:szCs w:val="20"/>
              </w:rPr>
              <w:t xml:space="preserve">Multiple papers show time-of-day explains 15-25% of variance in gold volatility</w:t>
            </w:r>
          </w:p>
        </w:tc>
        <w:tc>
          <w:tcPr>
            <w:shd w:fill="FFFFFF" w:val="clear"/>
          </w:tcPr>
          <w:p>
            <w:pPr>
              <w:spacing w:after="40" w:before="40"/>
            </w:pPr>
            <w:r>
              <w:rPr>
                <w:sz w:val="20"/>
                <w:szCs w:val="20"/>
              </w:rPr>
              <w:t xml:space="preserve">Session filter is empirically the most important single feature. Validated by Phase 6 results.</w:t>
            </w:r>
          </w:p>
        </w:tc>
      </w:tr>
      <w:tr>
        <w:tc>
          <w:tcPr>
            <w:shd w:fill="F2F2F2" w:val="clear"/>
          </w:tcPr>
          <w:p>
            <w:pPr>
              <w:spacing w:after="40" w:before="40"/>
            </w:pPr>
            <w:r>
              <w:rPr>
                <w:sz w:val="20"/>
                <w:szCs w:val="20"/>
              </w:rPr>
              <w:t xml:space="preserve">USD correlation is dominant</w:t>
            </w:r>
          </w:p>
        </w:tc>
        <w:tc>
          <w:tcPr>
            <w:shd w:fill="FFFFFF" w:val="clear"/>
          </w:tcPr>
          <w:p>
            <w:pPr>
              <w:spacing w:after="40" w:before="40"/>
            </w:pPr>
            <w:r>
              <w:rPr>
                <w:sz w:val="20"/>
                <w:szCs w:val="20"/>
              </w:rPr>
              <w:t xml:space="preserve">DXY explains 60-70% of gold daily direction</w:t>
            </w:r>
          </w:p>
        </w:tc>
        <w:tc>
          <w:tcPr>
            <w:shd w:fill="FFFFFF" w:val="clear"/>
          </w:tcPr>
          <w:p>
            <w:pPr>
              <w:spacing w:after="40" w:before="40"/>
            </w:pPr>
            <w:r>
              <w:rPr>
                <w:sz w:val="20"/>
                <w:szCs w:val="20"/>
              </w:rPr>
              <w:t xml:space="preserve">If DXY is strongly trending up, bias short on gold. Vice versa.</w:t>
            </w:r>
          </w:p>
        </w:tc>
      </w:tr>
      <w:tr>
        <w:tc>
          <w:tcPr>
            <w:shd w:fill="F2F2F2" w:val="clear"/>
          </w:tcPr>
          <w:p>
            <w:pPr>
              <w:spacing w:after="40" w:before="40"/>
            </w:pPr>
            <w:r>
              <w:rPr>
                <w:sz w:val="20"/>
                <w:szCs w:val="20"/>
              </w:rPr>
              <w:t xml:space="preserve">Fat tails require non-normal risk models</w:t>
            </w:r>
          </w:p>
        </w:tc>
        <w:tc>
          <w:tcPr>
            <w:shd w:fill="FFFFFF" w:val="clear"/>
          </w:tcPr>
          <w:p>
            <w:pPr>
              <w:spacing w:after="40" w:before="40"/>
            </w:pPr>
            <w:r>
              <w:rPr>
                <w:sz w:val="20"/>
                <w:szCs w:val="20"/>
              </w:rPr>
              <w:t xml:space="preserve">Gold returns have kurtosis 5-8 (normal = 3). Black swans are 3-5x more frequent than Gaussian predicts.</w:t>
            </w:r>
          </w:p>
        </w:tc>
        <w:tc>
          <w:tcPr>
            <w:shd w:fill="FFFFFF" w:val="clear"/>
          </w:tcPr>
          <w:p>
            <w:pPr>
              <w:spacing w:after="40" w:before="40"/>
            </w:pPr>
            <w:r>
              <w:rPr>
                <w:sz w:val="20"/>
                <w:szCs w:val="20"/>
              </w:rPr>
              <w:t xml:space="preserve">Never use SD-based position sizing on gold. Use ATR or Max_SL caps. SMC Max_SL=400 does this correctly.</w:t>
            </w:r>
          </w:p>
        </w:tc>
      </w:tr>
      <w:tr>
        <w:tc>
          <w:tcPr>
            <w:shd w:fill="F2F2F2" w:val="clear"/>
          </w:tcPr>
          <w:p>
            <w:pPr>
              <w:spacing w:after="40" w:before="40"/>
            </w:pPr>
            <w:r>
              <w:rPr>
                <w:sz w:val="20"/>
                <w:szCs w:val="20"/>
              </w:rPr>
              <w:t xml:space="preserve">Trend persistence in high-ATR regimes</w:t>
            </w:r>
          </w:p>
        </w:tc>
        <w:tc>
          <w:tcPr>
            <w:shd w:fill="FFFFFF" w:val="clear"/>
          </w:tcPr>
          <w:p>
            <w:pPr>
              <w:spacing w:after="40" w:before="40"/>
            </w:pPr>
            <w:r>
              <w:rPr>
                <w:sz w:val="20"/>
                <w:szCs w:val="20"/>
              </w:rPr>
              <w:t xml:space="preserve">During high volatility, gold trends more reliably. Mean reversion works in quiet periods.</w:t>
            </w:r>
          </w:p>
        </w:tc>
        <w:tc>
          <w:tcPr>
            <w:shd w:fill="FFFFFF" w:val="clear"/>
          </w:tcPr>
          <w:p>
            <w:pPr>
              <w:spacing w:after="40" w:before="40"/>
            </w:pPr>
            <w:r>
              <w:rPr>
                <w:sz w:val="20"/>
                <w:szCs w:val="20"/>
              </w:rPr>
              <w:t xml:space="preserve">ATR(7)/ATR(50) regime gate is empirically correct per academic literature.</w:t>
            </w:r>
          </w:p>
        </w:tc>
      </w:tr>
    </w:tbl>
    <w:p>
      <w:pPr>
        <w:pBdr>
          <w:bottom w:val="single" w:color="auto" w:sz="6" w:space="1"/>
        </w:pBdr>
        <w:spacing w:after="160" w:before="160"/>
      </w:pPr>
    </w:p>
    <w:p>
      <w:r>
        <w:br w:type="page"/>
      </w:r>
    </w:p>
    <w:p>
      <w:pPr>
        <w:pStyle w:val="Heading1"/>
      </w:pPr>
      <w:r>
        <w:t xml:space="preserve">Category 12: ICT Full Methodology -- Michael J. Huddleston</w:t>
      </w:r>
    </w:p>
    <w:p>
      <w:pPr>
        <w:spacing w:after="80" w:before="80"/>
      </w:pPr>
      <w:r>
        <w:rPr>
          <w:sz w:val="22"/>
          <w:szCs w:val="22"/>
        </w:rPr>
        <w:t xml:space="preserve">ICT (Inner Circle Trader) is a price action framework by Michael J. Huddleston that models how institutional market makers (banks, hedge funds) use algorithms to deliver prices. This is the theoretical foundation of QuantumKing's SMC_OrderBlock strategy.</w:t>
      </w:r>
    </w:p>
    <w:p>
      <w:pPr>
        <w:spacing w:after="120" w:before="120"/>
      </w:pPr>
    </w:p>
    <w:p>
      <w:pPr>
        <w:pStyle w:val="Heading2"/>
      </w:pPr>
      <w:r>
        <w:t xml:space="preserve">12.1 IPDA -- Interbank Price Delivery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Michael J. Huddleston (ICT)</w:t>
            </w:r>
          </w:p>
          <w:p>
            <w:pPr>
              <w:spacing w:after="60" w:before="0"/>
            </w:pPr>
            <w:r>
              <w:rPr>
                <w:i/>
                <w:iCs/>
                <w:color w:val="444444"/>
                <w:sz w:val="20"/>
                <w:szCs w:val="20"/>
              </w:rPr>
              <w:t xml:space="preserve">2022 ICT Mentorship + ICT YouTube Channel (free)</w:t>
            </w:r>
          </w:p>
          <w:p>
            <w:pPr>
              <w:spacing w:after="80" w:before="0"/>
            </w:pPr>
            <w:r>
              <w:rPr>
                <w:color w:val="333333"/>
                <w:sz w:val="20"/>
                <w:szCs w:val="20"/>
              </w:rPr>
              <w:t xml:space="preserve">"The algorithm delivers prices to specific levels for two purposes: rebalance inefficient price action (FVGs) and sweep liquidity (retail stop losses). Know these two purposes and you know what the market will do next."</w:t>
            </w:r>
          </w:p>
        </w:tc>
      </w:tr>
    </w:tbl>
    <w:p>
      <w:pPr>
        <w:spacing w:after="120" w:before="120"/>
      </w:pPr>
    </w:p>
    <w:p>
      <w:pPr>
        <w:spacing w:after="80" w:before="80"/>
      </w:pPr>
      <w:r>
        <w:rPr>
          <w:sz w:val="22"/>
          <w:szCs w:val="22"/>
        </w:rPr>
        <w:t xml:space="preserve">IPDA is the core theoretical model. The algorithm is not a real piece of software but a model for how institutional order flow moves prices:</w:t>
      </w:r>
    </w:p>
    <w:p>
      <w:pPr>
        <w:pStyle w:val="ListParagraph"/>
        <w:numPr>
          <w:ilvl w:val="0"/>
          <w:numId w:val="1"/>
        </w:numPr>
        <w:spacing w:after="60" w:before="60"/>
      </w:pPr>
      <w:r>
        <w:rPr>
          <w:sz w:val="22"/>
          <w:szCs w:val="22"/>
        </w:rPr>
        <w:t xml:space="preserve">Purpose 1 -- Liquidity Sweep: Market makers deliberately move price to where retail stop losses are clustered (above equal highs, below equal lows, above/below round numbers). These pools of stops provide the liquidity for institutions to fill large orders.</w:t>
      </w:r>
    </w:p>
    <w:p>
      <w:pPr>
        <w:pStyle w:val="ListParagraph"/>
        <w:numPr>
          <w:ilvl w:val="0"/>
          <w:numId w:val="1"/>
        </w:numPr>
        <w:spacing w:after="60" w:before="60"/>
      </w:pPr>
      <w:r>
        <w:rPr>
          <w:sz w:val="22"/>
          <w:szCs w:val="22"/>
        </w:rPr>
        <w:t xml:space="preserve">Purpose 2 -- Imbalance Fill: After a fast directional move, price leaves behind gaps (Fair Value Gaps) where only one side of the order book was filled. The algorithm returns to fill these gaps before continuing the trend.</w:t>
      </w:r>
    </w:p>
    <w:p>
      <w:pPr>
        <w:pStyle w:val="ListParagraph"/>
        <w:numPr>
          <w:ilvl w:val="0"/>
          <w:numId w:val="1"/>
        </w:numPr>
        <w:spacing w:after="60" w:before="60"/>
      </w:pPr>
      <w:r>
        <w:rPr>
          <w:sz w:val="22"/>
          <w:szCs w:val="22"/>
        </w:rPr>
        <w:t xml:space="preserve">IPDA Lookback: The algorithm operates on 20, 40, and 60-trading-day lookback windows. It constantly seeks the highest and lowest prices within these windows as targets.</w:t>
      </w:r>
    </w:p>
    <w:p>
      <w:pPr>
        <w:pStyle w:val="ListParagraph"/>
        <w:numPr>
          <w:ilvl w:val="0"/>
          <w:numId w:val="1"/>
        </w:numPr>
        <w:spacing w:after="60" w:before="60"/>
      </w:pPr>
      <w:r>
        <w:rPr>
          <w:sz w:val="22"/>
          <w:szCs w:val="22"/>
        </w:rPr>
        <w:t xml:space="preserve">The model predicts: price will always move FROM a premium area (above 50% of recent range) TO a discount area (below 50%), or vice versa, while sweeping liquidity along the way.</w:t>
      </w:r>
    </w:p>
    <w:p>
      <w:pPr>
        <w:spacing w:after="120" w:before="120"/>
      </w:pPr>
    </w:p>
    <w:p>
      <w:pPr>
        <w:pStyle w:val="Heading2"/>
      </w:pPr>
      <w:r>
        <w:t xml:space="preserve">12.2 Core ICT Concepts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Level</w:t>
            </w:r>
          </w:p>
        </w:tc>
        <w:tc>
          <w:tcPr>
            <w:shd w:fill="1F3864" w:val="clear"/>
          </w:tcPr>
          <w:p>
            <w:r>
              <w:rPr>
                <w:b/>
                <w:bCs/>
                <w:color w:val="FFFFFF"/>
                <w:sz w:val="20"/>
                <w:szCs w:val="20"/>
              </w:rPr>
              <w:t xml:space="preserve">Concept</w:t>
            </w:r>
          </w:p>
        </w:tc>
        <w:tc>
          <w:tcPr>
            <w:shd w:fill="1F3864" w:val="clear"/>
          </w:tcPr>
          <w:p>
            <w:r>
              <w:rPr>
                <w:b/>
                <w:bCs/>
                <w:color w:val="FFFFFF"/>
                <w:sz w:val="20"/>
                <w:szCs w:val="20"/>
              </w:rPr>
              <w:t xml:space="preserve">Definition</w:t>
            </w:r>
          </w:p>
        </w:tc>
        <w:tc>
          <w:tcPr>
            <w:shd w:fill="1F3864" w:val="clear"/>
          </w:tcPr>
          <w:p>
            <w:r>
              <w:rPr>
                <w:b/>
                <w:bCs/>
                <w:color w:val="FFFFFF"/>
                <w:sz w:val="20"/>
                <w:szCs w:val="20"/>
              </w:rPr>
              <w:t xml:space="preserve">Trading Application</w:t>
            </w:r>
          </w:p>
        </w:tc>
      </w:tr>
      <w:tr>
        <w:tc>
          <w:tcPr>
            <w:shd w:fill="F2F2F2" w:val="clear"/>
          </w:tcPr>
          <w:p>
            <w:pPr>
              <w:spacing w:after="40" w:before="40"/>
            </w:pPr>
            <w:r>
              <w:rPr>
                <w:sz w:val="20"/>
                <w:szCs w:val="20"/>
              </w:rPr>
              <w:t xml:space="preserve">HTF (H4/D1)</w:t>
            </w:r>
          </w:p>
        </w:tc>
        <w:tc>
          <w:tcPr>
            <w:shd w:fill="FFFFFF" w:val="clear"/>
          </w:tcPr>
          <w:p>
            <w:pPr>
              <w:spacing w:after="40" w:before="40"/>
            </w:pPr>
            <w:r>
              <w:rPr>
                <w:sz w:val="20"/>
                <w:szCs w:val="20"/>
              </w:rPr>
              <w:t xml:space="preserve">Market Structure</w:t>
            </w:r>
          </w:p>
        </w:tc>
        <w:tc>
          <w:tcPr>
            <w:shd w:fill="FFFFFF" w:val="clear"/>
          </w:tcPr>
          <w:p>
            <w:pPr>
              <w:spacing w:after="40" w:before="40"/>
            </w:pPr>
            <w:r>
              <w:rPr>
                <w:sz w:val="20"/>
                <w:szCs w:val="20"/>
              </w:rPr>
              <w:t xml:space="preserve">Sequence of Higher Highs/Higher Lows (bullish) or Lower Highs/Lower Lows (bearish)</w:t>
            </w:r>
          </w:p>
        </w:tc>
        <w:tc>
          <w:tcPr>
            <w:shd w:fill="FFFFFF" w:val="clear"/>
          </w:tcPr>
          <w:p>
            <w:pPr>
              <w:spacing w:after="40" w:before="40"/>
            </w:pPr>
            <w:r>
              <w:rPr>
                <w:sz w:val="20"/>
                <w:szCs w:val="20"/>
              </w:rPr>
              <w:t xml:space="preserve">Only trade in direction of H4+ structure. SMC_OrderBlock checks H4 EMA but BOS logic is preferred.</w:t>
            </w:r>
          </w:p>
        </w:tc>
      </w:tr>
      <w:tr>
        <w:tc>
          <w:tcPr>
            <w:shd w:fill="F2F2F2" w:val="clear"/>
          </w:tcPr>
          <w:p>
            <w:pPr>
              <w:spacing w:after="40" w:before="40"/>
            </w:pPr>
            <w:r>
              <w:rPr>
                <w:sz w:val="20"/>
                <w:szCs w:val="20"/>
              </w:rPr>
              <w:t xml:space="preserve">HTF</w:t>
            </w:r>
          </w:p>
        </w:tc>
        <w:tc>
          <w:tcPr>
            <w:shd w:fill="FFFFFF" w:val="clear"/>
          </w:tcPr>
          <w:p>
            <w:pPr>
              <w:spacing w:after="40" w:before="40"/>
            </w:pPr>
            <w:r>
              <w:rPr>
                <w:sz w:val="20"/>
                <w:szCs w:val="20"/>
              </w:rPr>
              <w:t xml:space="preserve">BOS / CHoCH</w:t>
            </w:r>
          </w:p>
        </w:tc>
        <w:tc>
          <w:tcPr>
            <w:shd w:fill="FFFFFF" w:val="clear"/>
          </w:tcPr>
          <w:p>
            <w:pPr>
              <w:spacing w:after="40" w:before="40"/>
            </w:pPr>
            <w:r>
              <w:rPr>
                <w:sz w:val="20"/>
                <w:szCs w:val="20"/>
              </w:rPr>
              <w:t xml:space="preserve">Break of Structure: new HL/LH confirms trend. CHoCH (Change of Character): first sign of reversal</w:t>
            </w:r>
          </w:p>
        </w:tc>
        <w:tc>
          <w:tcPr>
            <w:shd w:fill="FFFFFF" w:val="clear"/>
          </w:tcPr>
          <w:p>
            <w:pPr>
              <w:spacing w:after="40" w:before="40"/>
            </w:pPr>
            <w:r>
              <w:rPr>
                <w:sz w:val="20"/>
                <w:szCs w:val="20"/>
              </w:rPr>
              <w:t xml:space="preserve">BOS on H4 = high-conviction directional bias. CHoCH = warning -- reduce size or pause.</w:t>
            </w:r>
          </w:p>
        </w:tc>
      </w:tr>
      <w:tr>
        <w:tc>
          <w:tcPr>
            <w:shd w:fill="F2F2F2" w:val="clear"/>
          </w:tcPr>
          <w:p>
            <w:pPr>
              <w:spacing w:after="40" w:before="40"/>
            </w:pPr>
            <w:r>
              <w:rPr>
                <w:sz w:val="20"/>
                <w:szCs w:val="20"/>
              </w:rPr>
              <w:t xml:space="preserve">HTF + LTF</w:t>
            </w:r>
          </w:p>
        </w:tc>
        <w:tc>
          <w:tcPr>
            <w:shd w:fill="FFFFFF" w:val="clear"/>
          </w:tcPr>
          <w:p>
            <w:pPr>
              <w:spacing w:after="40" w:before="40"/>
            </w:pPr>
            <w:r>
              <w:rPr>
                <w:sz w:val="20"/>
                <w:szCs w:val="20"/>
              </w:rPr>
              <w:t xml:space="preserve">Order Blocks (OB)</w:t>
            </w:r>
          </w:p>
        </w:tc>
        <w:tc>
          <w:tcPr>
            <w:shd w:fill="FFFFFF" w:val="clear"/>
          </w:tcPr>
          <w:p>
            <w:pPr>
              <w:spacing w:after="40" w:before="40"/>
            </w:pPr>
            <w:r>
              <w:rPr>
                <w:sz w:val="20"/>
                <w:szCs w:val="20"/>
              </w:rPr>
              <w:t xml:space="preserve">The last opposing candle before a strong move. Institutional supply/demand zone.</w:t>
            </w:r>
          </w:p>
        </w:tc>
        <w:tc>
          <w:tcPr>
            <w:shd w:fill="FFFFFF" w:val="clear"/>
          </w:tcPr>
          <w:p>
            <w:pPr>
              <w:spacing w:after="40" w:before="40"/>
            </w:pPr>
            <w:r>
              <w:rPr>
                <w:sz w:val="20"/>
                <w:szCs w:val="20"/>
              </w:rPr>
              <w:t xml:space="preserve">SMC_OrderBlock strategy enters when price returns to OB zone on M15.</w:t>
            </w:r>
          </w:p>
        </w:tc>
      </w:tr>
      <w:tr>
        <w:tc>
          <w:tcPr>
            <w:shd w:fill="F2F2F2" w:val="clear"/>
          </w:tcPr>
          <w:p>
            <w:pPr>
              <w:spacing w:after="40" w:before="40"/>
            </w:pPr>
            <w:r>
              <w:rPr>
                <w:sz w:val="20"/>
                <w:szCs w:val="20"/>
              </w:rPr>
              <w:t xml:space="preserve">All TFs</w:t>
            </w:r>
          </w:p>
        </w:tc>
        <w:tc>
          <w:tcPr>
            <w:shd w:fill="FFFFFF" w:val="clear"/>
          </w:tcPr>
          <w:p>
            <w:pPr>
              <w:spacing w:after="40" w:before="40"/>
            </w:pPr>
            <w:r>
              <w:rPr>
                <w:sz w:val="20"/>
                <w:szCs w:val="20"/>
              </w:rPr>
              <w:t xml:space="preserve">Fair Value Gap (FVG)</w:t>
            </w:r>
          </w:p>
        </w:tc>
        <w:tc>
          <w:tcPr>
            <w:shd w:fill="FFFFFF" w:val="clear"/>
          </w:tcPr>
          <w:p>
            <w:pPr>
              <w:spacing w:after="40" w:before="40"/>
            </w:pPr>
            <w:r>
              <w:rPr>
                <w:sz w:val="20"/>
                <w:szCs w:val="20"/>
              </w:rPr>
              <w:t xml:space="preserve">3-candle pattern where middle candle leaves a gap with no overlap from candles 1 and 3</w:t>
            </w:r>
          </w:p>
        </w:tc>
        <w:tc>
          <w:tcPr>
            <w:shd w:fill="FFFFFF" w:val="clear"/>
          </w:tcPr>
          <w:p>
            <w:pPr>
              <w:spacing w:after="40" w:before="40"/>
            </w:pPr>
            <w:r>
              <w:rPr>
                <w:sz w:val="20"/>
                <w:szCs w:val="20"/>
              </w:rPr>
              <w:t xml:space="preserve">FVG zones are high-probability entry/TP areas. SMC v1.13 has FVG toggle (Require_FVG).</w:t>
            </w:r>
          </w:p>
        </w:tc>
      </w:tr>
      <w:tr>
        <w:tc>
          <w:tcPr>
            <w:shd w:fill="F2F2F2" w:val="clear"/>
          </w:tcPr>
          <w:p>
            <w:pPr>
              <w:spacing w:after="40" w:before="40"/>
            </w:pPr>
            <w:r>
              <w:rPr>
                <w:sz w:val="20"/>
                <w:szCs w:val="20"/>
              </w:rPr>
              <w:t xml:space="preserve">LTF (M15/M5)</w:t>
            </w:r>
          </w:p>
        </w:tc>
        <w:tc>
          <w:tcPr>
            <w:shd w:fill="FFFFFF" w:val="clear"/>
          </w:tcPr>
          <w:p>
            <w:pPr>
              <w:spacing w:after="40" w:before="40"/>
            </w:pPr>
            <w:r>
              <w:rPr>
                <w:sz w:val="20"/>
                <w:szCs w:val="20"/>
              </w:rPr>
              <w:t xml:space="preserve">Optimal Trade Entry (OTE)</w:t>
            </w:r>
          </w:p>
        </w:tc>
        <w:tc>
          <w:tcPr>
            <w:shd w:fill="FFFFFF" w:val="clear"/>
          </w:tcPr>
          <w:p>
            <w:pPr>
              <w:spacing w:after="40" w:before="40"/>
            </w:pPr>
            <w:r>
              <w:rPr>
                <w:sz w:val="20"/>
                <w:szCs w:val="20"/>
              </w:rPr>
              <w:t xml:space="preserve">Fibonacci 62-79% retracement zone within a BOS impulse. Premium discount entry.</w:t>
            </w:r>
          </w:p>
        </w:tc>
        <w:tc>
          <w:tcPr>
            <w:shd w:fill="FFFFFF" w:val="clear"/>
          </w:tcPr>
          <w:p>
            <w:pPr>
              <w:spacing w:after="40" w:before="40"/>
            </w:pPr>
            <w:r>
              <w:rPr>
                <w:sz w:val="20"/>
                <w:szCs w:val="20"/>
              </w:rPr>
              <w:t xml:space="preserve">SMC uses OTE_Level1/2 (0.382-0.886 in tuned config). This IS the OTE zone.</w:t>
            </w:r>
          </w:p>
        </w:tc>
      </w:tr>
      <w:tr>
        <w:tc>
          <w:tcPr>
            <w:shd w:fill="F2F2F2" w:val="clear"/>
          </w:tcPr>
          <w:p>
            <w:pPr>
              <w:spacing w:after="40" w:before="40"/>
            </w:pPr>
            <w:r>
              <w:rPr>
                <w:sz w:val="20"/>
                <w:szCs w:val="20"/>
              </w:rPr>
              <w:t xml:space="preserve">Time</w:t>
            </w:r>
          </w:p>
        </w:tc>
        <w:tc>
          <w:tcPr>
            <w:shd w:fill="FFFFFF" w:val="clear"/>
          </w:tcPr>
          <w:p>
            <w:pPr>
              <w:spacing w:after="40" w:before="40"/>
            </w:pPr>
            <w:r>
              <w:rPr>
                <w:sz w:val="20"/>
                <w:szCs w:val="20"/>
              </w:rPr>
              <w:t xml:space="preserve">Killzones</w:t>
            </w:r>
          </w:p>
        </w:tc>
        <w:tc>
          <w:tcPr>
            <w:shd w:fill="FFFFFF" w:val="clear"/>
          </w:tcPr>
          <w:p>
            <w:pPr>
              <w:spacing w:after="40" w:before="40"/>
            </w:pPr>
            <w:r>
              <w:rPr>
                <w:sz w:val="20"/>
                <w:szCs w:val="20"/>
              </w:rPr>
              <w:t xml:space="preserve">Specific session windows when institutional flow is active</w:t>
            </w:r>
          </w:p>
        </w:tc>
        <w:tc>
          <w:tcPr>
            <w:shd w:fill="FFFFFF" w:val="clear"/>
          </w:tcPr>
          <w:p>
            <w:pPr>
              <w:spacing w:after="40" w:before="40"/>
            </w:pPr>
            <w:r>
              <w:rPr>
                <w:sz w:val="20"/>
                <w:szCs w:val="20"/>
              </w:rPr>
              <w:t xml:space="preserve">Session filter (London 09-12, NY 14-17) is the single biggest SMC improvement per Phase 6.</w:t>
            </w:r>
          </w:p>
        </w:tc>
      </w:tr>
      <w:tr>
        <w:tc>
          <w:tcPr>
            <w:shd w:fill="F2F2F2" w:val="clear"/>
          </w:tcPr>
          <w:p>
            <w:pPr>
              <w:spacing w:after="40" w:before="40"/>
            </w:pPr>
            <w:r>
              <w:rPr>
                <w:sz w:val="20"/>
                <w:szCs w:val="20"/>
              </w:rPr>
              <w:t xml:space="preserve">Price</w:t>
            </w:r>
          </w:p>
        </w:tc>
        <w:tc>
          <w:tcPr>
            <w:shd w:fill="FFFFFF" w:val="clear"/>
          </w:tcPr>
          <w:p>
            <w:pPr>
              <w:spacing w:after="40" w:before="40"/>
            </w:pPr>
            <w:r>
              <w:rPr>
                <w:sz w:val="20"/>
                <w:szCs w:val="20"/>
              </w:rPr>
              <w:t xml:space="preserve">Premium/Discount</w:t>
            </w:r>
          </w:p>
        </w:tc>
        <w:tc>
          <w:tcPr>
            <w:shd w:fill="FFFFFF" w:val="clear"/>
          </w:tcPr>
          <w:p>
            <w:pPr>
              <w:spacing w:after="40" w:before="40"/>
            </w:pPr>
            <w:r>
              <w:rPr>
                <w:sz w:val="20"/>
                <w:szCs w:val="20"/>
              </w:rPr>
              <w:t xml:space="preserve">Above 50% of recent range = Premium (sell zone). Below 50% = Discount (buy zone).</w:t>
            </w:r>
          </w:p>
        </w:tc>
        <w:tc>
          <w:tcPr>
            <w:shd w:fill="FFFFFF" w:val="clear"/>
          </w:tcPr>
          <w:p>
            <w:pPr>
              <w:spacing w:after="40" w:before="40"/>
            </w:pPr>
            <w:r>
              <w:rPr>
                <w:sz w:val="20"/>
                <w:szCs w:val="20"/>
              </w:rPr>
              <w:t xml:space="preserve">Current SMC OTE tuning achieves this empirically. Future: add explicit PD filter.</w:t>
            </w:r>
          </w:p>
        </w:tc>
      </w:tr>
    </w:tbl>
    <w:p>
      <w:pPr>
        <w:spacing w:after="120" w:before="120"/>
      </w:pPr>
    </w:p>
    <w:p>
      <w:pPr>
        <w:pStyle w:val="Heading2"/>
      </w:pPr>
      <w:r>
        <w:t xml:space="preserve">12.3 ICT Killzones &amp; Macro Times -- Exact Times</w:t>
      </w:r>
    </w:p>
    <w:p>
      <w:pPr>
        <w:spacing w:after="80" w:before="80"/>
      </w:pPr>
      <w:r>
        <w:rPr>
          <w:sz w:val="22"/>
          <w:szCs w:val="22"/>
        </w:rPr>
        <w:t xml:space="preserve">ICT killzones are session windows where institutional algorithms are most active. All times below are New York / Eastern Time (ET). For GMT+2 (your MT5 server assumed time), add 5-6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Killzone</w:t>
            </w:r>
          </w:p>
        </w:tc>
        <w:tc>
          <w:tcPr>
            <w:shd w:fill="1F3864" w:val="clear"/>
          </w:tcPr>
          <w:p>
            <w:r>
              <w:rPr>
                <w:b/>
                <w:bCs/>
                <w:color w:val="FFFFFF"/>
                <w:sz w:val="20"/>
                <w:szCs w:val="20"/>
              </w:rPr>
              <w:t xml:space="preserve">ET (New York)</w:t>
            </w:r>
          </w:p>
        </w:tc>
        <w:tc>
          <w:tcPr>
            <w:shd w:fill="1F3864" w:val="clear"/>
          </w:tcPr>
          <w:p>
            <w:r>
              <w:rPr>
                <w:b/>
                <w:bCs/>
                <w:color w:val="FFFFFF"/>
                <w:sz w:val="20"/>
                <w:szCs w:val="20"/>
              </w:rPr>
              <w:t xml:space="preserve">GMT+2 (MT5 Server)</w:t>
            </w:r>
          </w:p>
        </w:tc>
        <w:tc>
          <w:tcPr>
            <w:shd w:fill="1F3864" w:val="clear"/>
          </w:tcPr>
          <w:p>
            <w:r>
              <w:rPr>
                <w:b/>
                <w:bCs/>
                <w:color w:val="FFFFFF"/>
                <w:sz w:val="20"/>
                <w:szCs w:val="20"/>
              </w:rPr>
              <w:t xml:space="preserve">What Happens</w:t>
            </w:r>
          </w:p>
        </w:tc>
        <w:tc>
          <w:tcPr>
            <w:shd w:fill="1F3864" w:val="clear"/>
          </w:tcPr>
          <w:p>
            <w:r>
              <w:rPr>
                <w:b/>
                <w:bCs/>
                <w:color w:val="FFFFFF"/>
                <w:sz w:val="20"/>
                <w:szCs w:val="20"/>
              </w:rPr>
              <w:t xml:space="preserve">Gold Behavior</w:t>
            </w:r>
          </w:p>
        </w:tc>
      </w:tr>
      <w:tr>
        <w:tc>
          <w:tcPr>
            <w:shd w:fill="F2F2F2" w:val="clear"/>
          </w:tcPr>
          <w:p>
            <w:pPr>
              <w:spacing w:after="40" w:before="40"/>
            </w:pPr>
            <w:r>
              <w:rPr>
                <w:sz w:val="20"/>
                <w:szCs w:val="20"/>
              </w:rPr>
              <w:t xml:space="preserve">Asian KZ</w:t>
            </w:r>
          </w:p>
        </w:tc>
        <w:tc>
          <w:tcPr>
            <w:shd w:fill="FFFFFF" w:val="clear"/>
          </w:tcPr>
          <w:p>
            <w:pPr>
              <w:spacing w:after="40" w:before="40"/>
            </w:pPr>
            <w:r>
              <w:rPr>
                <w:sz w:val="20"/>
                <w:szCs w:val="20"/>
              </w:rPr>
              <w:t xml:space="preserve">8:00-10:00 PM</w:t>
            </w:r>
          </w:p>
        </w:tc>
        <w:tc>
          <w:tcPr>
            <w:shd w:fill="FFFFFF" w:val="clear"/>
          </w:tcPr>
          <w:p>
            <w:pPr>
              <w:spacing w:after="40" w:before="40"/>
            </w:pPr>
            <w:r>
              <w:rPr>
                <w:sz w:val="20"/>
                <w:szCs w:val="20"/>
              </w:rPr>
              <w:t xml:space="preserve">01:00-03:00</w:t>
            </w:r>
          </w:p>
        </w:tc>
        <w:tc>
          <w:tcPr>
            <w:shd w:fill="FFFFFF" w:val="clear"/>
          </w:tcPr>
          <w:p>
            <w:pPr>
              <w:spacing w:after="40" w:before="40"/>
            </w:pPr>
            <w:r>
              <w:rPr>
                <w:sz w:val="20"/>
                <w:szCs w:val="20"/>
              </w:rPr>
              <w:t xml:space="preserve">Low liquidity. Sets the daily range boundaries.</w:t>
            </w:r>
          </w:p>
        </w:tc>
        <w:tc>
          <w:tcPr>
            <w:shd w:fill="FFFFFF" w:val="clear"/>
          </w:tcPr>
          <w:p>
            <w:pPr>
              <w:spacing w:after="40" w:before="40"/>
            </w:pPr>
            <w:r>
              <w:rPr>
                <w:sz w:val="20"/>
                <w:szCs w:val="20"/>
              </w:rPr>
              <w:t xml:space="preserve">Gold range consolidates. ICT: note Asian high/low -- will be swept later.</w:t>
            </w:r>
          </w:p>
        </w:tc>
      </w:tr>
      <w:tr>
        <w:tc>
          <w:tcPr>
            <w:shd w:fill="F2F2F2" w:val="clear"/>
          </w:tcPr>
          <w:p>
            <w:pPr>
              <w:spacing w:after="40" w:before="40"/>
            </w:pPr>
            <w:r>
              <w:rPr>
                <w:sz w:val="20"/>
                <w:szCs w:val="20"/>
              </w:rPr>
              <w:t xml:space="preserve">London Open KZ</w:t>
            </w:r>
          </w:p>
        </w:tc>
        <w:tc>
          <w:tcPr>
            <w:shd w:fill="FFFFFF" w:val="clear"/>
          </w:tcPr>
          <w:p>
            <w:pPr>
              <w:spacing w:after="40" w:before="40"/>
            </w:pPr>
            <w:r>
              <w:rPr>
                <w:sz w:val="20"/>
                <w:szCs w:val="20"/>
              </w:rPr>
              <w:t xml:space="preserve">2:00-5:00 AM</w:t>
            </w:r>
          </w:p>
        </w:tc>
        <w:tc>
          <w:tcPr>
            <w:shd w:fill="FFFFFF" w:val="clear"/>
          </w:tcPr>
          <w:p>
            <w:pPr>
              <w:spacing w:after="40" w:before="40"/>
            </w:pPr>
            <w:r>
              <w:rPr>
                <w:sz w:val="20"/>
                <w:szCs w:val="20"/>
              </w:rPr>
              <w:t xml:space="preserve">07:00-10:00</w:t>
            </w:r>
          </w:p>
        </w:tc>
        <w:tc>
          <w:tcPr>
            <w:shd w:fill="FFFFFF" w:val="clear"/>
          </w:tcPr>
          <w:p>
            <w:pPr>
              <w:spacing w:after="40" w:before="40"/>
            </w:pPr>
            <w:r>
              <w:rPr>
                <w:sz w:val="20"/>
                <w:szCs w:val="20"/>
              </w:rPr>
              <w:t xml:space="preserve">European banks enter. Range expansion begins.</w:t>
            </w:r>
          </w:p>
        </w:tc>
        <w:tc>
          <w:tcPr>
            <w:shd w:fill="FFFFFF" w:val="clear"/>
          </w:tcPr>
          <w:p>
            <w:pPr>
              <w:spacing w:after="40" w:before="40"/>
            </w:pPr>
            <w:r>
              <w:rPr>
                <w:sz w:val="20"/>
                <w:szCs w:val="20"/>
              </w:rPr>
              <w:t xml:space="preserve">Gold frequently sweeps Asian high or low (Judas Swing) before reversing.</w:t>
            </w:r>
          </w:p>
        </w:tc>
      </w:tr>
      <w:tr>
        <w:tc>
          <w:tcPr>
            <w:shd w:fill="F2F2F2" w:val="clear"/>
          </w:tcPr>
          <w:p>
            <w:pPr>
              <w:spacing w:after="40" w:before="40"/>
            </w:pPr>
            <w:r>
              <w:rPr>
                <w:sz w:val="20"/>
                <w:szCs w:val="20"/>
              </w:rPr>
              <w:t xml:space="preserve">New York Open KZ</w:t>
            </w:r>
          </w:p>
        </w:tc>
        <w:tc>
          <w:tcPr>
            <w:shd w:fill="FFFFFF" w:val="clear"/>
          </w:tcPr>
          <w:p>
            <w:pPr>
              <w:spacing w:after="40" w:before="40"/>
            </w:pPr>
            <w:r>
              <w:rPr>
                <w:sz w:val="20"/>
                <w:szCs w:val="20"/>
              </w:rPr>
              <w:t xml:space="preserve">7:00-10:00 AM</w:t>
            </w:r>
          </w:p>
        </w:tc>
        <w:tc>
          <w:tcPr>
            <w:shd w:fill="FFFFFF" w:val="clear"/>
          </w:tcPr>
          <w:p>
            <w:pPr>
              <w:spacing w:after="40" w:before="40"/>
            </w:pPr>
            <w:r>
              <w:rPr>
                <w:sz w:val="20"/>
                <w:szCs w:val="20"/>
              </w:rPr>
              <w:t xml:space="preserve">12:00-15:00</w:t>
            </w:r>
          </w:p>
        </w:tc>
        <w:tc>
          <w:tcPr>
            <w:shd w:fill="FFFFFF" w:val="clear"/>
          </w:tcPr>
          <w:p>
            <w:pPr>
              <w:spacing w:after="40" w:before="40"/>
            </w:pPr>
            <w:r>
              <w:rPr>
                <w:sz w:val="20"/>
                <w:szCs w:val="20"/>
              </w:rPr>
              <w:t xml:space="preserve">Highest volume session. US data at 8:30 ET.</w:t>
            </w:r>
          </w:p>
        </w:tc>
        <w:tc>
          <w:tcPr>
            <w:shd w:fill="FFFFFF" w:val="clear"/>
          </w:tcPr>
          <w:p>
            <w:pPr>
              <w:spacing w:after="40" w:before="40"/>
            </w:pPr>
            <w:r>
              <w:rPr>
                <w:sz w:val="20"/>
                <w:szCs w:val="20"/>
              </w:rPr>
              <w:t xml:space="preserve">Gold makes its biggest daily move. Trend continuation from London confirmed here.</w:t>
            </w:r>
          </w:p>
        </w:tc>
      </w:tr>
      <w:tr>
        <w:tc>
          <w:tcPr>
            <w:shd w:fill="F2F2F2" w:val="clear"/>
          </w:tcPr>
          <w:p>
            <w:pPr>
              <w:spacing w:after="40" w:before="40"/>
            </w:pPr>
            <w:r>
              <w:rPr>
                <w:sz w:val="20"/>
                <w:szCs w:val="20"/>
              </w:rPr>
              <w:t xml:space="preserve">London Close KZ</w:t>
            </w:r>
          </w:p>
        </w:tc>
        <w:tc>
          <w:tcPr>
            <w:shd w:fill="FFFFFF" w:val="clear"/>
          </w:tcPr>
          <w:p>
            <w:pPr>
              <w:spacing w:after="40" w:before="40"/>
            </w:pPr>
            <w:r>
              <w:rPr>
                <w:sz w:val="20"/>
                <w:szCs w:val="20"/>
              </w:rPr>
              <w:t xml:space="preserve">10:00 AM-12:00 PM</w:t>
            </w:r>
          </w:p>
        </w:tc>
        <w:tc>
          <w:tcPr>
            <w:shd w:fill="FFFFFF" w:val="clear"/>
          </w:tcPr>
          <w:p>
            <w:pPr>
              <w:spacing w:after="40" w:before="40"/>
            </w:pPr>
            <w:r>
              <w:rPr>
                <w:sz w:val="20"/>
                <w:szCs w:val="20"/>
              </w:rPr>
              <w:t xml:space="preserve">15:00-17:00</w:t>
            </w:r>
          </w:p>
        </w:tc>
        <w:tc>
          <w:tcPr>
            <w:shd w:fill="FFFFFF" w:val="clear"/>
          </w:tcPr>
          <w:p>
            <w:pPr>
              <w:spacing w:after="40" w:before="40"/>
            </w:pPr>
            <w:r>
              <w:rPr>
                <w:sz w:val="20"/>
                <w:szCs w:val="20"/>
              </w:rPr>
              <w:t xml:space="preserve">Position squaring. London closes.</w:t>
            </w:r>
          </w:p>
        </w:tc>
        <w:tc>
          <w:tcPr>
            <w:shd w:fill="FFFFFF" w:val="clear"/>
          </w:tcPr>
          <w:p>
            <w:pPr>
              <w:spacing w:after="40" w:before="40"/>
            </w:pPr>
            <w:r>
              <w:rPr>
                <w:sz w:val="20"/>
                <w:szCs w:val="20"/>
              </w:rPr>
              <w:t xml:space="preserve">Potential reversal or profit-taking move on gold.</w:t>
            </w:r>
          </w:p>
        </w:tc>
      </w:tr>
      <w:tr>
        <w:tc>
          <w:tcPr>
            <w:shd w:fill="F2F2F2" w:val="clear"/>
          </w:tcPr>
          <w:p>
            <w:pPr>
              <w:spacing w:after="40" w:before="40"/>
            </w:pPr>
            <w:r>
              <w:rPr>
                <w:sz w:val="20"/>
                <w:szCs w:val="20"/>
              </w:rPr>
              <w:t xml:space="preserve">ICT Macro (AM)</w:t>
            </w:r>
          </w:p>
        </w:tc>
        <w:tc>
          <w:tcPr>
            <w:shd w:fill="FFFFFF" w:val="clear"/>
          </w:tcPr>
          <w:p>
            <w:pPr>
              <w:spacing w:after="40" w:before="40"/>
            </w:pPr>
            <w:r>
              <w:rPr>
                <w:sz w:val="20"/>
                <w:szCs w:val="20"/>
              </w:rPr>
              <w:t xml:space="preserve">9:50 AM ET</w:t>
            </w:r>
          </w:p>
        </w:tc>
        <w:tc>
          <w:tcPr>
            <w:shd w:fill="FFFFFF" w:val="clear"/>
          </w:tcPr>
          <w:p>
            <w:pPr>
              <w:spacing w:after="40" w:before="40"/>
            </w:pPr>
            <w:r>
              <w:rPr>
                <w:sz w:val="20"/>
                <w:szCs w:val="20"/>
              </w:rPr>
              <w:t xml:space="preserve">14:50 GMT+2</w:t>
            </w:r>
          </w:p>
        </w:tc>
        <w:tc>
          <w:tcPr>
            <w:shd w:fill="FFFFFF" w:val="clear"/>
          </w:tcPr>
          <w:p>
            <w:pPr>
              <w:spacing w:after="40" w:before="40"/>
            </w:pPr>
            <w:r>
              <w:rPr>
                <w:sz w:val="20"/>
                <w:szCs w:val="20"/>
              </w:rPr>
              <w:t xml:space="preserve">High-probability 1-3 minute micro-move window</w:t>
            </w:r>
          </w:p>
        </w:tc>
        <w:tc>
          <w:tcPr>
            <w:shd w:fill="FFFFFF" w:val="clear"/>
          </w:tcPr>
          <w:p>
            <w:pPr>
              <w:spacing w:after="40" w:before="40"/>
            </w:pPr>
            <w:r>
              <w:rPr>
                <w:sz w:val="20"/>
                <w:szCs w:val="20"/>
              </w:rPr>
              <w:t xml:space="preserve">Sharp 10-30 point gold move in institutional direction. Valid M1/M5 entry.</w:t>
            </w:r>
          </w:p>
        </w:tc>
      </w:tr>
      <w:tr>
        <w:tc>
          <w:tcPr>
            <w:shd w:fill="F2F2F2" w:val="clear"/>
          </w:tcPr>
          <w:p>
            <w:pPr>
              <w:spacing w:after="40" w:before="40"/>
            </w:pPr>
            <w:r>
              <w:rPr>
                <w:sz w:val="20"/>
                <w:szCs w:val="20"/>
              </w:rPr>
              <w:t xml:space="preserve">ICT Macro (PM)</w:t>
            </w:r>
          </w:p>
        </w:tc>
        <w:tc>
          <w:tcPr>
            <w:shd w:fill="FFFFFF" w:val="clear"/>
          </w:tcPr>
          <w:p>
            <w:pPr>
              <w:spacing w:after="40" w:before="40"/>
            </w:pPr>
            <w:r>
              <w:rPr>
                <w:sz w:val="20"/>
                <w:szCs w:val="20"/>
              </w:rPr>
              <w:t xml:space="preserve">2:10 PM ET</w:t>
            </w:r>
          </w:p>
        </w:tc>
        <w:tc>
          <w:tcPr>
            <w:shd w:fill="FFFFFF" w:val="clear"/>
          </w:tcPr>
          <w:p>
            <w:pPr>
              <w:spacing w:after="40" w:before="40"/>
            </w:pPr>
            <w:r>
              <w:rPr>
                <w:sz w:val="20"/>
                <w:szCs w:val="20"/>
              </w:rPr>
              <w:t xml:space="preserve">19:10 GMT+2</w:t>
            </w:r>
          </w:p>
        </w:tc>
        <w:tc>
          <w:tcPr>
            <w:shd w:fill="FFFFFF" w:val="clear"/>
          </w:tcPr>
          <w:p>
            <w:pPr>
              <w:spacing w:after="40" w:before="40"/>
            </w:pPr>
            <w:r>
              <w:rPr>
                <w:sz w:val="20"/>
                <w:szCs w:val="20"/>
              </w:rPr>
              <w:t xml:space="preserve">Afternoon macro window</w:t>
            </w:r>
          </w:p>
        </w:tc>
        <w:tc>
          <w:tcPr>
            <w:shd w:fill="FFFFFF" w:val="clear"/>
          </w:tcPr>
          <w:p>
            <w:pPr>
              <w:spacing w:after="40" w:before="40"/>
            </w:pPr>
            <w:r>
              <w:rPr>
                <w:sz w:val="20"/>
                <w:szCs w:val="20"/>
              </w:rPr>
              <w:t xml:space="preserve">Second directional push, often in same direction as AM macro.</w:t>
            </w:r>
          </w:p>
        </w:tc>
      </w:tr>
    </w:tbl>
    <w:p>
      <w:pPr>
        <w:spacing w:after="80" w:before="80"/>
      </w:pPr>
      <w:r>
        <w:rPr>
          <w:sz w:val="22"/>
          <w:szCs w:val="22"/>
        </w:rPr>
        <w:t xml:space="preserve">QuantumKing session filter (London 09-12, NY 14-17 on GMT+2 server) maps directly to London Open KZ + NY Open KZ. This is why it is the single biggest PF improvement in Phase 6.</w:t>
      </w:r>
    </w:p>
    <w:p>
      <w:pPr>
        <w:spacing w:after="120" w:before="120"/>
      </w:pPr>
    </w:p>
    <w:p>
      <w:pPr>
        <w:pStyle w:val="Heading2"/>
      </w:pPr>
      <w:r>
        <w:t xml:space="preserve">12.4 ICT 2022 Model -- The Daily Range Framework</w:t>
      </w:r>
    </w:p>
    <w:p>
      <w:pPr>
        <w:spacing w:after="80" w:before="80"/>
      </w:pPr>
      <w:r>
        <w:rPr>
          <w:sz w:val="22"/>
          <w:szCs w:val="22"/>
        </w:rPr>
        <w:t xml:space="preserve">The 2022 ICT Mentorship introduced the most structured daily range model:</w:t>
      </w:r>
    </w:p>
    <w:p>
      <w:pPr>
        <w:pStyle w:val="ListParagraph"/>
        <w:numPr>
          <w:ilvl w:val="0"/>
          <w:numId w:val="1"/>
        </w:numPr>
        <w:spacing w:after="60" w:before="60"/>
      </w:pPr>
      <w:r>
        <w:rPr>
          <w:sz w:val="22"/>
          <w:szCs w:val="22"/>
        </w:rPr>
        <w:t xml:space="preserve">Step 1 -- Asian session (21:00-00:00 ET): price consolidates and forms the daily range. Note the exact high and low. These are liquidity pools.</w:t>
      </w:r>
    </w:p>
    <w:p>
      <w:pPr>
        <w:pStyle w:val="ListParagraph"/>
        <w:numPr>
          <w:ilvl w:val="0"/>
          <w:numId w:val="1"/>
        </w:numPr>
        <w:spacing w:after="60" w:before="60"/>
      </w:pPr>
      <w:r>
        <w:rPr>
          <w:sz w:val="22"/>
          <w:szCs w:val="22"/>
        </w:rPr>
        <w:t xml:space="preserve">Step 2 -- London open (02:00-05:00 ET): the Judas Swing. Price initially moves AGAINST the true daily direction to sweep the Asian high or low and trigger retail stop losses. This is the trap.</w:t>
      </w:r>
    </w:p>
    <w:p>
      <w:pPr>
        <w:pStyle w:val="ListParagraph"/>
        <w:numPr>
          <w:ilvl w:val="0"/>
          <w:numId w:val="1"/>
        </w:numPr>
        <w:spacing w:after="60" w:before="60"/>
      </w:pPr>
      <w:r>
        <w:rPr>
          <w:sz w:val="22"/>
          <w:szCs w:val="22"/>
        </w:rPr>
        <w:t xml:space="preserve">Step 3 -- New York open (07:00-10:00 ET): the TRUE direction. Price reverses from the Judas Swing level and makes the real daily move. This is where OTE (62-79% Fibonacci) entries are taken.</w:t>
      </w:r>
    </w:p>
    <w:p>
      <w:pPr>
        <w:pStyle w:val="ListParagraph"/>
        <w:numPr>
          <w:ilvl w:val="0"/>
          <w:numId w:val="1"/>
        </w:numPr>
        <w:spacing w:after="60" w:before="60"/>
      </w:pPr>
      <w:r>
        <w:rPr>
          <w:sz w:val="22"/>
          <w:szCs w:val="22"/>
        </w:rPr>
        <w:t xml:space="preserve">Step 4 -- Afternoon (13:00-17:00 ET): continuation or profit taking. London-NY overlap is complete.</w:t>
      </w:r>
    </w:p>
    <w:p>
      <w:pPr>
        <w:pStyle w:val="ListParagraph"/>
        <w:numPr>
          <w:ilvl w:val="0"/>
          <w:numId w:val="1"/>
        </w:numPr>
        <w:spacing w:after="60" w:before="60"/>
      </w:pPr>
      <w:r>
        <w:rPr>
          <w:sz w:val="22"/>
          <w:szCs w:val="22"/>
        </w:rPr>
        <w:t xml:space="preserve">Implication for QuantumKing: The Judas Swing is why London open trades can be false signals. The session filter correctly restricts entries to NY Open KZ (12:00-17:00 GMT+2) where the TRUE direction is confirmed.</w:t>
      </w:r>
    </w:p>
    <w:p>
      <w:pPr>
        <w:spacing w:after="120" w:before="120"/>
      </w:pPr>
    </w:p>
    <w:p>
      <w:pPr>
        <w:pStyle w:val="Heading2"/>
      </w:pPr>
      <w:r>
        <w:t xml:space="preserve">12.5 ICT -- Common Beginner Mistakes</w:t>
      </w:r>
    </w:p>
    <w:p>
      <w:pPr>
        <w:pStyle w:val="ListParagraph"/>
        <w:numPr>
          <w:ilvl w:val="0"/>
          <w:numId w:val="1"/>
        </w:numPr>
        <w:spacing w:after="60" w:before="60"/>
      </w:pPr>
      <w:r>
        <w:rPr>
          <w:sz w:val="22"/>
          <w:szCs w:val="22"/>
        </w:rPr>
        <w:t xml:space="preserve">Mistake 1 -- Trading the wrong time: Using ICT concepts outside killzones produces random results. Time is more important than price level.</w:t>
      </w:r>
    </w:p>
    <w:p>
      <w:pPr>
        <w:pStyle w:val="ListParagraph"/>
        <w:numPr>
          <w:ilvl w:val="0"/>
          <w:numId w:val="1"/>
        </w:numPr>
        <w:spacing w:after="60" w:before="60"/>
      </w:pPr>
      <w:r>
        <w:rPr>
          <w:sz w:val="22"/>
          <w:szCs w:val="22"/>
        </w:rPr>
        <w:t xml:space="preserve">Mistake 2 -- Forgetting HTF structure: Taking OTE entries against H4 trend. Always confirm H4 structure direction before LTF entries.</w:t>
      </w:r>
    </w:p>
    <w:p>
      <w:pPr>
        <w:pStyle w:val="ListParagraph"/>
        <w:numPr>
          <w:ilvl w:val="0"/>
          <w:numId w:val="1"/>
        </w:numPr>
        <w:spacing w:after="60" w:before="60"/>
      </w:pPr>
      <w:r>
        <w:rPr>
          <w:sz w:val="22"/>
          <w:szCs w:val="22"/>
        </w:rPr>
        <w:t xml:space="preserve">Mistake 3 -- Wrong Premium/Discount: Buying in premium or selling in discount. Check the 50% level of the current dealing range before entry.</w:t>
      </w:r>
    </w:p>
    <w:p>
      <w:pPr>
        <w:pStyle w:val="ListParagraph"/>
        <w:numPr>
          <w:ilvl w:val="0"/>
          <w:numId w:val="1"/>
        </w:numPr>
        <w:spacing w:after="60" w:before="60"/>
      </w:pPr>
      <w:r>
        <w:rPr>
          <w:sz w:val="22"/>
          <w:szCs w:val="22"/>
        </w:rPr>
        <w:t xml:space="preserve">Mistake 4 -- Expecting every FVG to fill: Not all FVGs are equal. HTF FVGs take priority. LTF FVGs near HTF liquidity targets have highest probability.</w:t>
      </w:r>
    </w:p>
    <w:p>
      <w:pPr>
        <w:pStyle w:val="ListParagraph"/>
        <w:numPr>
          <w:ilvl w:val="0"/>
          <w:numId w:val="1"/>
        </w:numPr>
        <w:spacing w:after="60" w:before="60"/>
      </w:pPr>
      <w:r>
        <w:rPr>
          <w:sz w:val="22"/>
          <w:szCs w:val="22"/>
        </w:rPr>
        <w:t xml:space="preserve">Mistake 5 -- Over-engineering: ICT himself says most students take 2+ years to learn the full model. The session filter + OTE + OB alone produces the majority of the edge.</w:t>
      </w:r>
    </w:p>
    <w:p>
      <w:pPr>
        <w:pBdr>
          <w:bottom w:val="single" w:color="auto" w:sz="6" w:space="1"/>
        </w:pBdr>
        <w:spacing w:after="160" w:before="160"/>
      </w:pPr>
    </w:p>
    <w:p>
      <w:r>
        <w:br w:type="page"/>
      </w:r>
    </w:p>
    <w:p>
      <w:pPr>
        <w:pStyle w:val="Heading1"/>
      </w:pPr>
      <w:r>
        <w:t xml:space="preserve">Category 13: Platform &amp; Code Resources -- QuantConnect, MQL5 Community, TradingView</w:t>
      </w:r>
    </w:p>
    <w:p>
      <w:pPr>
        <w:spacing w:after="120" w:before="120"/>
      </w:pPr>
    </w:p>
    <w:p>
      <w:pPr>
        <w:pStyle w:val="Heading2"/>
      </w:pPr>
      <w:r>
        <w:t xml:space="preserve">13.1 QuantConnect -- LEAN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QuantConnect / Jared Broad</w:t>
            </w:r>
          </w:p>
          <w:p>
            <w:pPr>
              <w:spacing w:after="60" w:before="0"/>
            </w:pPr>
            <w:r>
              <w:rPr>
                <w:i/>
                <w:iCs/>
                <w:color w:val="444444"/>
                <w:sz w:val="20"/>
                <w:szCs w:val="20"/>
              </w:rPr>
              <w:t xml:space="preserve">QuantConnect LEAN Engine (open source, github.com/QuantConnect/Lean)</w:t>
            </w:r>
          </w:p>
          <w:p>
            <w:pPr>
              <w:spacing w:after="80" w:before="0"/>
            </w:pPr>
            <w:r>
              <w:rPr>
                <w:color w:val="333333"/>
                <w:sz w:val="20"/>
                <w:szCs w:val="20"/>
              </w:rPr>
              <w:t xml:space="preserve">"Backtest your ideas on institutional-grade infrastructure. If it doesn't survive LEAN's walk-forward, it won't survive live."</w:t>
            </w:r>
          </w:p>
        </w:tc>
      </w:tr>
    </w:tbl>
    <w:p>
      <w:pPr>
        <w:spacing w:after="120" w:before="120"/>
      </w:pPr>
    </w:p>
    <w:p>
      <w:pPr>
        <w:spacing w:after="80" w:before="80"/>
      </w:pPr>
      <w:r>
        <w:rPr>
          <w:sz w:val="22"/>
          <w:szCs w:val="22"/>
        </w:rPr>
        <w:t xml:space="preserve">QuantConnect is an open-source algorithmic trading platform supporting multiple asset classes. Key architectural lessons for MQL5 EA builders:</w:t>
      </w:r>
    </w:p>
    <w:p>
      <w:pPr>
        <w:pStyle w:val="ListParagraph"/>
        <w:numPr>
          <w:ilvl w:val="0"/>
          <w:numId w:val="1"/>
        </w:numPr>
        <w:spacing w:after="60" w:before="60"/>
      </w:pPr>
      <w:r>
        <w:rPr>
          <w:sz w:val="22"/>
          <w:szCs w:val="22"/>
        </w:rPr>
        <w:t xml:space="preserve">LEAN architecture: Universe Selection -&gt; Alpha Model -&gt; Portfolio Construction -&gt; Risk Management -&gt; Execution. This layered model is almost identical to QuantumKing's modular architecture (CStrategyManager -&gt; CStrategy -&gt; CRiskManager -&gt; CPositionManager).</w:t>
      </w:r>
    </w:p>
    <w:p>
      <w:pPr>
        <w:pStyle w:val="ListParagraph"/>
        <w:numPr>
          <w:ilvl w:val="0"/>
          <w:numId w:val="1"/>
        </w:numPr>
        <w:spacing w:after="60" w:before="60"/>
      </w:pPr>
      <w:r>
        <w:rPr>
          <w:sz w:val="22"/>
          <w:szCs w:val="22"/>
        </w:rPr>
        <w:t xml:space="preserve">Alpha Model: Generates directional signals (like CStrategy.mqh base class CalculateSignal()).</w:t>
      </w:r>
    </w:p>
    <w:p>
      <w:pPr>
        <w:pStyle w:val="ListParagraph"/>
        <w:numPr>
          <w:ilvl w:val="0"/>
          <w:numId w:val="1"/>
        </w:numPr>
        <w:spacing w:after="60" w:before="60"/>
      </w:pPr>
      <w:r>
        <w:rPr>
          <w:sz w:val="22"/>
          <w:szCs w:val="22"/>
        </w:rPr>
        <w:t xml:space="preserve">Portfolio Construction: Decides how much of each signal to trade (like CRiskManager.mqh lot sizing).</w:t>
      </w:r>
    </w:p>
    <w:p>
      <w:pPr>
        <w:pStyle w:val="ListParagraph"/>
        <w:numPr>
          <w:ilvl w:val="0"/>
          <w:numId w:val="1"/>
        </w:numPr>
        <w:spacing w:after="60" w:before="60"/>
      </w:pPr>
      <w:r>
        <w:rPr>
          <w:sz w:val="22"/>
          <w:szCs w:val="22"/>
        </w:rPr>
        <w:t xml:space="preserve">Risk Management: Sets position limits, drawdown guards (like CRiskManager.mqh 20% equity stop).</w:t>
      </w:r>
    </w:p>
    <w:p>
      <w:pPr>
        <w:pStyle w:val="ListParagraph"/>
        <w:numPr>
          <w:ilvl w:val="0"/>
          <w:numId w:val="1"/>
        </w:numPr>
        <w:spacing w:after="60" w:before="60"/>
      </w:pPr>
      <w:r>
        <w:rPr>
          <w:sz w:val="22"/>
          <w:szCs w:val="22"/>
        </w:rPr>
        <w:t xml:space="preserve">Execution Model: Routes orders to broker with optimal timing (like CPositionManager.mqh OrderSend wrappers).</w:t>
      </w:r>
    </w:p>
    <w:p>
      <w:pPr>
        <w:spacing w:after="120" w:before="120"/>
      </w:pPr>
    </w:p>
    <w:p>
      <w:pPr>
        <w:pStyle w:val="Heading3"/>
      </w:pPr>
      <w:r>
        <w:t xml:space="preserve">QuantConnect Strategy Library -- Gold Relevant Patterns</w:t>
      </w:r>
    </w:p>
    <w:p>
      <w:pPr>
        <w:pStyle w:val="ListParagraph"/>
        <w:numPr>
          <w:ilvl w:val="0"/>
          <w:numId w:val="1"/>
        </w:numPr>
        <w:spacing w:after="60" w:before="60"/>
      </w:pPr>
      <w:r>
        <w:rPr>
          <w:sz w:val="22"/>
          <w:szCs w:val="22"/>
        </w:rPr>
        <w:t xml:space="preserve">Dual Thrust System: Based on the overnight range. Set buy level = open + K1 x max(range_H, range_L). Set sell level = open - K2 x max(range_H, range_L). K1=0.7, K2=0.7 typical for gold futures.</w:t>
      </w:r>
    </w:p>
    <w:p>
      <w:pPr>
        <w:pStyle w:val="ListParagraph"/>
        <w:numPr>
          <w:ilvl w:val="0"/>
          <w:numId w:val="1"/>
        </w:numPr>
        <w:spacing w:after="60" w:before="60"/>
      </w:pPr>
      <w:r>
        <w:rPr>
          <w:sz w:val="22"/>
          <w:szCs w:val="22"/>
        </w:rPr>
        <w:t xml:space="preserve">Momentum Rotation: Rank assets by 12-1 month momentum. Go long top quartile, short bottom quartile. Applies to gold as one asset in a multi-asset rotation.</w:t>
      </w:r>
    </w:p>
    <w:p>
      <w:pPr>
        <w:pStyle w:val="ListParagraph"/>
        <w:numPr>
          <w:ilvl w:val="0"/>
          <w:numId w:val="1"/>
        </w:numPr>
        <w:spacing w:after="60" w:before="60"/>
      </w:pPr>
      <w:r>
        <w:rPr>
          <w:sz w:val="22"/>
          <w:szCs w:val="22"/>
        </w:rPr>
        <w:t xml:space="preserve">Bollinger Band Mean Reversion: Enter when price crosses 2-SD band, exit at mean. Works on gold in low-ATR periods only (range regime, ATR gate OFF). Avoid in trend regime.</w:t>
      </w:r>
    </w:p>
    <w:p>
      <w:pPr>
        <w:pStyle w:val="ListParagraph"/>
        <w:numPr>
          <w:ilvl w:val="0"/>
          <w:numId w:val="1"/>
        </w:numPr>
        <w:spacing w:after="60" w:before="60"/>
      </w:pPr>
      <w:r>
        <w:rPr>
          <w:sz w:val="22"/>
          <w:szCs w:val="22"/>
        </w:rPr>
        <w:t xml:space="preserve">Kalman Filter Pairs: Trade XAUUSD vs GLD ETF ratio using Kalman filter for dynamic hedge ratio. Academic but requires two correlated instruments.</w:t>
      </w:r>
    </w:p>
    <w:p>
      <w:pPr>
        <w:spacing w:after="120" w:before="120"/>
      </w:pPr>
    </w:p>
    <w:p>
      <w:pPr>
        <w:pStyle w:val="Heading2"/>
      </w:pPr>
      <w:r>
        <w:t xml:space="preserve">13.2 MQL5 Community -- EA Development Best Practices</w:t>
      </w:r>
    </w:p>
    <w:p>
      <w:pPr>
        <w:spacing w:after="80" w:before="80"/>
      </w:pPr>
      <w:r>
        <w:rPr>
          <w:sz w:val="22"/>
          <w:szCs w:val="22"/>
        </w:rPr>
        <w:t xml:space="preserve">Key technical lessons from the MQL5 forum and code library, synthesized from developer discussions:</w:t>
      </w:r>
    </w:p>
    <w:p>
      <w:pPr>
        <w:pStyle w:val="Heading3"/>
      </w:pPr>
      <w:r>
        <w:t xml:space="preserve">XAUUSD-Specific EA Architecture Lessons</w:t>
      </w:r>
    </w:p>
    <w:p>
      <w:pPr>
        <w:pStyle w:val="ListParagraph"/>
        <w:numPr>
          <w:ilvl w:val="0"/>
          <w:numId w:val="1"/>
        </w:numPr>
        <w:spacing w:after="60" w:before="60"/>
      </w:pPr>
      <w:r>
        <w:rPr>
          <w:sz w:val="22"/>
          <w:szCs w:val="22"/>
        </w:rPr>
        <w:t xml:space="preserve">Spread check is mandatory: Gold spread ranges from 2 to 100+ points during news. Always check OrderSymbolSpread() or MarketInfo(Symbol(), MODE_SPREAD) before entering. Reject if spread &gt; threshold (400 in QuantumKing).</w:t>
      </w:r>
    </w:p>
    <w:p>
      <w:pPr>
        <w:pStyle w:val="ListParagraph"/>
        <w:numPr>
          <w:ilvl w:val="0"/>
          <w:numId w:val="1"/>
        </w:numPr>
        <w:spacing w:after="60" w:before="60"/>
      </w:pPr>
      <w:r>
        <w:rPr>
          <w:sz w:val="22"/>
          <w:szCs w:val="22"/>
        </w:rPr>
        <w:t xml:space="preserve">ATR for dynamic stops: ATR-based SL (e.g., SL = ATR(14) x 1.5) adapts to gold's volatility better than fixed-point stops. QuantumKing uses a swing-based SL but could benefit from ATR floor.</w:t>
      </w:r>
    </w:p>
    <w:p>
      <w:pPr>
        <w:pStyle w:val="ListParagraph"/>
        <w:numPr>
          <w:ilvl w:val="0"/>
          <w:numId w:val="1"/>
        </w:numPr>
        <w:spacing w:after="60" w:before="60"/>
      </w:pPr>
      <w:r>
        <w:rPr>
          <w:sz w:val="22"/>
          <w:szCs w:val="22"/>
        </w:rPr>
        <w:t xml:space="preserve">Point vs pip confusion: XAUUSD uses 2-decimal pricing. 1 pip = 1.00 move = 100 points in MT5. Always use _Point and check Point() vs PipValue carefully.</w:t>
      </w:r>
    </w:p>
    <w:p>
      <w:pPr>
        <w:pStyle w:val="ListParagraph"/>
        <w:numPr>
          <w:ilvl w:val="0"/>
          <w:numId w:val="1"/>
        </w:numPr>
        <w:spacing w:after="60" w:before="60"/>
      </w:pPr>
      <w:r>
        <w:rPr>
          <w:sz w:val="22"/>
          <w:szCs w:val="22"/>
        </w:rPr>
        <w:t xml:space="preserve">Multiple timeframe (MTF) analysis: Use iMA() with PERIOD_H4 on a PERIOD_M15 EA. Always use the correct timeframe handle -- do not mix up HTF and LTF indicator calls.</w:t>
      </w:r>
    </w:p>
    <w:p>
      <w:pPr>
        <w:pStyle w:val="ListParagraph"/>
        <w:numPr>
          <w:ilvl w:val="0"/>
          <w:numId w:val="1"/>
        </w:numPr>
        <w:spacing w:after="60" w:before="60"/>
      </w:pPr>
      <w:r>
        <w:rPr>
          <w:sz w:val="22"/>
          <w:szCs w:val="22"/>
        </w:rPr>
        <w:t xml:space="preserve">Magic number separation: Every strategy must use a unique magic number to allow CPositionManager to route position management correctly. QuantumKing already does this (10001-10008).</w:t>
      </w:r>
    </w:p>
    <w:p>
      <w:pPr>
        <w:pStyle w:val="ListParagraph"/>
        <w:numPr>
          <w:ilvl w:val="0"/>
          <w:numId w:val="1"/>
        </w:numPr>
        <w:spacing w:after="60" w:before="60"/>
      </w:pPr>
      <w:r>
        <w:rPr>
          <w:sz w:val="22"/>
          <w:szCs w:val="22"/>
        </w:rPr>
        <w:t xml:space="preserve">OnTick vs OnTimer: For M15 strategies, processing only on new bar close (CopyRates + rate count check) reduces CPU and avoids re-processing within the bar. QuantumKing's OnTick + CalculateSignal already implements this.</w:t>
      </w:r>
    </w:p>
    <w:p>
      <w:pPr>
        <w:pStyle w:val="ListParagraph"/>
        <w:numPr>
          <w:ilvl w:val="0"/>
          <w:numId w:val="1"/>
        </w:numPr>
        <w:spacing w:after="60" w:before="60"/>
      </w:pPr>
      <w:r>
        <w:rPr>
          <w:sz w:val="22"/>
          <w:szCs w:val="22"/>
        </w:rPr>
        <w:t xml:space="preserve">PositionSelect before modification: Always call PositionSelect(ticket) before PositionModify(). Failed selections cause ghost modifications.</w:t>
      </w:r>
    </w:p>
    <w:p>
      <w:pPr>
        <w:spacing w:after="120" w:before="120"/>
      </w:pPr>
    </w:p>
    <w:p>
      <w:pPr>
        <w:pStyle w:val="Heading3"/>
      </w:pPr>
      <w:r>
        <w:t xml:space="preserve">MQL5 Code Quality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Anti-Pattern</w:t>
            </w:r>
          </w:p>
        </w:tc>
        <w:tc>
          <w:tcPr>
            <w:shd w:fill="1F3864" w:val="clear"/>
          </w:tcPr>
          <w:p>
            <w:r>
              <w:rPr>
                <w:b/>
                <w:bCs/>
                <w:color w:val="FFFFFF"/>
                <w:sz w:val="20"/>
                <w:szCs w:val="20"/>
              </w:rPr>
              <w:t xml:space="preserve">Problem</w:t>
            </w:r>
          </w:p>
        </w:tc>
        <w:tc>
          <w:tcPr>
            <w:shd w:fill="1F3864" w:val="clear"/>
          </w:tcPr>
          <w:p>
            <w:r>
              <w:rPr>
                <w:b/>
                <w:bCs/>
                <w:color w:val="FFFFFF"/>
                <w:sz w:val="20"/>
                <w:szCs w:val="20"/>
              </w:rPr>
              <w:t xml:space="preserve">Correct Pattern</w:t>
            </w:r>
          </w:p>
        </w:tc>
      </w:tr>
      <w:tr>
        <w:tc>
          <w:tcPr>
            <w:shd w:fill="F2F2F2" w:val="clear"/>
          </w:tcPr>
          <w:p>
            <w:pPr>
              <w:spacing w:after="40" w:before="40"/>
            </w:pPr>
            <w:r>
              <w:rPr>
                <w:sz w:val="20"/>
                <w:szCs w:val="20"/>
              </w:rPr>
              <w:t xml:space="preserve">Global state mutation in indicator functions</w:t>
            </w:r>
          </w:p>
        </w:tc>
        <w:tc>
          <w:tcPr>
            <w:shd w:fill="FFFFFF" w:val="clear"/>
          </w:tcPr>
          <w:p>
            <w:pPr>
              <w:spacing w:after="40" w:before="40"/>
            </w:pPr>
            <w:r>
              <w:rPr>
                <w:sz w:val="20"/>
                <w:szCs w:val="20"/>
              </w:rPr>
              <w:t xml:space="preserve">Called twice per tick -&gt; second call uses wrong state</w:t>
            </w:r>
          </w:p>
        </w:tc>
        <w:tc>
          <w:tcPr>
            <w:shd w:fill="FFFFFF" w:val="clear"/>
          </w:tcPr>
          <w:p>
            <w:pPr>
              <w:spacing w:after="40" w:before="40"/>
            </w:pPr>
            <w:r>
              <w:rPr>
                <w:sz w:val="20"/>
                <w:szCs w:val="20"/>
              </w:rPr>
              <w:t xml:space="preserve">Cache computed signal in member variable (QuantumKing v1.11 fix already done)</w:t>
            </w:r>
          </w:p>
        </w:tc>
      </w:tr>
      <w:tr>
        <w:tc>
          <w:tcPr>
            <w:shd w:fill="F2F2F2" w:val="clear"/>
          </w:tcPr>
          <w:p>
            <w:pPr>
              <w:spacing w:after="40" w:before="40"/>
            </w:pPr>
            <w:r>
              <w:rPr>
                <w:sz w:val="20"/>
                <w:szCs w:val="20"/>
              </w:rPr>
              <w:t xml:space="preserve">Fixed lot sizing</w:t>
            </w:r>
          </w:p>
        </w:tc>
        <w:tc>
          <w:tcPr>
            <w:shd w:fill="FFFFFF" w:val="clear"/>
          </w:tcPr>
          <w:p>
            <w:pPr>
              <w:spacing w:after="40" w:before="40"/>
            </w:pPr>
            <w:r>
              <w:rPr>
                <w:sz w:val="20"/>
                <w:szCs w:val="20"/>
              </w:rPr>
              <w:t xml:space="preserve">Does not scale with equity. Over-risks small accounts.</w:t>
            </w:r>
          </w:p>
        </w:tc>
        <w:tc>
          <w:tcPr>
            <w:shd w:fill="FFFFFF" w:val="clear"/>
          </w:tcPr>
          <w:p>
            <w:pPr>
              <w:spacing w:after="40" w:before="40"/>
            </w:pPr>
            <w:r>
              <w:rPr>
                <w:sz w:val="20"/>
                <w:szCs w:val="20"/>
              </w:rPr>
              <w:t xml:space="preserve">Use equity-based lot: lot = floor(equity/1000)*0.01 (QuantumKing CRiskManager already does this)</w:t>
            </w:r>
          </w:p>
        </w:tc>
      </w:tr>
      <w:tr>
        <w:tc>
          <w:tcPr>
            <w:shd w:fill="F2F2F2" w:val="clear"/>
          </w:tcPr>
          <w:p>
            <w:pPr>
              <w:spacing w:after="40" w:before="40"/>
            </w:pPr>
            <w:r>
              <w:rPr>
                <w:sz w:val="20"/>
                <w:szCs w:val="20"/>
              </w:rPr>
              <w:t xml:space="preserve">No spread filter</w:t>
            </w:r>
          </w:p>
        </w:tc>
        <w:tc>
          <w:tcPr>
            <w:shd w:fill="FFFFFF" w:val="clear"/>
          </w:tcPr>
          <w:p>
            <w:pPr>
              <w:spacing w:after="40" w:before="40"/>
            </w:pPr>
            <w:r>
              <w:rPr>
                <w:sz w:val="20"/>
                <w:szCs w:val="20"/>
              </w:rPr>
              <w:t xml:space="preserve">Enters during news events with 50+ point spread. PF degrades rapidly.</w:t>
            </w:r>
          </w:p>
        </w:tc>
        <w:tc>
          <w:tcPr>
            <w:shd w:fill="FFFFFF" w:val="clear"/>
          </w:tcPr>
          <w:p>
            <w:pPr>
              <w:spacing w:after="40" w:before="40"/>
            </w:pPr>
            <w:r>
              <w:rPr>
                <w:sz w:val="20"/>
                <w:szCs w:val="20"/>
              </w:rPr>
              <w:t xml:space="preserve">Reject if spread &gt; max_spread (QuantumKing: 400 pts)</w:t>
            </w:r>
          </w:p>
        </w:tc>
      </w:tr>
      <w:tr>
        <w:tc>
          <w:tcPr>
            <w:shd w:fill="F2F2F2" w:val="clear"/>
          </w:tcPr>
          <w:p>
            <w:pPr>
              <w:spacing w:after="40" w:before="40"/>
            </w:pPr>
            <w:r>
              <w:rPr>
                <w:sz w:val="20"/>
                <w:szCs w:val="20"/>
              </w:rPr>
              <w:t xml:space="preserve">Blocking sleeps in OnTick</w:t>
            </w:r>
          </w:p>
        </w:tc>
        <w:tc>
          <w:tcPr>
            <w:shd w:fill="FFFFFF" w:val="clear"/>
          </w:tcPr>
          <w:p>
            <w:pPr>
              <w:spacing w:after="40" w:before="40"/>
            </w:pPr>
            <w:r>
              <w:rPr>
                <w:sz w:val="20"/>
                <w:szCs w:val="20"/>
              </w:rPr>
              <w:t xml:space="preserve">MT5 won't call OnTick during Sleep(). Misses bars.</w:t>
            </w:r>
          </w:p>
        </w:tc>
        <w:tc>
          <w:tcPr>
            <w:shd w:fill="FFFFFF" w:val="clear"/>
          </w:tcPr>
          <w:p>
            <w:pPr>
              <w:spacing w:after="40" w:before="40"/>
            </w:pPr>
            <w:r>
              <w:rPr>
                <w:sz w:val="20"/>
                <w:szCs w:val="20"/>
              </w:rPr>
              <w:t xml:space="preserve">Use state machine / event flags instead of Sleep()</w:t>
            </w:r>
          </w:p>
        </w:tc>
      </w:tr>
      <w:tr>
        <w:tc>
          <w:tcPr>
            <w:shd w:fill="F2F2F2" w:val="clear"/>
          </w:tcPr>
          <w:p>
            <w:pPr>
              <w:spacing w:after="40" w:before="40"/>
            </w:pPr>
            <w:r>
              <w:rPr>
                <w:sz w:val="20"/>
                <w:szCs w:val="20"/>
              </w:rPr>
              <w:t xml:space="preserve">Nested OnTick PositionSelect loops</w:t>
            </w:r>
          </w:p>
        </w:tc>
        <w:tc>
          <w:tcPr>
            <w:shd w:fill="FFFFFF" w:val="clear"/>
          </w:tcPr>
          <w:p>
            <w:pPr>
              <w:spacing w:after="40" w:before="40"/>
            </w:pPr>
            <w:r>
              <w:rPr>
                <w:sz w:val="20"/>
                <w:szCs w:val="20"/>
              </w:rPr>
              <w:t xml:space="preserve">O(n^2) with many positions. Causes lag.</w:t>
            </w:r>
          </w:p>
        </w:tc>
        <w:tc>
          <w:tcPr>
            <w:shd w:fill="FFFFFF" w:val="clear"/>
          </w:tcPr>
          <w:p>
            <w:pPr>
              <w:spacing w:after="40" w:before="40"/>
            </w:pPr>
            <w:r>
              <w:rPr>
                <w:sz w:val="20"/>
                <w:szCs w:val="20"/>
              </w:rPr>
              <w:t xml:space="preserve">Use CPositionManager with indexed position cache</w:t>
            </w:r>
          </w:p>
        </w:tc>
      </w:tr>
    </w:tbl>
    <w:p>
      <w:pPr>
        <w:spacing w:after="120" w:before="120"/>
      </w:pPr>
    </w:p>
    <w:p>
      <w:pPr>
        <w:pStyle w:val="Heading2"/>
      </w:pPr>
      <w:r>
        <w:t xml:space="preserve">13.3 TradingView Pine Script -- Gold Strategy Patterns</w:t>
      </w:r>
    </w:p>
    <w:p>
      <w:pPr>
        <w:spacing w:after="80" w:before="80"/>
      </w:pPr>
      <w:r>
        <w:rPr>
          <w:sz w:val="22"/>
          <w:szCs w:val="22"/>
        </w:rPr>
        <w:t xml:space="preserve">TradingView has 1000+ published gold strategies in Pine Script. Key patterns extracted from high-rated community scripts:</w:t>
      </w:r>
    </w:p>
    <w:p>
      <w:pPr>
        <w:pStyle w:val="Heading3"/>
      </w:pPr>
      <w:r>
        <w:t xml:space="preserve">Version 1 -- EMA Ribbon (Gold Ribbon v1.00)</w:t>
      </w:r>
    </w:p>
    <w:p>
      <w:pPr>
        <w:spacing w:after="80" w:before="80"/>
      </w:pPr>
      <w:r>
        <w:rPr>
          <w:sz w:val="22"/>
          <w:szCs w:val="22"/>
        </w:rPr>
        <w:t xml:space="preserve">Uses 8 EMAs in Fibonacci lengths: 5, 8, 13, 21, 34, 55, 89, 144. When ribbon compresses (all 8 EMAs tight), a breakout is imminent. When ribbon expands and fans upward, strong trend confirmed.</w:t>
      </w:r>
    </w:p>
    <w:p>
      <w:pPr>
        <w:pStyle w:val="ListParagraph"/>
        <w:numPr>
          <w:ilvl w:val="0"/>
          <w:numId w:val="1"/>
        </w:numPr>
        <w:spacing w:after="60" w:before="60"/>
      </w:pPr>
      <w:r>
        <w:rPr>
          <w:sz w:val="22"/>
          <w:szCs w:val="22"/>
        </w:rPr>
        <w:t xml:space="preserve">Application: Can be used as QuantumKing regime detector. Ribbon expansion = HIGH_VOL_TREND. Ribbon compression = LOW_VOL_RANGE. More granular than ATR(7)/ATR(50) alone.</w:t>
      </w:r>
    </w:p>
    <w:p>
      <w:pPr>
        <w:spacing w:after="120" w:before="120"/>
      </w:pPr>
    </w:p>
    <w:p>
      <w:pPr>
        <w:pStyle w:val="Heading3"/>
      </w:pPr>
      <w:r>
        <w:t xml:space="preserve">Version 2 -- MACD + RSI + Bollinger (XAUUSD 10-min Strategy)</w:t>
      </w:r>
    </w:p>
    <w:p>
      <w:pPr>
        <w:spacing w:after="80" w:before="80"/>
      </w:pPr>
      <w:r>
        <w:rPr>
          <w:sz w:val="22"/>
          <w:szCs w:val="22"/>
        </w:rPr>
        <w:t xml:space="preserve">MACD(12,26,9) for momentum. RSI(14) with OB=65, OS=35 as secondary filter. Bollinger Bands(20,2) for volatility envelope. ATR(14) for dynamic stop sizing.</w:t>
      </w:r>
    </w:p>
    <w:p>
      <w:pPr>
        <w:pStyle w:val="ListParagraph"/>
        <w:numPr>
          <w:ilvl w:val="0"/>
          <w:numId w:val="1"/>
        </w:numPr>
        <w:spacing w:after="60" w:before="60"/>
      </w:pPr>
      <w:r>
        <w:rPr>
          <w:sz w:val="22"/>
          <w:szCs w:val="22"/>
        </w:rPr>
        <w:t xml:space="preserve">Entry rule: Long if MACD crosses bullish AND RSI &lt; 65 AND price near lower Bollinger. Short vice versa.</w:t>
      </w:r>
    </w:p>
    <w:p>
      <w:pPr>
        <w:pStyle w:val="ListParagraph"/>
        <w:numPr>
          <w:ilvl w:val="0"/>
          <w:numId w:val="1"/>
        </w:numPr>
        <w:spacing w:after="60" w:before="60"/>
      </w:pPr>
      <w:r>
        <w:rPr>
          <w:sz w:val="22"/>
          <w:szCs w:val="22"/>
        </w:rPr>
        <w:t xml:space="preserve">Exit rule: Trailing stop of 1.5 x ATR(14). Profit target = 3 x ATR(14). This gives a 2:1 R:R minimum.</w:t>
      </w:r>
    </w:p>
    <w:p>
      <w:pPr>
        <w:pStyle w:val="ListParagraph"/>
        <w:numPr>
          <w:ilvl w:val="0"/>
          <w:numId w:val="1"/>
        </w:numPr>
        <w:spacing w:after="60" w:before="60"/>
      </w:pPr>
      <w:r>
        <w:rPr>
          <w:sz w:val="22"/>
          <w:szCs w:val="22"/>
        </w:rPr>
        <w:t xml:space="preserve">This is almost identical to QuantumKing's MACD_Momentum strategy structure. Validates the approach.</w:t>
      </w:r>
    </w:p>
    <w:p>
      <w:pPr>
        <w:spacing w:after="120" w:before="120"/>
      </w:pPr>
    </w:p>
    <w:p>
      <w:pPr>
        <w:pStyle w:val="Heading3"/>
      </w:pPr>
      <w:r>
        <w:t xml:space="preserve">Version 3 -- DXY + VIX Macro Regime (Advanced)</w:t>
      </w:r>
    </w:p>
    <w:p>
      <w:pPr>
        <w:spacing w:after="80" w:before="80"/>
      </w:pPr>
      <w:r>
        <w:rPr>
          <w:sz w:val="22"/>
          <w:szCs w:val="22"/>
        </w:rPr>
        <w:t xml:space="preserve">Uses Dollar Index (DXY) as primary directional filter for gold. When DXY is falling AND VIX is rising (risk-off), go long gold aggressively. When DXY rising AND VIX falling (risk-on), reduce gold exposure.</w:t>
      </w:r>
    </w:p>
    <w:p>
      <w:pPr>
        <w:pStyle w:val="ListParagraph"/>
        <w:numPr>
          <w:ilvl w:val="0"/>
          <w:numId w:val="1"/>
        </w:numPr>
        <w:spacing w:after="60" w:before="60"/>
      </w:pPr>
      <w:r>
        <w:rPr>
          <w:sz w:val="22"/>
          <w:szCs w:val="22"/>
        </w:rPr>
        <w:t xml:space="preserve">This is a macro-fundamental filter that works on higher timeframes (D1/W1). Not suitable for M15 EA but useful for manually disabling the EA during sustained USD bull markets.</w:t>
      </w:r>
    </w:p>
    <w:p>
      <w:pPr>
        <w:pStyle w:val="ListParagraph"/>
        <w:numPr>
          <w:ilvl w:val="0"/>
          <w:numId w:val="1"/>
        </w:numPr>
        <w:spacing w:after="60" w:before="60"/>
      </w:pPr>
      <w:r>
        <w:rPr>
          <w:sz w:val="22"/>
          <w:szCs w:val="22"/>
        </w:rPr>
        <w:t xml:space="preserve">Implementation in MQL5: Would require fetching DXY data via iCustom() or a second broker instrument. Complex for retail setup.</w:t>
      </w:r>
    </w:p>
    <w:p>
      <w:pPr>
        <w:spacing w:after="120" w:before="120"/>
      </w:pPr>
    </w:p>
    <w:p>
      <w:pPr>
        <w:pStyle w:val="Heading3"/>
      </w:pPr>
      <w:r>
        <w:t xml:space="preserve">Version 4 -- RSI Divergence Scalping (Gold 1-min)</w:t>
      </w:r>
    </w:p>
    <w:p>
      <w:pPr>
        <w:spacing w:after="80" w:before="80"/>
      </w:pPr>
      <w:r>
        <w:rPr>
          <w:sz w:val="22"/>
          <w:szCs w:val="22"/>
        </w:rPr>
        <w:t xml:space="preserve">Detects RSI divergence (price makes new high, RSI does not = bearish divergence; vice versa). Enter counter-trend only when divergence detected at key S/R levels.</w:t>
      </w:r>
    </w:p>
    <w:p>
      <w:pPr>
        <w:pStyle w:val="ListParagraph"/>
        <w:numPr>
          <w:ilvl w:val="0"/>
          <w:numId w:val="1"/>
        </w:numPr>
        <w:spacing w:after="60" w:before="60"/>
      </w:pPr>
      <w:r>
        <w:rPr>
          <w:sz w:val="22"/>
          <w:szCs w:val="22"/>
        </w:rPr>
        <w:t xml:space="preserve">CAUTION: Divergence scalping on gold M1 is notorious for false signals. Spread eats profit. Avoid without a spread &lt; 3 points condition.</w:t>
      </w:r>
    </w:p>
    <w:p>
      <w:pPr>
        <w:pStyle w:val="ListParagraph"/>
        <w:numPr>
          <w:ilvl w:val="0"/>
          <w:numId w:val="1"/>
        </w:numPr>
        <w:spacing w:after="60" w:before="60"/>
      </w:pPr>
      <w:r>
        <w:rPr>
          <w:sz w:val="22"/>
          <w:szCs w:val="22"/>
        </w:rPr>
        <w:t xml:space="preserve">More suitable for M15-H1 where divergence signals are more reliable.</w:t>
      </w:r>
    </w:p>
    <w:p>
      <w:pPr>
        <w:spacing w:after="120" w:before="120"/>
      </w:pPr>
    </w:p>
    <w:p>
      <w:pPr>
        <w:pStyle w:val="Heading3"/>
      </w:pPr>
      <w:r>
        <w:t xml:space="preserve">Version 5 -- ICT SMC Pine Script Implementation</w:t>
      </w:r>
    </w:p>
    <w:p>
      <w:pPr>
        <w:spacing w:after="80" w:before="80"/>
      </w:pPr>
      <w:r>
        <w:rPr>
          <w:sz w:val="22"/>
          <w:szCs w:val="22"/>
        </w:rPr>
        <w:t xml:space="preserve">Community Pine Scripts implementing ICT's Order Blocks, BOS, FVGs for visual annotation. Key technical implementation lessons:</w:t>
      </w:r>
    </w:p>
    <w:p>
      <w:pPr>
        <w:pStyle w:val="ListParagraph"/>
        <w:numPr>
          <w:ilvl w:val="0"/>
          <w:numId w:val="1"/>
        </w:numPr>
        <w:spacing w:after="60" w:before="60"/>
      </w:pPr>
      <w:r>
        <w:rPr>
          <w:sz w:val="22"/>
          <w:szCs w:val="22"/>
        </w:rPr>
        <w:t xml:space="preserve">Order Block detection: last bearish candle before bullish impulse. In Pine: find bars where direction[1] == -1 and (close[0] - close[1]) &gt; ATR(14)*1.5.</w:t>
      </w:r>
    </w:p>
    <w:p>
      <w:pPr>
        <w:pStyle w:val="ListParagraph"/>
        <w:numPr>
          <w:ilvl w:val="0"/>
          <w:numId w:val="1"/>
        </w:numPr>
        <w:spacing w:after="60" w:before="60"/>
      </w:pPr>
      <w:r>
        <w:rPr>
          <w:sz w:val="22"/>
          <w:szCs w:val="22"/>
        </w:rPr>
        <w:t xml:space="preserve">FVG detection: gap(n) = high[2] &lt; low[0] for bullish FVG. Gap must be &gt; minimum size (often 3-5 points minimum for M15 gold).</w:t>
      </w:r>
    </w:p>
    <w:p>
      <w:pPr>
        <w:pStyle w:val="ListParagraph"/>
        <w:numPr>
          <w:ilvl w:val="0"/>
          <w:numId w:val="1"/>
        </w:numPr>
        <w:spacing w:after="60" w:before="60"/>
      </w:pPr>
      <w:r>
        <w:rPr>
          <w:sz w:val="22"/>
          <w:szCs w:val="22"/>
        </w:rPr>
        <w:t xml:space="preserve">BOS detection: track last swing high. If close &gt; last_swing_high, BOS is bullish. This is what QuantumKing's CStrategy_SMC_OrderBlock.mqh implements in MQL5.</w:t>
      </w:r>
    </w:p>
    <w:p>
      <w:pPr>
        <w:pBdr>
          <w:bottom w:val="single" w:color="auto" w:sz="6" w:space="1"/>
        </w:pBdr>
        <w:spacing w:after="160" w:before="160"/>
      </w:pPr>
    </w:p>
    <w:p>
      <w:r>
        <w:br w:type="page"/>
      </w:r>
    </w:p>
    <w:p>
      <w:pPr>
        <w:pStyle w:val="Heading1"/>
      </w:pPr>
      <w:r>
        <w:t xml:space="preserve">Category 14: Prop Firm Trading -- FTMO, MyForexFunds &amp; EA Compliance</w:t>
      </w:r>
    </w:p>
    <w:p>
      <w:pPr>
        <w:spacing w:after="120" w:before="120"/>
      </w:pPr>
    </w:p>
    <w:p>
      <w:pPr>
        <w:pStyle w:val="Heading2"/>
      </w:pPr>
      <w:r>
        <w:t xml:space="preserve">14.1 FTMO Challenge Rules &amp; EA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FTMO</w:t>
            </w:r>
          </w:p>
          <w:p>
            <w:pPr>
              <w:spacing w:after="60" w:before="0"/>
            </w:pPr>
            <w:r>
              <w:rPr>
                <w:i/>
                <w:iCs/>
                <w:color w:val="444444"/>
                <w:sz w:val="20"/>
                <w:szCs w:val="20"/>
              </w:rPr>
              <w:t xml:space="preserve">ftmo.com -- Challenge Rules (2025/2026 edition)</w:t>
            </w:r>
          </w:p>
          <w:p>
            <w:pPr>
              <w:spacing w:after="80" w:before="0"/>
            </w:pPr>
            <w:r>
              <w:rPr>
                <w:color w:val="333333"/>
                <w:sz w:val="20"/>
                <w:szCs w:val="20"/>
              </w:rPr>
              <w:t xml:space="preserve">"A prop-firm compatible EA needs what most standard robots lack: hard stop-loss on every trade, equity-based drawdown protection, and automatic shutdown before hitting limits."</w:t>
            </w:r>
          </w:p>
        </w:tc>
      </w:tr>
    </w:tbl>
    <w:p>
      <w:pPr>
        <w:spacing w:after="120" w:before="120"/>
      </w:pPr>
    </w:p>
    <w:p>
      <w:pPr>
        <w:spacing w:after="80" w:before="80"/>
      </w:pPr>
      <w:r>
        <w:rPr>
          <w:sz w:val="22"/>
          <w:szCs w:val="22"/>
        </w:rPr>
        <w:t xml:space="preserve">FTMO is the largest prop trading firm. Founded in Prague, 2017. Provides up to $200k funded accounts with 80-90% profit split. Key rules for EA traders:</w:t>
      </w:r>
    </w:p>
    <w:p>
      <w:pPr>
        <w:pStyle w:val="Heading3"/>
      </w:pPr>
      <w:r>
        <w:t xml:space="preserve">FTMO Challenge Phase Rules (Normal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Rule</w:t>
            </w:r>
          </w:p>
        </w:tc>
        <w:tc>
          <w:tcPr>
            <w:shd w:fill="1F3864" w:val="clear"/>
          </w:tcPr>
          <w:p>
            <w:r>
              <w:rPr>
                <w:b/>
                <w:bCs/>
                <w:color w:val="FFFFFF"/>
                <w:sz w:val="20"/>
                <w:szCs w:val="20"/>
              </w:rPr>
              <w:t xml:space="preserve">Phase 1 (Challenge)</w:t>
            </w:r>
          </w:p>
        </w:tc>
        <w:tc>
          <w:tcPr>
            <w:shd w:fill="1F3864" w:val="clear"/>
          </w:tcPr>
          <w:p>
            <w:r>
              <w:rPr>
                <w:b/>
                <w:bCs/>
                <w:color w:val="FFFFFF"/>
                <w:sz w:val="20"/>
                <w:szCs w:val="20"/>
              </w:rPr>
              <w:t xml:space="preserve">Phase 2 (Verification)</w:t>
            </w:r>
          </w:p>
        </w:tc>
        <w:tc>
          <w:tcPr>
            <w:shd w:fill="1F3864" w:val="clear"/>
          </w:tcPr>
          <w:p>
            <w:r>
              <w:rPr>
                <w:b/>
                <w:bCs/>
                <w:color w:val="FFFFFF"/>
                <w:sz w:val="20"/>
                <w:szCs w:val="20"/>
              </w:rPr>
              <w:t xml:space="preserve">Live Account</w:t>
            </w:r>
          </w:p>
        </w:tc>
      </w:tr>
      <w:tr>
        <w:tc>
          <w:tcPr>
            <w:shd w:fill="F2F2F2" w:val="clear"/>
          </w:tcPr>
          <w:p>
            <w:pPr>
              <w:spacing w:after="40" w:before="40"/>
            </w:pPr>
            <w:r>
              <w:rPr>
                <w:sz w:val="20"/>
                <w:szCs w:val="20"/>
              </w:rPr>
              <w:t xml:space="preserve">Profit Target</w:t>
            </w:r>
          </w:p>
        </w:tc>
        <w:tc>
          <w:tcPr>
            <w:shd w:fill="FFFFFF" w:val="clear"/>
          </w:tcPr>
          <w:p>
            <w:pPr>
              <w:spacing w:after="40" w:before="40"/>
            </w:pPr>
            <w:r>
              <w:rPr>
                <w:sz w:val="20"/>
                <w:szCs w:val="20"/>
              </w:rPr>
              <w:t xml:space="preserve">10% in 30 days</w:t>
            </w:r>
          </w:p>
        </w:tc>
        <w:tc>
          <w:tcPr>
            <w:shd w:fill="FFFFFF" w:val="clear"/>
          </w:tcPr>
          <w:p>
            <w:pPr>
              <w:spacing w:after="40" w:before="40"/>
            </w:pPr>
            <w:r>
              <w:rPr>
                <w:sz w:val="20"/>
                <w:szCs w:val="20"/>
              </w:rPr>
              <w:t xml:space="preserve">5% in 60 days</w:t>
            </w:r>
          </w:p>
        </w:tc>
        <w:tc>
          <w:tcPr>
            <w:shd w:fill="FFFFFF" w:val="clear"/>
          </w:tcPr>
          <w:p>
            <w:pPr>
              <w:spacing w:after="40" w:before="40"/>
            </w:pPr>
            <w:r>
              <w:rPr>
                <w:sz w:val="20"/>
                <w:szCs w:val="20"/>
              </w:rPr>
              <w:t xml:space="preserve">None (ongoing)</w:t>
            </w:r>
          </w:p>
        </w:tc>
      </w:tr>
      <w:tr>
        <w:tc>
          <w:tcPr>
            <w:shd w:fill="F2F2F2" w:val="clear"/>
          </w:tcPr>
          <w:p>
            <w:pPr>
              <w:spacing w:after="40" w:before="40"/>
            </w:pPr>
            <w:r>
              <w:rPr>
                <w:sz w:val="20"/>
                <w:szCs w:val="20"/>
              </w:rPr>
              <w:t xml:space="preserve">Daily Loss Limit</w:t>
            </w:r>
          </w:p>
        </w:tc>
        <w:tc>
          <w:tcPr>
            <w:shd w:fill="FFFFFF" w:val="clear"/>
          </w:tcPr>
          <w:p>
            <w:pPr>
              <w:spacing w:after="40" w:before="40"/>
            </w:pPr>
            <w:r>
              <w:rPr>
                <w:sz w:val="20"/>
                <w:szCs w:val="20"/>
              </w:rPr>
              <w:t xml:space="preserve">5% of initial balance</w:t>
            </w:r>
          </w:p>
        </w:tc>
        <w:tc>
          <w:tcPr>
            <w:shd w:fill="FFFFFF" w:val="clear"/>
          </w:tcPr>
          <w:p>
            <w:pPr>
              <w:spacing w:after="40" w:before="40"/>
            </w:pPr>
            <w:r>
              <w:rPr>
                <w:sz w:val="20"/>
                <w:szCs w:val="20"/>
              </w:rPr>
              <w:t xml:space="preserve">5% of initial balance</w:t>
            </w:r>
          </w:p>
        </w:tc>
        <w:tc>
          <w:tcPr>
            <w:shd w:fill="FFFFFF" w:val="clear"/>
          </w:tcPr>
          <w:p>
            <w:pPr>
              <w:spacing w:after="40" w:before="40"/>
            </w:pPr>
            <w:r>
              <w:rPr>
                <w:sz w:val="20"/>
                <w:szCs w:val="20"/>
              </w:rPr>
              <w:t xml:space="preserve">5% of initial balance</w:t>
            </w:r>
          </w:p>
        </w:tc>
      </w:tr>
      <w:tr>
        <w:tc>
          <w:tcPr>
            <w:shd w:fill="F2F2F2" w:val="clear"/>
          </w:tcPr>
          <w:p>
            <w:pPr>
              <w:spacing w:after="40" w:before="40"/>
            </w:pPr>
            <w:r>
              <w:rPr>
                <w:sz w:val="20"/>
                <w:szCs w:val="20"/>
              </w:rPr>
              <w:t xml:space="preserve">Max Drawdown</w:t>
            </w:r>
          </w:p>
        </w:tc>
        <w:tc>
          <w:tcPr>
            <w:shd w:fill="FFFFFF" w:val="clear"/>
          </w:tcPr>
          <w:p>
            <w:pPr>
              <w:spacing w:after="40" w:before="40"/>
            </w:pPr>
            <w:r>
              <w:rPr>
                <w:sz w:val="20"/>
                <w:szCs w:val="20"/>
              </w:rPr>
              <w:t xml:space="preserve">10% trailing from highest balance</w:t>
            </w:r>
          </w:p>
        </w:tc>
        <w:tc>
          <w:tcPr>
            <w:shd w:fill="FFFFFF" w:val="clear"/>
          </w:tcPr>
          <w:p>
            <w:pPr>
              <w:spacing w:after="40" w:before="40"/>
            </w:pPr>
            <w:r>
              <w:rPr>
                <w:sz w:val="20"/>
                <w:szCs w:val="20"/>
              </w:rPr>
              <w:t xml:space="preserve">10% trailing</w:t>
            </w:r>
          </w:p>
        </w:tc>
        <w:tc>
          <w:tcPr>
            <w:shd w:fill="FFFFFF" w:val="clear"/>
          </w:tcPr>
          <w:p>
            <w:pPr>
              <w:spacing w:after="40" w:before="40"/>
            </w:pPr>
            <w:r>
              <w:rPr>
                <w:sz w:val="20"/>
                <w:szCs w:val="20"/>
              </w:rPr>
              <w:t xml:space="preserve">10% trailing</w:t>
            </w:r>
          </w:p>
        </w:tc>
      </w:tr>
      <w:tr>
        <w:tc>
          <w:tcPr>
            <w:shd w:fill="F2F2F2" w:val="clear"/>
          </w:tcPr>
          <w:p>
            <w:pPr>
              <w:spacing w:after="40" w:before="40"/>
            </w:pPr>
            <w:r>
              <w:rPr>
                <w:sz w:val="20"/>
                <w:szCs w:val="20"/>
              </w:rPr>
              <w:t xml:space="preserve">Min Trading Days</w:t>
            </w:r>
          </w:p>
        </w:tc>
        <w:tc>
          <w:tcPr>
            <w:shd w:fill="FFFFFF" w:val="clear"/>
          </w:tcPr>
          <w:p>
            <w:pPr>
              <w:spacing w:after="40" w:before="40"/>
            </w:pPr>
            <w:r>
              <w:rPr>
                <w:sz w:val="20"/>
                <w:szCs w:val="20"/>
              </w:rPr>
              <w:t xml:space="preserve">4 days</w:t>
            </w:r>
          </w:p>
        </w:tc>
        <w:tc>
          <w:tcPr>
            <w:shd w:fill="FFFFFF" w:val="clear"/>
          </w:tcPr>
          <w:p>
            <w:pPr>
              <w:spacing w:after="40" w:before="40"/>
            </w:pPr>
            <w:r>
              <w:rPr>
                <w:sz w:val="20"/>
                <w:szCs w:val="20"/>
              </w:rPr>
              <w:t xml:space="preserve">4 days</w:t>
            </w:r>
          </w:p>
        </w:tc>
        <w:tc>
          <w:tcPr>
            <w:shd w:fill="FFFFFF" w:val="clear"/>
          </w:tcPr>
          <w:p>
            <w:pPr>
              <w:spacing w:after="40" w:before="40"/>
            </w:pPr>
            <w:r>
              <w:rPr>
                <w:sz w:val="20"/>
                <w:szCs w:val="20"/>
              </w:rPr>
              <w:t xml:space="preserve">None</w:t>
            </w:r>
          </w:p>
        </w:tc>
      </w:tr>
      <w:tr>
        <w:tc>
          <w:tcPr>
            <w:shd w:fill="F2F2F2" w:val="clear"/>
          </w:tcPr>
          <w:p>
            <w:pPr>
              <w:spacing w:after="40" w:before="40"/>
            </w:pPr>
            <w:r>
              <w:rPr>
                <w:sz w:val="20"/>
                <w:szCs w:val="20"/>
              </w:rPr>
              <w:t xml:space="preserve">Profit Split</w:t>
            </w:r>
          </w:p>
        </w:tc>
        <w:tc>
          <w:tcPr>
            <w:shd w:fill="FFFFFF" w:val="clear"/>
          </w:tcPr>
          <w:p>
            <w:pPr>
              <w:spacing w:after="40" w:before="40"/>
            </w:pPr>
            <w:r>
              <w:rPr>
                <w:sz w:val="20"/>
                <w:szCs w:val="20"/>
              </w:rPr>
              <w:t xml:space="preserve">N/A</w:t>
            </w:r>
          </w:p>
        </w:tc>
        <w:tc>
          <w:tcPr>
            <w:shd w:fill="FFFFFF" w:val="clear"/>
          </w:tcPr>
          <w:p>
            <w:pPr>
              <w:spacing w:after="40" w:before="40"/>
            </w:pPr>
            <w:r>
              <w:rPr>
                <w:sz w:val="20"/>
                <w:szCs w:val="20"/>
              </w:rPr>
              <w:t xml:space="preserve">N/A</w:t>
            </w:r>
          </w:p>
        </w:tc>
        <w:tc>
          <w:tcPr>
            <w:shd w:fill="FFFFFF" w:val="clear"/>
          </w:tcPr>
          <w:p>
            <w:pPr>
              <w:spacing w:after="40" w:before="40"/>
            </w:pPr>
            <w:r>
              <w:rPr>
                <w:sz w:val="20"/>
                <w:szCs w:val="20"/>
              </w:rPr>
              <w:t xml:space="preserve">80% base / 90% after scaling</w:t>
            </w:r>
          </w:p>
        </w:tc>
      </w:tr>
      <w:tr>
        <w:tc>
          <w:tcPr>
            <w:shd w:fill="F2F2F2" w:val="clear"/>
          </w:tcPr>
          <w:p>
            <w:pPr>
              <w:spacing w:after="40" w:before="40"/>
            </w:pPr>
            <w:r>
              <w:rPr>
                <w:sz w:val="20"/>
                <w:szCs w:val="20"/>
              </w:rPr>
              <w:t xml:space="preserve">EA Allowed?</w:t>
            </w:r>
          </w:p>
        </w:tc>
        <w:tc>
          <w:tcPr>
            <w:shd w:fill="FFFFFF" w:val="clear"/>
          </w:tcPr>
          <w:p>
            <w:pPr>
              <w:spacing w:after="40" w:before="40"/>
            </w:pPr>
            <w:r>
              <w:rPr>
                <w:sz w:val="20"/>
                <w:szCs w:val="20"/>
              </w:rPr>
              <w:t xml:space="preserve">Yes -- must follow all rules</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r>
        <w:tc>
          <w:tcPr>
            <w:shd w:fill="F2F2F2" w:val="clear"/>
          </w:tcPr>
          <w:p>
            <w:pPr>
              <w:spacing w:after="40" w:before="40"/>
            </w:pPr>
            <w:r>
              <w:rPr>
                <w:sz w:val="20"/>
                <w:szCs w:val="20"/>
              </w:rPr>
              <w:t xml:space="preserve">Martingale?</w:t>
            </w:r>
          </w:p>
        </w:tc>
        <w:tc>
          <w:tcPr>
            <w:shd w:fill="FFFFFF" w:val="clear"/>
          </w:tcPr>
          <w:p>
            <w:pPr>
              <w:spacing w:after="40" w:before="40"/>
            </w:pPr>
            <w:r>
              <w:rPr>
                <w:sz w:val="20"/>
                <w:szCs w:val="20"/>
              </w:rPr>
              <w:t xml:space="preserve">Technically allowed but extremely risky</w:t>
            </w:r>
          </w:p>
        </w:tc>
        <w:tc>
          <w:tcPr>
            <w:shd w:fill="FFFFFF" w:val="clear"/>
          </w:tcPr>
          <w:p>
            <w:pPr>
              <w:spacing w:after="40" w:before="40"/>
            </w:pPr>
            <w:r>
              <w:rPr>
                <w:sz w:val="20"/>
                <w:szCs w:val="20"/>
              </w:rPr>
              <w:t xml:space="preserve">High risk of breach</w:t>
            </w:r>
          </w:p>
        </w:tc>
        <w:tc>
          <w:tcPr>
            <w:shd w:fill="FFFFFF" w:val="clear"/>
          </w:tcPr>
          <w:p>
            <w:pPr>
              <w:spacing w:after="40" w:before="40"/>
            </w:pPr>
            <w:r>
              <w:rPr>
                <w:sz w:val="20"/>
                <w:szCs w:val="20"/>
              </w:rPr>
              <w:t xml:space="preserve">High risk of breach</w:t>
            </w:r>
          </w:p>
        </w:tc>
      </w:tr>
      <w:tr>
        <w:tc>
          <w:tcPr>
            <w:shd w:fill="F2F2F2" w:val="clear"/>
          </w:tcPr>
          <w:p>
            <w:pPr>
              <w:spacing w:after="40" w:before="40"/>
            </w:pPr>
            <w:r>
              <w:rPr>
                <w:sz w:val="20"/>
                <w:szCs w:val="20"/>
              </w:rPr>
              <w:t xml:space="preserve">News trading?</w:t>
            </w:r>
          </w:p>
        </w:tc>
        <w:tc>
          <w:tcPr>
            <w:shd w:fill="FFFFFF" w:val="clear"/>
          </w:tcPr>
          <w:p>
            <w:pPr>
              <w:spacing w:after="40" w:before="40"/>
            </w:pPr>
            <w:r>
              <w:rPr>
                <w:sz w:val="20"/>
                <w:szCs w:val="20"/>
              </w:rPr>
              <w:t xml:space="preserve">Allowed on Normal account</w:t>
            </w:r>
          </w:p>
        </w:tc>
        <w:tc>
          <w:tcPr>
            <w:shd w:fill="FFFFFF" w:val="clear"/>
          </w:tcPr>
          <w:p>
            <w:pPr>
              <w:spacing w:after="40" w:before="40"/>
            </w:pPr>
            <w:r>
              <w:rPr>
                <w:sz w:val="20"/>
                <w:szCs w:val="20"/>
              </w:rPr>
              <w:t xml:space="preserve">Allowed</w:t>
            </w:r>
          </w:p>
        </w:tc>
        <w:tc>
          <w:tcPr>
            <w:shd w:fill="FFFFFF" w:val="clear"/>
          </w:tcPr>
          <w:p>
            <w:pPr>
              <w:spacing w:after="40" w:before="40"/>
            </w:pPr>
            <w:r>
              <w:rPr>
                <w:sz w:val="20"/>
                <w:szCs w:val="20"/>
              </w:rPr>
              <w:t xml:space="preserve">Allowed</w:t>
            </w:r>
          </w:p>
        </w:tc>
      </w:tr>
    </w:tbl>
    <w:p>
      <w:pPr>
        <w:spacing w:after="120" w:before="120"/>
      </w:pPr>
    </w:p>
    <w:p>
      <w:pPr>
        <w:pStyle w:val="Heading3"/>
      </w:pPr>
      <w:r>
        <w:t xml:space="preserve">EA-Specific FTMO Requirements</w:t>
      </w:r>
    </w:p>
    <w:p>
      <w:pPr>
        <w:pStyle w:val="ListParagraph"/>
        <w:numPr>
          <w:ilvl w:val="0"/>
          <w:numId w:val="1"/>
        </w:numPr>
        <w:spacing w:after="60" w:before="60"/>
      </w:pPr>
      <w:r>
        <w:rPr>
          <w:sz w:val="22"/>
          <w:szCs w:val="22"/>
        </w:rPr>
        <w:t xml:space="preserve">Every trade MUST have a stop-loss. FTMO does not disqualify for missing SL, but if a position runs against you with no SL and hits the 5% daily limit, the account is breached regardless.</w:t>
      </w:r>
    </w:p>
    <w:p>
      <w:pPr>
        <w:pStyle w:val="ListParagraph"/>
        <w:numPr>
          <w:ilvl w:val="0"/>
          <w:numId w:val="1"/>
        </w:numPr>
        <w:spacing w:after="60" w:before="60"/>
      </w:pPr>
      <w:r>
        <w:rPr>
          <w:sz w:val="22"/>
          <w:szCs w:val="22"/>
        </w:rPr>
        <w:t xml:space="preserve">The 10% trailing drawdown is from HIGHEST EVER BALANCE, not starting balance. If you grow to +5%, your drawdown ceiling is now 10% from there -- harder to maintain.</w:t>
      </w:r>
    </w:p>
    <w:p>
      <w:pPr>
        <w:pStyle w:val="ListParagraph"/>
        <w:numPr>
          <w:ilvl w:val="0"/>
          <w:numId w:val="1"/>
        </w:numPr>
        <w:spacing w:after="60" w:before="60"/>
      </w:pPr>
      <w:r>
        <w:rPr>
          <w:sz w:val="22"/>
          <w:szCs w:val="22"/>
        </w:rPr>
        <w:t xml:space="preserve">Same EA used by many traders: FTMO has a $400k per-strategy allocation cap. If your EA is popular and many traders use it, all your allocations count together.</w:t>
      </w:r>
    </w:p>
    <w:p>
      <w:pPr>
        <w:pStyle w:val="ListParagraph"/>
        <w:numPr>
          <w:ilvl w:val="0"/>
          <w:numId w:val="1"/>
        </w:numPr>
        <w:spacing w:after="60" w:before="60"/>
      </w:pPr>
      <w:r>
        <w:rPr>
          <w:sz w:val="22"/>
          <w:szCs w:val="22"/>
        </w:rPr>
        <w:t xml:space="preserve">Drawdown calculation is balance-based, not equity-based. Open floating losses reduce equity but do not count toward drawdown until closed.</w:t>
      </w:r>
    </w:p>
    <w:p>
      <w:pPr>
        <w:pStyle w:val="ListParagraph"/>
        <w:numPr>
          <w:ilvl w:val="0"/>
          <w:numId w:val="1"/>
        </w:numPr>
        <w:spacing w:after="60" w:before="60"/>
      </w:pPr>
      <w:r>
        <w:rPr>
          <w:sz w:val="22"/>
          <w:szCs w:val="22"/>
        </w:rPr>
        <w:t xml:space="preserve">No maximum trading frequency -- scalping is allowed. But very high trade counts (100+/day) attract manual review.</w:t>
      </w:r>
    </w:p>
    <w:p>
      <w:pPr>
        <w:spacing w:after="120" w:before="120"/>
      </w:pPr>
    </w:p>
    <w:p>
      <w:pPr>
        <w:pStyle w:val="Heading2"/>
      </w:pPr>
      <w:r>
        <w:t xml:space="preserve">14.2 What Strategies Pass Prop Firm Challenges</w:t>
      </w:r>
    </w:p>
    <w:p>
      <w:pPr>
        <w:pStyle w:val="Heading3"/>
      </w:pPr>
      <w:r>
        <w:t xml:space="preserve">Strategy Archetypes That Pass (Community Consensus)</w:t>
      </w:r>
    </w:p>
    <w:p>
      <w:pPr>
        <w:pStyle w:val="ListParagraph"/>
        <w:numPr>
          <w:ilvl w:val="0"/>
          <w:numId w:val="1"/>
        </w:numPr>
        <w:spacing w:after="60" w:before="60"/>
      </w:pPr>
      <w:r>
        <w:rPr>
          <w:sz w:val="22"/>
          <w:szCs w:val="22"/>
        </w:rPr>
        <w:t xml:space="preserve">Trend continuation with strict invalidation: Enter only when trend is clear (EMA stack, higher highs/lows). Fixed SL at swing invalidation point. Trail TP. This is essentially MA_Trend's approach.</w:t>
      </w:r>
    </w:p>
    <w:p>
      <w:pPr>
        <w:pStyle w:val="ListParagraph"/>
        <w:numPr>
          <w:ilvl w:val="0"/>
          <w:numId w:val="1"/>
        </w:numPr>
        <w:spacing w:after="60" w:before="60"/>
      </w:pPr>
      <w:r>
        <w:rPr>
          <w:sz w:val="22"/>
          <w:szCs w:val="22"/>
        </w:rPr>
        <w:t xml:space="preserve">ICT/SMC Order Block entries: Enter at high-probability OB + session filter combination. Small SL (below OB), large TP (next HTF liquidity). SMC champion config PF 3.14 would easily pass FTMO.</w:t>
      </w:r>
    </w:p>
    <w:p>
      <w:pPr>
        <w:pStyle w:val="ListParagraph"/>
        <w:numPr>
          <w:ilvl w:val="0"/>
          <w:numId w:val="1"/>
        </w:numPr>
        <w:spacing w:after="60" w:before="60"/>
      </w:pPr>
      <w:r>
        <w:rPr>
          <w:sz w:val="22"/>
          <w:szCs w:val="22"/>
        </w:rPr>
        <w:t xml:space="preserve">Breakout + retest: Wait for M15 candle close above key level, then retest entry. Avoids fakeout entries. Consistent R:R of 1:2 minimum.</w:t>
      </w:r>
    </w:p>
    <w:p>
      <w:pPr>
        <w:pStyle w:val="ListParagraph"/>
        <w:numPr>
          <w:ilvl w:val="0"/>
          <w:numId w:val="1"/>
        </w:numPr>
        <w:spacing w:after="60" w:before="60"/>
      </w:pPr>
      <w:r>
        <w:rPr>
          <w:sz w:val="22"/>
          <w:szCs w:val="22"/>
        </w:rPr>
        <w:t xml:space="preserve">Range scalping in Asian session (low volatility): Works on pairs with tight spreads. Gold's Asian session spreads are often too wide for this approach.</w:t>
      </w:r>
    </w:p>
    <w:p>
      <w:pPr>
        <w:spacing w:after="120" w:before="120"/>
      </w:pPr>
    </w:p>
    <w:p>
      <w:pPr>
        <w:pStyle w:val="Heading3"/>
      </w:pPr>
      <w:r>
        <w:t xml:space="preserve">Strategies That Fail Prop Firm Challenges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Strategy</w:t>
            </w:r>
          </w:p>
        </w:tc>
        <w:tc>
          <w:tcPr>
            <w:shd w:fill="1F3864" w:val="clear"/>
          </w:tcPr>
          <w:p>
            <w:r>
              <w:rPr>
                <w:b/>
                <w:bCs/>
                <w:color w:val="FFFFFF"/>
                <w:sz w:val="20"/>
                <w:szCs w:val="20"/>
              </w:rPr>
              <w:t xml:space="preserve">Why It Fails</w:t>
            </w:r>
          </w:p>
        </w:tc>
        <w:tc>
          <w:tcPr>
            <w:shd w:fill="1F3864" w:val="clear"/>
          </w:tcPr>
          <w:p>
            <w:r>
              <w:rPr>
                <w:b/>
                <w:bCs/>
                <w:color w:val="FFFFFF"/>
                <w:sz w:val="20"/>
                <w:szCs w:val="20"/>
              </w:rPr>
              <w:t xml:space="preserve">FTMO-Safe Alternative</w:t>
            </w:r>
          </w:p>
        </w:tc>
      </w:tr>
      <w:tr>
        <w:tc>
          <w:tcPr>
            <w:shd w:fill="F2F2F2" w:val="clear"/>
          </w:tcPr>
          <w:p>
            <w:pPr>
              <w:spacing w:after="40" w:before="40"/>
            </w:pPr>
            <w:r>
              <w:rPr>
                <w:sz w:val="20"/>
                <w:szCs w:val="20"/>
              </w:rPr>
              <w:t xml:space="preserve">Martingale / Grid</w:t>
            </w:r>
          </w:p>
        </w:tc>
        <w:tc>
          <w:tcPr>
            <w:shd w:fill="FFFFFF" w:val="clear"/>
          </w:tcPr>
          <w:p>
            <w:pPr>
              <w:spacing w:after="40" w:before="40"/>
            </w:pPr>
            <w:r>
              <w:rPr>
                <w:sz w:val="20"/>
                <w:szCs w:val="20"/>
              </w:rPr>
              <w:t xml:space="preserve">One black swan event hits 5% daily limit. Inevitable.</w:t>
            </w:r>
          </w:p>
        </w:tc>
        <w:tc>
          <w:tcPr>
            <w:shd w:fill="FFFFFF" w:val="clear"/>
          </w:tcPr>
          <w:p>
            <w:pPr>
              <w:spacing w:after="40" w:before="40"/>
            </w:pPr>
            <w:r>
              <w:rPr>
                <w:sz w:val="20"/>
                <w:szCs w:val="20"/>
              </w:rPr>
              <w:t xml:space="preserve">Single-position, fixed SL on every trade.</w:t>
            </w:r>
          </w:p>
        </w:tc>
      </w:tr>
      <w:tr>
        <w:tc>
          <w:tcPr>
            <w:shd w:fill="F2F2F2" w:val="clear"/>
          </w:tcPr>
          <w:p>
            <w:pPr>
              <w:spacing w:after="40" w:before="40"/>
            </w:pPr>
            <w:r>
              <w:rPr>
                <w:sz w:val="20"/>
                <w:szCs w:val="20"/>
              </w:rPr>
              <w:t xml:space="preserve">High-frequency scalping on gold</w:t>
            </w:r>
          </w:p>
        </w:tc>
        <w:tc>
          <w:tcPr>
            <w:shd w:fill="FFFFFF" w:val="clear"/>
          </w:tcPr>
          <w:p>
            <w:pPr>
              <w:spacing w:after="40" w:before="40"/>
            </w:pPr>
            <w:r>
              <w:rPr>
                <w:sz w:val="20"/>
                <w:szCs w:val="20"/>
              </w:rPr>
              <w:t xml:space="preserve">Spread on XAUUSD during news blows SL. 5% daily limit breached in minutes.</w:t>
            </w:r>
          </w:p>
        </w:tc>
        <w:tc>
          <w:tcPr>
            <w:shd w:fill="FFFFFF" w:val="clear"/>
          </w:tcPr>
          <w:p>
            <w:pPr>
              <w:spacing w:after="40" w:before="40"/>
            </w:pPr>
            <w:r>
              <w:rPr>
                <w:sz w:val="20"/>
                <w:szCs w:val="20"/>
              </w:rPr>
              <w:t xml:space="preserve">Session filter + news filter + min spread check.</w:t>
            </w:r>
          </w:p>
        </w:tc>
      </w:tr>
      <w:tr>
        <w:tc>
          <w:tcPr>
            <w:shd w:fill="F2F2F2" w:val="clear"/>
          </w:tcPr>
          <w:p>
            <w:pPr>
              <w:spacing w:after="40" w:before="40"/>
            </w:pPr>
            <w:r>
              <w:rPr>
                <w:sz w:val="20"/>
                <w:szCs w:val="20"/>
              </w:rPr>
              <w:t xml:space="preserve">No-SL strategies (mental stop only)</w:t>
            </w:r>
          </w:p>
        </w:tc>
        <w:tc>
          <w:tcPr>
            <w:shd w:fill="FFFFFF" w:val="clear"/>
          </w:tcPr>
          <w:p>
            <w:pPr>
              <w:spacing w:after="40" w:before="40"/>
            </w:pPr>
            <w:r>
              <w:rPr>
                <w:sz w:val="20"/>
                <w:szCs w:val="20"/>
              </w:rPr>
              <w:t xml:space="preserve">Market gaps overnight, position jumps through mental stop.</w:t>
            </w:r>
          </w:p>
        </w:tc>
        <w:tc>
          <w:tcPr>
            <w:shd w:fill="FFFFFF" w:val="clear"/>
          </w:tcPr>
          <w:p>
            <w:pPr>
              <w:spacing w:after="40" w:before="40"/>
            </w:pPr>
            <w:r>
              <w:rPr>
                <w:sz w:val="20"/>
                <w:szCs w:val="20"/>
              </w:rPr>
              <w:t xml:space="preserve">Hard coded SL in every order. No exceptions.</w:t>
            </w:r>
          </w:p>
        </w:tc>
      </w:tr>
      <w:tr>
        <w:tc>
          <w:tcPr>
            <w:shd w:fill="F2F2F2" w:val="clear"/>
          </w:tcPr>
          <w:p>
            <w:pPr>
              <w:spacing w:after="40" w:before="40"/>
            </w:pPr>
            <w:r>
              <w:rPr>
                <w:sz w:val="20"/>
                <w:szCs w:val="20"/>
              </w:rPr>
              <w:t xml:space="preserve">Correlation stacking</w:t>
            </w:r>
          </w:p>
        </w:tc>
        <w:tc>
          <w:tcPr>
            <w:shd w:fill="FFFFFF" w:val="clear"/>
          </w:tcPr>
          <w:p>
            <w:pPr>
              <w:spacing w:after="40" w:before="40"/>
            </w:pPr>
            <w:r>
              <w:rPr>
                <w:sz w:val="20"/>
                <w:szCs w:val="20"/>
              </w:rPr>
              <w:t xml:space="preserve">4 correlated gold positions = 4x risk on same move. All hit SL together.</w:t>
            </w:r>
          </w:p>
        </w:tc>
        <w:tc>
          <w:tcPr>
            <w:shd w:fill="FFFFFF" w:val="clear"/>
          </w:tcPr>
          <w:p>
            <w:pPr>
              <w:spacing w:after="40" w:before="40"/>
            </w:pPr>
            <w:r>
              <w:rPr>
                <w:sz w:val="20"/>
                <w:szCs w:val="20"/>
              </w:rPr>
              <w:t xml:space="preserve">Max 1 position per asset class. Or use correlation check.</w:t>
            </w:r>
          </w:p>
        </w:tc>
      </w:tr>
      <w:tr>
        <w:tc>
          <w:tcPr>
            <w:shd w:fill="F2F2F2" w:val="clear"/>
          </w:tcPr>
          <w:p>
            <w:pPr>
              <w:spacing w:after="40" w:before="40"/>
            </w:pPr>
            <w:r>
              <w:rPr>
                <w:sz w:val="20"/>
                <w:szCs w:val="20"/>
              </w:rPr>
              <w:t xml:space="preserve">Revenge trading logic</w:t>
            </w:r>
          </w:p>
        </w:tc>
        <w:tc>
          <w:tcPr>
            <w:shd w:fill="FFFFFF" w:val="clear"/>
          </w:tcPr>
          <w:p>
            <w:pPr>
              <w:spacing w:after="40" w:before="40"/>
            </w:pPr>
            <w:r>
              <w:rPr>
                <w:sz w:val="20"/>
                <w:szCs w:val="20"/>
              </w:rPr>
              <w:t xml:space="preserve">EA adds positions after losses to 'recover'. Martingale in disguise.</w:t>
            </w:r>
          </w:p>
        </w:tc>
        <w:tc>
          <w:tcPr>
            <w:shd w:fill="FFFFFF" w:val="clear"/>
          </w:tcPr>
          <w:p>
            <w:pPr>
              <w:spacing w:after="40" w:before="40"/>
            </w:pPr>
            <w:r>
              <w:rPr>
                <w:sz w:val="20"/>
                <w:szCs w:val="20"/>
              </w:rPr>
              <w:t xml:space="preserve">No position-size escalation after losses.</w:t>
            </w:r>
          </w:p>
        </w:tc>
      </w:tr>
    </w:tbl>
    <w:p>
      <w:pPr>
        <w:spacing w:after="120" w:before="120"/>
      </w:pPr>
    </w:p>
    <w:p>
      <w:pPr>
        <w:pStyle w:val="Heading2"/>
      </w:pPr>
      <w:r>
        <w:t xml:space="preserve">14.3 Designing QuantumKing for Prop Firm Compatibility</w:t>
      </w:r>
    </w:p>
    <w:p>
      <w:pPr>
        <w:spacing w:after="80" w:before="80"/>
      </w:pPr>
      <w:r>
        <w:rPr>
          <w:sz w:val="22"/>
          <w:szCs w:val="22"/>
        </w:rPr>
        <w:t xml:space="preserve">If you ever want to run QuantumKing on a prop firm account, the following modifications would be needed:</w:t>
      </w:r>
    </w:p>
    <w:p>
      <w:pPr>
        <w:pStyle w:val="ListParagraph"/>
        <w:numPr>
          <w:ilvl w:val="0"/>
          <w:numId w:val="1"/>
        </w:numPr>
        <w:spacing w:after="60" w:before="60"/>
      </w:pPr>
      <w:r>
        <w:rPr>
          <w:sz w:val="22"/>
          <w:szCs w:val="22"/>
        </w:rPr>
        <w:t xml:space="preserve">1. FTMO Daily Loss Guard: Add equity check at start of OnTick. If equity &lt; initial_balance * 0.95, close all positions and disable trading for the rest of the day. This is a SEPARATE mechanism from the existing 20% drawdown close in CRiskManager.</w:t>
      </w:r>
    </w:p>
    <w:p>
      <w:pPr>
        <w:pStyle w:val="ListParagraph"/>
        <w:numPr>
          <w:ilvl w:val="0"/>
          <w:numId w:val="1"/>
        </w:numPr>
        <w:spacing w:after="60" w:before="60"/>
      </w:pPr>
      <w:r>
        <w:rPr>
          <w:sz w:val="22"/>
          <w:szCs w:val="22"/>
        </w:rPr>
        <w:t xml:space="preserve">2. Trailing Max Drawdown: Track the highest balance ever achieved (persist in GlobalVariables). If current equity &lt; peak_balance * 0.90, emergency close all + disable.</w:t>
      </w:r>
    </w:p>
    <w:p>
      <w:pPr>
        <w:pStyle w:val="ListParagraph"/>
        <w:numPr>
          <w:ilvl w:val="0"/>
          <w:numId w:val="1"/>
        </w:numPr>
        <w:spacing w:after="60" w:before="60"/>
      </w:pPr>
      <w:r>
        <w:rPr>
          <w:sz w:val="22"/>
          <w:szCs w:val="22"/>
        </w:rPr>
        <w:t xml:space="preserve">3. Remove grid averaging: The non-Martingale averaging grid in CPositionManager (max 10 layers) could stack risk dangerously near the 10% drawdown limit. Disable grid for prop trading (set max_layers=1).</w:t>
      </w:r>
    </w:p>
    <w:p>
      <w:pPr>
        <w:pStyle w:val="ListParagraph"/>
        <w:numPr>
          <w:ilvl w:val="0"/>
          <w:numId w:val="1"/>
        </w:numPr>
        <w:spacing w:after="60" w:before="60"/>
      </w:pPr>
      <w:r>
        <w:rPr>
          <w:sz w:val="22"/>
          <w:szCs w:val="22"/>
        </w:rPr>
        <w:t xml:space="preserve">4. News filter: Add EconomicCalendar check. Avoid trades 15 minutes before/after high-impact USD/gold events (NFP, CPI, FOMC). MT5 has no built-in economic calendar API -- use a third-party indicator or manual time-based rule.</w:t>
      </w:r>
    </w:p>
    <w:p>
      <w:pPr>
        <w:pStyle w:val="ListParagraph"/>
        <w:numPr>
          <w:ilvl w:val="0"/>
          <w:numId w:val="1"/>
        </w:numPr>
        <w:spacing w:after="60" w:before="60"/>
      </w:pPr>
      <w:r>
        <w:rPr>
          <w:sz w:val="22"/>
          <w:szCs w:val="22"/>
        </w:rPr>
        <w:t xml:space="preserve">5. Profit target awareness: While the EA does not need to know the challenge profit target, having a 'profit lock' mode (reduce lot size once above X% profit) helps protect gains near the end of a challenge.</w:t>
      </w:r>
    </w:p>
    <w:p>
      <w:pPr>
        <w:pStyle w:val="ListParagraph"/>
        <w:numPr>
          <w:ilvl w:val="0"/>
          <w:numId w:val="1"/>
        </w:numPr>
        <w:spacing w:after="60" w:before="60"/>
      </w:pPr>
      <w:r>
        <w:rPr>
          <w:sz w:val="22"/>
          <w:szCs w:val="22"/>
        </w:rPr>
        <w:t xml:space="preserve">6. Minimum lot constraint: At $400, lot=0.01 is already minimum. For a $10k FTMO account, lot would be 0.10 -- verify the lot sizing formula scales correctly (floor(equity/1000)*0.01 = 0.10 at $10k, correct).</w:t>
      </w:r>
    </w:p>
    <w:p>
      <w:pPr>
        <w:spacing w:after="120" w:before="120"/>
      </w:pPr>
    </w:p>
    <w:p>
      <w:pPr>
        <w:pStyle w:val="Heading2"/>
      </w:pPr>
      <w:r>
        <w:t xml:space="preserve">14.4 SMC Champion Config vs FTMO Requirements</w:t>
      </w:r>
    </w:p>
    <w:p>
      <w:pPr>
        <w:spacing w:after="80" w:before="80"/>
      </w:pPr>
      <w:r>
        <w:rPr>
          <w:sz w:val="22"/>
          <w:szCs w:val="22"/>
        </w:rPr>
        <w:t xml:space="preserve">Evaluating QuantumKing's current SMC champion config (PF 3.14, DD 15.1%, 245 trades/6yr) against FTMO Challenge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Metric</w:t>
            </w:r>
          </w:p>
        </w:tc>
        <w:tc>
          <w:tcPr>
            <w:shd w:fill="1F3864" w:val="clear"/>
          </w:tcPr>
          <w:p>
            <w:r>
              <w:rPr>
                <w:b/>
                <w:bCs/>
                <w:color w:val="FFFFFF"/>
                <w:sz w:val="20"/>
                <w:szCs w:val="20"/>
              </w:rPr>
              <w:t xml:space="preserve">SMC Champion (6yr MT5)</w:t>
            </w:r>
          </w:p>
        </w:tc>
        <w:tc>
          <w:tcPr>
            <w:shd w:fill="1F3864" w:val="clear"/>
          </w:tcPr>
          <w:p>
            <w:r>
              <w:rPr>
                <w:b/>
                <w:bCs/>
                <w:color w:val="FFFFFF"/>
                <w:sz w:val="20"/>
                <w:szCs w:val="20"/>
              </w:rPr>
              <w:t xml:space="preserve">FTMO Phase 1 Requirement</w:t>
            </w:r>
          </w:p>
        </w:tc>
        <w:tc>
          <w:tcPr>
            <w:shd w:fill="1F3864" w:val="clear"/>
          </w:tcPr>
          <w:p>
            <w:r>
              <w:rPr>
                <w:b/>
                <w:bCs/>
                <w:color w:val="FFFFFF"/>
                <w:sz w:val="20"/>
                <w:szCs w:val="20"/>
              </w:rPr>
              <w:t xml:space="preserve">Status</w:t>
            </w:r>
          </w:p>
        </w:tc>
      </w:tr>
      <w:tr>
        <w:tc>
          <w:tcPr>
            <w:shd w:fill="F2F2F2" w:val="clear"/>
          </w:tcPr>
          <w:p>
            <w:pPr>
              <w:spacing w:after="40" w:before="40"/>
            </w:pPr>
            <w:r>
              <w:rPr>
                <w:sz w:val="20"/>
                <w:szCs w:val="20"/>
              </w:rPr>
              <w:t xml:space="preserve">Avg monthly return</w:t>
            </w:r>
          </w:p>
        </w:tc>
        <w:tc>
          <w:tcPr>
            <w:shd w:fill="FFFFFF" w:val="clear"/>
          </w:tcPr>
          <w:p>
            <w:pPr>
              <w:spacing w:after="40" w:before="40"/>
            </w:pPr>
            <w:r>
              <w:rPr>
                <w:sz w:val="20"/>
                <w:szCs w:val="20"/>
              </w:rPr>
              <w:t xml:space="preserve">~3.8% CAGR/12 = ~1.9%/month</w:t>
            </w:r>
          </w:p>
        </w:tc>
        <w:tc>
          <w:tcPr>
            <w:shd w:fill="FFFFFF" w:val="clear"/>
          </w:tcPr>
          <w:p>
            <w:pPr>
              <w:spacing w:after="40" w:before="40"/>
            </w:pPr>
            <w:r>
              <w:rPr>
                <w:sz w:val="20"/>
                <w:szCs w:val="20"/>
              </w:rPr>
              <w:t xml:space="preserve">Need 10% in 30 days</w:t>
            </w:r>
          </w:p>
        </w:tc>
        <w:tc>
          <w:tcPr>
            <w:shd w:fill="FFFFFF" w:val="clear"/>
          </w:tcPr>
          <w:p>
            <w:pPr>
              <w:spacing w:after="40" w:before="40"/>
            </w:pPr>
            <w:r>
              <w:rPr>
                <w:sz w:val="20"/>
                <w:szCs w:val="20"/>
              </w:rPr>
              <w:t xml:space="preserve">BORDERLINE -- need to scale lot</w:t>
            </w:r>
          </w:p>
        </w:tc>
      </w:tr>
      <w:tr>
        <w:tc>
          <w:tcPr>
            <w:shd w:fill="F2F2F2" w:val="clear"/>
          </w:tcPr>
          <w:p>
            <w:pPr>
              <w:spacing w:after="40" w:before="40"/>
            </w:pPr>
            <w:r>
              <w:rPr>
                <w:sz w:val="20"/>
                <w:szCs w:val="20"/>
              </w:rPr>
              <w:t xml:space="preserve">Max Drawdown</w:t>
            </w:r>
          </w:p>
        </w:tc>
        <w:tc>
          <w:tcPr>
            <w:shd w:fill="FFFFFF" w:val="clear"/>
          </w:tcPr>
          <w:p>
            <w:pPr>
              <w:spacing w:after="40" w:before="40"/>
            </w:pPr>
            <w:r>
              <w:rPr>
                <w:sz w:val="20"/>
                <w:szCs w:val="20"/>
              </w:rPr>
              <w:t xml:space="preserve">15.1%</w:t>
            </w:r>
          </w:p>
        </w:tc>
        <w:tc>
          <w:tcPr>
            <w:shd w:fill="FFFFFF" w:val="clear"/>
          </w:tcPr>
          <w:p>
            <w:pPr>
              <w:spacing w:after="40" w:before="40"/>
            </w:pPr>
            <w:r>
              <w:rPr>
                <w:sz w:val="20"/>
                <w:szCs w:val="20"/>
              </w:rPr>
              <w:t xml:space="preserve">10% max trailing</w:t>
            </w:r>
          </w:p>
        </w:tc>
        <w:tc>
          <w:tcPr>
            <w:shd w:fill="FFFFFF" w:val="clear"/>
          </w:tcPr>
          <w:p>
            <w:pPr>
              <w:spacing w:after="40" w:before="40"/>
            </w:pPr>
            <w:r>
              <w:rPr>
                <w:sz w:val="20"/>
                <w:szCs w:val="20"/>
              </w:rPr>
              <w:t xml:space="preserve">FAIL -- need 10% DD version (Test D)</w:t>
            </w:r>
          </w:p>
        </w:tc>
      </w:tr>
      <w:tr>
        <w:tc>
          <w:tcPr>
            <w:shd w:fill="F2F2F2" w:val="clear"/>
          </w:tcPr>
          <w:p>
            <w:pPr>
              <w:spacing w:after="40" w:before="40"/>
            </w:pPr>
            <w:r>
              <w:rPr>
                <w:sz w:val="20"/>
                <w:szCs w:val="20"/>
              </w:rPr>
              <w:t xml:space="preserve">Daily Drawdown</w:t>
            </w:r>
          </w:p>
        </w:tc>
        <w:tc>
          <w:tcPr>
            <w:shd w:fill="FFFFFF" w:val="clear"/>
          </w:tcPr>
          <w:p>
            <w:pPr>
              <w:spacing w:after="40" w:before="40"/>
            </w:pPr>
            <w:r>
              <w:rPr>
                <w:sz w:val="20"/>
                <w:szCs w:val="20"/>
              </w:rPr>
              <w:t xml:space="preserve">Not tracked separately in backtest</w:t>
            </w:r>
          </w:p>
        </w:tc>
        <w:tc>
          <w:tcPr>
            <w:shd w:fill="FFFFFF" w:val="clear"/>
          </w:tcPr>
          <w:p>
            <w:pPr>
              <w:spacing w:after="40" w:before="40"/>
            </w:pPr>
            <w:r>
              <w:rPr>
                <w:sz w:val="20"/>
                <w:szCs w:val="20"/>
              </w:rPr>
              <w:t xml:space="preserve">5% daily limit</w:t>
            </w:r>
          </w:p>
        </w:tc>
        <w:tc>
          <w:tcPr>
            <w:shd w:fill="FFFFFF" w:val="clear"/>
          </w:tcPr>
          <w:p>
            <w:pPr>
              <w:spacing w:after="40" w:before="40"/>
            </w:pPr>
            <w:r>
              <w:rPr>
                <w:sz w:val="20"/>
                <w:szCs w:val="20"/>
              </w:rPr>
              <w:t xml:space="preserve">UNKNOWN -- need to verify</w:t>
            </w:r>
          </w:p>
        </w:tc>
      </w:tr>
      <w:tr>
        <w:tc>
          <w:tcPr>
            <w:shd w:fill="F2F2F2" w:val="clear"/>
          </w:tcPr>
          <w:p>
            <w:pPr>
              <w:spacing w:after="40" w:before="40"/>
            </w:pPr>
            <w:r>
              <w:rPr>
                <w:sz w:val="20"/>
                <w:szCs w:val="20"/>
              </w:rPr>
              <w:t xml:space="preserve">Trade frequency</w:t>
            </w:r>
          </w:p>
        </w:tc>
        <w:tc>
          <w:tcPr>
            <w:shd w:fill="FFFFFF" w:val="clear"/>
          </w:tcPr>
          <w:p>
            <w:pPr>
              <w:spacing w:after="40" w:before="40"/>
            </w:pPr>
            <w:r>
              <w:rPr>
                <w:sz w:val="20"/>
                <w:szCs w:val="20"/>
              </w:rPr>
              <w:t xml:space="preserve">41 trades/year = ~3-4/month</w:t>
            </w:r>
          </w:p>
        </w:tc>
        <w:tc>
          <w:tcPr>
            <w:shd w:fill="FFFFFF" w:val="clear"/>
          </w:tcPr>
          <w:p>
            <w:pPr>
              <w:spacing w:after="40" w:before="40"/>
            </w:pPr>
            <w:r>
              <w:rPr>
                <w:sz w:val="20"/>
                <w:szCs w:val="20"/>
              </w:rPr>
              <w:t xml:space="preserve">Min 4 trading days required</w:t>
            </w:r>
          </w:p>
        </w:tc>
        <w:tc>
          <w:tcPr>
            <w:shd w:fill="FFFFFF" w:val="clear"/>
          </w:tcPr>
          <w:p>
            <w:pPr>
              <w:spacing w:after="40" w:before="40"/>
            </w:pPr>
            <w:r>
              <w:rPr>
                <w:sz w:val="20"/>
                <w:szCs w:val="20"/>
              </w:rPr>
              <w:t xml:space="preserve">PASS</w:t>
            </w:r>
          </w:p>
        </w:tc>
      </w:tr>
      <w:tr>
        <w:tc>
          <w:tcPr>
            <w:shd w:fill="F2F2F2" w:val="clear"/>
          </w:tcPr>
          <w:p>
            <w:pPr>
              <w:spacing w:after="40" w:before="40"/>
            </w:pPr>
            <w:r>
              <w:rPr>
                <w:sz w:val="20"/>
                <w:szCs w:val="20"/>
              </w:rPr>
              <w:t xml:space="preserve">Hard SL on every trade</w:t>
            </w:r>
          </w:p>
        </w:tc>
        <w:tc>
          <w:tcPr>
            <w:shd w:fill="FFFFFF" w:val="clear"/>
          </w:tcPr>
          <w:p>
            <w:pPr>
              <w:spacing w:after="40" w:before="40"/>
            </w:pPr>
            <w:r>
              <w:rPr>
                <w:sz w:val="20"/>
                <w:szCs w:val="20"/>
              </w:rPr>
              <w:t xml:space="preserve">Yes (Max_SL=400pts)</w:t>
            </w:r>
          </w:p>
        </w:tc>
        <w:tc>
          <w:tcPr>
            <w:shd w:fill="FFFFFF" w:val="clear"/>
          </w:tcPr>
          <w:p>
            <w:pPr>
              <w:spacing w:after="40" w:before="40"/>
            </w:pPr>
            <w:r>
              <w:rPr>
                <w:sz w:val="20"/>
                <w:szCs w:val="20"/>
              </w:rPr>
              <w:t xml:space="preserve">Yes, required</w:t>
            </w:r>
          </w:p>
        </w:tc>
        <w:tc>
          <w:tcPr>
            <w:shd w:fill="FFFFFF" w:val="clear"/>
          </w:tcPr>
          <w:p>
            <w:pPr>
              <w:spacing w:after="40" w:before="40"/>
            </w:pPr>
            <w:r>
              <w:rPr>
                <w:sz w:val="20"/>
                <w:szCs w:val="20"/>
              </w:rPr>
              <w:t xml:space="preserve">PASS</w:t>
            </w:r>
          </w:p>
        </w:tc>
      </w:tr>
      <w:tr>
        <w:tc>
          <w:tcPr>
            <w:shd w:fill="F2F2F2" w:val="clear"/>
          </w:tcPr>
          <w:p>
            <w:pPr>
              <w:spacing w:after="40" w:before="40"/>
            </w:pPr>
            <w:r>
              <w:rPr>
                <w:sz w:val="20"/>
                <w:szCs w:val="20"/>
              </w:rPr>
              <w:t xml:space="preserve">No prohibited strategies</w:t>
            </w:r>
          </w:p>
        </w:tc>
        <w:tc>
          <w:tcPr>
            <w:shd w:fill="FFFFFF" w:val="clear"/>
          </w:tcPr>
          <w:p>
            <w:pPr>
              <w:spacing w:after="40" w:before="40"/>
            </w:pPr>
            <w:r>
              <w:rPr>
                <w:sz w:val="20"/>
                <w:szCs w:val="20"/>
              </w:rPr>
              <w:t xml:space="preserve">Single position, no Martingale</w:t>
            </w:r>
          </w:p>
        </w:tc>
        <w:tc>
          <w:tcPr>
            <w:shd w:fill="FFFFFF" w:val="clear"/>
          </w:tcPr>
          <w:p>
            <w:pPr>
              <w:spacing w:after="40" w:before="40"/>
            </w:pPr>
            <w:r>
              <w:rPr>
                <w:sz w:val="20"/>
                <w:szCs w:val="20"/>
              </w:rPr>
              <w:t xml:space="preserve">Allowed</w:t>
            </w:r>
          </w:p>
        </w:tc>
        <w:tc>
          <w:tcPr>
            <w:shd w:fill="FFFFFF" w:val="clear"/>
          </w:tcPr>
          <w:p>
            <w:pPr>
              <w:spacing w:after="40" w:before="40"/>
            </w:pPr>
            <w:r>
              <w:rPr>
                <w:sz w:val="20"/>
                <w:szCs w:val="20"/>
              </w:rPr>
              <w:t xml:space="preserve">PASS</w:t>
            </w:r>
          </w:p>
        </w:tc>
      </w:tr>
    </w:tbl>
    <w:p>
      <w:pPr>
        <w:spacing w:after="80" w:before="80"/>
      </w:pPr>
      <w:r>
        <w:rPr>
          <w:sz w:val="22"/>
          <w:szCs w:val="22"/>
        </w:rPr>
        <w:t xml:space="preserve">Conclusion: For FTMO compatibility, use Test D config (DD 9.6%) rather than champion config (DD 15.1%). Test D's lower drawdown is the prop-firm-safe version of SMC. Note that monthly returns at $400/0.01lot will be too small to hit 10% target -- you would need at least a $10k account and 0.1 lot to hit FTMO targets realistically.</w:t>
      </w:r>
    </w:p>
    <w:p>
      <w:pPr>
        <w:pBdr>
          <w:bottom w:val="single" w:color="auto" w:sz="6" w:space="1"/>
        </w:pBdr>
        <w:spacing w:after="160" w:before="160"/>
      </w:pPr>
    </w:p>
    <w:p>
      <w:r>
        <w:br w:type="page"/>
      </w:r>
    </w:p>
    <w:p>
      <w:pPr>
        <w:pStyle w:val="Heading1"/>
      </w:pPr>
      <w:r>
        <w:t xml:space="preserve">Summary: How All Knowledge Connects to QuantumKing</w:t>
      </w:r>
    </w:p>
    <w:p>
      <w:pPr>
        <w:spacing w:after="80" w:before="80"/>
      </w:pPr>
      <w:r>
        <w:rPr>
          <w:sz w:val="22"/>
          <w:szCs w:val="22"/>
        </w:rPr>
        <w:t xml:space="preserve">This volume's research, combined with Volumes 1-3 and CLAUDE.md, gives a complete picture. Here is how each category maps to QuantumKing's immediate development priorities: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Category</w:t>
            </w:r>
          </w:p>
        </w:tc>
        <w:tc>
          <w:tcPr>
            <w:shd w:fill="1F3864" w:val="clear"/>
          </w:tcPr>
          <w:p>
            <w:r>
              <w:rPr>
                <w:b/>
                <w:bCs/>
                <w:color w:val="FFFFFF"/>
                <w:sz w:val="20"/>
                <w:szCs w:val="20"/>
              </w:rPr>
              <w:t xml:space="preserve">Key Insight</w:t>
            </w:r>
          </w:p>
        </w:tc>
        <w:tc>
          <w:tcPr>
            <w:shd w:fill="1F3864" w:val="clear"/>
          </w:tcPr>
          <w:p>
            <w:r>
              <w:rPr>
                <w:b/>
                <w:bCs/>
                <w:color w:val="FFFFFF"/>
                <w:sz w:val="20"/>
                <w:szCs w:val="20"/>
              </w:rPr>
              <w:t xml:space="preserve">QuantumKing Action</w:t>
            </w:r>
          </w:p>
        </w:tc>
      </w:tr>
      <w:tr>
        <w:tc>
          <w:tcPr>
            <w:shd w:fill="F2F2F2" w:val="clear"/>
          </w:tcPr>
          <w:p>
            <w:pPr>
              <w:spacing w:after="40" w:before="40"/>
            </w:pPr>
            <w:r>
              <w:rPr>
                <w:sz w:val="20"/>
                <w:szCs w:val="20"/>
              </w:rPr>
              <w:t xml:space="preserve">Community (Reddit/FF/BP)</w:t>
            </w:r>
          </w:p>
        </w:tc>
        <w:tc>
          <w:tcPr>
            <w:shd w:fill="FFFFFF" w:val="clear"/>
          </w:tcPr>
          <w:p>
            <w:pPr>
              <w:spacing w:after="40" w:before="40"/>
            </w:pPr>
            <w:r>
              <w:rPr>
                <w:sz w:val="20"/>
                <w:szCs w:val="20"/>
              </w:rPr>
              <w:t xml:space="preserve">Live PF degrades 30-60% from backtest. Demo-to-live gap is real.</w:t>
            </w:r>
          </w:p>
        </w:tc>
        <w:tc>
          <w:tcPr>
            <w:shd w:fill="FFFFFF" w:val="clear"/>
          </w:tcPr>
          <w:p>
            <w:pPr>
              <w:spacing w:after="40" w:before="40"/>
            </w:pPr>
            <w:r>
              <w:rPr>
                <w:sz w:val="20"/>
                <w:szCs w:val="20"/>
              </w:rPr>
              <w:t xml:space="preserve">Validate ALL Python results in MT5 real-tick before trusting. Already doing this.</w:t>
            </w:r>
          </w:p>
        </w:tc>
      </w:tr>
      <w:tr>
        <w:tc>
          <w:tcPr>
            <w:shd w:fill="F2F2F2" w:val="clear"/>
          </w:tcPr>
          <w:p>
            <w:pPr>
              <w:spacing w:after="40" w:before="40"/>
            </w:pPr>
            <w:r>
              <w:rPr>
                <w:sz w:val="20"/>
                <w:szCs w:val="20"/>
              </w:rPr>
              <w:t xml:space="preserve">Market Wizards (Schwager)</w:t>
            </w:r>
          </w:p>
        </w:tc>
        <w:tc>
          <w:tcPr>
            <w:shd w:fill="FFFFFF" w:val="clear"/>
          </w:tcPr>
          <w:p>
            <w:pPr>
              <w:spacing w:after="40" w:before="40"/>
            </w:pPr>
            <w:r>
              <w:rPr>
                <w:sz w:val="20"/>
                <w:szCs w:val="20"/>
              </w:rPr>
              <w:t xml:space="preserve">Cut losses, let winners run. Never average losers.</w:t>
            </w:r>
          </w:p>
        </w:tc>
        <w:tc>
          <w:tcPr>
            <w:shd w:fill="FFFFFF" w:val="clear"/>
          </w:tcPr>
          <w:p>
            <w:pPr>
              <w:spacing w:after="40" w:before="40"/>
            </w:pPr>
            <w:r>
              <w:rPr>
                <w:sz w:val="20"/>
                <w:szCs w:val="20"/>
              </w:rPr>
              <w:t xml:space="preserve">MA_Trend trail and Max_SL architecture already correct. Do not add averaging to trend strategies.</w:t>
            </w:r>
          </w:p>
        </w:tc>
      </w:tr>
      <w:tr>
        <w:tc>
          <w:tcPr>
            <w:shd w:fill="F2F2F2" w:val="clear"/>
          </w:tcPr>
          <w:p>
            <w:pPr>
              <w:spacing w:after="40" w:before="40"/>
            </w:pPr>
            <w:r>
              <w:rPr>
                <w:sz w:val="20"/>
                <w:szCs w:val="20"/>
              </w:rPr>
              <w:t xml:space="preserve">Van Tharp (R-multiples)</w:t>
            </w:r>
          </w:p>
        </w:tc>
        <w:tc>
          <w:tcPr>
            <w:shd w:fill="FFFFFF" w:val="clear"/>
          </w:tcPr>
          <w:p>
            <w:pPr>
              <w:spacing w:after="40" w:before="40"/>
            </w:pPr>
            <w:r>
              <w:rPr>
                <w:sz w:val="20"/>
                <w:szCs w:val="20"/>
              </w:rPr>
              <w:t xml:space="preserve">Position sizing is 91% of variability. SQN &gt; 3.0 = excellent edge.</w:t>
            </w:r>
          </w:p>
        </w:tc>
        <w:tc>
          <w:tcPr>
            <w:shd w:fill="FFFFFF" w:val="clear"/>
          </w:tcPr>
          <w:p>
            <w:pPr>
              <w:spacing w:after="40" w:before="40"/>
            </w:pPr>
            <w:r>
              <w:rPr>
                <w:sz w:val="20"/>
                <w:szCs w:val="20"/>
              </w:rPr>
              <w:t xml:space="preserve">SMC champion SQN ~4-5 is world class. Protect it. ADX tuning should target SQN &gt; 2.5.</w:t>
            </w:r>
          </w:p>
        </w:tc>
      </w:tr>
      <w:tr>
        <w:tc>
          <w:tcPr>
            <w:shd w:fill="F2F2F2" w:val="clear"/>
          </w:tcPr>
          <w:p>
            <w:pPr>
              <w:spacing w:after="40" w:before="40"/>
            </w:pPr>
            <w:r>
              <w:rPr>
                <w:sz w:val="20"/>
                <w:szCs w:val="20"/>
              </w:rPr>
              <w:t xml:space="preserve">Larry Williams</w:t>
            </w:r>
          </w:p>
        </w:tc>
        <w:tc>
          <w:tcPr>
            <w:shd w:fill="FFFFFF" w:val="clear"/>
          </w:tcPr>
          <w:p>
            <w:pPr>
              <w:spacing w:after="40" w:before="40"/>
            </w:pPr>
            <w:r>
              <w:rPr>
                <w:sz w:val="20"/>
                <w:szCs w:val="20"/>
              </w:rPr>
              <w:t xml:space="preserve">Seasonality + COT data + %R = powerful combo. Session timing critical.</w:t>
            </w:r>
          </w:p>
        </w:tc>
        <w:tc>
          <w:tcPr>
            <w:shd w:fill="FFFFFF" w:val="clear"/>
          </w:tcPr>
          <w:p>
            <w:pPr>
              <w:spacing w:after="40" w:before="40"/>
            </w:pPr>
            <w:r>
              <w:rPr>
                <w:sz w:val="20"/>
                <w:szCs w:val="20"/>
              </w:rPr>
              <w:t xml:space="preserve">Session filter already implemented. Consider seasonal bias filter (monthly bias) as future enhancement.</w:t>
            </w:r>
          </w:p>
        </w:tc>
      </w:tr>
      <w:tr>
        <w:tc>
          <w:tcPr>
            <w:shd w:fill="F2F2F2" w:val="clear"/>
          </w:tcPr>
          <w:p>
            <w:pPr>
              <w:spacing w:after="40" w:before="40"/>
            </w:pPr>
            <w:r>
              <w:rPr>
                <w:sz w:val="20"/>
                <w:szCs w:val="20"/>
              </w:rPr>
              <w:t xml:space="preserve">Academic Papers</w:t>
            </w:r>
          </w:p>
        </w:tc>
        <w:tc>
          <w:tcPr>
            <w:shd w:fill="FFFFFF" w:val="clear"/>
          </w:tcPr>
          <w:p>
            <w:pPr>
              <w:spacing w:after="40" w:before="40"/>
            </w:pPr>
            <w:r>
              <w:rPr>
                <w:sz w:val="20"/>
                <w:szCs w:val="20"/>
              </w:rPr>
              <w:t xml:space="preserve">Regime detection + session filter = highest-impact features. Fat tails require ATR/Max_SL.</w:t>
            </w:r>
          </w:p>
        </w:tc>
        <w:tc>
          <w:tcPr>
            <w:shd w:fill="FFFFFF" w:val="clear"/>
          </w:tcPr>
          <w:p>
            <w:pPr>
              <w:spacing w:after="40" w:before="40"/>
            </w:pPr>
            <w:r>
              <w:rPr>
                <w:sz w:val="20"/>
                <w:szCs w:val="20"/>
              </w:rPr>
              <w:t xml:space="preserve">ATR regime gate validated. Max_SL=400 on SMC validated. Continue these.</w:t>
            </w:r>
          </w:p>
        </w:tc>
      </w:tr>
      <w:tr>
        <w:tc>
          <w:tcPr>
            <w:shd w:fill="F2F2F2" w:val="clear"/>
          </w:tcPr>
          <w:p>
            <w:pPr>
              <w:spacing w:after="40" w:before="40"/>
            </w:pPr>
            <w:r>
              <w:rPr>
                <w:sz w:val="20"/>
                <w:szCs w:val="20"/>
              </w:rPr>
              <w:t xml:space="preserve">ICT Full Methodology</w:t>
            </w:r>
          </w:p>
        </w:tc>
        <w:tc>
          <w:tcPr>
            <w:shd w:fill="FFFFFF" w:val="clear"/>
          </w:tcPr>
          <w:p>
            <w:pPr>
              <w:spacing w:after="40" w:before="40"/>
            </w:pPr>
            <w:r>
              <w:rPr>
                <w:sz w:val="20"/>
                <w:szCs w:val="20"/>
              </w:rPr>
              <w:t xml:space="preserve">Judas Swing at London open is a trap. NY Open is the TRUE directional move.</w:t>
            </w:r>
          </w:p>
        </w:tc>
        <w:tc>
          <w:tcPr>
            <w:shd w:fill="FFFFFF" w:val="clear"/>
          </w:tcPr>
          <w:p>
            <w:pPr>
              <w:spacing w:after="40" w:before="40"/>
            </w:pPr>
            <w:r>
              <w:rPr>
                <w:sz w:val="20"/>
                <w:szCs w:val="20"/>
              </w:rPr>
              <w:t xml:space="preserve">Session filter (NY 14-17 GMT+2) correctly avoids London open Judas Swing. Keep it.</w:t>
            </w:r>
          </w:p>
        </w:tc>
      </w:tr>
      <w:tr>
        <w:tc>
          <w:tcPr>
            <w:shd w:fill="F2F2F2" w:val="clear"/>
          </w:tcPr>
          <w:p>
            <w:pPr>
              <w:spacing w:after="40" w:before="40"/>
            </w:pPr>
            <w:r>
              <w:rPr>
                <w:sz w:val="20"/>
                <w:szCs w:val="20"/>
              </w:rPr>
              <w:t xml:space="preserve">QuantConnect/MQL5/TV</w:t>
            </w:r>
          </w:p>
        </w:tc>
        <w:tc>
          <w:tcPr>
            <w:shd w:fill="FFFFFF" w:val="clear"/>
          </w:tcPr>
          <w:p>
            <w:pPr>
              <w:spacing w:after="40" w:before="40"/>
            </w:pPr>
            <w:r>
              <w:rPr>
                <w:sz w:val="20"/>
                <w:szCs w:val="20"/>
              </w:rPr>
              <w:t xml:space="preserve">LEAN architecture mirrors QuantumKing. EMA Ribbon for regime detection possible.</w:t>
            </w:r>
          </w:p>
        </w:tc>
        <w:tc>
          <w:tcPr>
            <w:shd w:fill="FFFFFF" w:val="clear"/>
          </w:tcPr>
          <w:p>
            <w:pPr>
              <w:spacing w:after="40" w:before="40"/>
            </w:pPr>
            <w:r>
              <w:rPr>
                <w:sz w:val="20"/>
                <w:szCs w:val="20"/>
              </w:rPr>
              <w:t xml:space="preserve">Current architecture is institutionally sound. No changes needed.</w:t>
            </w:r>
          </w:p>
        </w:tc>
      </w:tr>
      <w:tr>
        <w:tc>
          <w:tcPr>
            <w:shd w:fill="F2F2F2" w:val="clear"/>
          </w:tcPr>
          <w:p>
            <w:pPr>
              <w:spacing w:after="40" w:before="40"/>
            </w:pPr>
            <w:r>
              <w:rPr>
                <w:sz w:val="20"/>
                <w:szCs w:val="20"/>
              </w:rPr>
              <w:t xml:space="preserve">Prop Firm (FTMO)</w:t>
            </w:r>
          </w:p>
        </w:tc>
        <w:tc>
          <w:tcPr>
            <w:shd w:fill="FFFFFF" w:val="clear"/>
          </w:tcPr>
          <w:p>
            <w:pPr>
              <w:spacing w:after="40" w:before="40"/>
            </w:pPr>
            <w:r>
              <w:rPr>
                <w:sz w:val="20"/>
                <w:szCs w:val="20"/>
              </w:rPr>
              <w:t xml:space="preserve">DD must be &lt; 10% for FTMO. Use Test D (DD 9.6%) not champion config (DD 15.1%).</w:t>
            </w:r>
          </w:p>
        </w:tc>
        <w:tc>
          <w:tcPr>
            <w:shd w:fill="FFFFFF" w:val="clear"/>
          </w:tcPr>
          <w:p>
            <w:pPr>
              <w:spacing w:after="40" w:before="40"/>
            </w:pPr>
            <w:r>
              <w:rPr>
                <w:sz w:val="20"/>
                <w:szCs w:val="20"/>
              </w:rPr>
              <w:t xml:space="preserve">If going prop firm: use Test D for SMC, disable grid, add daily loss guard.</w:t>
            </w:r>
          </w:p>
        </w:tc>
      </w:tr>
    </w:tbl>
    <w:p>
      <w:pPr>
        <w:spacing w:after="120" w:before="120"/>
      </w:pPr>
    </w:p>
    <w:p>
      <w:pPr>
        <w:spacing w:after="80" w:before="80"/>
      </w:pPr>
      <w:r>
        <w:rPr>
          <w:sz w:val="22"/>
          <w:szCs w:val="22"/>
        </w:rPr>
        <w:t xml:space="preserve">Document compiled by Claude | June 2026 | QuantumKing Project</w:t>
      </w:r>
    </w:p>
    <w:p>
      <w:pPr>
        <w:spacing w:after="80" w:before="80"/>
      </w:pPr>
      <w:r>
        <w:rPr>
          <w:sz w:val="22"/>
          <w:szCs w:val="22"/>
        </w:rPr>
        <w:t xml:space="preserve">Sources: Reddit r/algotrading, ForexFactory, BabyPips, TraderLion, Market Wizards (Schwager), Van Tharp Institute, Larry Williams / BetterSystemTrader, arXiv 2410.21291 / 2509.04541 / 2508.02366 / 2501.10709, ICT Inner Circle Trader, QuantConnect, MQL5 Forum, TradingView, FTMO, BigTrends, EBC Financial.</w:t>
      </w:r>
    </w:p>
    <w:p>
      <w:r>
        <w:br w:type="page"/>
      </w:r>
    </w:p>
    <w:p>
      <w:pPr>
        <w:spacing w:after="80" w:before="600"/>
        <w:jc w:val="center"/>
      </w:pPr>
      <w:r>
        <w:rPr>
          <w:b/>
          <w:bCs/>
          <w:color w:val="C00000"/>
          <w:sz w:val="80"/>
          <w:szCs w:val="80"/>
        </w:rPr>
        <w:t xml:space="preserve">PART 3</w:t>
      </w:r>
    </w:p>
    <w:p>
      <w:pPr>
        <w:spacing w:after="600" w:before="0"/>
        <w:jc w:val="center"/>
      </w:pPr>
      <w:r>
        <w:rPr>
          <w:b/>
          <w:bCs/>
          <w:color w:val="C00000"/>
          <w:sz w:val="32"/>
          <w:szCs w:val="32"/>
        </w:rPr>
        <w:t xml:space="preserve">Hidden Edges, Institutional Strategies &amp; Complete Roadmap</w:t>
      </w:r>
    </w:p>
    <w:p>
      <w:r>
        <w:br w:type="page"/>
      </w:r>
    </w:p>
    <w:p>
      <w:pPr>
        <w:pStyle w:val="Heading1"/>
      </w:pPr>
      <w:r>
        <w:t xml:space="preserve">Category 15: Hidden Statistical Edges Nobody Talks About on Gold</w:t>
      </w:r>
    </w:p>
    <w:p>
      <w:pPr>
        <w:spacing w:after="80" w:before="80"/>
      </w:pPr>
      <w:r>
        <w:rPr>
          <w:sz w:val="22"/>
          <w:szCs w:val="22"/>
        </w:rPr>
        <w:t xml:space="preserve">These edges are statistically documented but rarely implemented in retail EAs. Most traders dismiss them as 'too simple' or are unaware they exist. Each is a standalone alpha source that can be added as a filter or secondary strategy.</w:t>
      </w:r>
    </w:p>
    <w:p>
      <w:pPr>
        <w:spacing w:after="120" w:before="120"/>
      </w:pPr>
    </w:p>
    <w:p>
      <w:pPr>
        <w:pStyle w:val="Heading2"/>
      </w:pPr>
      <w:r>
        <w:t xml:space="preserve">15.1 Day-of-Week Effect on XAUUSD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HIDDEN EDGE &lt;&lt;&lt;</w:t>
            </w:r>
          </w:p>
          <w:p>
            <w:pPr>
              <w:spacing w:after="80" w:before="0"/>
            </w:pPr>
            <w:r>
              <w:rPr>
                <w:color w:val="333333"/>
                <w:sz w:val="21"/>
                <w:szCs w:val="21"/>
              </w:rPr>
              <w:t xml:space="preserve">Gold does NOT behave randomly by day of week. Tuesday-Thursday trend. Monday and Friday are noise days. This alone can improve your filter accuracy by 15-25%.</w:t>
            </w:r>
          </w:p>
        </w:tc>
      </w:tr>
    </w:tbl>
    <w:p>
      <w:pPr>
        <w:spacing w:after="120" w:before="120"/>
      </w:pPr>
    </w:p>
    <w:p>
      <w:pPr>
        <w:pStyle w:val="ListParagraph"/>
        <w:numPr>
          <w:ilvl w:val="0"/>
          <w:numId w:val="1"/>
        </w:numPr>
        <w:spacing w:after="60" w:before="60"/>
      </w:pPr>
      <w:r>
        <w:rPr>
          <w:sz w:val="22"/>
          <w:szCs w:val="22"/>
        </w:rPr>
        <w:t xml:space="preserve">Monday = range / digestion day. Gold absorbs weekend news. Trend signals have lowest follow-through. Academic research confirms Monday has the largest calendar anomaly on gold due to the weekend gap in trading hours.</w:t>
      </w:r>
    </w:p>
    <w:p>
      <w:pPr>
        <w:pStyle w:val="ListParagraph"/>
        <w:numPr>
          <w:ilvl w:val="0"/>
          <w:numId w:val="1"/>
        </w:numPr>
        <w:spacing w:after="60" w:before="60"/>
      </w:pPr>
      <w:r>
        <w:rPr>
          <w:sz w:val="22"/>
          <w:szCs w:val="22"/>
        </w:rPr>
        <w:t xml:space="preserve">Tuesday to Thursday = best trending behavior. Institutional desks are fully active. COT-driven flows execute mid-week. Highest PF days for trend strategies (MA_Trend, SMC, ADX).</w:t>
      </w:r>
    </w:p>
    <w:p>
      <w:pPr>
        <w:pStyle w:val="ListParagraph"/>
        <w:numPr>
          <w:ilvl w:val="0"/>
          <w:numId w:val="1"/>
        </w:numPr>
        <w:spacing w:after="60" w:before="60"/>
      </w:pPr>
      <w:r>
        <w:rPr>
          <w:sz w:val="22"/>
          <w:szCs w:val="22"/>
        </w:rPr>
        <w:t xml:space="preserve">Friday = closing day. Institutional desks reduce risk before weekend. Moves are often reversals of weekly trend (profit taking). Avoid new entries after 14:00 GMT on Fridays.</w:t>
      </w:r>
    </w:p>
    <w:p>
      <w:pPr>
        <w:pStyle w:val="ListParagraph"/>
        <w:numPr>
          <w:ilvl w:val="0"/>
          <w:numId w:val="1"/>
        </w:numPr>
        <w:spacing w:after="60" w:before="60"/>
      </w:pPr>
      <w:r>
        <w:rPr>
          <w:sz w:val="22"/>
          <w:szCs w:val="22"/>
        </w:rPr>
        <w:t xml:space="preserve">Practical EA filter: Add DayOfWeek() check. Block new entries on Monday (digest day) and Friday after 14:00 GMT. This costs ~20% of trades but can add 10-15% to PF by removing low-quality Monday noise.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Day</w:t>
            </w:r>
          </w:p>
        </w:tc>
        <w:tc>
          <w:tcPr>
            <w:shd w:fill="1F3864" w:val="clear"/>
          </w:tcPr>
          <w:p>
            <w:r>
              <w:rPr>
                <w:b/>
                <w:bCs/>
                <w:color w:val="FFFFFF"/>
                <w:sz w:val="20"/>
                <w:szCs w:val="20"/>
              </w:rPr>
              <w:t xml:space="preserve">Gold Behavior Pattern</w:t>
            </w:r>
          </w:p>
        </w:tc>
        <w:tc>
          <w:tcPr>
            <w:shd w:fill="1F3864" w:val="clear"/>
          </w:tcPr>
          <w:p>
            <w:r>
              <w:rPr>
                <w:b/>
                <w:bCs/>
                <w:color w:val="FFFFFF"/>
                <w:sz w:val="20"/>
                <w:szCs w:val="20"/>
              </w:rPr>
              <w:t xml:space="preserve">Strategy Implication</w:t>
            </w:r>
          </w:p>
        </w:tc>
        <w:tc>
          <w:tcPr>
            <w:shd w:fill="1F3864" w:val="clear"/>
          </w:tcPr>
          <w:p>
            <w:r>
              <w:rPr>
                <w:b/>
                <w:bCs/>
                <w:color w:val="FFFFFF"/>
                <w:sz w:val="20"/>
                <w:szCs w:val="20"/>
              </w:rPr>
              <w:t xml:space="preserve">EA Filter Recommendation</w:t>
            </w:r>
          </w:p>
        </w:tc>
      </w:tr>
      <w:tr>
        <w:tc>
          <w:tcPr>
            <w:shd w:fill="F2F2F2" w:val="clear"/>
          </w:tcPr>
          <w:p>
            <w:pPr>
              <w:spacing w:after="40" w:before="40"/>
            </w:pPr>
            <w:r>
              <w:rPr>
                <w:sz w:val="20"/>
                <w:szCs w:val="20"/>
              </w:rPr>
              <w:t xml:space="preserve">Monday</w:t>
            </w:r>
          </w:p>
        </w:tc>
        <w:tc>
          <w:tcPr>
            <w:shd w:fill="FFFFFF" w:val="clear"/>
          </w:tcPr>
          <w:p>
            <w:pPr>
              <w:spacing w:after="40" w:before="40"/>
            </w:pPr>
            <w:r>
              <w:rPr>
                <w:sz w:val="20"/>
                <w:szCs w:val="20"/>
              </w:rPr>
              <w:t xml:space="preserve">Range / digestion. Low follow-through.</w:t>
            </w:r>
          </w:p>
        </w:tc>
        <w:tc>
          <w:tcPr>
            <w:shd w:fill="FFFFFF" w:val="clear"/>
          </w:tcPr>
          <w:p>
            <w:pPr>
              <w:spacing w:after="40" w:before="40"/>
            </w:pPr>
            <w:r>
              <w:rPr>
                <w:sz w:val="20"/>
                <w:szCs w:val="20"/>
              </w:rPr>
              <w:t xml:space="preserve">Skip new trend entries. Wait for Tuesday direction.</w:t>
            </w:r>
          </w:p>
        </w:tc>
        <w:tc>
          <w:tcPr>
            <w:shd w:fill="FFFFFF" w:val="clear"/>
          </w:tcPr>
          <w:p>
            <w:pPr>
              <w:spacing w:after="40" w:before="40"/>
            </w:pPr>
            <w:r>
              <w:rPr>
                <w:sz w:val="20"/>
                <w:szCs w:val="20"/>
              </w:rPr>
              <w:t xml:space="preserve">Block OnInit entries if DayOfWeek()==MONDAY</w:t>
            </w:r>
          </w:p>
        </w:tc>
      </w:tr>
      <w:tr>
        <w:tc>
          <w:tcPr>
            <w:shd w:fill="F2F2F2" w:val="clear"/>
          </w:tcPr>
          <w:p>
            <w:pPr>
              <w:spacing w:after="40" w:before="40"/>
            </w:pPr>
            <w:r>
              <w:rPr>
                <w:sz w:val="20"/>
                <w:szCs w:val="20"/>
              </w:rPr>
              <w:t xml:space="preserve">Tuesday</w:t>
            </w:r>
          </w:p>
        </w:tc>
        <w:tc>
          <w:tcPr>
            <w:shd w:fill="FFFFFF" w:val="clear"/>
          </w:tcPr>
          <w:p>
            <w:pPr>
              <w:spacing w:after="40" w:before="40"/>
            </w:pPr>
            <w:r>
              <w:rPr>
                <w:sz w:val="20"/>
                <w:szCs w:val="20"/>
              </w:rPr>
              <w:t xml:space="preserve">Best trend day. Institutional desks set weekly bias.</w:t>
            </w:r>
          </w:p>
        </w:tc>
        <w:tc>
          <w:tcPr>
            <w:shd w:fill="FFFFFF" w:val="clear"/>
          </w:tcPr>
          <w:p>
            <w:pPr>
              <w:spacing w:after="40" w:before="40"/>
            </w:pPr>
            <w:r>
              <w:rPr>
                <w:sz w:val="20"/>
                <w:szCs w:val="20"/>
              </w:rPr>
              <w:t xml:space="preserve">Highest conviction for MA_Trend and SMC entries.</w:t>
            </w:r>
          </w:p>
        </w:tc>
        <w:tc>
          <w:tcPr>
            <w:shd w:fill="FFFFFF" w:val="clear"/>
          </w:tcPr>
          <w:p>
            <w:pPr>
              <w:spacing w:after="40" w:before="40"/>
            </w:pPr>
            <w:r>
              <w:rPr>
                <w:sz w:val="20"/>
                <w:szCs w:val="20"/>
              </w:rPr>
              <w:t xml:space="preserve">No filter needed -- full trading allowed</w:t>
            </w:r>
          </w:p>
        </w:tc>
      </w:tr>
      <w:tr>
        <w:tc>
          <w:tcPr>
            <w:shd w:fill="F2F2F2" w:val="clear"/>
          </w:tcPr>
          <w:p>
            <w:pPr>
              <w:spacing w:after="40" w:before="40"/>
            </w:pPr>
            <w:r>
              <w:rPr>
                <w:sz w:val="20"/>
                <w:szCs w:val="20"/>
              </w:rPr>
              <w:t xml:space="preserve">Wednesday</w:t>
            </w:r>
          </w:p>
        </w:tc>
        <w:tc>
          <w:tcPr>
            <w:shd w:fill="FFFFFF" w:val="clear"/>
          </w:tcPr>
          <w:p>
            <w:pPr>
              <w:spacing w:after="40" w:before="40"/>
            </w:pPr>
            <w:r>
              <w:rPr>
                <w:sz w:val="20"/>
                <w:szCs w:val="20"/>
              </w:rPr>
              <w:t xml:space="preserve">Continuation. US data often mid-week (FOMC, EIA).</w:t>
            </w:r>
          </w:p>
        </w:tc>
        <w:tc>
          <w:tcPr>
            <w:shd w:fill="FFFFFF" w:val="clear"/>
          </w:tcPr>
          <w:p>
            <w:pPr>
              <w:spacing w:after="40" w:before="40"/>
            </w:pPr>
            <w:r>
              <w:rPr>
                <w:sz w:val="20"/>
                <w:szCs w:val="20"/>
              </w:rPr>
              <w:t xml:space="preserve">Strong follow-through if Tuesday trend confirmed.</w:t>
            </w:r>
          </w:p>
        </w:tc>
        <w:tc>
          <w:tcPr>
            <w:shd w:fill="FFFFFF" w:val="clear"/>
          </w:tcPr>
          <w:p>
            <w:pPr>
              <w:spacing w:after="40" w:before="40"/>
            </w:pPr>
            <w:r>
              <w:rPr>
                <w:sz w:val="20"/>
                <w:szCs w:val="20"/>
              </w:rPr>
              <w:t xml:space="preserve">No filter -- allow entries. Block 30 min around news.</w:t>
            </w:r>
          </w:p>
        </w:tc>
      </w:tr>
      <w:tr>
        <w:tc>
          <w:tcPr>
            <w:shd w:fill="F2F2F2" w:val="clear"/>
          </w:tcPr>
          <w:p>
            <w:pPr>
              <w:spacing w:after="40" w:before="40"/>
            </w:pPr>
            <w:r>
              <w:rPr>
                <w:sz w:val="20"/>
                <w:szCs w:val="20"/>
              </w:rPr>
              <w:t xml:space="preserve">Thursday</w:t>
            </w:r>
          </w:p>
        </w:tc>
        <w:tc>
          <w:tcPr>
            <w:shd w:fill="FFFFFF" w:val="clear"/>
          </w:tcPr>
          <w:p>
            <w:pPr>
              <w:spacing w:after="40" w:before="40"/>
            </w:pPr>
            <w:r>
              <w:rPr>
                <w:sz w:val="20"/>
                <w:szCs w:val="20"/>
              </w:rPr>
              <w:t xml:space="preserve">Late-week momentum. ECB/BOE often Thursdays.</w:t>
            </w:r>
          </w:p>
        </w:tc>
        <w:tc>
          <w:tcPr>
            <w:shd w:fill="FFFFFF" w:val="clear"/>
          </w:tcPr>
          <w:p>
            <w:pPr>
              <w:spacing w:after="40" w:before="40"/>
            </w:pPr>
            <w:r>
              <w:rPr>
                <w:sz w:val="20"/>
                <w:szCs w:val="20"/>
              </w:rPr>
              <w:t xml:space="preserve">Good for continuation entries. Tighten SL near close.</w:t>
            </w:r>
          </w:p>
        </w:tc>
        <w:tc>
          <w:tcPr>
            <w:shd w:fill="FFFFFF" w:val="clear"/>
          </w:tcPr>
          <w:p>
            <w:pPr>
              <w:spacing w:after="40" w:before="40"/>
            </w:pPr>
            <w:r>
              <w:rPr>
                <w:sz w:val="20"/>
                <w:szCs w:val="20"/>
              </w:rPr>
              <w:t xml:space="preserve">No filter needed.</w:t>
            </w:r>
          </w:p>
        </w:tc>
      </w:tr>
      <w:tr>
        <w:tc>
          <w:tcPr>
            <w:shd w:fill="F2F2F2" w:val="clear"/>
          </w:tcPr>
          <w:p>
            <w:pPr>
              <w:spacing w:after="40" w:before="40"/>
            </w:pPr>
            <w:r>
              <w:rPr>
                <w:sz w:val="20"/>
                <w:szCs w:val="20"/>
              </w:rPr>
              <w:t xml:space="preserve">Friday</w:t>
            </w:r>
          </w:p>
        </w:tc>
        <w:tc>
          <w:tcPr>
            <w:shd w:fill="FFFFFF" w:val="clear"/>
          </w:tcPr>
          <w:p>
            <w:pPr>
              <w:spacing w:after="40" w:before="40"/>
            </w:pPr>
            <w:r>
              <w:rPr>
                <w:sz w:val="20"/>
                <w:szCs w:val="20"/>
              </w:rPr>
              <w:t xml:space="preserve">Profit taking. Risk-off before weekend.</w:t>
            </w:r>
          </w:p>
        </w:tc>
        <w:tc>
          <w:tcPr>
            <w:shd w:fill="FFFFFF" w:val="clear"/>
          </w:tcPr>
          <w:p>
            <w:pPr>
              <w:spacing w:after="40" w:before="40"/>
            </w:pPr>
            <w:r>
              <w:rPr>
                <w:sz w:val="20"/>
                <w:szCs w:val="20"/>
              </w:rPr>
              <w:t xml:space="preserve">Block all new entries after 14:00 GMT. Let existing positions trail.</w:t>
            </w:r>
          </w:p>
        </w:tc>
        <w:tc>
          <w:tcPr>
            <w:shd w:fill="FFFFFF" w:val="clear"/>
          </w:tcPr>
          <w:p>
            <w:pPr>
              <w:spacing w:after="40" w:before="40"/>
            </w:pPr>
            <w:r>
              <w:rPr>
                <w:sz w:val="20"/>
                <w:szCs w:val="20"/>
              </w:rPr>
              <w:t xml:space="preserve">Block entries after 14:00 if DayOfWeek()==FRIDAY</w:t>
            </w:r>
          </w:p>
        </w:tc>
      </w:tr>
    </w:tbl>
    <w:p>
      <w:pPr>
        <w:spacing w:after="120" w:before="120"/>
      </w:pPr>
    </w:p>
    <w:p>
      <w:pPr>
        <w:pStyle w:val="Heading2"/>
      </w:pPr>
      <w:r>
        <w:t xml:space="preserve">15.2 Opening Range Breakout (ORB) -- New York Open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HIDDEN EDGE &lt;&lt;&lt;</w:t>
            </w:r>
          </w:p>
          <w:p>
            <w:pPr>
              <w:spacing w:after="80" w:before="0"/>
            </w:pPr>
            <w:r>
              <w:rPr>
                <w:color w:val="333333"/>
                <w:sz w:val="21"/>
                <w:szCs w:val="21"/>
              </w:rPr>
              <w:t xml:space="preserve">The first 15-30 minutes of the NY session (13:00-13:30 GMT) define the daily range for gold ~68% of the time. Breakout above/below this range has statistically significant follow-through.</w:t>
            </w:r>
          </w:p>
        </w:tc>
      </w:tr>
    </w:tbl>
    <w:p>
      <w:pPr>
        <w:spacing w:after="120" w:before="120"/>
      </w:pPr>
    </w:p>
    <w:p>
      <w:pPr>
        <w:spacing w:after="80" w:before="80"/>
      </w:pPr>
      <w:r>
        <w:rPr>
          <w:sz w:val="22"/>
          <w:szCs w:val="22"/>
        </w:rPr>
        <w:t xml:space="preserve">The Opening Range Breakout is one of the oldest quantitative edges in futures trading, documented since the 1970s. On gold specifically:</w:t>
      </w:r>
    </w:p>
    <w:p>
      <w:pPr>
        <w:pStyle w:val="ListParagraph"/>
        <w:numPr>
          <w:ilvl w:val="0"/>
          <w:numId w:val="1"/>
        </w:numPr>
        <w:spacing w:after="60" w:before="60"/>
      </w:pPr>
      <w:r>
        <w:rPr>
          <w:sz w:val="22"/>
          <w:szCs w:val="22"/>
        </w:rPr>
        <w:t xml:space="preserve">Define ORB as the high and low of the first 15-minute candle at 13:00 GMT (NY open). OR use 08:30-09:00 ET (USD data release window).</w:t>
      </w:r>
    </w:p>
    <w:p>
      <w:pPr>
        <w:pStyle w:val="ListParagraph"/>
        <w:numPr>
          <w:ilvl w:val="0"/>
          <w:numId w:val="1"/>
        </w:numPr>
        <w:spacing w:after="60" w:before="60"/>
      </w:pPr>
      <w:r>
        <w:rPr>
          <w:sz w:val="22"/>
          <w:szCs w:val="22"/>
        </w:rPr>
        <w:t xml:space="preserve">Statistical finding on gold M15: the NY open range is broken in both directions ~80% of sessions. The SECOND break (after a failed first break) has the highest follow-through probability (~65-70%).</w:t>
      </w:r>
    </w:p>
    <w:p>
      <w:pPr>
        <w:pStyle w:val="ListParagraph"/>
        <w:numPr>
          <w:ilvl w:val="0"/>
          <w:numId w:val="1"/>
        </w:numPr>
        <w:spacing w:after="60" w:before="60"/>
      </w:pPr>
      <w:r>
        <w:rPr>
          <w:sz w:val="22"/>
          <w:szCs w:val="22"/>
        </w:rPr>
        <w:t xml:space="preserve">Entry rule: Wait for the first ORB break to fail (fake-out). Then enter on the REVERSAL back through the ORB high/low. This is the 'Judas Swing' ICT concept formalized as a quantitative rule.</w:t>
      </w:r>
    </w:p>
    <w:p>
      <w:pPr>
        <w:pStyle w:val="ListParagraph"/>
        <w:numPr>
          <w:ilvl w:val="0"/>
          <w:numId w:val="1"/>
        </w:numPr>
        <w:spacing w:after="60" w:before="60"/>
      </w:pPr>
      <w:r>
        <w:rPr>
          <w:sz w:val="22"/>
          <w:szCs w:val="22"/>
        </w:rPr>
        <w:t xml:space="preserve">Stop loss: Opposite side of the ORB (e.g., if entering long above ORB high, SL = ORB low).</w:t>
      </w:r>
    </w:p>
    <w:p>
      <w:pPr>
        <w:pStyle w:val="ListParagraph"/>
        <w:numPr>
          <w:ilvl w:val="0"/>
          <w:numId w:val="1"/>
        </w:numPr>
        <w:spacing w:after="60" w:before="60"/>
      </w:pPr>
      <w:r>
        <w:rPr>
          <w:sz w:val="22"/>
          <w:szCs w:val="22"/>
        </w:rPr>
        <w:t xml:space="preserve">Target: 1.5x to 2x the ORB range in profit. On XAUUSD M15, ORB range is typically 20-60 points. Target 40-100 points.</w:t>
      </w:r>
    </w:p>
    <w:p>
      <w:pPr>
        <w:pStyle w:val="ListParagraph"/>
        <w:numPr>
          <w:ilvl w:val="0"/>
          <w:numId w:val="1"/>
        </w:numPr>
        <w:spacing w:after="60" w:before="60"/>
      </w:pPr>
      <w:r>
        <w:rPr>
          <w:sz w:val="22"/>
          <w:szCs w:val="22"/>
        </w:rPr>
        <w:t xml:space="preserve">MQL5 implementation: Record first M15 bar high/low after 13:00 GMT. Set breakout levels. Use pending orders (BuyStop/SellStop) above/below ORB. Cancel unfilled orders after 14:00 GMT if not triggered.</w:t>
      </w:r>
    </w:p>
    <w:p>
      <w:pPr>
        <w:spacing w:after="120" w:before="120"/>
      </w:pPr>
    </w:p>
    <w:p>
      <w:pPr>
        <w:pStyle w:val="Heading2"/>
      </w:pPr>
      <w:r>
        <w:t xml:space="preserve">15.3 Options Max Pain / Options Pinning on Gold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HIDDEN EDGE &lt;&lt;&lt;</w:t>
            </w:r>
          </w:p>
          <w:p>
            <w:pPr>
              <w:spacing w:after="80" w:before="0"/>
            </w:pPr>
            <w:r>
              <w:rPr>
                <w:color w:val="333333"/>
                <w:sz w:val="21"/>
                <w:szCs w:val="21"/>
              </w:rPr>
              <w:t xml:space="preserve">Gold futures options expire on the last Wednesday of each delivery month. In the 72 hours before expiry, price gravitates toward the 'max pain' strike -- the level where most options expire worthless. This is a real institutional phenomenon.</w:t>
            </w:r>
          </w:p>
        </w:tc>
      </w:tr>
    </w:tbl>
    <w:p>
      <w:pPr>
        <w:spacing w:after="120" w:before="120"/>
      </w:pPr>
    </w:p>
    <w:p>
      <w:pPr>
        <w:pStyle w:val="ListParagraph"/>
        <w:numPr>
          <w:ilvl w:val="0"/>
          <w:numId w:val="1"/>
        </w:numPr>
        <w:spacing w:after="60" w:before="60"/>
      </w:pPr>
      <w:r>
        <w:rPr>
          <w:sz w:val="22"/>
          <w:szCs w:val="22"/>
        </w:rPr>
        <w:t xml:space="preserve">Max Pain Theory: Market makers who sold options (banks, institutions) are net short gamma. They benefit most when ALL options expire worthless. They have both the incentive and capital to push price toward the strike where maximum options value is destroyed.</w:t>
      </w:r>
    </w:p>
    <w:p>
      <w:pPr>
        <w:pStyle w:val="ListParagraph"/>
        <w:numPr>
          <w:ilvl w:val="0"/>
          <w:numId w:val="1"/>
        </w:numPr>
        <w:spacing w:after="60" w:before="60"/>
      </w:pPr>
      <w:r>
        <w:rPr>
          <w:sz w:val="22"/>
          <w:szCs w:val="22"/>
        </w:rPr>
        <w:t xml:space="preserve">COMEX gold options expiry: typically last Wednesday of the month prior to delivery. Check CME calendar each month.</w:t>
      </w:r>
    </w:p>
    <w:p>
      <w:pPr>
        <w:pStyle w:val="ListParagraph"/>
        <w:numPr>
          <w:ilvl w:val="0"/>
          <w:numId w:val="1"/>
        </w:numPr>
        <w:spacing w:after="60" w:before="60"/>
      </w:pPr>
      <w:r>
        <w:rPr>
          <w:sz w:val="22"/>
          <w:szCs w:val="22"/>
        </w:rPr>
        <w:t xml:space="preserve">How to use it: In the 3 trading days before expiry, check the max pain strike from investing.com/currencies/xau-usd-options. If price is above max pain, bias short (expected gravitational pull). If below, bias long.</w:t>
      </w:r>
    </w:p>
    <w:p>
      <w:pPr>
        <w:pStyle w:val="ListParagraph"/>
        <w:numPr>
          <w:ilvl w:val="0"/>
          <w:numId w:val="1"/>
        </w:numPr>
        <w:spacing w:after="60" w:before="60"/>
      </w:pPr>
      <w:r>
        <w:rPr>
          <w:sz w:val="22"/>
          <w:szCs w:val="22"/>
        </w:rPr>
        <w:t xml:space="preserve">IMPORTANT CAVEAT: Max pain only works when the max pain level is within the statistical volatility range. If there is a major macro event (FOMC, NFP), fundamental momentum will overpower max pain. Always check for news near expiry dates.</w:t>
      </w:r>
    </w:p>
    <w:p>
      <w:pPr>
        <w:pStyle w:val="ListParagraph"/>
        <w:numPr>
          <w:ilvl w:val="0"/>
          <w:numId w:val="1"/>
        </w:numPr>
        <w:spacing w:after="60" w:before="60"/>
      </w:pPr>
      <w:r>
        <w:rPr>
          <w:sz w:val="22"/>
          <w:szCs w:val="22"/>
        </w:rPr>
        <w:t xml:space="preserve">Magnitude: Max pain pull is typically 10-30 points on gold in the final 24 hours before expiry. Not large enough for a full strategy -- use as a directional bias filter, not a standalone signal.</w:t>
      </w:r>
    </w:p>
    <w:p>
      <w:pPr>
        <w:pStyle w:val="ListParagraph"/>
        <w:numPr>
          <w:ilvl w:val="0"/>
          <w:numId w:val="1"/>
        </w:numPr>
        <w:spacing w:after="60" w:before="60"/>
      </w:pPr>
      <w:r>
        <w:rPr>
          <w:sz w:val="22"/>
          <w:szCs w:val="22"/>
        </w:rPr>
        <w:t xml:space="preserve">EA implementation: Hard to automate without live options data feed. Best used as a manual input override on the expiry week. Set a global variable 'ExpiryBias' = 1 (long bias) or -1 (short bias) and add it to signal weighting.</w:t>
      </w:r>
    </w:p>
    <w:p>
      <w:pPr>
        <w:spacing w:after="120" w:before="120"/>
      </w:pPr>
    </w:p>
    <w:p>
      <w:pPr>
        <w:pStyle w:val="Heading2"/>
      </w:pPr>
      <w:r>
        <w:t xml:space="preserve">15.4 End-of-Month / Quarter-End Institutional Rebalancing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HIDDEN EDGE &lt;&lt;&lt;</w:t>
            </w:r>
          </w:p>
          <w:p>
            <w:pPr>
              <w:spacing w:after="80" w:before="0"/>
            </w:pPr>
            <w:r>
              <w:rPr>
                <w:color w:val="333333"/>
                <w:sz w:val="21"/>
                <w:szCs w:val="21"/>
              </w:rPr>
              <w:t xml:space="preserve">On the last 2-3 trading days of each month, large institutions (pension funds, sovereign wealth funds) rebalance their portfolios. Gold is frequently bought on month-end as a portfolio hedge. This creates predictable directional flow.</w:t>
            </w:r>
          </w:p>
        </w:tc>
      </w:tr>
    </w:tbl>
    <w:p>
      <w:pPr>
        <w:spacing w:after="120" w:before="120"/>
      </w:pPr>
    </w:p>
    <w:p>
      <w:pPr>
        <w:pStyle w:val="ListParagraph"/>
        <w:numPr>
          <w:ilvl w:val="0"/>
          <w:numId w:val="1"/>
        </w:numPr>
        <w:spacing w:after="60" w:before="60"/>
      </w:pPr>
      <w:r>
        <w:rPr>
          <w:sz w:val="22"/>
          <w:szCs w:val="22"/>
        </w:rPr>
        <w:t xml:space="preserve">Month-end effect: Equity portfolios that have grown during the month are rebalanced by buying gold to maintain a fixed allocation (e.g., 5% gold target). The bigger the equity month, the more gold buying occurs at month-end.</w:t>
      </w:r>
    </w:p>
    <w:p>
      <w:pPr>
        <w:pStyle w:val="ListParagraph"/>
        <w:numPr>
          <w:ilvl w:val="0"/>
          <w:numId w:val="1"/>
        </w:numPr>
        <w:spacing w:after="60" w:before="60"/>
      </w:pPr>
      <w:r>
        <w:rPr>
          <w:sz w:val="22"/>
          <w:szCs w:val="22"/>
        </w:rPr>
        <w:t xml:space="preserve">Quarter-end effect (March, June, September, December): More aggressive rebalancing. Gold typically sees net buying in the final 3 days of each quarter from institutional rebalancing flows.</w:t>
      </w:r>
    </w:p>
    <w:p>
      <w:pPr>
        <w:pStyle w:val="ListParagraph"/>
        <w:numPr>
          <w:ilvl w:val="0"/>
          <w:numId w:val="1"/>
        </w:numPr>
        <w:spacing w:after="60" w:before="60"/>
      </w:pPr>
      <w:r>
        <w:rPr>
          <w:sz w:val="22"/>
          <w:szCs w:val="22"/>
        </w:rPr>
        <w:t xml:space="preserve">Macro calendar integration: When SPX has had a strong month (+3% or more), expect gold buying on the last 2 trading days of the month. This is mechanical and predictable.</w:t>
      </w:r>
    </w:p>
    <w:p>
      <w:pPr>
        <w:pStyle w:val="ListParagraph"/>
        <w:numPr>
          <w:ilvl w:val="0"/>
          <w:numId w:val="1"/>
        </w:numPr>
        <w:spacing w:after="60" w:before="60"/>
      </w:pPr>
      <w:r>
        <w:rPr>
          <w:sz w:val="22"/>
          <w:szCs w:val="22"/>
        </w:rPr>
        <w:t xml:space="preserve">EA filter: Check if current day is within last 3 days of month. If equity markets are up for the month (use DXY inverse as a proxy -- DXY down = equities likely up = gold buying expected), add long bias to gold entries. Block short entries on those days.</w:t>
      </w:r>
    </w:p>
    <w:p>
      <w:pPr>
        <w:spacing w:after="120" w:before="120"/>
      </w:pPr>
    </w:p>
    <w:p>
      <w:pPr>
        <w:pStyle w:val="Heading2"/>
      </w:pPr>
      <w:r>
        <w:t xml:space="preserve">15.5 Gold 'Trap' Patterns -- The Statistical Fakeout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HIDDEN EDGE &lt;&lt;&lt;</w:t>
            </w:r>
          </w:p>
          <w:p>
            <w:pPr>
              <w:spacing w:after="80" w:before="0"/>
            </w:pPr>
            <w:r>
              <w:rPr>
                <w:color w:val="333333"/>
                <w:sz w:val="21"/>
                <w:szCs w:val="21"/>
              </w:rPr>
              <w:t xml:space="preserve">The gold market traps retail traders with false breakouts 60-70% of the time before reversing. Trading the TRAP reversal (not the breakout) is more profitable than breakout trading on gold specifically.</w:t>
            </w:r>
          </w:p>
        </w:tc>
      </w:tr>
    </w:tbl>
    <w:p>
      <w:pPr>
        <w:spacing w:after="120" w:before="120"/>
      </w:pPr>
    </w:p>
    <w:p>
      <w:pPr>
        <w:pStyle w:val="ListParagraph"/>
        <w:numPr>
          <w:ilvl w:val="0"/>
          <w:numId w:val="1"/>
        </w:numPr>
        <w:spacing w:after="60" w:before="60"/>
      </w:pPr>
      <w:r>
        <w:rPr>
          <w:sz w:val="22"/>
          <w:szCs w:val="22"/>
        </w:rPr>
        <w:t xml:space="preserve">Pattern: Gold breaks above a key resistance level (previous daily high, round number, recent swing high), holds for 1-2 bars, then reverses sharply. The breakout traders are trapped and forced to exit, fueling the reversal move.</w:t>
      </w:r>
    </w:p>
    <w:p>
      <w:pPr>
        <w:pStyle w:val="ListParagraph"/>
        <w:numPr>
          <w:ilvl w:val="0"/>
          <w:numId w:val="1"/>
        </w:numPr>
        <w:spacing w:after="60" w:before="60"/>
      </w:pPr>
      <w:r>
        <w:rPr>
          <w:sz w:val="22"/>
          <w:szCs w:val="22"/>
        </w:rPr>
        <w:t xml:space="preserve">Why gold traps more than forex: Gold is thinly traded relative to its dollar value. Market makers can push it through key levels cheaply, triggering stop hunts, then reverse.</w:t>
      </w:r>
    </w:p>
    <w:p>
      <w:pPr>
        <w:pStyle w:val="ListParagraph"/>
        <w:numPr>
          <w:ilvl w:val="0"/>
          <w:numId w:val="1"/>
        </w:numPr>
        <w:spacing w:after="60" w:before="60"/>
      </w:pPr>
      <w:r>
        <w:rPr>
          <w:sz w:val="22"/>
          <w:szCs w:val="22"/>
        </w:rPr>
        <w:t xml:space="preserve">Statistical backing: In ICT methodology this is the 'liquidity sweep' -- price sweeps above the high to grab buy stops, then drops. Community backtests show the reversal after the sweep trades with 60-65% win rate.</w:t>
      </w:r>
    </w:p>
    <w:p>
      <w:pPr>
        <w:pStyle w:val="ListParagraph"/>
        <w:numPr>
          <w:ilvl w:val="0"/>
          <w:numId w:val="1"/>
        </w:numPr>
        <w:spacing w:after="60" w:before="60"/>
      </w:pPr>
      <w:r>
        <w:rPr>
          <w:sz w:val="22"/>
          <w:szCs w:val="22"/>
        </w:rPr>
        <w:t xml:space="preserve">Entry rule: Look for a candle close above key resistance (sweep). If the NEXT candle reverses and closes back below the resistance level (the 'trap' is confirmed), enter short. SL above the sweep candle high. TP = distance to next significant demand zone.</w:t>
      </w:r>
    </w:p>
    <w:p>
      <w:pPr>
        <w:pStyle w:val="ListParagraph"/>
        <w:numPr>
          <w:ilvl w:val="0"/>
          <w:numId w:val="1"/>
        </w:numPr>
        <w:spacing w:after="60" w:before="60"/>
      </w:pPr>
      <w:r>
        <w:rPr>
          <w:sz w:val="22"/>
          <w:szCs w:val="22"/>
        </w:rPr>
        <w:t xml:space="preserve">QuantumKing application: SMC's BOS detection already partially captures this. The sweep of a prior OB high/low followed by a BOS in the opposite direction is exactly this pattern formalized.</w:t>
      </w:r>
    </w:p>
    <w:p>
      <w:pPr>
        <w:pBdr>
          <w:bottom w:val="single" w:color="auto" w:sz="6" w:space="1"/>
        </w:pBdr>
        <w:spacing w:after="160" w:before="160"/>
      </w:pPr>
    </w:p>
    <w:p>
      <w:r>
        <w:br w:type="page"/>
      </w:r>
    </w:p>
    <w:p>
      <w:pPr>
        <w:pStyle w:val="Heading1"/>
      </w:pPr>
      <w:r>
        <w:t xml:space="preserve">Category 16: ICT Silver Bullet Strategy -- The Precision Time-Based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NOT IN PREVIOUS VOLUMES &lt;&lt;&lt;</w:t>
            </w:r>
          </w:p>
          <w:p>
            <w:pPr>
              <w:spacing w:after="80" w:before="0"/>
            </w:pPr>
            <w:r>
              <w:rPr>
                <w:color w:val="333333"/>
                <w:sz w:val="21"/>
                <w:szCs w:val="21"/>
              </w:rPr>
              <w:t xml:space="preserve">The Silver Bullet is ICT's highest-probability time-based setup. It has documented 70-80% win rates in community backtests when the rules are followed strictly. It was missing from Vol 1-4.</w:t>
            </w:r>
          </w:p>
        </w:tc>
      </w:tr>
    </w:tbl>
    <w:p>
      <w:pPr>
        <w:spacing w:after="120" w:before="120"/>
      </w:pPr>
    </w:p>
    <w:p>
      <w:pPr>
        <w:spacing w:after="80" w:before="80"/>
      </w:pPr>
      <w:r>
        <w:rPr>
          <w:sz w:val="22"/>
          <w:szCs w:val="22"/>
        </w:rPr>
        <w:t xml:space="preserve">The ICT Silver Bullet is a refined subset of the ICT methodology that focuses on three specific one-hour windows where institutional algorithm repricing is most predictable. It is simpler to automate than full ICT because it is time-restricted.</w:t>
      </w:r>
    </w:p>
    <w:p>
      <w:pPr>
        <w:spacing w:after="120" w:before="120"/>
      </w:pPr>
    </w:p>
    <w:p>
      <w:pPr>
        <w:pStyle w:val="Heading2"/>
      </w:pPr>
      <w:r>
        <w:t xml:space="preserve">16.1 The Three Silver Bullet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F3864" w:val="clear"/>
          </w:tcPr>
          <w:p>
            <w:r>
              <w:rPr>
                <w:b/>
                <w:bCs/>
                <w:color w:val="FFFFFF"/>
                <w:sz w:val="20"/>
                <w:szCs w:val="20"/>
              </w:rPr>
              <w:t xml:space="preserve">Window</w:t>
            </w:r>
          </w:p>
        </w:tc>
        <w:tc>
          <w:tcPr>
            <w:shd w:fill="1F3864" w:val="clear"/>
          </w:tcPr>
          <w:p>
            <w:r>
              <w:rPr>
                <w:b/>
                <w:bCs/>
                <w:color w:val="FFFFFF"/>
                <w:sz w:val="20"/>
                <w:szCs w:val="20"/>
              </w:rPr>
              <w:t xml:space="preserve">ET Time</w:t>
            </w:r>
          </w:p>
        </w:tc>
        <w:tc>
          <w:tcPr>
            <w:shd w:fill="1F3864" w:val="clear"/>
          </w:tcPr>
          <w:p>
            <w:r>
              <w:rPr>
                <w:b/>
                <w:bCs/>
                <w:color w:val="FFFFFF"/>
                <w:sz w:val="20"/>
                <w:szCs w:val="20"/>
              </w:rPr>
              <w:t xml:space="preserve">GMT+2 (MT5)</w:t>
            </w:r>
          </w:p>
        </w:tc>
        <w:tc>
          <w:tcPr>
            <w:shd w:fill="1F3864" w:val="clear"/>
          </w:tcPr>
          <w:p>
            <w:r>
              <w:rPr>
                <w:b/>
                <w:bCs/>
                <w:color w:val="FFFFFF"/>
                <w:sz w:val="20"/>
                <w:szCs w:val="20"/>
              </w:rPr>
              <w:t xml:space="preserve">GMT</w:t>
            </w:r>
          </w:p>
        </w:tc>
        <w:tc>
          <w:tcPr>
            <w:shd w:fill="1F3864" w:val="clear"/>
          </w:tcPr>
          <w:p>
            <w:r>
              <w:rPr>
                <w:b/>
                <w:bCs/>
                <w:color w:val="FFFFFF"/>
                <w:sz w:val="20"/>
                <w:szCs w:val="20"/>
              </w:rPr>
              <w:t xml:space="preserve">Best Market</w:t>
            </w:r>
          </w:p>
        </w:tc>
        <w:tc>
          <w:tcPr>
            <w:shd w:fill="1F3864" w:val="clear"/>
          </w:tcPr>
          <w:p>
            <w:r>
              <w:rPr>
                <w:b/>
                <w:bCs/>
                <w:color w:val="FFFFFF"/>
                <w:sz w:val="20"/>
                <w:szCs w:val="20"/>
              </w:rPr>
              <w:t xml:space="preserve">Reliability</w:t>
            </w:r>
          </w:p>
        </w:tc>
      </w:tr>
      <w:tr>
        <w:tc>
          <w:tcPr>
            <w:shd w:fill="F2F2F2" w:val="clear"/>
          </w:tcPr>
          <w:p>
            <w:pPr>
              <w:spacing w:after="40" w:before="40"/>
            </w:pPr>
            <w:r>
              <w:rPr>
                <w:sz w:val="20"/>
                <w:szCs w:val="20"/>
              </w:rPr>
              <w:t xml:space="preserve">AM Silver Bullet</w:t>
            </w:r>
          </w:p>
        </w:tc>
        <w:tc>
          <w:tcPr>
            <w:shd w:fill="FFFFFF" w:val="clear"/>
          </w:tcPr>
          <w:p>
            <w:pPr>
              <w:spacing w:after="40" w:before="40"/>
            </w:pPr>
            <w:r>
              <w:rPr>
                <w:sz w:val="20"/>
                <w:szCs w:val="20"/>
              </w:rPr>
              <w:t xml:space="preserve">3:00-4:00 AM ET</w:t>
            </w:r>
          </w:p>
        </w:tc>
        <w:tc>
          <w:tcPr>
            <w:shd w:fill="FFFFFF" w:val="clear"/>
          </w:tcPr>
          <w:p>
            <w:pPr>
              <w:spacing w:after="40" w:before="40"/>
            </w:pPr>
            <w:r>
              <w:rPr>
                <w:sz w:val="20"/>
                <w:szCs w:val="20"/>
              </w:rPr>
              <w:t xml:space="preserve">08:00-09:00</w:t>
            </w:r>
          </w:p>
        </w:tc>
        <w:tc>
          <w:tcPr>
            <w:shd w:fill="FFFFFF" w:val="clear"/>
          </w:tcPr>
          <w:p>
            <w:pPr>
              <w:spacing w:after="40" w:before="40"/>
            </w:pPr>
            <w:r>
              <w:rPr>
                <w:sz w:val="20"/>
                <w:szCs w:val="20"/>
              </w:rPr>
              <w:t xml:space="preserve">07:00-08:00</w:t>
            </w:r>
          </w:p>
        </w:tc>
        <w:tc>
          <w:tcPr>
            <w:shd w:fill="FFFFFF" w:val="clear"/>
          </w:tcPr>
          <w:p>
            <w:pPr>
              <w:spacing w:after="40" w:before="40"/>
            </w:pPr>
            <w:r>
              <w:rPr>
                <w:sz w:val="20"/>
                <w:szCs w:val="20"/>
              </w:rPr>
              <w:t xml:space="preserve">Forex, Gold</w:t>
            </w:r>
          </w:p>
        </w:tc>
        <w:tc>
          <w:tcPr>
            <w:shd w:fill="FFFFFF" w:val="clear"/>
          </w:tcPr>
          <w:p>
            <w:pPr>
              <w:spacing w:after="40" w:before="40"/>
            </w:pPr>
            <w:r>
              <w:rPr>
                <w:sz w:val="20"/>
                <w:szCs w:val="20"/>
              </w:rPr>
              <w:t xml:space="preserve">High -- London institutional flow</w:t>
            </w:r>
          </w:p>
        </w:tc>
      </w:tr>
      <w:tr>
        <w:tc>
          <w:tcPr>
            <w:shd w:fill="F2F2F2" w:val="clear"/>
          </w:tcPr>
          <w:p>
            <w:pPr>
              <w:spacing w:after="40" w:before="40"/>
            </w:pPr>
            <w:r>
              <w:rPr>
                <w:sz w:val="20"/>
                <w:szCs w:val="20"/>
              </w:rPr>
              <w:t xml:space="preserve">Midday Silver Bullet</w:t>
            </w:r>
          </w:p>
        </w:tc>
        <w:tc>
          <w:tcPr>
            <w:shd w:fill="FFFFFF" w:val="clear"/>
          </w:tcPr>
          <w:p>
            <w:pPr>
              <w:spacing w:after="40" w:before="40"/>
            </w:pPr>
            <w:r>
              <w:rPr>
                <w:sz w:val="20"/>
                <w:szCs w:val="20"/>
              </w:rPr>
              <w:t xml:space="preserve">10:00-11:00 AM ET</w:t>
            </w:r>
          </w:p>
        </w:tc>
        <w:tc>
          <w:tcPr>
            <w:shd w:fill="FFFFFF" w:val="clear"/>
          </w:tcPr>
          <w:p>
            <w:pPr>
              <w:spacing w:after="40" w:before="40"/>
            </w:pPr>
            <w:r>
              <w:rPr>
                <w:sz w:val="20"/>
                <w:szCs w:val="20"/>
              </w:rPr>
              <w:t xml:space="preserve">15:00-16:00</w:t>
            </w:r>
          </w:p>
        </w:tc>
        <w:tc>
          <w:tcPr>
            <w:shd w:fill="FFFFFF" w:val="clear"/>
          </w:tcPr>
          <w:p>
            <w:pPr>
              <w:spacing w:after="40" w:before="40"/>
            </w:pPr>
            <w:r>
              <w:rPr>
                <w:sz w:val="20"/>
                <w:szCs w:val="20"/>
              </w:rPr>
              <w:t xml:space="preserve">14:00-15:00</w:t>
            </w:r>
          </w:p>
        </w:tc>
        <w:tc>
          <w:tcPr>
            <w:shd w:fill="FFFFFF" w:val="clear"/>
          </w:tcPr>
          <w:p>
            <w:pPr>
              <w:spacing w:after="40" w:before="40"/>
            </w:pPr>
            <w:r>
              <w:rPr>
                <w:sz w:val="20"/>
                <w:szCs w:val="20"/>
              </w:rPr>
              <w:t xml:space="preserve">Gold, Indices</w:t>
            </w:r>
          </w:p>
        </w:tc>
        <w:tc>
          <w:tcPr>
            <w:shd w:fill="FFFFFF" w:val="clear"/>
          </w:tcPr>
          <w:p>
            <w:pPr>
              <w:spacing w:after="40" w:before="40"/>
            </w:pPr>
            <w:r>
              <w:rPr>
                <w:sz w:val="20"/>
                <w:szCs w:val="20"/>
              </w:rPr>
              <w:t xml:space="preserve">HIGHEST -- most documented backtested wins</w:t>
            </w:r>
          </w:p>
        </w:tc>
      </w:tr>
      <w:tr>
        <w:tc>
          <w:tcPr>
            <w:shd w:fill="F2F2F2" w:val="clear"/>
          </w:tcPr>
          <w:p>
            <w:pPr>
              <w:spacing w:after="40" w:before="40"/>
            </w:pPr>
            <w:r>
              <w:rPr>
                <w:sz w:val="20"/>
                <w:szCs w:val="20"/>
              </w:rPr>
              <w:t xml:space="preserve">PM Silver Bullet</w:t>
            </w:r>
          </w:p>
        </w:tc>
        <w:tc>
          <w:tcPr>
            <w:shd w:fill="FFFFFF" w:val="clear"/>
          </w:tcPr>
          <w:p>
            <w:pPr>
              <w:spacing w:after="40" w:before="40"/>
            </w:pPr>
            <w:r>
              <w:rPr>
                <w:sz w:val="20"/>
                <w:szCs w:val="20"/>
              </w:rPr>
              <w:t xml:space="preserve">2:00-3:00 PM ET</w:t>
            </w:r>
          </w:p>
        </w:tc>
        <w:tc>
          <w:tcPr>
            <w:shd w:fill="FFFFFF" w:val="clear"/>
          </w:tcPr>
          <w:p>
            <w:pPr>
              <w:spacing w:after="40" w:before="40"/>
            </w:pPr>
            <w:r>
              <w:rPr>
                <w:sz w:val="20"/>
                <w:szCs w:val="20"/>
              </w:rPr>
              <w:t xml:space="preserve">19:00-20:00</w:t>
            </w:r>
          </w:p>
        </w:tc>
        <w:tc>
          <w:tcPr>
            <w:shd w:fill="FFFFFF" w:val="clear"/>
          </w:tcPr>
          <w:p>
            <w:pPr>
              <w:spacing w:after="40" w:before="40"/>
            </w:pPr>
            <w:r>
              <w:rPr>
                <w:sz w:val="20"/>
                <w:szCs w:val="20"/>
              </w:rPr>
              <w:t xml:space="preserve">18:00-19:00</w:t>
            </w:r>
          </w:p>
        </w:tc>
        <w:tc>
          <w:tcPr>
            <w:shd w:fill="FFFFFF" w:val="clear"/>
          </w:tcPr>
          <w:p>
            <w:pPr>
              <w:spacing w:after="40" w:before="40"/>
            </w:pPr>
            <w:r>
              <w:rPr>
                <w:sz w:val="20"/>
                <w:szCs w:val="20"/>
              </w:rPr>
              <w:t xml:space="preserve">Gold, Indices</w:t>
            </w:r>
          </w:p>
        </w:tc>
        <w:tc>
          <w:tcPr>
            <w:shd w:fill="FFFFFF" w:val="clear"/>
          </w:tcPr>
          <w:p>
            <w:pPr>
              <w:spacing w:after="40" w:before="40"/>
            </w:pPr>
            <w:r>
              <w:rPr>
                <w:sz w:val="20"/>
                <w:szCs w:val="20"/>
              </w:rPr>
              <w:t xml:space="preserve">Moderate -- afternoon continuation</w:t>
            </w:r>
          </w:p>
        </w:tc>
      </w:tr>
    </w:tbl>
    <w:p>
      <w:pPr>
        <w:spacing w:after="120" w:before="120"/>
      </w:pPr>
    </w:p>
    <w:p>
      <w:pPr>
        <w:spacing w:after="80" w:before="80"/>
      </w:pPr>
      <w:r>
        <w:rPr>
          <w:sz w:val="22"/>
          <w:szCs w:val="22"/>
        </w:rPr>
        <w:t xml:space="preserve">The 10:00-11:00 AM ET window (15:00-16:00 GMT+2) is the highest-probability of the three. It coincides with the end of the opening drive and the start of a new impulse, producing the cleanest FVG retests.</w:t>
      </w:r>
    </w:p>
    <w:p>
      <w:pPr>
        <w:spacing w:after="120" w:before="120"/>
      </w:pPr>
    </w:p>
    <w:p>
      <w:pPr>
        <w:pStyle w:val="Heading2"/>
      </w:pPr>
      <w:r>
        <w:t xml:space="preserve">16.2 Silver Bullet Entry Rules (Step by Step)</w:t>
      </w:r>
    </w:p>
    <w:p>
      <w:pPr>
        <w:spacing w:after="80" w:before="80"/>
      </w:pPr>
      <w:r>
        <w:rPr>
          <w:sz w:val="22"/>
          <w:szCs w:val="22"/>
        </w:rPr>
        <w:t xml:space="preserve">The strategy requires two components: a prior liquidity sweep + a Fair Value Gap (FVG) during the window.</w:t>
      </w:r>
    </w:p>
    <w:p>
      <w:pPr>
        <w:pStyle w:val="ListParagraph"/>
        <w:numPr>
          <w:ilvl w:val="0"/>
          <w:numId w:val="1"/>
        </w:numPr>
        <w:spacing w:after="60" w:before="60"/>
      </w:pPr>
      <w:r>
        <w:rPr>
          <w:sz w:val="22"/>
          <w:szCs w:val="22"/>
        </w:rPr>
        <w:t xml:space="preserve">Step 1 -- Identify the previous session structure: Note the Asian high/low and the London open high/low. These are the liquidity pools that will be swept.</w:t>
      </w:r>
    </w:p>
    <w:p>
      <w:pPr>
        <w:pStyle w:val="ListParagraph"/>
        <w:numPr>
          <w:ilvl w:val="0"/>
          <w:numId w:val="1"/>
        </w:numPr>
        <w:spacing w:after="60" w:before="60"/>
      </w:pPr>
      <w:r>
        <w:rPr>
          <w:sz w:val="22"/>
          <w:szCs w:val="22"/>
        </w:rPr>
        <w:t xml:space="preserve">Step 2 -- Wait for the window to open (e.g., 10:00 AM ET). Monitor for a DISPLACEMENT candle -- a strong, large-bodied M1 or M5 candle that sweeps a liquidity level (previous session high or low) and creates a Fair Value Gap.</w:t>
      </w:r>
    </w:p>
    <w:p>
      <w:pPr>
        <w:pStyle w:val="ListParagraph"/>
        <w:numPr>
          <w:ilvl w:val="0"/>
          <w:numId w:val="1"/>
        </w:numPr>
        <w:spacing w:after="60" w:before="60"/>
      </w:pPr>
      <w:r>
        <w:rPr>
          <w:sz w:val="22"/>
          <w:szCs w:val="22"/>
        </w:rPr>
        <w:t xml:space="preserve">Step 3 -- Identify the FVG: Three consecutive candles where the high of candle 1 is BELOW the low of candle 3 (bullish FVG) or the low of candle 1 is ABOVE the high of candle 3 (bearish FVG).</w:t>
      </w:r>
    </w:p>
    <w:p>
      <w:pPr>
        <w:pStyle w:val="ListParagraph"/>
        <w:numPr>
          <w:ilvl w:val="0"/>
          <w:numId w:val="1"/>
        </w:numPr>
        <w:spacing w:after="60" w:before="60"/>
      </w:pPr>
      <w:r>
        <w:rPr>
          <w:sz w:val="22"/>
          <w:szCs w:val="22"/>
        </w:rPr>
        <w:t xml:space="preserve">Step 4 -- Wait for price to retrace INTO the FVG. Do NOT enter on the displacement candle itself -- always on the retest.</w:t>
      </w:r>
    </w:p>
    <w:p>
      <w:pPr>
        <w:pStyle w:val="ListParagraph"/>
        <w:numPr>
          <w:ilvl w:val="0"/>
          <w:numId w:val="1"/>
        </w:numPr>
        <w:spacing w:after="60" w:before="60"/>
      </w:pPr>
      <w:r>
        <w:rPr>
          <w:sz w:val="22"/>
          <w:szCs w:val="22"/>
        </w:rPr>
        <w:t xml:space="preserve">Step 5 -- Entry: Limit order at the 50% level of the FVG. Or market order when price enters the FVG zone.</w:t>
      </w:r>
    </w:p>
    <w:p>
      <w:pPr>
        <w:pStyle w:val="ListParagraph"/>
        <w:numPr>
          <w:ilvl w:val="0"/>
          <w:numId w:val="1"/>
        </w:numPr>
        <w:spacing w:after="60" w:before="60"/>
      </w:pPr>
      <w:r>
        <w:rPr>
          <w:sz w:val="22"/>
          <w:szCs w:val="22"/>
        </w:rPr>
        <w:t xml:space="preserve">Step 6 -- Stop Loss: Above/below the displacement candle (for counter-trend) or the swing that was swept (for trend-following version). Typically 10-25 points on M1 for gold.</w:t>
      </w:r>
    </w:p>
    <w:p>
      <w:pPr>
        <w:pStyle w:val="ListParagraph"/>
        <w:numPr>
          <w:ilvl w:val="0"/>
          <w:numId w:val="1"/>
        </w:numPr>
        <w:spacing w:after="60" w:before="60"/>
      </w:pPr>
      <w:r>
        <w:rPr>
          <w:sz w:val="22"/>
          <w:szCs w:val="22"/>
        </w:rPr>
        <w:t xml:space="preserve">Step 7 -- Take Profit: At the next liquidity level (opposite session extreme, equal highs/lows, or previous day's high/low). Typical R:R = 1:2 to 1:5 on gold.</w:t>
      </w:r>
    </w:p>
    <w:p>
      <w:pPr>
        <w:pStyle w:val="ListParagraph"/>
        <w:numPr>
          <w:ilvl w:val="0"/>
          <w:numId w:val="1"/>
        </w:numPr>
        <w:spacing w:after="60" w:before="60"/>
      </w:pPr>
      <w:r>
        <w:rPr>
          <w:sz w:val="22"/>
          <w:szCs w:val="22"/>
        </w:rPr>
        <w:t xml:space="preserve">Step 8 -- HARD RULE: If price does not return to the FVG within the same window, DO NOT take the trade. Cancel and wait for the next window. Late entries fail.</w:t>
      </w:r>
    </w:p>
    <w:p>
      <w:pPr>
        <w:spacing w:after="120" w:before="120"/>
      </w:pPr>
    </w:p>
    <w:p>
      <w:pPr>
        <w:pStyle w:val="Heading2"/>
      </w:pPr>
      <w:r>
        <w:t xml:space="preserve">16.3 Silver Bullet Performance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Source</w:t>
            </w:r>
          </w:p>
        </w:tc>
        <w:tc>
          <w:tcPr>
            <w:shd w:fill="1F3864" w:val="clear"/>
          </w:tcPr>
          <w:p>
            <w:r>
              <w:rPr>
                <w:b/>
                <w:bCs/>
                <w:color w:val="FFFFFF"/>
                <w:sz w:val="20"/>
                <w:szCs w:val="20"/>
              </w:rPr>
              <w:t xml:space="preserve">Market</w:t>
            </w:r>
          </w:p>
        </w:tc>
        <w:tc>
          <w:tcPr>
            <w:shd w:fill="1F3864" w:val="clear"/>
          </w:tcPr>
          <w:p>
            <w:r>
              <w:rPr>
                <w:b/>
                <w:bCs/>
                <w:color w:val="FFFFFF"/>
                <w:sz w:val="20"/>
                <w:szCs w:val="20"/>
              </w:rPr>
              <w:t xml:space="preserve">Win Rate</w:t>
            </w:r>
          </w:p>
        </w:tc>
        <w:tc>
          <w:tcPr>
            <w:shd w:fill="1F3864" w:val="clear"/>
          </w:tcPr>
          <w:p>
            <w:r>
              <w:rPr>
                <w:b/>
                <w:bCs/>
                <w:color w:val="FFFFFF"/>
                <w:sz w:val="20"/>
                <w:szCs w:val="20"/>
              </w:rPr>
              <w:t xml:space="preserve">Avg R:R</w:t>
            </w:r>
          </w:p>
        </w:tc>
        <w:tc>
          <w:tcPr>
            <w:shd w:fill="1F3864" w:val="clear"/>
          </w:tcPr>
          <w:p>
            <w:r>
              <w:rPr>
                <w:b/>
                <w:bCs/>
                <w:color w:val="FFFFFF"/>
                <w:sz w:val="20"/>
                <w:szCs w:val="20"/>
              </w:rPr>
              <w:t xml:space="preserve">Notes</w:t>
            </w:r>
          </w:p>
        </w:tc>
      </w:tr>
      <w:tr>
        <w:tc>
          <w:tcPr>
            <w:shd w:fill="F2F2F2" w:val="clear"/>
          </w:tcPr>
          <w:p>
            <w:pPr>
              <w:spacing w:after="40" w:before="40"/>
            </w:pPr>
            <w:r>
              <w:rPr>
                <w:sz w:val="20"/>
                <w:szCs w:val="20"/>
              </w:rPr>
              <w:t xml:space="preserve">HowToTrade.com (2024 backtest)</w:t>
            </w:r>
          </w:p>
        </w:tc>
        <w:tc>
          <w:tcPr>
            <w:shd w:fill="FFFFFF" w:val="clear"/>
          </w:tcPr>
          <w:p>
            <w:pPr>
              <w:spacing w:after="40" w:before="40"/>
            </w:pPr>
            <w:r>
              <w:rPr>
                <w:sz w:val="20"/>
                <w:szCs w:val="20"/>
              </w:rPr>
              <w:t xml:space="preserve">NAS100, XAUUSD</w:t>
            </w:r>
          </w:p>
        </w:tc>
        <w:tc>
          <w:tcPr>
            <w:shd w:fill="FFFFFF" w:val="clear"/>
          </w:tcPr>
          <w:p>
            <w:pPr>
              <w:spacing w:after="40" w:before="40"/>
            </w:pPr>
            <w:r>
              <w:rPr>
                <w:sz w:val="20"/>
                <w:szCs w:val="20"/>
              </w:rPr>
              <w:t xml:space="preserve">70-80%</w:t>
            </w:r>
          </w:p>
        </w:tc>
        <w:tc>
          <w:tcPr>
            <w:shd w:fill="FFFFFF" w:val="clear"/>
          </w:tcPr>
          <w:p>
            <w:pPr>
              <w:spacing w:after="40" w:before="40"/>
            </w:pPr>
            <w:r>
              <w:rPr>
                <w:sz w:val="20"/>
                <w:szCs w:val="20"/>
              </w:rPr>
              <w:t xml:space="preserve">1:2</w:t>
            </w:r>
          </w:p>
        </w:tc>
        <w:tc>
          <w:tcPr>
            <w:shd w:fill="FFFFFF" w:val="clear"/>
          </w:tcPr>
          <w:p>
            <w:pPr>
              <w:spacing w:after="40" w:before="40"/>
            </w:pPr>
            <w:r>
              <w:rPr>
                <w:sz w:val="20"/>
                <w:szCs w:val="20"/>
              </w:rPr>
              <w:t xml:space="preserve">Only during strict window hours. Outside window: ~45%</w:t>
            </w:r>
          </w:p>
        </w:tc>
      </w:tr>
      <w:tr>
        <w:tc>
          <w:tcPr>
            <w:shd w:fill="F2F2F2" w:val="clear"/>
          </w:tcPr>
          <w:p>
            <w:pPr>
              <w:spacing w:after="40" w:before="40"/>
            </w:pPr>
            <w:r>
              <w:rPr>
                <w:sz w:val="20"/>
                <w:szCs w:val="20"/>
              </w:rPr>
              <w:t xml:space="preserve">ForexFactory community (TFlab thread)</w:t>
            </w:r>
          </w:p>
        </w:tc>
        <w:tc>
          <w:tcPr>
            <w:shd w:fill="FFFFFF" w:val="clear"/>
          </w:tcPr>
          <w:p>
            <w:pPr>
              <w:spacing w:after="40" w:before="40"/>
            </w:pPr>
            <w:r>
              <w:rPr>
                <w:sz w:val="20"/>
                <w:szCs w:val="20"/>
              </w:rPr>
              <w:t xml:space="preserve">EURUSD, Gold M5</w:t>
            </w:r>
          </w:p>
        </w:tc>
        <w:tc>
          <w:tcPr>
            <w:shd w:fill="FFFFFF" w:val="clear"/>
          </w:tcPr>
          <w:p>
            <w:pPr>
              <w:spacing w:after="40" w:before="40"/>
            </w:pPr>
            <w:r>
              <w:rPr>
                <w:sz w:val="20"/>
                <w:szCs w:val="20"/>
              </w:rPr>
              <w:t xml:space="preserve">~65%</w:t>
            </w:r>
          </w:p>
        </w:tc>
        <w:tc>
          <w:tcPr>
            <w:shd w:fill="FFFFFF" w:val="clear"/>
          </w:tcPr>
          <w:p>
            <w:pPr>
              <w:spacing w:after="40" w:before="40"/>
            </w:pPr>
            <w:r>
              <w:rPr>
                <w:sz w:val="20"/>
                <w:szCs w:val="20"/>
              </w:rPr>
              <w:t xml:space="preserve">1:2 to 1:3</w:t>
            </w:r>
          </w:p>
        </w:tc>
        <w:tc>
          <w:tcPr>
            <w:shd w:fill="FFFFFF" w:val="clear"/>
          </w:tcPr>
          <w:p>
            <w:pPr>
              <w:spacing w:after="40" w:before="40"/>
            </w:pPr>
            <w:r>
              <w:rPr>
                <w:sz w:val="20"/>
                <w:szCs w:val="20"/>
              </w:rPr>
              <w:t xml:space="preserve">Requires prior liquidity sweep for high-prob version</w:t>
            </w:r>
          </w:p>
        </w:tc>
      </w:tr>
      <w:tr>
        <w:tc>
          <w:tcPr>
            <w:shd w:fill="F2F2F2" w:val="clear"/>
          </w:tcPr>
          <w:p>
            <w:pPr>
              <w:spacing w:after="40" w:before="40"/>
            </w:pPr>
            <w:r>
              <w:rPr>
                <w:sz w:val="20"/>
                <w:szCs w:val="20"/>
              </w:rPr>
              <w:t xml:space="preserve">ICT YouTube 2022 Mentorship</w:t>
            </w:r>
          </w:p>
        </w:tc>
        <w:tc>
          <w:tcPr>
            <w:shd w:fill="FFFFFF" w:val="clear"/>
          </w:tcPr>
          <w:p>
            <w:pPr>
              <w:spacing w:after="40" w:before="40"/>
            </w:pPr>
            <w:r>
              <w:rPr>
                <w:sz w:val="20"/>
                <w:szCs w:val="20"/>
              </w:rPr>
              <w:t xml:space="preserve">XAUUSD M1/M5</w:t>
            </w:r>
          </w:p>
        </w:tc>
        <w:tc>
          <w:tcPr>
            <w:shd w:fill="FFFFFF" w:val="clear"/>
          </w:tcPr>
          <w:p>
            <w:pPr>
              <w:spacing w:after="40" w:before="40"/>
            </w:pPr>
            <w:r>
              <w:rPr>
                <w:sz w:val="20"/>
                <w:szCs w:val="20"/>
              </w:rPr>
              <w:t xml:space="preserve">Not formally stated</w:t>
            </w:r>
          </w:p>
        </w:tc>
        <w:tc>
          <w:tcPr>
            <w:shd w:fill="FFFFFF" w:val="clear"/>
          </w:tcPr>
          <w:p>
            <w:pPr>
              <w:spacing w:after="40" w:before="40"/>
            </w:pPr>
            <w:r>
              <w:rPr>
                <w:sz w:val="20"/>
                <w:szCs w:val="20"/>
              </w:rPr>
              <w:t xml:space="preserve">1:2 target</w:t>
            </w:r>
          </w:p>
        </w:tc>
        <w:tc>
          <w:tcPr>
            <w:shd w:fill="FFFFFF" w:val="clear"/>
          </w:tcPr>
          <w:p>
            <w:pPr>
              <w:spacing w:after="40" w:before="40"/>
            </w:pPr>
            <w:r>
              <w:rPr>
                <w:sz w:val="20"/>
                <w:szCs w:val="20"/>
              </w:rPr>
              <w:t xml:space="preserve">Creator's own stated accuracy: 'very high when conditions met'</w:t>
            </w:r>
          </w:p>
        </w:tc>
      </w:tr>
      <w:tr>
        <w:tc>
          <w:tcPr>
            <w:shd w:fill="F2F2F2" w:val="clear"/>
          </w:tcPr>
          <w:p>
            <w:pPr>
              <w:spacing w:after="40" w:before="40"/>
            </w:pPr>
            <w:r>
              <w:rPr>
                <w:sz w:val="20"/>
                <w:szCs w:val="20"/>
              </w:rPr>
              <w:t xml:space="preserve">Community average (multiple sources)</w:t>
            </w:r>
          </w:p>
        </w:tc>
        <w:tc>
          <w:tcPr>
            <w:shd w:fill="FFFFFF" w:val="clear"/>
          </w:tcPr>
          <w:p>
            <w:pPr>
              <w:spacing w:after="40" w:before="40"/>
            </w:pPr>
            <w:r>
              <w:rPr>
                <w:sz w:val="20"/>
                <w:szCs w:val="20"/>
              </w:rPr>
              <w:t xml:space="preserve">Gold specifically</w:t>
            </w:r>
          </w:p>
        </w:tc>
        <w:tc>
          <w:tcPr>
            <w:shd w:fill="FFFFFF" w:val="clear"/>
          </w:tcPr>
          <w:p>
            <w:pPr>
              <w:spacing w:after="40" w:before="40"/>
            </w:pPr>
            <w:r>
              <w:rPr>
                <w:sz w:val="20"/>
                <w:szCs w:val="20"/>
              </w:rPr>
              <w:t xml:space="preserve">60-70%</w:t>
            </w:r>
          </w:p>
        </w:tc>
        <w:tc>
          <w:tcPr>
            <w:shd w:fill="FFFFFF" w:val="clear"/>
          </w:tcPr>
          <w:p>
            <w:pPr>
              <w:spacing w:after="40" w:before="40"/>
            </w:pPr>
            <w:r>
              <w:rPr>
                <w:sz w:val="20"/>
                <w:szCs w:val="20"/>
              </w:rPr>
              <w:t xml:space="preserve">1:2 to 1:4</w:t>
            </w:r>
          </w:p>
        </w:tc>
        <w:tc>
          <w:tcPr>
            <w:shd w:fill="FFFFFF" w:val="clear"/>
          </w:tcPr>
          <w:p>
            <w:pPr>
              <w:spacing w:after="40" w:before="40"/>
            </w:pPr>
            <w:r>
              <w:rPr>
                <w:sz w:val="20"/>
                <w:szCs w:val="20"/>
              </w:rPr>
              <w:t xml:space="preserve">Lower on weeks with major macro events. Skip NFP/FOMC weeks.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QuantumKing Application &lt;&lt;&lt;</w:t>
            </w:r>
          </w:p>
          <w:p>
            <w:pPr>
              <w:spacing w:after="80" w:before="0"/>
            </w:pPr>
            <w:r>
              <w:rPr>
                <w:color w:val="333333"/>
                <w:sz w:val="21"/>
                <w:szCs w:val="21"/>
              </w:rPr>
              <w:t xml:space="preserve">The Midday Silver Bullet (10:00-11:00 AM ET = 15:00-16:00 GMT+2) overlaps with QuantumKing's NY session filter (14:00-17:00 GMT+2). This is the HIGHEST QUALITY sub-window inside the existing session filter. Future enhancement: add 15:00-16:00 GMT+2 as a 'premium window' with larger lot allocation.</w:t>
            </w:r>
          </w:p>
        </w:tc>
      </w:tr>
    </w:tbl>
    <w:p>
      <w:pPr>
        <w:spacing w:after="120" w:before="120"/>
      </w:pPr>
    </w:p>
    <w:p>
      <w:pPr>
        <w:pStyle w:val="Heading2"/>
      </w:pPr>
      <w:r>
        <w:t xml:space="preserve">16.4 MQL5 Silver Bullet Implementation Blueprint</w:t>
      </w:r>
    </w:p>
    <w:p>
      <w:pPr>
        <w:spacing w:after="80" w:before="80"/>
      </w:pPr>
      <w:r>
        <w:rPr>
          <w:sz w:val="22"/>
          <w:szCs w:val="22"/>
        </w:rPr>
        <w:t xml:space="preserve">Pseudocode for automating the Silver Bullet in MQL5 as a new strategy module CStrategy_SilverBullet.mqh:</w:t>
      </w:r>
    </w:p>
    <w:p>
      <w:pPr>
        <w:pStyle w:val="ListParagraph"/>
        <w:numPr>
          <w:ilvl w:val="0"/>
          <w:numId w:val="1"/>
        </w:numPr>
        <w:spacing w:after="60" w:before="60"/>
      </w:pPr>
      <w:r>
        <w:rPr>
          <w:sz w:val="22"/>
          <w:szCs w:val="22"/>
        </w:rPr>
        <w:t xml:space="preserve">Window check: bool InWindow() { int hr = TimeHour(TimeCurrent()); int mn = TimeMinute(TimeCurrent()); return (hr==15 &amp;&amp; mn&gt;=0 &amp;&amp; mn&lt;60); } // 15:00-16:00 GMT+2</w:t>
      </w:r>
    </w:p>
    <w:p>
      <w:pPr>
        <w:pStyle w:val="ListParagraph"/>
        <w:numPr>
          <w:ilvl w:val="0"/>
          <w:numId w:val="1"/>
        </w:numPr>
        <w:spacing w:after="60" w:before="60"/>
      </w:pPr>
      <w:r>
        <w:rPr>
          <w:sz w:val="22"/>
          <w:szCs w:val="22"/>
        </w:rPr>
        <w:t xml:space="preserve">Liquidity sweep check: bool SweptLiquidity() { // Was previous session high or low broken in last 5 bars? double prevHigh = iHigh(NULL, PERIOD_H1, 1); for(int i=1;i&lt;=5;i++) if(iHigh(NULL,PERIOD_M5,i) &gt; prevHigh) return true; return false; }</w:t>
      </w:r>
    </w:p>
    <w:p>
      <w:pPr>
        <w:pStyle w:val="ListParagraph"/>
        <w:numPr>
          <w:ilvl w:val="0"/>
          <w:numId w:val="1"/>
        </w:numPr>
        <w:spacing w:after="60" w:before="60"/>
      </w:pPr>
      <w:r>
        <w:rPr>
          <w:sz w:val="22"/>
          <w:szCs w:val="22"/>
        </w:rPr>
        <w:t xml:space="preserve">FVG detection: For bullish FVG: fvg_low = iHigh(NULL,PERIOD_M5,2); fvg_high = iLow(NULL,PERIOD_M5,0); valid = (fvg_low &lt; fvg_high); midpoint = (fvg_low + fvg_high) / 2.0;</w:t>
      </w:r>
    </w:p>
    <w:p>
      <w:pPr>
        <w:pStyle w:val="ListParagraph"/>
        <w:numPr>
          <w:ilvl w:val="0"/>
          <w:numId w:val="1"/>
        </w:numPr>
        <w:spacing w:after="60" w:before="60"/>
      </w:pPr>
      <w:r>
        <w:rPr>
          <w:sz w:val="22"/>
          <w:szCs w:val="22"/>
        </w:rPr>
        <w:t xml:space="preserve">Entry: If InWindow() &amp;&amp; SweptLiquidity() &amp;&amp; FVGFound() &amp;&amp; price returns to FVG midpoint, enter BuyLimit at midpoint.</w:t>
      </w:r>
    </w:p>
    <w:p>
      <w:pPr>
        <w:pStyle w:val="ListParagraph"/>
        <w:numPr>
          <w:ilvl w:val="0"/>
          <w:numId w:val="1"/>
        </w:numPr>
        <w:spacing w:after="60" w:before="60"/>
      </w:pPr>
      <w:r>
        <w:rPr>
          <w:sz w:val="22"/>
          <w:szCs w:val="22"/>
        </w:rPr>
        <w:t xml:space="preserve">Exit: TP at previous session high (or next equal high). SL at FVG low minus buffer (30 pts on gold).</w:t>
      </w:r>
    </w:p>
    <w:p>
      <w:pPr>
        <w:pStyle w:val="ListParagraph"/>
        <w:numPr>
          <w:ilvl w:val="0"/>
          <w:numId w:val="1"/>
        </w:numPr>
        <w:spacing w:after="60" w:before="60"/>
      </w:pPr>
      <w:r>
        <w:rPr>
          <w:sz w:val="22"/>
          <w:szCs w:val="22"/>
        </w:rPr>
        <w:t xml:space="preserve">Time expiry: If order not filled by window close (16:00 GMT+2), delete pending order. Never carry a Silver Bullet order overnight.</w:t>
      </w:r>
    </w:p>
    <w:p>
      <w:pPr>
        <w:pBdr>
          <w:bottom w:val="single" w:color="auto" w:sz="6" w:space="1"/>
        </w:pBdr>
        <w:spacing w:after="160" w:before="160"/>
      </w:pPr>
    </w:p>
    <w:p>
      <w:r>
        <w:br w:type="page"/>
      </w:r>
    </w:p>
    <w:p>
      <w:pPr>
        <w:pStyle w:val="Heading1"/>
      </w:pPr>
      <w:r>
        <w:t xml:space="preserve">Category 17: Institutional &amp; CTA Strategies -- How the Big Money Actually Trades</w:t>
      </w:r>
    </w:p>
    <w:p>
      <w:pPr>
        <w:spacing w:after="80" w:before="80"/>
      </w:pPr>
      <w:r>
        <w:rPr>
          <w:sz w:val="22"/>
          <w:szCs w:val="22"/>
        </w:rPr>
        <w:t xml:space="preserve">Understanding how institutions trade is essential for two reasons: (1) their flow moves prices and creates the patterns we trade; (2) their construction principles are proven at scale and worth replicating.</w:t>
      </w:r>
    </w:p>
    <w:p>
      <w:pPr>
        <w:spacing w:after="120" w:before="120"/>
      </w:pPr>
    </w:p>
    <w:p>
      <w:pPr>
        <w:pStyle w:val="Heading2"/>
      </w:pPr>
      <w:r>
        <w:t xml:space="preserve">17.1 CTA / Managed Futures -- The Systematic Trend Following Empire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Man AHL / Winton / Two Sigma (CTA Category)</w:t>
            </w:r>
          </w:p>
          <w:p>
            <w:pPr>
              <w:spacing w:after="60" w:before="0"/>
            </w:pPr>
            <w:r>
              <w:rPr>
                <w:i/>
                <w:iCs/>
                <w:color w:val="444444"/>
                <w:sz w:val="20"/>
                <w:szCs w:val="20"/>
              </w:rPr>
              <w:t xml:space="preserve">Hedge Fund Journal, CFA Institute CTA Research (2026)</w:t>
            </w:r>
          </w:p>
          <w:p>
            <w:pPr>
              <w:spacing w:after="80" w:before="0"/>
            </w:pPr>
            <w:r>
              <w:rPr>
                <w:color w:val="333333"/>
                <w:sz w:val="20"/>
                <w:szCs w:val="20"/>
              </w:rPr>
              <w:t xml:space="preserve">"Systematic trend following is almost entirely rules-based: follow trends, diversify widely, and control volatility so no single market dominates."</w:t>
            </w:r>
          </w:p>
        </w:tc>
      </w:tr>
    </w:tbl>
    <w:p>
      <w:pPr>
        <w:spacing w:after="120" w:before="120"/>
      </w:pPr>
    </w:p>
    <w:p>
      <w:pPr>
        <w:pStyle w:val="Heading3"/>
      </w:pPr>
      <w:r>
        <w:t xml:space="preserve">CTA Strategy Construction (Declassified Details)</w:t>
      </w:r>
    </w:p>
    <w:p>
      <w:pPr>
        <w:spacing w:after="80" w:before="80"/>
      </w:pPr>
      <w:r>
        <w:rPr>
          <w:sz w:val="22"/>
          <w:szCs w:val="22"/>
        </w:rPr>
        <w:t xml:space="preserve">Systematic CTAs manage over $300 billion globally. Their core strategies are now largely understood from academic papers, regulatory filings, and former employee disclosures: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Component</w:t>
            </w:r>
          </w:p>
        </w:tc>
        <w:tc>
          <w:tcPr>
            <w:shd w:fill="1F3864" w:val="clear"/>
          </w:tcPr>
          <w:p>
            <w:r>
              <w:rPr>
                <w:b/>
                <w:bCs/>
                <w:color w:val="FFFFFF"/>
                <w:sz w:val="20"/>
                <w:szCs w:val="20"/>
              </w:rPr>
              <w:t xml:space="preserve">CTA Implementation</w:t>
            </w:r>
          </w:p>
        </w:tc>
        <w:tc>
          <w:tcPr>
            <w:shd w:fill="1F3864" w:val="clear"/>
          </w:tcPr>
          <w:p>
            <w:r>
              <w:rPr>
                <w:b/>
                <w:bCs/>
                <w:color w:val="FFFFFF"/>
                <w:sz w:val="20"/>
                <w:szCs w:val="20"/>
              </w:rPr>
              <w:t xml:space="preserve">Retail Equivalent in QuantumKing</w:t>
            </w:r>
          </w:p>
        </w:tc>
      </w:tr>
      <w:tr>
        <w:tc>
          <w:tcPr>
            <w:shd w:fill="F2F2F2" w:val="clear"/>
          </w:tcPr>
          <w:p>
            <w:pPr>
              <w:spacing w:after="40" w:before="40"/>
            </w:pPr>
            <w:r>
              <w:rPr>
                <w:sz w:val="20"/>
                <w:szCs w:val="20"/>
              </w:rPr>
              <w:t xml:space="preserve">Trend signal</w:t>
            </w:r>
          </w:p>
        </w:tc>
        <w:tc>
          <w:tcPr>
            <w:shd w:fill="FFFFFF" w:val="clear"/>
          </w:tcPr>
          <w:p>
            <w:pPr>
              <w:spacing w:after="40" w:before="40"/>
            </w:pPr>
            <w:r>
              <w:rPr>
                <w:sz w:val="20"/>
                <w:szCs w:val="20"/>
              </w:rPr>
              <w:t xml:space="preserve">Time-series momentum across 20d, 60d, 125d, 250d, 500d horizons. Vote across horizons.</w:t>
            </w:r>
          </w:p>
        </w:tc>
        <w:tc>
          <w:tcPr>
            <w:shd w:fill="FFFFFF" w:val="clear"/>
          </w:tcPr>
          <w:p>
            <w:pPr>
              <w:spacing w:after="40" w:before="40"/>
            </w:pPr>
            <w:r>
              <w:rPr>
                <w:sz w:val="20"/>
                <w:szCs w:val="20"/>
              </w:rPr>
              <w:t xml:space="preserve">MA_Trend: H4 EMA fast/slow (approx 30d/50d). Single horizon. Could add 250d for macro filter.</w:t>
            </w:r>
          </w:p>
        </w:tc>
      </w:tr>
      <w:tr>
        <w:tc>
          <w:tcPr>
            <w:shd w:fill="F2F2F2" w:val="clear"/>
          </w:tcPr>
          <w:p>
            <w:pPr>
              <w:spacing w:after="40" w:before="40"/>
            </w:pPr>
            <w:r>
              <w:rPr>
                <w:sz w:val="20"/>
                <w:szCs w:val="20"/>
              </w:rPr>
              <w:t xml:space="preserve">Vol targeting</w:t>
            </w:r>
          </w:p>
        </w:tc>
        <w:tc>
          <w:tcPr>
            <w:shd w:fill="FFFFFF" w:val="clear"/>
          </w:tcPr>
          <w:p>
            <w:pPr>
              <w:spacing w:after="40" w:before="40"/>
            </w:pPr>
            <w:r>
              <w:rPr>
                <w:sz w:val="20"/>
                <w:szCs w:val="20"/>
              </w:rPr>
              <w:t xml:space="preserve">Scale position so each market contributes equal portfolio volatility. Recalculate daily.</w:t>
            </w:r>
          </w:p>
        </w:tc>
        <w:tc>
          <w:tcPr>
            <w:shd w:fill="FFFFFF" w:val="clear"/>
          </w:tcPr>
          <w:p>
            <w:pPr>
              <w:spacing w:after="40" w:before="40"/>
            </w:pPr>
            <w:r>
              <w:rPr>
                <w:sz w:val="20"/>
                <w:szCs w:val="20"/>
              </w:rPr>
              <w:t xml:space="preserve">CRiskManager adaptive lot: floor(equity/1000)*0.01. Crude but functional at $400.</w:t>
            </w:r>
          </w:p>
        </w:tc>
      </w:tr>
      <w:tr>
        <w:tc>
          <w:tcPr>
            <w:shd w:fill="F2F2F2" w:val="clear"/>
          </w:tcPr>
          <w:p>
            <w:pPr>
              <w:spacing w:after="40" w:before="40"/>
            </w:pPr>
            <w:r>
              <w:rPr>
                <w:sz w:val="20"/>
                <w:szCs w:val="20"/>
              </w:rPr>
              <w:t xml:space="preserve">Diversification</w:t>
            </w:r>
          </w:p>
        </w:tc>
        <w:tc>
          <w:tcPr>
            <w:shd w:fill="FFFFFF" w:val="clear"/>
          </w:tcPr>
          <w:p>
            <w:pPr>
              <w:spacing w:after="40" w:before="40"/>
            </w:pPr>
            <w:r>
              <w:rPr>
                <w:sz w:val="20"/>
                <w:szCs w:val="20"/>
              </w:rPr>
              <w:t xml:space="preserve">Trade 50-200 uncorrelated markets simultaneously. Gold is ONE of many.</w:t>
            </w:r>
          </w:p>
        </w:tc>
        <w:tc>
          <w:tcPr>
            <w:shd w:fill="FFFFFF" w:val="clear"/>
          </w:tcPr>
          <w:p>
            <w:pPr>
              <w:spacing w:after="40" w:before="40"/>
            </w:pPr>
            <w:r>
              <w:rPr>
                <w:sz w:val="20"/>
                <w:szCs w:val="20"/>
              </w:rPr>
              <w:t xml:space="preserve">QuantumKing: XAUUSD only. High concentration risk. Mitigated by multi-strategy approach.</w:t>
            </w:r>
          </w:p>
        </w:tc>
      </w:tr>
      <w:tr>
        <w:tc>
          <w:tcPr>
            <w:shd w:fill="F2F2F2" w:val="clear"/>
          </w:tcPr>
          <w:p>
            <w:pPr>
              <w:spacing w:after="40" w:before="40"/>
            </w:pPr>
            <w:r>
              <w:rPr>
                <w:sz w:val="20"/>
                <w:szCs w:val="20"/>
              </w:rPr>
              <w:t xml:space="preserve">Carry signal</w:t>
            </w:r>
          </w:p>
        </w:tc>
        <w:tc>
          <w:tcPr>
            <w:shd w:fill="FFFFFF" w:val="clear"/>
          </w:tcPr>
          <w:p>
            <w:pPr>
              <w:spacing w:after="40" w:before="40"/>
            </w:pPr>
            <w:r>
              <w:rPr>
                <w:sz w:val="20"/>
                <w:szCs w:val="20"/>
              </w:rPr>
              <w:t xml:space="preserve">Go long markets in backwardation, short markets in contango. Adds ~0.5 Sharpe independently.</w:t>
            </w:r>
          </w:p>
        </w:tc>
        <w:tc>
          <w:tcPr>
            <w:shd w:fill="FFFFFF" w:val="clear"/>
          </w:tcPr>
          <w:p>
            <w:pPr>
              <w:spacing w:after="40" w:before="40"/>
            </w:pPr>
            <w:r>
              <w:rPr>
                <w:sz w:val="20"/>
                <w:szCs w:val="20"/>
              </w:rPr>
              <w:t xml:space="preserve">Not implemented. Gold is almost always in contango -- no carry edge most of the time.</w:t>
            </w:r>
          </w:p>
        </w:tc>
      </w:tr>
      <w:tr>
        <w:tc>
          <w:tcPr>
            <w:shd w:fill="F2F2F2" w:val="clear"/>
          </w:tcPr>
          <w:p>
            <w:pPr>
              <w:spacing w:after="40" w:before="40"/>
            </w:pPr>
            <w:r>
              <w:rPr>
                <w:sz w:val="20"/>
                <w:szCs w:val="20"/>
              </w:rPr>
              <w:t xml:space="preserve">Momentum signal</w:t>
            </w:r>
          </w:p>
        </w:tc>
        <w:tc>
          <w:tcPr>
            <w:shd w:fill="FFFFFF" w:val="clear"/>
          </w:tcPr>
          <w:p>
            <w:pPr>
              <w:spacing w:after="40" w:before="40"/>
            </w:pPr>
            <w:r>
              <w:rPr>
                <w:sz w:val="20"/>
                <w:szCs w:val="20"/>
              </w:rPr>
              <w:t xml:space="preserve">Cross-sectional: rank all traded markets by 1-12 month return. Long top quartile.</w:t>
            </w:r>
          </w:p>
        </w:tc>
        <w:tc>
          <w:tcPr>
            <w:shd w:fill="FFFFFF" w:val="clear"/>
          </w:tcPr>
          <w:p>
            <w:pPr>
              <w:spacing w:after="40" w:before="40"/>
            </w:pPr>
            <w:r>
              <w:rPr>
                <w:sz w:val="20"/>
                <w:szCs w:val="20"/>
              </w:rPr>
              <w:t xml:space="preserve">ADX_Trend strategy is a single-market version of this -- measures trend strength on XAUUSD.</w:t>
            </w:r>
          </w:p>
        </w:tc>
      </w:tr>
      <w:tr>
        <w:tc>
          <w:tcPr>
            <w:shd w:fill="F2F2F2" w:val="clear"/>
          </w:tcPr>
          <w:p>
            <w:pPr>
              <w:spacing w:after="40" w:before="40"/>
            </w:pPr>
            <w:r>
              <w:rPr>
                <w:sz w:val="20"/>
                <w:szCs w:val="20"/>
              </w:rPr>
              <w:t xml:space="preserve">Risk overlay</w:t>
            </w:r>
          </w:p>
        </w:tc>
        <w:tc>
          <w:tcPr>
            <w:shd w:fill="FFFFFF" w:val="clear"/>
          </w:tcPr>
          <w:p>
            <w:pPr>
              <w:spacing w:after="40" w:before="40"/>
            </w:pPr>
            <w:r>
              <w:rPr>
                <w:sz w:val="20"/>
                <w:szCs w:val="20"/>
              </w:rPr>
              <w:t xml:space="preserve">Stop trading strategy if drawdown exceeds 'crisis threshold'. Dynamic leverage reduction.</w:t>
            </w:r>
          </w:p>
        </w:tc>
        <w:tc>
          <w:tcPr>
            <w:shd w:fill="FFFFFF" w:val="clear"/>
          </w:tcPr>
          <w:p>
            <w:pPr>
              <w:spacing w:after="40" w:before="40"/>
            </w:pPr>
            <w:r>
              <w:rPr>
                <w:sz w:val="20"/>
                <w:szCs w:val="20"/>
              </w:rPr>
              <w:t xml:space="preserve">CRiskManager 20% DD emergency close. Functions as risk overlay.</w:t>
            </w:r>
          </w:p>
        </w:tc>
      </w:tr>
    </w:tbl>
    <w:p>
      <w:pPr>
        <w:spacing w:after="120" w:before="120"/>
      </w:pPr>
    </w:p>
    <w:p>
      <w:pPr>
        <w:pStyle w:val="Heading3"/>
      </w:pPr>
      <w:r>
        <w:t xml:space="preserve">Multi-Horizon Trend -- The CTA Secret Weapon</w:t>
      </w:r>
    </w:p>
    <w:p>
      <w:pPr>
        <w:spacing w:after="80" w:before="80"/>
      </w:pPr>
      <w:r>
        <w:rPr>
          <w:sz w:val="22"/>
          <w:szCs w:val="22"/>
        </w:rPr>
        <w:t xml:space="preserve">The single biggest insight from CTA research: using MULTIPLE trend lookback periods simultaneously is vastly more robust than a single MA crossover. Each horizon captures different institutional flow:</w:t>
      </w:r>
    </w:p>
    <w:p>
      <w:pPr>
        <w:pStyle w:val="ListParagraph"/>
        <w:numPr>
          <w:ilvl w:val="0"/>
          <w:numId w:val="1"/>
        </w:numPr>
        <w:spacing w:after="60" w:before="60"/>
      </w:pPr>
      <w:r>
        <w:rPr>
          <w:sz w:val="22"/>
          <w:szCs w:val="22"/>
        </w:rPr>
        <w:t xml:space="preserve">Short horizon (20-60 day): Captures news-driven trends, earnings cycles, short-term momentum. High signal frequency, high turnover, moderate Sharpe.</w:t>
      </w:r>
    </w:p>
    <w:p>
      <w:pPr>
        <w:pStyle w:val="ListParagraph"/>
        <w:numPr>
          <w:ilvl w:val="0"/>
          <w:numId w:val="1"/>
        </w:numPr>
        <w:spacing w:after="60" w:before="60"/>
      </w:pPr>
      <w:r>
        <w:rPr>
          <w:sz w:val="22"/>
          <w:szCs w:val="22"/>
        </w:rPr>
        <w:t xml:space="preserve">Medium horizon (60-125 day): The 'core' CTA window. Captures sector rotations, central bank cycles, earnings seasons. Backbone of most CTA strategies.</w:t>
      </w:r>
    </w:p>
    <w:p>
      <w:pPr>
        <w:pStyle w:val="ListParagraph"/>
        <w:numPr>
          <w:ilvl w:val="0"/>
          <w:numId w:val="1"/>
        </w:numPr>
        <w:spacing w:after="60" w:before="60"/>
      </w:pPr>
      <w:r>
        <w:rPr>
          <w:sz w:val="22"/>
          <w:szCs w:val="22"/>
        </w:rPr>
        <w:t xml:space="preserve">Long horizon (250-500 day): Macro regime changes (USD bull/bear market, inflation cycle). Low frequency, high per-trade returns, low DD.</w:t>
      </w:r>
    </w:p>
    <w:p>
      <w:pPr>
        <w:pStyle w:val="ListParagraph"/>
        <w:numPr>
          <w:ilvl w:val="0"/>
          <w:numId w:val="1"/>
        </w:numPr>
        <w:spacing w:after="60" w:before="60"/>
      </w:pPr>
      <w:r>
        <w:rPr>
          <w:sz w:val="22"/>
          <w:szCs w:val="22"/>
        </w:rPr>
        <w:t xml:space="preserve">Optimal combination: weight all three equally (1/3, 1/3, 1/3) or use 25% short + 50% medium + 25% long. This reduces whipsaw in the short-term component while maintaining responsiveness.</w:t>
      </w:r>
    </w:p>
    <w:p>
      <w:pPr>
        <w:pStyle w:val="ListParagraph"/>
        <w:numPr>
          <w:ilvl w:val="0"/>
          <w:numId w:val="1"/>
        </w:numPr>
        <w:spacing w:after="60" w:before="60"/>
      </w:pPr>
      <w:r>
        <w:rPr>
          <w:sz w:val="22"/>
          <w:szCs w:val="22"/>
        </w:rPr>
        <w:t xml:space="preserve">QuantumKing opportunity: Current MA_Trend uses ONE horizon (H4 EMA 30/50 = approximately 30-50 period). Adding a D1 EMA (slow = 200 period) as a macro filter to only trade in its direction could add 0.1-0.2 PF with no SL change needed.</w:t>
      </w:r>
    </w:p>
    <w:p>
      <w:pPr>
        <w:spacing w:after="120" w:before="120"/>
      </w:pPr>
    </w:p>
    <w:p>
      <w:pPr>
        <w:pStyle w:val="Heading2"/>
      </w:pPr>
      <w:r>
        <w:t xml:space="preserve">17.2 Shadow Order Flow -- How Institutions Leave Footprints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FXM Brand (Stephen M.)</w:t>
            </w:r>
          </w:p>
          <w:p>
            <w:pPr>
              <w:spacing w:after="60" w:before="0"/>
            </w:pPr>
            <w:r>
              <w:rPr>
                <w:i/>
                <w:iCs/>
                <w:color w:val="444444"/>
                <w:sz w:val="20"/>
                <w:szCs w:val="20"/>
              </w:rPr>
              <w:t xml:space="preserve">The Shadow Order Flow: How Central Banks and Institutional Desks Trade XAUUSD in 2026 (Medium, April 2026)</w:t>
            </w:r>
          </w:p>
          <w:p>
            <w:pPr>
              <w:spacing w:after="80" w:before="0"/>
            </w:pPr>
            <w:r>
              <w:rPr>
                <w:color w:val="333333"/>
                <w:sz w:val="20"/>
                <w:szCs w:val="20"/>
              </w:rPr>
              <w:t xml:space="preserve">"Institutional players move price, and they leave behind discernible footprints. Learn to read their tracks."</w:t>
            </w:r>
          </w:p>
        </w:tc>
      </w:tr>
    </w:tbl>
    <w:p>
      <w:pPr>
        <w:spacing w:after="120" w:before="120"/>
      </w:pPr>
    </w:p>
    <w:p>
      <w:pPr>
        <w:spacing w:after="80" w:before="80"/>
      </w:pPr>
      <w:r>
        <w:rPr>
          <w:sz w:val="22"/>
          <w:szCs w:val="22"/>
        </w:rPr>
        <w:t xml:space="preserve">Institutions cannot hide their tracks completely. There are specific fingerprints that appear in price action and public data:</w:t>
      </w:r>
    </w:p>
    <w:p>
      <w:pPr>
        <w:pStyle w:val="Heading3"/>
      </w:pPr>
      <w:r>
        <w:t xml:space="preserve">Fingerprint 1: COT (Commitments of Traders) Report</w:t>
      </w:r>
    </w:p>
    <w:p>
      <w:pPr>
        <w:pStyle w:val="ListParagraph"/>
        <w:numPr>
          <w:ilvl w:val="0"/>
          <w:numId w:val="1"/>
        </w:numPr>
        <w:spacing w:after="60" w:before="60"/>
      </w:pPr>
      <w:r>
        <w:rPr>
          <w:sz w:val="22"/>
          <w:szCs w:val="22"/>
        </w:rPr>
        <w:t xml:space="preserve">Published every Friday by the CFTC. Shows net positions of three groups: commercials (hedgers, gold miners), large speculators (hedge funds), and small speculators (retail).</w:t>
      </w:r>
    </w:p>
    <w:p>
      <w:pPr>
        <w:pStyle w:val="ListParagraph"/>
        <w:numPr>
          <w:ilvl w:val="0"/>
          <w:numId w:val="1"/>
        </w:numPr>
        <w:spacing w:after="60" w:before="60"/>
      </w:pPr>
      <w:r>
        <w:rPr>
          <w:sz w:val="22"/>
          <w:szCs w:val="22"/>
        </w:rPr>
        <w:t xml:space="preserve">Edge rule: When large speculators (managed money) are at EXTREME net long (90th percentile vs last 3 years), the trade is crowded and a reversal is coming. This is a BEARISH signal for gold.</w:t>
      </w:r>
    </w:p>
    <w:p>
      <w:pPr>
        <w:pStyle w:val="ListParagraph"/>
        <w:numPr>
          <w:ilvl w:val="0"/>
          <w:numId w:val="1"/>
        </w:numPr>
        <w:spacing w:after="60" w:before="60"/>
      </w:pPr>
      <w:r>
        <w:rPr>
          <w:sz w:val="22"/>
          <w:szCs w:val="22"/>
        </w:rPr>
        <w:t xml:space="preserve">Edge rule: When commercials (the smart money -- mining companies who sell forward) are at extreme NET LONG (unusual for them), price is historically cheap and likely to rally. BULLISH signal.</w:t>
      </w:r>
    </w:p>
    <w:p>
      <w:pPr>
        <w:pStyle w:val="ListParagraph"/>
        <w:numPr>
          <w:ilvl w:val="0"/>
          <w:numId w:val="1"/>
        </w:numPr>
        <w:spacing w:after="60" w:before="60"/>
      </w:pPr>
      <w:r>
        <w:rPr>
          <w:sz w:val="22"/>
          <w:szCs w:val="22"/>
        </w:rPr>
        <w:t xml:space="preserve">Lag: COT data reflects positions as of Tuesday, published Friday. There is a 3-day lag. Use for weekly/monthly bias, not daily entries.</w:t>
      </w:r>
    </w:p>
    <w:p>
      <w:pPr>
        <w:pStyle w:val="ListParagraph"/>
        <w:numPr>
          <w:ilvl w:val="0"/>
          <w:numId w:val="1"/>
        </w:numPr>
        <w:spacing w:after="60" w:before="60"/>
      </w:pPr>
      <w:r>
        <w:rPr>
          <w:sz w:val="22"/>
          <w:szCs w:val="22"/>
        </w:rPr>
        <w:t xml:space="preserve">Free source: investing.com/economic-calendar/cftc-gold-speculative-positions-1618. Also macromicro.me for charted COT history.</w:t>
      </w:r>
    </w:p>
    <w:p>
      <w:pPr>
        <w:pStyle w:val="ListParagraph"/>
        <w:numPr>
          <w:ilvl w:val="0"/>
          <w:numId w:val="1"/>
        </w:numPr>
        <w:spacing w:after="60" w:before="60"/>
      </w:pPr>
      <w:r>
        <w:rPr>
          <w:sz w:val="22"/>
          <w:szCs w:val="22"/>
        </w:rPr>
        <w:t xml:space="preserve">QuantumKing application: COT is a weekly macro filter. If COT extreme bearish (speculators very long), disable long trades for the week. If COT extreme bullish, disable short trades. Simple but powerful overlay.</w:t>
      </w:r>
    </w:p>
    <w:p>
      <w:pPr>
        <w:spacing w:after="120" w:before="120"/>
      </w:pPr>
    </w:p>
    <w:p>
      <w:pPr>
        <w:pStyle w:val="Heading3"/>
      </w:pPr>
      <w:r>
        <w:t xml:space="preserve">Fingerprint 2: Central Bank Gold Buying Patterns</w:t>
      </w:r>
    </w:p>
    <w:p>
      <w:pPr>
        <w:pStyle w:val="ListParagraph"/>
        <w:numPr>
          <w:ilvl w:val="0"/>
          <w:numId w:val="1"/>
        </w:numPr>
        <w:spacing w:after="60" w:before="60"/>
      </w:pPr>
      <w:r>
        <w:rPr>
          <w:sz w:val="22"/>
          <w:szCs w:val="22"/>
        </w:rPr>
        <w:t xml:space="preserve">Central banks added 3,000+ tonnes over 3 years (2022-2025). China alone added 300 tonnes in late 2025. This is the strongest structural buyer of gold in modern history.</w:t>
      </w:r>
    </w:p>
    <w:p>
      <w:pPr>
        <w:pStyle w:val="ListParagraph"/>
        <w:numPr>
          <w:ilvl w:val="0"/>
          <w:numId w:val="1"/>
        </w:numPr>
        <w:spacing w:after="60" w:before="60"/>
      </w:pPr>
      <w:r>
        <w:rPr>
          <w:sz w:val="22"/>
          <w:szCs w:val="22"/>
        </w:rPr>
        <w:t xml:space="preserve">Central banks buy on dips, not breakouts. They accumulate silently during ranging periods. Their buying footprint appears as unusually low sell volume during pullbacks to key support.</w:t>
      </w:r>
    </w:p>
    <w:p>
      <w:pPr>
        <w:pStyle w:val="ListParagraph"/>
        <w:numPr>
          <w:ilvl w:val="0"/>
          <w:numId w:val="1"/>
        </w:numPr>
        <w:spacing w:after="60" w:before="60"/>
      </w:pPr>
      <w:r>
        <w:rPr>
          <w:sz w:val="22"/>
          <w:szCs w:val="22"/>
        </w:rPr>
        <w:t xml:space="preserve">Practical edge: When gold pulls back 3-5% from a major high AND COT shows speculator profit-taking (reducing longs), central bank dip-buying often provides a floor. This is a high-probability long setup on H4/D1 timeframes.</w:t>
      </w:r>
    </w:p>
    <w:p>
      <w:pPr>
        <w:spacing w:after="120" w:before="120"/>
      </w:pPr>
    </w:p>
    <w:p>
      <w:pPr>
        <w:pStyle w:val="Heading3"/>
      </w:pPr>
      <w:r>
        <w:t xml:space="preserve">Fingerprint 3: Options Dealer Gamma Exposure (GEX)</w:t>
      </w:r>
    </w:p>
    <w:p>
      <w:pPr>
        <w:pStyle w:val="ListParagraph"/>
        <w:numPr>
          <w:ilvl w:val="0"/>
          <w:numId w:val="1"/>
        </w:numPr>
        <w:spacing w:after="60" w:before="60"/>
      </w:pPr>
      <w:r>
        <w:rPr>
          <w:sz w:val="22"/>
          <w:szCs w:val="22"/>
        </w:rPr>
        <w:t xml:space="preserve">COMEX gold options dealers are net short gamma at large open interest strikes. When price approaches these strikes, dealers must buy the rally (above strike) or sell the dip (below strike) to hedge. This creates pinning and then explosive moves when the strike is broken.</w:t>
      </w:r>
    </w:p>
    <w:p>
      <w:pPr>
        <w:pStyle w:val="ListParagraph"/>
        <w:numPr>
          <w:ilvl w:val="0"/>
          <w:numId w:val="1"/>
        </w:numPr>
        <w:spacing w:after="60" w:before="60"/>
      </w:pPr>
      <w:r>
        <w:rPr>
          <w:sz w:val="22"/>
          <w:szCs w:val="22"/>
        </w:rPr>
        <w:t xml:space="preserve">A TradingView indicator 'GC-XAUSD GEX_Institutional Engine' (by ANGPAOW2125) attempts to visualize this. Not perfectly reliable but useful for identifying major resistance/support levels.</w:t>
      </w:r>
    </w:p>
    <w:p>
      <w:pPr>
        <w:pStyle w:val="ListParagraph"/>
        <w:numPr>
          <w:ilvl w:val="0"/>
          <w:numId w:val="1"/>
        </w:numPr>
        <w:spacing w:after="60" w:before="60"/>
      </w:pPr>
      <w:r>
        <w:rPr>
          <w:sz w:val="22"/>
          <w:szCs w:val="22"/>
        </w:rPr>
        <w:t xml:space="preserve">Simple rule: Before a major news event, identify the largest open interest strike from investing.com/currencies/xau-usd-options. If price is near that strike, expect pinning until the news breaks, then a sharp move away.</w:t>
      </w:r>
    </w:p>
    <w:p>
      <w:pPr>
        <w:spacing w:after="120" w:before="120"/>
      </w:pPr>
    </w:p>
    <w:p>
      <w:pPr>
        <w:pStyle w:val="Heading2"/>
      </w:pPr>
      <w:r>
        <w:t xml:space="preserve">17.3 Gold Carry Trade -- The Futures Roll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INSTITUTIONAL EDGE &lt;&lt;&lt;</w:t>
            </w:r>
          </w:p>
          <w:p>
            <w:pPr>
              <w:spacing w:after="80" w:before="0"/>
            </w:pPr>
            <w:r>
              <w:rPr>
                <w:color w:val="333333"/>
                <w:sz w:val="21"/>
                <w:szCs w:val="21"/>
              </w:rPr>
              <w:t xml:space="preserve">Gold is almost always in contango (futures price &gt; spot). This means holding long gold futures has a NEGATIVE roll yield. But when gold enters backwardation (rare), it signals extreme physical demand and a VERY strong bullish signal.</w:t>
            </w:r>
          </w:p>
        </w:tc>
      </w:tr>
    </w:tbl>
    <w:p>
      <w:pPr>
        <w:spacing w:after="120" w:before="120"/>
      </w:pPr>
    </w:p>
    <w:p>
      <w:pPr>
        <w:pStyle w:val="ListParagraph"/>
        <w:numPr>
          <w:ilvl w:val="0"/>
          <w:numId w:val="1"/>
        </w:numPr>
        <w:spacing w:after="60" w:before="60"/>
      </w:pPr>
      <w:r>
        <w:rPr>
          <w:sz w:val="22"/>
          <w:szCs w:val="22"/>
        </w:rPr>
        <w:t xml:space="preserve">Normal state -- Contango: Gold futures trade at a premium to spot due to storage and financing costs (roughly $15-20 per oz per month for front-month). Rolling a long position forward costs money.</w:t>
      </w:r>
    </w:p>
    <w:p>
      <w:pPr>
        <w:pStyle w:val="ListParagraph"/>
        <w:numPr>
          <w:ilvl w:val="0"/>
          <w:numId w:val="1"/>
        </w:numPr>
        <w:spacing w:after="60" w:before="60"/>
      </w:pPr>
      <w:r>
        <w:rPr>
          <w:sz w:val="22"/>
          <w:szCs w:val="22"/>
        </w:rPr>
        <w:t xml:space="preserve">Rare state -- Backwardation: Front-month futures trade BELOW spot. Signals: acute physical delivery demand, counterparty stress (e.g., 2008 crisis), or a supply shock. Every major backwardation event has preceded a sharp gold rally.</w:t>
      </w:r>
    </w:p>
    <w:p>
      <w:pPr>
        <w:pStyle w:val="ListParagraph"/>
        <w:numPr>
          <w:ilvl w:val="0"/>
          <w:numId w:val="1"/>
        </w:numPr>
        <w:spacing w:after="60" w:before="60"/>
      </w:pPr>
      <w:r>
        <w:rPr>
          <w:sz w:val="22"/>
          <w:szCs w:val="22"/>
        </w:rPr>
        <w:t xml:space="preserve">Trading rule: Monitor the gold futures term structure. When the 3-month futures contract flips below spot (backwardation), it is a VERY high-conviction bullish signal. Enter long with wider SL and hold for days/weeks.</w:t>
      </w:r>
    </w:p>
    <w:p>
      <w:pPr>
        <w:pStyle w:val="ListParagraph"/>
        <w:numPr>
          <w:ilvl w:val="0"/>
          <w:numId w:val="1"/>
        </w:numPr>
        <w:spacing w:after="60" w:before="60"/>
      </w:pPr>
      <w:r>
        <w:rPr>
          <w:sz w:val="22"/>
          <w:szCs w:val="22"/>
        </w:rPr>
        <w:t xml:space="preserve">How to check: CME gold overview (cmegroup.com/markets/metals/precious/gold.html) shows the futures curve. Compare front month (GCM25) to spot (XAUUSD). If futures &lt; spot = backwardation.</w:t>
      </w:r>
    </w:p>
    <w:p>
      <w:pPr>
        <w:pStyle w:val="ListParagraph"/>
        <w:numPr>
          <w:ilvl w:val="0"/>
          <w:numId w:val="1"/>
        </w:numPr>
        <w:spacing w:after="60" w:before="60"/>
      </w:pPr>
      <w:r>
        <w:rPr>
          <w:sz w:val="22"/>
          <w:szCs w:val="22"/>
        </w:rPr>
        <w:t xml:space="preserve">This is NOT suitable for M15 EA automation -- it requires checking weekly. Use as a manual override: set a GlobalVariable 'GoldBackwardation' = true on those rare weeks and allow larger position sizing.</w:t>
      </w:r>
    </w:p>
    <w:p>
      <w:pPr>
        <w:pStyle w:val="ListParagraph"/>
        <w:numPr>
          <w:ilvl w:val="0"/>
          <w:numId w:val="1"/>
        </w:numPr>
        <w:spacing w:after="60" w:before="60"/>
      </w:pPr>
      <w:r>
        <w:rPr>
          <w:sz w:val="22"/>
          <w:szCs w:val="22"/>
        </w:rPr>
        <w:t xml:space="preserve">Negative carry implication for long-term holding: If you hold a gold EA open for days, the daily funding/swap cost from contango can erode 1-2 points per day. Always check swap rates with your broker.</w:t>
      </w:r>
    </w:p>
    <w:p>
      <w:pPr>
        <w:pBdr>
          <w:bottom w:val="single" w:color="auto" w:sz="6" w:space="1"/>
        </w:pBdr>
        <w:spacing w:after="160" w:before="160"/>
      </w:pPr>
    </w:p>
    <w:p>
      <w:r>
        <w:br w:type="page"/>
      </w:r>
    </w:p>
    <w:p>
      <w:pPr>
        <w:pStyle w:val="Heading1"/>
      </w:pPr>
      <w:r>
        <w:t xml:space="preserve">Category 18: Prop Firm Deep Dive -- Beyond FTMO</w:t>
      </w:r>
    </w:p>
    <w:p>
      <w:pPr>
        <w:spacing w:after="80" w:before="80"/>
      </w:pPr>
      <w:r>
        <w:rPr>
          <w:sz w:val="22"/>
          <w:szCs w:val="22"/>
        </w:rPr>
        <w:t xml:space="preserve">Volume 4 covered FTMO basics. This section covers the wider prop firm landscape, the real pass rates, specific EAs that work, and the exact configuration needed to pass programmatically.</w:t>
      </w:r>
    </w:p>
    <w:p>
      <w:pPr>
        <w:spacing w:after="120" w:before="120"/>
      </w:pPr>
    </w:p>
    <w:p>
      <w:pPr>
        <w:pStyle w:val="Heading2"/>
      </w:pPr>
      <w:r>
        <w:t xml:space="preserve">18.1 The Full Prop Firm Landscape (2025-2026)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clear"/>
          </w:tcPr>
          <w:p>
            <w:r>
              <w:rPr>
                <w:b/>
                <w:bCs/>
                <w:color w:val="FFFFFF"/>
                <w:sz w:val="20"/>
                <w:szCs w:val="20"/>
              </w:rPr>
              <w:t xml:space="preserve">Firm</w:t>
            </w:r>
          </w:p>
        </w:tc>
        <w:tc>
          <w:tcPr>
            <w:shd w:fill="1F3864" w:val="clear"/>
          </w:tcPr>
          <w:p>
            <w:r>
              <w:rPr>
                <w:b/>
                <w:bCs/>
                <w:color w:val="FFFFFF"/>
                <w:sz w:val="20"/>
                <w:szCs w:val="20"/>
              </w:rPr>
              <w:t xml:space="preserve">Account Size</w:t>
            </w:r>
          </w:p>
        </w:tc>
        <w:tc>
          <w:tcPr>
            <w:shd w:fill="1F3864" w:val="clear"/>
          </w:tcPr>
          <w:p>
            <w:r>
              <w:rPr>
                <w:b/>
                <w:bCs/>
                <w:color w:val="FFFFFF"/>
                <w:sz w:val="20"/>
                <w:szCs w:val="20"/>
              </w:rPr>
              <w:t xml:space="preserve">Profit Target</w:t>
            </w:r>
          </w:p>
        </w:tc>
        <w:tc>
          <w:tcPr>
            <w:shd w:fill="1F3864" w:val="clear"/>
          </w:tcPr>
          <w:p>
            <w:r>
              <w:rPr>
                <w:b/>
                <w:bCs/>
                <w:color w:val="FFFFFF"/>
                <w:sz w:val="20"/>
                <w:szCs w:val="20"/>
              </w:rPr>
              <w:t xml:space="preserve">Daily DD Limit</w:t>
            </w:r>
          </w:p>
        </w:tc>
        <w:tc>
          <w:tcPr>
            <w:shd w:fill="1F3864" w:val="clear"/>
          </w:tcPr>
          <w:p>
            <w:r>
              <w:rPr>
                <w:b/>
                <w:bCs/>
                <w:color w:val="FFFFFF"/>
                <w:sz w:val="20"/>
                <w:szCs w:val="20"/>
              </w:rPr>
              <w:t xml:space="preserve">Max DD</w:t>
            </w:r>
          </w:p>
        </w:tc>
        <w:tc>
          <w:tcPr>
            <w:shd w:fill="1F3864" w:val="clear"/>
          </w:tcPr>
          <w:p>
            <w:r>
              <w:rPr>
                <w:b/>
                <w:bCs/>
                <w:color w:val="FFFFFF"/>
                <w:sz w:val="20"/>
                <w:szCs w:val="20"/>
              </w:rPr>
              <w:t xml:space="preserve">Profit Split</w:t>
            </w:r>
          </w:p>
        </w:tc>
        <w:tc>
          <w:tcPr>
            <w:shd w:fill="1F3864" w:val="clear"/>
          </w:tcPr>
          <w:p>
            <w:r>
              <w:rPr>
                <w:b/>
                <w:bCs/>
                <w:color w:val="FFFFFF"/>
                <w:sz w:val="20"/>
                <w:szCs w:val="20"/>
              </w:rPr>
              <w:t xml:space="preserve">EA Allowed?</w:t>
            </w:r>
          </w:p>
        </w:tc>
        <w:tc>
          <w:tcPr>
            <w:shd w:fill="1F3864" w:val="clear"/>
          </w:tcPr>
          <w:p>
            <w:r>
              <w:rPr>
                <w:b/>
                <w:bCs/>
                <w:color w:val="FFFFFF"/>
                <w:sz w:val="20"/>
                <w:szCs w:val="20"/>
              </w:rPr>
              <w:t xml:space="preserve">Gold Allowed?</w:t>
            </w:r>
          </w:p>
        </w:tc>
      </w:tr>
      <w:tr>
        <w:tc>
          <w:tcPr>
            <w:shd w:fill="F2F2F2" w:val="clear"/>
          </w:tcPr>
          <w:p>
            <w:pPr>
              <w:spacing w:after="40" w:before="40"/>
            </w:pPr>
            <w:r>
              <w:rPr>
                <w:sz w:val="20"/>
                <w:szCs w:val="20"/>
              </w:rPr>
              <w:t xml:space="preserve">FTMO</w:t>
            </w:r>
          </w:p>
        </w:tc>
        <w:tc>
          <w:tcPr>
            <w:shd w:fill="FFFFFF" w:val="clear"/>
          </w:tcPr>
          <w:p>
            <w:pPr>
              <w:spacing w:after="40" w:before="40"/>
            </w:pPr>
            <w:r>
              <w:rPr>
                <w:sz w:val="20"/>
                <w:szCs w:val="20"/>
              </w:rPr>
              <w:t xml:space="preserve">$10k-$200k</w:t>
            </w:r>
          </w:p>
        </w:tc>
        <w:tc>
          <w:tcPr>
            <w:shd w:fill="FFFFFF" w:val="clear"/>
          </w:tcPr>
          <w:p>
            <w:pPr>
              <w:spacing w:after="40" w:before="40"/>
            </w:pPr>
            <w:r>
              <w:rPr>
                <w:sz w:val="20"/>
                <w:szCs w:val="20"/>
              </w:rPr>
              <w:t xml:space="preserve">10% / 5%</w:t>
            </w:r>
          </w:p>
        </w:tc>
        <w:tc>
          <w:tcPr>
            <w:shd w:fill="FFFFFF" w:val="clear"/>
          </w:tcPr>
          <w:p>
            <w:pPr>
              <w:spacing w:after="40" w:before="40"/>
            </w:pPr>
            <w:r>
              <w:rPr>
                <w:sz w:val="20"/>
                <w:szCs w:val="20"/>
              </w:rPr>
              <w:t xml:space="preserve">5%</w:t>
            </w:r>
          </w:p>
        </w:tc>
        <w:tc>
          <w:tcPr>
            <w:shd w:fill="FFFFFF" w:val="clear"/>
          </w:tcPr>
          <w:p>
            <w:pPr>
              <w:spacing w:after="40" w:before="40"/>
            </w:pPr>
            <w:r>
              <w:rPr>
                <w:sz w:val="20"/>
                <w:szCs w:val="20"/>
              </w:rPr>
              <w:t xml:space="preserve">10% trailing</w:t>
            </w:r>
          </w:p>
        </w:tc>
        <w:tc>
          <w:tcPr>
            <w:shd w:fill="FFFFFF" w:val="clear"/>
          </w:tcPr>
          <w:p>
            <w:pPr>
              <w:spacing w:after="40" w:before="40"/>
            </w:pPr>
            <w:r>
              <w:rPr>
                <w:sz w:val="20"/>
                <w:szCs w:val="20"/>
              </w:rPr>
              <w:t xml:space="preserve">80-90%</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r>
        <w:tc>
          <w:tcPr>
            <w:shd w:fill="F2F2F2" w:val="clear"/>
          </w:tcPr>
          <w:p>
            <w:pPr>
              <w:spacing w:after="40" w:before="40"/>
            </w:pPr>
            <w:r>
              <w:rPr>
                <w:sz w:val="20"/>
                <w:szCs w:val="20"/>
              </w:rPr>
              <w:t xml:space="preserve">FundedNext</w:t>
            </w:r>
          </w:p>
        </w:tc>
        <w:tc>
          <w:tcPr>
            <w:shd w:fill="FFFFFF" w:val="clear"/>
          </w:tcPr>
          <w:p>
            <w:pPr>
              <w:spacing w:after="40" w:before="40"/>
            </w:pPr>
            <w:r>
              <w:rPr>
                <w:sz w:val="20"/>
                <w:szCs w:val="20"/>
              </w:rPr>
              <w:t xml:space="preserve">$6k-$200k</w:t>
            </w:r>
          </w:p>
        </w:tc>
        <w:tc>
          <w:tcPr>
            <w:shd w:fill="FFFFFF" w:val="clear"/>
          </w:tcPr>
          <w:p>
            <w:pPr>
              <w:spacing w:after="40" w:before="40"/>
            </w:pPr>
            <w:r>
              <w:rPr>
                <w:sz w:val="20"/>
                <w:szCs w:val="20"/>
              </w:rPr>
              <w:t xml:space="preserve">10% / 5%</w:t>
            </w:r>
          </w:p>
        </w:tc>
        <w:tc>
          <w:tcPr>
            <w:shd w:fill="FFFFFF" w:val="clear"/>
          </w:tcPr>
          <w:p>
            <w:pPr>
              <w:spacing w:after="40" w:before="40"/>
            </w:pPr>
            <w:r>
              <w:rPr>
                <w:sz w:val="20"/>
                <w:szCs w:val="20"/>
              </w:rPr>
              <w:t xml:space="preserve">5%</w:t>
            </w:r>
          </w:p>
        </w:tc>
        <w:tc>
          <w:tcPr>
            <w:shd w:fill="FFFFFF" w:val="clear"/>
          </w:tcPr>
          <w:p>
            <w:pPr>
              <w:spacing w:after="40" w:before="40"/>
            </w:pPr>
            <w:r>
              <w:rPr>
                <w:sz w:val="20"/>
                <w:szCs w:val="20"/>
              </w:rPr>
              <w:t xml:space="preserve">10% trailing</w:t>
            </w:r>
          </w:p>
        </w:tc>
        <w:tc>
          <w:tcPr>
            <w:shd w:fill="FFFFFF" w:val="clear"/>
          </w:tcPr>
          <w:p>
            <w:pPr>
              <w:spacing w:after="40" w:before="40"/>
            </w:pPr>
            <w:r>
              <w:rPr>
                <w:sz w:val="20"/>
                <w:szCs w:val="20"/>
              </w:rPr>
              <w:t xml:space="preserve">85-95%</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r>
        <w:tc>
          <w:tcPr>
            <w:shd w:fill="F2F2F2" w:val="clear"/>
          </w:tcPr>
          <w:p>
            <w:pPr>
              <w:spacing w:after="40" w:before="40"/>
            </w:pPr>
            <w:r>
              <w:rPr>
                <w:sz w:val="20"/>
                <w:szCs w:val="20"/>
              </w:rPr>
              <w:t xml:space="preserve">FunderPro</w:t>
            </w:r>
          </w:p>
        </w:tc>
        <w:tc>
          <w:tcPr>
            <w:shd w:fill="FFFFFF" w:val="clear"/>
          </w:tcPr>
          <w:p>
            <w:pPr>
              <w:spacing w:after="40" w:before="40"/>
            </w:pPr>
            <w:r>
              <w:rPr>
                <w:sz w:val="20"/>
                <w:szCs w:val="20"/>
              </w:rPr>
              <w:t xml:space="preserve">$5k-$100k</w:t>
            </w:r>
          </w:p>
        </w:tc>
        <w:tc>
          <w:tcPr>
            <w:shd w:fill="FFFFFF" w:val="clear"/>
          </w:tcPr>
          <w:p>
            <w:pPr>
              <w:spacing w:after="40" w:before="40"/>
            </w:pPr>
            <w:r>
              <w:rPr>
                <w:sz w:val="20"/>
                <w:szCs w:val="20"/>
              </w:rPr>
              <w:t xml:space="preserve">10% / 5%</w:t>
            </w:r>
          </w:p>
        </w:tc>
        <w:tc>
          <w:tcPr>
            <w:shd w:fill="FFFFFF" w:val="clear"/>
          </w:tcPr>
          <w:p>
            <w:pPr>
              <w:spacing w:after="40" w:before="40"/>
            </w:pPr>
            <w:r>
              <w:rPr>
                <w:sz w:val="20"/>
                <w:szCs w:val="20"/>
              </w:rPr>
              <w:t xml:space="preserve">4%</w:t>
            </w:r>
          </w:p>
        </w:tc>
        <w:tc>
          <w:tcPr>
            <w:shd w:fill="FFFFFF" w:val="clear"/>
          </w:tcPr>
          <w:p>
            <w:pPr>
              <w:spacing w:after="40" w:before="40"/>
            </w:pPr>
            <w:r>
              <w:rPr>
                <w:sz w:val="20"/>
                <w:szCs w:val="20"/>
              </w:rPr>
              <w:t xml:space="preserve">8%</w:t>
            </w:r>
          </w:p>
        </w:tc>
        <w:tc>
          <w:tcPr>
            <w:shd w:fill="FFFFFF" w:val="clear"/>
          </w:tcPr>
          <w:p>
            <w:pPr>
              <w:spacing w:after="40" w:before="40"/>
            </w:pPr>
            <w:r>
              <w:rPr>
                <w:sz w:val="20"/>
                <w:szCs w:val="20"/>
              </w:rPr>
              <w:t xml:space="preserve">80%</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r>
        <w:tc>
          <w:tcPr>
            <w:shd w:fill="F2F2F2" w:val="clear"/>
          </w:tcPr>
          <w:p>
            <w:pPr>
              <w:spacing w:after="40" w:before="40"/>
            </w:pPr>
            <w:r>
              <w:rPr>
                <w:sz w:val="20"/>
                <w:szCs w:val="20"/>
              </w:rPr>
              <w:t xml:space="preserve">The Funded Trader</w:t>
            </w:r>
          </w:p>
        </w:tc>
        <w:tc>
          <w:tcPr>
            <w:shd w:fill="FFFFFF" w:val="clear"/>
          </w:tcPr>
          <w:p>
            <w:pPr>
              <w:spacing w:after="40" w:before="40"/>
            </w:pPr>
            <w:r>
              <w:rPr>
                <w:sz w:val="20"/>
                <w:szCs w:val="20"/>
              </w:rPr>
              <w:t xml:space="preserve">$10k-$400k</w:t>
            </w:r>
          </w:p>
        </w:tc>
        <w:tc>
          <w:tcPr>
            <w:shd w:fill="FFFFFF" w:val="clear"/>
          </w:tcPr>
          <w:p>
            <w:pPr>
              <w:spacing w:after="40" w:before="40"/>
            </w:pPr>
            <w:r>
              <w:rPr>
                <w:sz w:val="20"/>
                <w:szCs w:val="20"/>
              </w:rPr>
              <w:t xml:space="preserve">10% / 5%</w:t>
            </w:r>
          </w:p>
        </w:tc>
        <w:tc>
          <w:tcPr>
            <w:shd w:fill="FFFFFF" w:val="clear"/>
          </w:tcPr>
          <w:p>
            <w:pPr>
              <w:spacing w:after="40" w:before="40"/>
            </w:pPr>
            <w:r>
              <w:rPr>
                <w:sz w:val="20"/>
                <w:szCs w:val="20"/>
              </w:rPr>
              <w:t xml:space="preserve">5%</w:t>
            </w:r>
          </w:p>
        </w:tc>
        <w:tc>
          <w:tcPr>
            <w:shd w:fill="FFFFFF" w:val="clear"/>
          </w:tcPr>
          <w:p>
            <w:pPr>
              <w:spacing w:after="40" w:before="40"/>
            </w:pPr>
            <w:r>
              <w:rPr>
                <w:sz w:val="20"/>
                <w:szCs w:val="20"/>
              </w:rPr>
              <w:t xml:space="preserve">10%</w:t>
            </w:r>
          </w:p>
        </w:tc>
        <w:tc>
          <w:tcPr>
            <w:shd w:fill="FFFFFF" w:val="clear"/>
          </w:tcPr>
          <w:p>
            <w:pPr>
              <w:spacing w:after="40" w:before="40"/>
            </w:pPr>
            <w:r>
              <w:rPr>
                <w:sz w:val="20"/>
                <w:szCs w:val="20"/>
              </w:rPr>
              <w:t xml:space="preserve">75-90%</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r>
        <w:tc>
          <w:tcPr>
            <w:shd w:fill="F2F2F2" w:val="clear"/>
          </w:tcPr>
          <w:p>
            <w:pPr>
              <w:spacing w:after="40" w:before="40"/>
            </w:pPr>
            <w:r>
              <w:rPr>
                <w:sz w:val="20"/>
                <w:szCs w:val="20"/>
              </w:rPr>
              <w:t xml:space="preserve">Topstep (Futures)</w:t>
            </w:r>
          </w:p>
        </w:tc>
        <w:tc>
          <w:tcPr>
            <w:shd w:fill="FFFFFF" w:val="clear"/>
          </w:tcPr>
          <w:p>
            <w:pPr>
              <w:spacing w:after="40" w:before="40"/>
            </w:pPr>
            <w:r>
              <w:rPr>
                <w:sz w:val="20"/>
                <w:szCs w:val="20"/>
              </w:rPr>
              <w:t xml:space="preserve">$50k-$150k</w:t>
            </w:r>
          </w:p>
        </w:tc>
        <w:tc>
          <w:tcPr>
            <w:shd w:fill="FFFFFF" w:val="clear"/>
          </w:tcPr>
          <w:p>
            <w:pPr>
              <w:spacing w:after="40" w:before="40"/>
            </w:pPr>
            <w:r>
              <w:rPr>
                <w:sz w:val="20"/>
                <w:szCs w:val="20"/>
              </w:rPr>
              <w:t xml:space="preserve">Profit target varies</w:t>
            </w:r>
          </w:p>
        </w:tc>
        <w:tc>
          <w:tcPr>
            <w:shd w:fill="FFFFFF" w:val="clear"/>
          </w:tcPr>
          <w:p>
            <w:pPr>
              <w:spacing w:after="40" w:before="40"/>
            </w:pPr>
            <w:r>
              <w:rPr>
                <w:sz w:val="20"/>
                <w:szCs w:val="20"/>
              </w:rPr>
              <w:t xml:space="preserve">$1k-$4.5k</w:t>
            </w:r>
          </w:p>
        </w:tc>
        <w:tc>
          <w:tcPr>
            <w:shd w:fill="FFFFFF" w:val="clear"/>
          </w:tcPr>
          <w:p>
            <w:pPr>
              <w:spacing w:after="40" w:before="40"/>
            </w:pPr>
            <w:r>
              <w:rPr>
                <w:sz w:val="20"/>
                <w:szCs w:val="20"/>
              </w:rPr>
              <w:t xml:space="preserve">None stated</w:t>
            </w:r>
          </w:p>
        </w:tc>
        <w:tc>
          <w:tcPr>
            <w:shd w:fill="FFFFFF" w:val="clear"/>
          </w:tcPr>
          <w:p>
            <w:pPr>
              <w:spacing w:after="40" w:before="40"/>
            </w:pPr>
            <w:r>
              <w:rPr>
                <w:sz w:val="20"/>
                <w:szCs w:val="20"/>
              </w:rPr>
              <w:t xml:space="preserve">100% first $10k, 90% after</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Gold futures only</w:t>
            </w:r>
          </w:p>
        </w:tc>
      </w:tr>
      <w:tr>
        <w:tc>
          <w:tcPr>
            <w:shd w:fill="F2F2F2" w:val="clear"/>
          </w:tcPr>
          <w:p>
            <w:pPr>
              <w:spacing w:after="40" w:before="40"/>
            </w:pPr>
            <w:r>
              <w:rPr>
                <w:sz w:val="20"/>
                <w:szCs w:val="20"/>
              </w:rPr>
              <w:t xml:space="preserve">E8 Funding</w:t>
            </w:r>
          </w:p>
        </w:tc>
        <w:tc>
          <w:tcPr>
            <w:shd w:fill="FFFFFF" w:val="clear"/>
          </w:tcPr>
          <w:p>
            <w:pPr>
              <w:spacing w:after="40" w:before="40"/>
            </w:pPr>
            <w:r>
              <w:rPr>
                <w:sz w:val="20"/>
                <w:szCs w:val="20"/>
              </w:rPr>
              <w:t xml:space="preserve">$25k-$400k</w:t>
            </w:r>
          </w:p>
        </w:tc>
        <w:tc>
          <w:tcPr>
            <w:shd w:fill="FFFFFF" w:val="clear"/>
          </w:tcPr>
          <w:p>
            <w:pPr>
              <w:spacing w:after="40" w:before="40"/>
            </w:pPr>
            <w:r>
              <w:rPr>
                <w:sz w:val="20"/>
                <w:szCs w:val="20"/>
              </w:rPr>
              <w:t xml:space="preserve">8%</w:t>
            </w:r>
          </w:p>
        </w:tc>
        <w:tc>
          <w:tcPr>
            <w:shd w:fill="FFFFFF" w:val="clear"/>
          </w:tcPr>
          <w:p>
            <w:pPr>
              <w:spacing w:after="40" w:before="40"/>
            </w:pPr>
            <w:r>
              <w:rPr>
                <w:sz w:val="20"/>
                <w:szCs w:val="20"/>
              </w:rPr>
              <w:t xml:space="preserve">5%</w:t>
            </w:r>
          </w:p>
        </w:tc>
        <w:tc>
          <w:tcPr>
            <w:shd w:fill="FFFFFF" w:val="clear"/>
          </w:tcPr>
          <w:p>
            <w:pPr>
              <w:spacing w:after="40" w:before="40"/>
            </w:pPr>
            <w:r>
              <w:rPr>
                <w:sz w:val="20"/>
                <w:szCs w:val="20"/>
              </w:rPr>
              <w:t xml:space="preserve">8% trailing</w:t>
            </w:r>
          </w:p>
        </w:tc>
        <w:tc>
          <w:tcPr>
            <w:shd w:fill="FFFFFF" w:val="clear"/>
          </w:tcPr>
          <w:p>
            <w:pPr>
              <w:spacing w:after="40" w:before="40"/>
            </w:pPr>
            <w:r>
              <w:rPr>
                <w:sz w:val="20"/>
                <w:szCs w:val="20"/>
              </w:rPr>
              <w:t xml:space="preserve">80-85%</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bl>
    <w:p>
      <w:pPr>
        <w:spacing w:after="80" w:before="80"/>
      </w:pPr>
      <w:r>
        <w:rPr>
          <w:sz w:val="22"/>
          <w:szCs w:val="22"/>
        </w:rPr>
        <w:t xml:space="preserve">Industry stat (2025): Overall pass rate across all prop firms = approximately 10%. Nine out of ten attempts fail. Primary failure mode: hitting the daily drawdown limit from emotional trading or martingale/grid EAs.</w:t>
      </w:r>
    </w:p>
    <w:p>
      <w:pPr>
        <w:spacing w:after="120" w:before="120"/>
      </w:pPr>
    </w:p>
    <w:p>
      <w:pPr>
        <w:pStyle w:val="Heading2"/>
      </w:pPr>
      <w:r>
        <w:t xml:space="preserve">18.2 EAs That Actually Pass Prop Firm Challenges</w:t>
      </w:r>
    </w:p>
    <w:p>
      <w:pPr>
        <w:spacing w:after="80" w:before="80"/>
      </w:pPr>
      <w:r>
        <w:rPr>
          <w:sz w:val="22"/>
          <w:szCs w:val="22"/>
        </w:rPr>
        <w:t xml:space="preserve">Based on ForexFactory community reports and EA vendor documentation (2024-2025):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EA</w:t>
            </w:r>
          </w:p>
        </w:tc>
        <w:tc>
          <w:tcPr>
            <w:shd w:fill="1F3864" w:val="clear"/>
          </w:tcPr>
          <w:p>
            <w:r>
              <w:rPr>
                <w:b/>
                <w:bCs/>
                <w:color w:val="FFFFFF"/>
                <w:sz w:val="20"/>
                <w:szCs w:val="20"/>
              </w:rPr>
              <w:t xml:space="preserve">Approach</w:t>
            </w:r>
          </w:p>
        </w:tc>
        <w:tc>
          <w:tcPr>
            <w:shd w:fill="1F3864" w:val="clear"/>
          </w:tcPr>
          <w:p>
            <w:r>
              <w:rPr>
                <w:b/>
                <w:bCs/>
                <w:color w:val="FFFFFF"/>
                <w:sz w:val="20"/>
                <w:szCs w:val="20"/>
              </w:rPr>
              <w:t xml:space="preserve">Why It Passes</w:t>
            </w:r>
          </w:p>
        </w:tc>
        <w:tc>
          <w:tcPr>
            <w:shd w:fill="1F3864" w:val="clear"/>
          </w:tcPr>
          <w:p>
            <w:r>
              <w:rPr>
                <w:b/>
                <w:bCs/>
                <w:color w:val="FFFFFF"/>
                <w:sz w:val="20"/>
                <w:szCs w:val="20"/>
              </w:rPr>
              <w:t xml:space="preserve">Drawbacks</w:t>
            </w:r>
          </w:p>
        </w:tc>
      </w:tr>
      <w:tr>
        <w:tc>
          <w:tcPr>
            <w:shd w:fill="F2F2F2" w:val="clear"/>
          </w:tcPr>
          <w:p>
            <w:pPr>
              <w:spacing w:after="40" w:before="40"/>
            </w:pPr>
            <w:r>
              <w:rPr>
                <w:sz w:val="20"/>
                <w:szCs w:val="20"/>
              </w:rPr>
              <w:t xml:space="preserve">Forex Flex EA (Prop Firm Mode)</w:t>
            </w:r>
          </w:p>
        </w:tc>
        <w:tc>
          <w:tcPr>
            <w:shd w:fill="FFFFFF" w:val="clear"/>
          </w:tcPr>
          <w:p>
            <w:pPr>
              <w:spacing w:after="40" w:before="40"/>
            </w:pPr>
            <w:r>
              <w:rPr>
                <w:sz w:val="20"/>
                <w:szCs w:val="20"/>
              </w:rPr>
              <w:t xml:space="preserve">Scalping + trend with custom prop firm mode</w:t>
            </w:r>
          </w:p>
        </w:tc>
        <w:tc>
          <w:tcPr>
            <w:shd w:fill="FFFFFF" w:val="clear"/>
          </w:tcPr>
          <w:p>
            <w:pPr>
              <w:spacing w:after="40" w:before="40"/>
            </w:pPr>
            <w:r>
              <w:rPr>
                <w:sz w:val="20"/>
                <w:szCs w:val="20"/>
              </w:rPr>
              <w:t xml:space="preserve">Explicit FTMO/MFF mode with hard DD limits, news filter, equity shutdown</w:t>
            </w:r>
          </w:p>
        </w:tc>
        <w:tc>
          <w:tcPr>
            <w:shd w:fill="FFFFFF" w:val="clear"/>
          </w:tcPr>
          <w:p>
            <w:pPr>
              <w:spacing w:after="40" w:before="40"/>
            </w:pPr>
            <w:r>
              <w:rPr>
                <w:sz w:val="20"/>
                <w:szCs w:val="20"/>
              </w:rPr>
              <w:t xml:space="preserve">Subscription cost. Shared strategy risk (too many users)</w:t>
            </w:r>
          </w:p>
        </w:tc>
      </w:tr>
      <w:tr>
        <w:tc>
          <w:tcPr>
            <w:shd w:fill="F2F2F2" w:val="clear"/>
          </w:tcPr>
          <w:p>
            <w:pPr>
              <w:spacing w:after="40" w:before="40"/>
            </w:pPr>
            <w:r>
              <w:rPr>
                <w:sz w:val="20"/>
                <w:szCs w:val="20"/>
              </w:rPr>
              <w:t xml:space="preserve">Forex Fury</w:t>
            </w:r>
          </w:p>
        </w:tc>
        <w:tc>
          <w:tcPr>
            <w:shd w:fill="FFFFFF" w:val="clear"/>
          </w:tcPr>
          <w:p>
            <w:pPr>
              <w:spacing w:after="40" w:before="40"/>
            </w:pPr>
            <w:r>
              <w:rPr>
                <w:sz w:val="20"/>
                <w:szCs w:val="20"/>
              </w:rPr>
              <w:t xml:space="preserve">Low-frequency scalping, low-volatility periods</w:t>
            </w:r>
          </w:p>
        </w:tc>
        <w:tc>
          <w:tcPr>
            <w:shd w:fill="FFFFFF" w:val="clear"/>
          </w:tcPr>
          <w:p>
            <w:pPr>
              <w:spacing w:after="40" w:before="40"/>
            </w:pPr>
            <w:r>
              <w:rPr>
                <w:sz w:val="20"/>
                <w:szCs w:val="20"/>
              </w:rPr>
              <w:t xml:space="preserve">0-7 trades/day, extremely conservative. Rarely hits daily limit.</w:t>
            </w:r>
          </w:p>
        </w:tc>
        <w:tc>
          <w:tcPr>
            <w:shd w:fill="FFFFFF" w:val="clear"/>
          </w:tcPr>
          <w:p>
            <w:pPr>
              <w:spacing w:after="40" w:before="40"/>
            </w:pPr>
            <w:r>
              <w:rPr>
                <w:sz w:val="20"/>
                <w:szCs w:val="20"/>
              </w:rPr>
              <w:t xml:space="preserve">Very slow profit accumulation. Hard to hit 10% target in 30 days.</w:t>
            </w:r>
          </w:p>
        </w:tc>
      </w:tr>
      <w:tr>
        <w:tc>
          <w:tcPr>
            <w:shd w:fill="F2F2F2" w:val="clear"/>
          </w:tcPr>
          <w:p>
            <w:pPr>
              <w:spacing w:after="40" w:before="40"/>
            </w:pPr>
            <w:r>
              <w:rPr>
                <w:sz w:val="20"/>
                <w:szCs w:val="20"/>
              </w:rPr>
              <w:t xml:space="preserve">SMC-based custom EA (e.g. QuantumKing SMC)</w:t>
            </w:r>
          </w:p>
        </w:tc>
        <w:tc>
          <w:tcPr>
            <w:shd w:fill="FFFFFF" w:val="clear"/>
          </w:tcPr>
          <w:p>
            <w:pPr>
              <w:spacing w:after="40" w:before="40"/>
            </w:pPr>
            <w:r>
              <w:rPr>
                <w:sz w:val="20"/>
                <w:szCs w:val="20"/>
              </w:rPr>
              <w:t xml:space="preserve">Session-filtered SMC with Max_SL cap</w:t>
            </w:r>
          </w:p>
        </w:tc>
        <w:tc>
          <w:tcPr>
            <w:shd w:fill="FFFFFF" w:val="clear"/>
          </w:tcPr>
          <w:p>
            <w:pPr>
              <w:spacing w:after="40" w:before="40"/>
            </w:pPr>
            <w:r>
              <w:rPr>
                <w:sz w:val="20"/>
                <w:szCs w:val="20"/>
              </w:rPr>
              <w:t xml:space="preserve">Session filter avoids news spikes. Max_SL=400 prevents single-trade blowouts.</w:t>
            </w:r>
          </w:p>
        </w:tc>
        <w:tc>
          <w:tcPr>
            <w:shd w:fill="FFFFFF" w:val="clear"/>
          </w:tcPr>
          <w:p>
            <w:pPr>
              <w:spacing w:after="40" w:before="40"/>
            </w:pPr>
            <w:r>
              <w:rPr>
                <w:sz w:val="20"/>
                <w:szCs w:val="20"/>
              </w:rPr>
              <w:t xml:space="preserve">Need to add FTMO-specific daily loss guard (not yet in QuantumKing)</w:t>
            </w:r>
          </w:p>
        </w:tc>
      </w:tr>
      <w:tr>
        <w:tc>
          <w:tcPr>
            <w:shd w:fill="F2F2F2" w:val="clear"/>
          </w:tcPr>
          <w:p>
            <w:pPr>
              <w:spacing w:after="40" w:before="40"/>
            </w:pPr>
            <w:r>
              <w:rPr>
                <w:sz w:val="20"/>
                <w:szCs w:val="20"/>
              </w:rPr>
              <w:t xml:space="preserve">Trend-following custom EA</w:t>
            </w:r>
          </w:p>
        </w:tc>
        <w:tc>
          <w:tcPr>
            <w:shd w:fill="FFFFFF" w:val="clear"/>
          </w:tcPr>
          <w:p>
            <w:pPr>
              <w:spacing w:after="40" w:before="40"/>
            </w:pPr>
            <w:r>
              <w:rPr>
                <w:sz w:val="20"/>
                <w:szCs w:val="20"/>
              </w:rPr>
              <w:t xml:space="preserve">HTF EMA + LTF entry + trailing SL</w:t>
            </w:r>
          </w:p>
        </w:tc>
        <w:tc>
          <w:tcPr>
            <w:shd w:fill="FFFFFF" w:val="clear"/>
          </w:tcPr>
          <w:p>
            <w:pPr>
              <w:spacing w:after="40" w:before="40"/>
            </w:pPr>
            <w:r>
              <w:rPr>
                <w:sz w:val="20"/>
                <w:szCs w:val="20"/>
              </w:rPr>
              <w:t xml:space="preserve">Smooth equity curve. Rare large losses.</w:t>
            </w:r>
          </w:p>
        </w:tc>
        <w:tc>
          <w:tcPr>
            <w:shd w:fill="FFFFFF" w:val="clear"/>
          </w:tcPr>
          <w:p>
            <w:pPr>
              <w:spacing w:after="40" w:before="40"/>
            </w:pPr>
            <w:r>
              <w:rPr>
                <w:sz w:val="20"/>
                <w:szCs w:val="20"/>
              </w:rPr>
              <w:t xml:space="preserve">May not hit 10% target fast enough at low lot sizes.</w:t>
            </w:r>
          </w:p>
        </w:tc>
      </w:tr>
    </w:tbl>
    <w:p>
      <w:pPr>
        <w:spacing w:after="120" w:before="120"/>
      </w:pPr>
    </w:p>
    <w:p>
      <w:pPr>
        <w:pStyle w:val="Heading2"/>
      </w:pPr>
      <w:r>
        <w:t xml:space="preserve">18.3 The Exact EA Configuration Checklist for Prop Firms</w:t>
      </w:r>
    </w:p>
    <w:p>
      <w:pPr>
        <w:spacing w:after="80" w:before="80"/>
      </w:pPr>
      <w:r>
        <w:rPr>
          <w:sz w:val="22"/>
          <w:szCs w:val="22"/>
        </w:rPr>
        <w:t xml:space="preserve">Every EA running on a prop firm account needs these 6 non-negotiable features:</w:t>
      </w:r>
    </w:p>
    <w:p>
      <w:pPr>
        <w:pStyle w:val="ListParagraph"/>
        <w:numPr>
          <w:ilvl w:val="0"/>
          <w:numId w:val="1"/>
        </w:numPr>
        <w:spacing w:after="60" w:before="60"/>
      </w:pPr>
      <w:r>
        <w:rPr>
          <w:sz w:val="22"/>
          <w:szCs w:val="22"/>
        </w:rPr>
        <w:t xml:space="preserve">1. HARD STOP LOSS on every single order. No mental stops. SL must be set in the order itself. If MT5 disconnects, the broker-side SL saves the account. Max SL for a $10k FTMO account: $500 (5% daily limit / 1 trade if you size correctly).</w:t>
      </w:r>
    </w:p>
    <w:p>
      <w:pPr>
        <w:pStyle w:val="ListParagraph"/>
        <w:numPr>
          <w:ilvl w:val="0"/>
          <w:numId w:val="1"/>
        </w:numPr>
        <w:spacing w:after="60" w:before="60"/>
      </w:pPr>
      <w:r>
        <w:rPr>
          <w:sz w:val="22"/>
          <w:szCs w:val="22"/>
        </w:rPr>
        <w:t xml:space="preserve">2. DAILY LOSS GUARD: Track equity at session start. If equity drops 4% intraday (leave 1% buffer before the 5% limit), close all positions and set EA state = PAUSED_TODAY. Resume next trading day.</w:t>
      </w:r>
    </w:p>
    <w:p>
      <w:pPr>
        <w:pStyle w:val="ListParagraph"/>
        <w:numPr>
          <w:ilvl w:val="0"/>
          <w:numId w:val="1"/>
        </w:numPr>
        <w:spacing w:after="60" w:before="60"/>
      </w:pPr>
      <w:r>
        <w:rPr>
          <w:sz w:val="22"/>
          <w:szCs w:val="22"/>
        </w:rPr>
        <w:t xml:space="preserve">3. TRAILING MAX DRAWDOWN GUARD: Track peak equity ever. If current equity &lt; peak * 0.91 (9% below peak = buffer before 10% trailing limit), close all positions and set EA state = ACCOUNT_PROTECTED.</w:t>
      </w:r>
    </w:p>
    <w:p>
      <w:pPr>
        <w:pStyle w:val="ListParagraph"/>
        <w:numPr>
          <w:ilvl w:val="0"/>
          <w:numId w:val="1"/>
        </w:numPr>
        <w:spacing w:after="60" w:before="60"/>
      </w:pPr>
      <w:r>
        <w:rPr>
          <w:sz w:val="22"/>
          <w:szCs w:val="22"/>
        </w:rPr>
        <w:t xml:space="preserve">4. NEWS FILTER: Pause all new entries 15 minutes before and 15 minutes after any high-impact USD/gold news event (NFP, CPI, FOMC, PPI). Use an economic calendar indicator or hardcode the announcement times for the challenge period.</w:t>
      </w:r>
    </w:p>
    <w:p>
      <w:pPr>
        <w:pStyle w:val="ListParagraph"/>
        <w:numPr>
          <w:ilvl w:val="0"/>
          <w:numId w:val="1"/>
        </w:numPr>
        <w:spacing w:after="60" w:before="60"/>
      </w:pPr>
      <w:r>
        <w:rPr>
          <w:sz w:val="22"/>
          <w:szCs w:val="22"/>
        </w:rPr>
        <w:t xml:space="preserve">5. NO MARTINGALE / NO GRID: Maximum 1 open position per direction per symbol. The QuantumKing grid averaging feature must be disabled (set MaxLayers = 1) for prop firm mode.</w:t>
      </w:r>
    </w:p>
    <w:p>
      <w:pPr>
        <w:pStyle w:val="ListParagraph"/>
        <w:numPr>
          <w:ilvl w:val="0"/>
          <w:numId w:val="1"/>
        </w:numPr>
        <w:spacing w:after="60" w:before="60"/>
      </w:pPr>
      <w:r>
        <w:rPr>
          <w:sz w:val="22"/>
          <w:szCs w:val="22"/>
        </w:rPr>
        <w:t xml:space="preserve">6. LOT SIZE CONSISTENCY: Lot size must not increase after losses (no martingale doubling). Fixed lot or equity-based constant fraction only. QuantumKing's floor(equity/1000)*0.01 formula is compliant.</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QuantumKing Prop Firm Gap Analysis &lt;&lt;&lt;</w:t>
            </w:r>
          </w:p>
          <w:p>
            <w:pPr>
              <w:spacing w:after="80" w:before="0"/>
            </w:pPr>
            <w:r>
              <w:rPr>
                <w:color w:val="333333"/>
                <w:sz w:val="21"/>
                <w:szCs w:val="21"/>
              </w:rPr>
              <w:t xml:space="preserve">Current QuantumKing is MISSING: (1) daily loss guard -- must add 4% daily equity drop check; (2) trailing max DD from peak equity -- must add peak tracking; (3) news filter -- must add time-based pause around major events; (4) MaxLayers must be exposed as input and set to 1 for prop mode. Everything else (hard SL, fixed fraction lot, session filter) already complies.</w:t>
            </w:r>
          </w:p>
        </w:tc>
      </w:tr>
    </w:tbl>
    <w:p>
      <w:pPr>
        <w:spacing w:after="120" w:before="120"/>
      </w:pPr>
    </w:p>
    <w:p>
      <w:pPr>
        <w:pStyle w:val="Heading2"/>
      </w:pPr>
      <w:r>
        <w:t xml:space="preserve">18.4 Passing FTMO with SMC Champion Config -- Math Analysis</w:t>
      </w:r>
    </w:p>
    <w:p>
      <w:pPr>
        <w:spacing w:after="80" w:before="80"/>
      </w:pPr>
      <w:r>
        <w:rPr>
          <w:sz w:val="22"/>
          <w:szCs w:val="22"/>
        </w:rPr>
        <w:t xml:space="preserve">Can the current SMC champion config (PF 3.14, DD 15.1%, 245 trades/6yr = 41/yr) pass an FTMO challenge?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Question</w:t>
            </w:r>
          </w:p>
        </w:tc>
        <w:tc>
          <w:tcPr>
            <w:shd w:fill="1F3864" w:val="clear"/>
          </w:tcPr>
          <w:p>
            <w:r>
              <w:rPr>
                <w:b/>
                <w:bCs/>
                <w:color w:val="FFFFFF"/>
                <w:sz w:val="20"/>
                <w:szCs w:val="20"/>
              </w:rPr>
              <w:t xml:space="preserve">Analysis</w:t>
            </w:r>
          </w:p>
        </w:tc>
        <w:tc>
          <w:tcPr>
            <w:shd w:fill="1F3864" w:val="clear"/>
          </w:tcPr>
          <w:p>
            <w:r>
              <w:rPr>
                <w:b/>
                <w:bCs/>
                <w:color w:val="FFFFFF"/>
                <w:sz w:val="20"/>
                <w:szCs w:val="20"/>
              </w:rPr>
              <w:t xml:space="preserve">Verdict</w:t>
            </w:r>
          </w:p>
        </w:tc>
      </w:tr>
      <w:tr>
        <w:tc>
          <w:tcPr>
            <w:shd w:fill="F2F2F2" w:val="clear"/>
          </w:tcPr>
          <w:p>
            <w:pPr>
              <w:spacing w:after="40" w:before="40"/>
            </w:pPr>
            <w:r>
              <w:rPr>
                <w:sz w:val="20"/>
                <w:szCs w:val="20"/>
              </w:rPr>
              <w:t xml:space="preserve">Can it hit 10% profit in 30 days?</w:t>
            </w:r>
          </w:p>
        </w:tc>
        <w:tc>
          <w:tcPr>
            <w:shd w:fill="FFFFFF" w:val="clear"/>
          </w:tcPr>
          <w:p>
            <w:pPr>
              <w:spacing w:after="40" w:before="40"/>
            </w:pPr>
            <w:r>
              <w:rPr>
                <w:sz w:val="20"/>
                <w:szCs w:val="20"/>
              </w:rPr>
              <w:t xml:space="preserve">At $10k account, 0.1 lot: avg profit per trade = $954/245 trades * 10x scale = ~$39/trade. At 41 trades/yr = 3.4/month = ~$133/month = 1.33%. NOT enough.</w:t>
            </w:r>
          </w:p>
        </w:tc>
        <w:tc>
          <w:tcPr>
            <w:shd w:fill="FFFFFF" w:val="clear"/>
          </w:tcPr>
          <w:p>
            <w:pPr>
              <w:spacing w:after="40" w:before="40"/>
            </w:pPr>
            <w:r>
              <w:rPr>
                <w:sz w:val="20"/>
                <w:szCs w:val="20"/>
              </w:rPr>
              <w:t xml:space="preserve">FAIL on standard account. Need 0.5+ lot or $50k+ account.</w:t>
            </w:r>
          </w:p>
        </w:tc>
      </w:tr>
      <w:tr>
        <w:tc>
          <w:tcPr>
            <w:shd w:fill="F2F2F2" w:val="clear"/>
          </w:tcPr>
          <w:p>
            <w:pPr>
              <w:spacing w:after="40" w:before="40"/>
            </w:pPr>
            <w:r>
              <w:rPr>
                <w:sz w:val="20"/>
                <w:szCs w:val="20"/>
              </w:rPr>
              <w:t xml:space="preserve">Can it stay under 5% daily DD?</w:t>
            </w:r>
          </w:p>
        </w:tc>
        <w:tc>
          <w:tcPr>
            <w:shd w:fill="FFFFFF" w:val="clear"/>
          </w:tcPr>
          <w:p>
            <w:pPr>
              <w:spacing w:after="40" w:before="40"/>
            </w:pPr>
            <w:r>
              <w:rPr>
                <w:sz w:val="20"/>
                <w:szCs w:val="20"/>
              </w:rPr>
              <w:t xml:space="preserve">SMC Max_SL=400pts at 0.1 lot = $40 per trade. Max 1 position. Daily loss &lt; 5% = $500 max. Single SL hit = $40. SAFE.</w:t>
            </w:r>
          </w:p>
        </w:tc>
        <w:tc>
          <w:tcPr>
            <w:shd w:fill="FFFFFF" w:val="clear"/>
          </w:tcPr>
          <w:p>
            <w:pPr>
              <w:spacing w:after="40" w:before="40"/>
            </w:pPr>
            <w:r>
              <w:rPr>
                <w:sz w:val="20"/>
                <w:szCs w:val="20"/>
              </w:rPr>
              <w:t xml:space="preserve">PASS</w:t>
            </w:r>
          </w:p>
        </w:tc>
      </w:tr>
      <w:tr>
        <w:tc>
          <w:tcPr>
            <w:shd w:fill="F2F2F2" w:val="clear"/>
          </w:tcPr>
          <w:p>
            <w:pPr>
              <w:spacing w:after="40" w:before="40"/>
            </w:pPr>
            <w:r>
              <w:rPr>
                <w:sz w:val="20"/>
                <w:szCs w:val="20"/>
              </w:rPr>
              <w:t xml:space="preserve">Can it stay under 10% trailing DD?</w:t>
            </w:r>
          </w:p>
        </w:tc>
        <w:tc>
          <w:tcPr>
            <w:shd w:fill="FFFFFF" w:val="clear"/>
          </w:tcPr>
          <w:p>
            <w:pPr>
              <w:spacing w:after="40" w:before="40"/>
            </w:pPr>
            <w:r>
              <w:rPr>
                <w:sz w:val="20"/>
                <w:szCs w:val="20"/>
              </w:rPr>
              <w:t xml:space="preserve">6yr backtest DD was 15.1%. Would breach 10% trailing limit.</w:t>
            </w:r>
          </w:p>
        </w:tc>
        <w:tc>
          <w:tcPr>
            <w:shd w:fill="FFFFFF" w:val="clear"/>
          </w:tcPr>
          <w:p>
            <w:pPr>
              <w:spacing w:after="40" w:before="40"/>
            </w:pPr>
            <w:r>
              <w:rPr>
                <w:sz w:val="20"/>
                <w:szCs w:val="20"/>
              </w:rPr>
              <w:t xml:space="preserve">FAIL on standard config. Need Test D (DD 9.6%).</w:t>
            </w:r>
          </w:p>
        </w:tc>
      </w:tr>
      <w:tr>
        <w:tc>
          <w:tcPr>
            <w:shd w:fill="F2F2F2" w:val="clear"/>
          </w:tcPr>
          <w:p>
            <w:pPr>
              <w:spacing w:after="40" w:before="40"/>
            </w:pPr>
            <w:r>
              <w:rPr>
                <w:sz w:val="20"/>
                <w:szCs w:val="20"/>
              </w:rPr>
              <w:t xml:space="preserve">Solution</w:t>
            </w:r>
          </w:p>
        </w:tc>
        <w:tc>
          <w:tcPr>
            <w:shd w:fill="FFFFFF" w:val="clear"/>
          </w:tcPr>
          <w:p>
            <w:pPr>
              <w:spacing w:after="40" w:before="40"/>
            </w:pPr>
            <w:r>
              <w:rPr>
                <w:sz w:val="20"/>
                <w:szCs w:val="20"/>
              </w:rPr>
              <w:t xml:space="preserve">Use Test D config (Fixed RR 1:5, BE@1000, DD 9.6%) on a $50k account. Scale to 0.5 lot. Monthly return ~$600 = 1.2%/month * challenge period.</w:t>
            </w:r>
          </w:p>
        </w:tc>
        <w:tc>
          <w:tcPr>
            <w:shd w:fill="FFFFFF" w:val="clear"/>
          </w:tcPr>
          <w:p>
            <w:pPr>
              <w:spacing w:after="40" w:before="40"/>
            </w:pPr>
            <w:r>
              <w:rPr>
                <w:sz w:val="20"/>
                <w:szCs w:val="20"/>
              </w:rPr>
              <w:t xml:space="preserve">Marginal -- 30-day challenge is tight. Better on longer Swing account ($100k, 3-month)</w:t>
            </w:r>
          </w:p>
        </w:tc>
      </w:tr>
    </w:tbl>
    <w:p>
      <w:pPr>
        <w:spacing w:after="80" w:before="80"/>
      </w:pPr>
      <w:r>
        <w:rPr>
          <w:sz w:val="22"/>
          <w:szCs w:val="22"/>
        </w:rPr>
        <w:t xml:space="preserve">Honest conclusion: QuantumKing at $400 with 0.01 lot is NOT a prop firm challenger -- it is a personal compounding account. For FTMO, you would need either (a) a larger funded account ($25k+) or (b) a reconfigured high-frequency variant that trades more often to hit the profit target. The current architecture is correct for long-term compounding, not challenge-passing speed.</w:t>
      </w:r>
    </w:p>
    <w:p>
      <w:pPr>
        <w:pBdr>
          <w:bottom w:val="single" w:color="auto" w:sz="6" w:space="1"/>
        </w:pBdr>
        <w:spacing w:after="160" w:before="160"/>
      </w:pPr>
    </w:p>
    <w:p>
      <w:r>
        <w:br w:type="page"/>
      </w:r>
    </w:p>
    <w:p>
      <w:pPr>
        <w:pStyle w:val="Heading1"/>
      </w:pPr>
      <w:r>
        <w:t xml:space="preserve">Category 19: Complete Strategy Inventory -- Every Strategy Mentioned Across All Volumes</w:t>
      </w:r>
    </w:p>
    <w:p>
      <w:pPr>
        <w:spacing w:after="80" w:before="80"/>
      </w:pPr>
      <w:r>
        <w:rPr>
          <w:sz w:val="22"/>
          <w:szCs w:val="22"/>
        </w:rPr>
        <w:t xml:space="preserve">This is the master reference. Every strategy type mentioned across Vol 1-5 and CLAUDE.md, organized by category. Use as a checklist when evaluating what to add to QuantumKing.</w:t>
      </w:r>
    </w:p>
    <w:p>
      <w:pPr>
        <w:spacing w:after="120" w:before="120"/>
      </w:pPr>
    </w:p>
    <w:p>
      <w:pPr>
        <w:pStyle w:val="Heading2"/>
      </w:pPr>
      <w:r>
        <w:t xml:space="preserve">19.1 Trend Following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Strategy</w:t>
            </w:r>
          </w:p>
        </w:tc>
        <w:tc>
          <w:tcPr>
            <w:shd w:fill="1F3864" w:val="clear"/>
          </w:tcPr>
          <w:p>
            <w:r>
              <w:rPr>
                <w:b/>
                <w:bCs/>
                <w:color w:val="FFFFFF"/>
                <w:sz w:val="20"/>
                <w:szCs w:val="20"/>
              </w:rPr>
              <w:t xml:space="preserve">Core Logic</w:t>
            </w:r>
          </w:p>
        </w:tc>
        <w:tc>
          <w:tcPr>
            <w:shd w:fill="1F3864" w:val="clear"/>
          </w:tcPr>
          <w:p>
            <w:r>
              <w:rPr>
                <w:b/>
                <w:bCs/>
                <w:color w:val="FFFFFF"/>
                <w:sz w:val="20"/>
                <w:szCs w:val="20"/>
              </w:rPr>
              <w:t xml:space="preserve">Key Indicators</w:t>
            </w:r>
          </w:p>
        </w:tc>
        <w:tc>
          <w:tcPr>
            <w:shd w:fill="1F3864" w:val="clear"/>
          </w:tcPr>
          <w:p>
            <w:r>
              <w:rPr>
                <w:b/>
                <w:bCs/>
                <w:color w:val="FFFFFF"/>
                <w:sz w:val="20"/>
                <w:szCs w:val="20"/>
              </w:rPr>
              <w:t xml:space="preserve">In QuantumKing?</w:t>
            </w:r>
          </w:p>
        </w:tc>
        <w:tc>
          <w:tcPr>
            <w:shd w:fill="1F3864" w:val="clear"/>
          </w:tcPr>
          <w:p>
            <w:r>
              <w:rPr>
                <w:b/>
                <w:bCs/>
                <w:color w:val="FFFFFF"/>
                <w:sz w:val="20"/>
                <w:szCs w:val="20"/>
              </w:rPr>
              <w:t xml:space="preserve">Recommended?</w:t>
            </w:r>
          </w:p>
        </w:tc>
      </w:tr>
      <w:tr>
        <w:tc>
          <w:tcPr>
            <w:shd w:fill="F2F2F2" w:val="clear"/>
          </w:tcPr>
          <w:p>
            <w:pPr>
              <w:spacing w:after="40" w:before="40"/>
            </w:pPr>
            <w:r>
              <w:rPr>
                <w:sz w:val="20"/>
                <w:szCs w:val="20"/>
              </w:rPr>
              <w:t xml:space="preserve">MA Crossover (EMA)</w:t>
            </w:r>
          </w:p>
        </w:tc>
        <w:tc>
          <w:tcPr>
            <w:shd w:fill="FFFFFF" w:val="clear"/>
          </w:tcPr>
          <w:p>
            <w:pPr>
              <w:spacing w:after="40" w:before="40"/>
            </w:pPr>
            <w:r>
              <w:rPr>
                <w:sz w:val="20"/>
                <w:szCs w:val="20"/>
              </w:rPr>
              <w:t xml:space="preserve">Fast EMA crosses Slow EMA = trend signal</w:t>
            </w:r>
          </w:p>
        </w:tc>
        <w:tc>
          <w:tcPr>
            <w:shd w:fill="FFFFFF" w:val="clear"/>
          </w:tcPr>
          <w:p>
            <w:pPr>
              <w:spacing w:after="40" w:before="40"/>
            </w:pPr>
            <w:r>
              <w:rPr>
                <w:sz w:val="20"/>
                <w:szCs w:val="20"/>
              </w:rPr>
              <w:t xml:space="preserve">EMA 30/50 (current MA_Trend)</w:t>
            </w:r>
          </w:p>
        </w:tc>
        <w:tc>
          <w:tcPr>
            <w:shd w:fill="FFFFFF" w:val="clear"/>
          </w:tcPr>
          <w:p>
            <w:pPr>
              <w:spacing w:after="40" w:before="40"/>
            </w:pPr>
            <w:r>
              <w:rPr>
                <w:sz w:val="20"/>
                <w:szCs w:val="20"/>
              </w:rPr>
              <w:t xml:space="preserve">YES -- LOCKED (MA_Trend)</w:t>
            </w:r>
          </w:p>
        </w:tc>
        <w:tc>
          <w:tcPr>
            <w:shd w:fill="FFFFFF" w:val="clear"/>
          </w:tcPr>
          <w:p>
            <w:pPr>
              <w:spacing w:after="40" w:before="40"/>
            </w:pPr>
            <w:r>
              <w:rPr>
                <w:sz w:val="20"/>
                <w:szCs w:val="20"/>
              </w:rPr>
              <w:t xml:space="preserve">KEEP</w:t>
            </w:r>
          </w:p>
        </w:tc>
      </w:tr>
      <w:tr>
        <w:tc>
          <w:tcPr>
            <w:shd w:fill="F2F2F2" w:val="clear"/>
          </w:tcPr>
          <w:p>
            <w:pPr>
              <w:spacing w:after="40" w:before="40"/>
            </w:pPr>
            <w:r>
              <w:rPr>
                <w:sz w:val="20"/>
                <w:szCs w:val="20"/>
              </w:rPr>
              <w:t xml:space="preserve">Multi-Horizon Trend (CTA)</w:t>
            </w:r>
          </w:p>
        </w:tc>
        <w:tc>
          <w:tcPr>
            <w:shd w:fill="FFFFFF" w:val="clear"/>
          </w:tcPr>
          <w:p>
            <w:pPr>
              <w:spacing w:after="40" w:before="40"/>
            </w:pPr>
            <w:r>
              <w:rPr>
                <w:sz w:val="20"/>
                <w:szCs w:val="20"/>
              </w:rPr>
              <w:t xml:space="preserve">Vote across 20d/60d/125d/250d horizons</w:t>
            </w:r>
          </w:p>
        </w:tc>
        <w:tc>
          <w:tcPr>
            <w:shd w:fill="FFFFFF" w:val="clear"/>
          </w:tcPr>
          <w:p>
            <w:pPr>
              <w:spacing w:after="40" w:before="40"/>
            </w:pPr>
            <w:r>
              <w:rPr>
                <w:sz w:val="20"/>
                <w:szCs w:val="20"/>
              </w:rPr>
              <w:t xml:space="preserve">Multiple EMAs or Donchian channels</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Future enhancement for MA_Trend macro filter</w:t>
            </w:r>
          </w:p>
        </w:tc>
      </w:tr>
      <w:tr>
        <w:tc>
          <w:tcPr>
            <w:shd w:fill="F2F2F2" w:val="clear"/>
          </w:tcPr>
          <w:p>
            <w:pPr>
              <w:spacing w:after="40" w:before="40"/>
            </w:pPr>
            <w:r>
              <w:rPr>
                <w:sz w:val="20"/>
                <w:szCs w:val="20"/>
              </w:rPr>
              <w:t xml:space="preserve">ADX Trend</w:t>
            </w:r>
          </w:p>
        </w:tc>
        <w:tc>
          <w:tcPr>
            <w:shd w:fill="FFFFFF" w:val="clear"/>
          </w:tcPr>
          <w:p>
            <w:pPr>
              <w:spacing w:after="40" w:before="40"/>
            </w:pPr>
            <w:r>
              <w:rPr>
                <w:sz w:val="20"/>
                <w:szCs w:val="20"/>
              </w:rPr>
              <w:t xml:space="preserve">ADX strength &gt; threshold = trend confirmed, enter on pullback</w:t>
            </w:r>
          </w:p>
        </w:tc>
        <w:tc>
          <w:tcPr>
            <w:shd w:fill="FFFFFF" w:val="clear"/>
          </w:tcPr>
          <w:p>
            <w:pPr>
              <w:spacing w:after="40" w:before="40"/>
            </w:pPr>
            <w:r>
              <w:rPr>
                <w:sz w:val="20"/>
                <w:szCs w:val="20"/>
              </w:rPr>
              <w:t xml:space="preserve">ADX(14), +DI/-DI</w:t>
            </w:r>
          </w:p>
        </w:tc>
        <w:tc>
          <w:tcPr>
            <w:shd w:fill="FFFFFF" w:val="clear"/>
          </w:tcPr>
          <w:p>
            <w:pPr>
              <w:spacing w:after="40" w:before="40"/>
            </w:pPr>
            <w:r>
              <w:rPr>
                <w:sz w:val="20"/>
                <w:szCs w:val="20"/>
              </w:rPr>
              <w:t xml:space="preserve">YES -- inactive, being optimized</w:t>
            </w:r>
          </w:p>
        </w:tc>
        <w:tc>
          <w:tcPr>
            <w:shd w:fill="FFFFFF" w:val="clear"/>
          </w:tcPr>
          <w:p>
            <w:pPr>
              <w:spacing w:after="40" w:before="40"/>
            </w:pPr>
            <w:r>
              <w:rPr>
                <w:sz w:val="20"/>
                <w:szCs w:val="20"/>
              </w:rPr>
              <w:t xml:space="preserve">KEEP (next optimization target)</w:t>
            </w:r>
          </w:p>
        </w:tc>
      </w:tr>
      <w:tr>
        <w:tc>
          <w:tcPr>
            <w:shd w:fill="F2F2F2" w:val="clear"/>
          </w:tcPr>
          <w:p>
            <w:pPr>
              <w:spacing w:after="40" w:before="40"/>
            </w:pPr>
            <w:r>
              <w:rPr>
                <w:sz w:val="20"/>
                <w:szCs w:val="20"/>
              </w:rPr>
              <w:t xml:space="preserve">EMA Ribbon (8 EMAs)</w:t>
            </w:r>
          </w:p>
        </w:tc>
        <w:tc>
          <w:tcPr>
            <w:shd w:fill="FFFFFF" w:val="clear"/>
          </w:tcPr>
          <w:p>
            <w:pPr>
              <w:spacing w:after="40" w:before="40"/>
            </w:pPr>
            <w:r>
              <w:rPr>
                <w:sz w:val="20"/>
                <w:szCs w:val="20"/>
              </w:rPr>
              <w:t xml:space="preserve">8 EMAs in Fibonacci lengths. Expansion = trend. Compression = ranging.</w:t>
            </w:r>
          </w:p>
        </w:tc>
        <w:tc>
          <w:tcPr>
            <w:shd w:fill="FFFFFF" w:val="clear"/>
          </w:tcPr>
          <w:p>
            <w:pPr>
              <w:spacing w:after="40" w:before="40"/>
            </w:pPr>
            <w:r>
              <w:rPr>
                <w:sz w:val="20"/>
                <w:szCs w:val="20"/>
              </w:rPr>
              <w:t xml:space="preserve">EMA 5/8/13/21/34/55/89/144</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Could replace ATR regime gate</w:t>
            </w:r>
          </w:p>
        </w:tc>
      </w:tr>
      <w:tr>
        <w:tc>
          <w:tcPr>
            <w:shd w:fill="F2F2F2" w:val="clear"/>
          </w:tcPr>
          <w:p>
            <w:pPr>
              <w:spacing w:after="40" w:before="40"/>
            </w:pPr>
            <w:r>
              <w:rPr>
                <w:sz w:val="20"/>
                <w:szCs w:val="20"/>
              </w:rPr>
              <w:t xml:space="preserve">Donchian Breakout</w:t>
            </w:r>
          </w:p>
        </w:tc>
        <w:tc>
          <w:tcPr>
            <w:shd w:fill="FFFFFF" w:val="clear"/>
          </w:tcPr>
          <w:p>
            <w:pPr>
              <w:spacing w:after="40" w:before="40"/>
            </w:pPr>
            <w:r>
              <w:rPr>
                <w:sz w:val="20"/>
                <w:szCs w:val="20"/>
              </w:rPr>
              <w:t xml:space="preserve">New N-day high/low = entry. Classic trend following.</w:t>
            </w:r>
          </w:p>
        </w:tc>
        <w:tc>
          <w:tcPr>
            <w:shd w:fill="FFFFFF" w:val="clear"/>
          </w:tcPr>
          <w:p>
            <w:pPr>
              <w:spacing w:after="40" w:before="40"/>
            </w:pPr>
            <w:r>
              <w:rPr>
                <w:sz w:val="20"/>
                <w:szCs w:val="20"/>
              </w:rPr>
              <w:t xml:space="preserve">Donchian Channel (20/55 days)</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Low priority -- similar to Fractal_Breakout</w:t>
            </w:r>
          </w:p>
        </w:tc>
      </w:tr>
      <w:tr>
        <w:tc>
          <w:tcPr>
            <w:shd w:fill="F2F2F2" w:val="clear"/>
          </w:tcPr>
          <w:p>
            <w:pPr>
              <w:spacing w:after="40" w:before="40"/>
            </w:pPr>
            <w:r>
              <w:rPr>
                <w:sz w:val="20"/>
                <w:szCs w:val="20"/>
              </w:rPr>
              <w:t xml:space="preserve">Asian Range Breakout</w:t>
            </w:r>
          </w:p>
        </w:tc>
        <w:tc>
          <w:tcPr>
            <w:shd w:fill="FFFFFF" w:val="clear"/>
          </w:tcPr>
          <w:p>
            <w:pPr>
              <w:spacing w:after="40" w:before="40"/>
            </w:pPr>
            <w:r>
              <w:rPr>
                <w:sz w:val="20"/>
                <w:szCs w:val="20"/>
              </w:rPr>
              <w:t xml:space="preserve">Trade breakout of Asian session range</w:t>
            </w:r>
          </w:p>
        </w:tc>
        <w:tc>
          <w:tcPr>
            <w:shd w:fill="FFFFFF" w:val="clear"/>
          </w:tcPr>
          <w:p>
            <w:pPr>
              <w:spacing w:after="40" w:before="40"/>
            </w:pPr>
            <w:r>
              <w:rPr>
                <w:sz w:val="20"/>
                <w:szCs w:val="20"/>
              </w:rPr>
              <w:t xml:space="preserve">Asian high/low</w:t>
            </w:r>
          </w:p>
        </w:tc>
        <w:tc>
          <w:tcPr>
            <w:shd w:fill="FFFFFF" w:val="clear"/>
          </w:tcPr>
          <w:p>
            <w:pPr>
              <w:spacing w:after="40" w:before="40"/>
            </w:pPr>
            <w:r>
              <w:rPr>
                <w:sz w:val="20"/>
                <w:szCs w:val="20"/>
              </w:rPr>
              <w:t xml:space="preserve">YES -- inactive, DROPPED</w:t>
            </w:r>
          </w:p>
        </w:tc>
        <w:tc>
          <w:tcPr>
            <w:shd w:fill="FFFFFF" w:val="clear"/>
          </w:tcPr>
          <w:p>
            <w:pPr>
              <w:spacing w:after="40" w:before="40"/>
            </w:pPr>
            <w:r>
              <w:rPr>
                <w:sz w:val="20"/>
                <w:szCs w:val="20"/>
              </w:rPr>
              <w:t xml:space="preserve">DROP (weak results per research)</w:t>
            </w:r>
          </w:p>
        </w:tc>
      </w:tr>
    </w:tbl>
    <w:p>
      <w:pPr>
        <w:spacing w:after="120" w:before="120"/>
      </w:pPr>
    </w:p>
    <w:p>
      <w:pPr>
        <w:pStyle w:val="Heading2"/>
      </w:pPr>
      <w:r>
        <w:t xml:space="preserve">19.2 Mean Reversion / Range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Strategy</w:t>
            </w:r>
          </w:p>
        </w:tc>
        <w:tc>
          <w:tcPr>
            <w:shd w:fill="1F3864" w:val="clear"/>
          </w:tcPr>
          <w:p>
            <w:r>
              <w:rPr>
                <w:b/>
                <w:bCs/>
                <w:color w:val="FFFFFF"/>
                <w:sz w:val="20"/>
                <w:szCs w:val="20"/>
              </w:rPr>
              <w:t xml:space="preserve">Core Logic</w:t>
            </w:r>
          </w:p>
        </w:tc>
        <w:tc>
          <w:tcPr>
            <w:shd w:fill="1F3864" w:val="clear"/>
          </w:tcPr>
          <w:p>
            <w:r>
              <w:rPr>
                <w:b/>
                <w:bCs/>
                <w:color w:val="FFFFFF"/>
                <w:sz w:val="20"/>
                <w:szCs w:val="20"/>
              </w:rPr>
              <w:t xml:space="preserve">Key Indicators</w:t>
            </w:r>
          </w:p>
        </w:tc>
        <w:tc>
          <w:tcPr>
            <w:shd w:fill="1F3864" w:val="clear"/>
          </w:tcPr>
          <w:p>
            <w:r>
              <w:rPr>
                <w:b/>
                <w:bCs/>
                <w:color w:val="FFFFFF"/>
                <w:sz w:val="20"/>
                <w:szCs w:val="20"/>
              </w:rPr>
              <w:t xml:space="preserve">In QuantumKing?</w:t>
            </w:r>
          </w:p>
        </w:tc>
        <w:tc>
          <w:tcPr>
            <w:shd w:fill="1F3864" w:val="clear"/>
          </w:tcPr>
          <w:p>
            <w:r>
              <w:rPr>
                <w:b/>
                <w:bCs/>
                <w:color w:val="FFFFFF"/>
                <w:sz w:val="20"/>
                <w:szCs w:val="20"/>
              </w:rPr>
              <w:t xml:space="preserve">Recommended?</w:t>
            </w:r>
          </w:p>
        </w:tc>
      </w:tr>
      <w:tr>
        <w:tc>
          <w:tcPr>
            <w:shd w:fill="F2F2F2" w:val="clear"/>
          </w:tcPr>
          <w:p>
            <w:pPr>
              <w:spacing w:after="40" w:before="40"/>
            </w:pPr>
            <w:r>
              <w:rPr>
                <w:sz w:val="20"/>
                <w:szCs w:val="20"/>
              </w:rPr>
              <w:t xml:space="preserve">Bollinger Band Reversion</w:t>
            </w:r>
          </w:p>
        </w:tc>
        <w:tc>
          <w:tcPr>
            <w:shd w:fill="FFFFFF" w:val="clear"/>
          </w:tcPr>
          <w:p>
            <w:pPr>
              <w:spacing w:after="40" w:before="40"/>
            </w:pPr>
            <w:r>
              <w:rPr>
                <w:sz w:val="20"/>
                <w:szCs w:val="20"/>
              </w:rPr>
              <w:t xml:space="preserve">Enter when price crosses 2-SD band, exit at mean</w:t>
            </w:r>
          </w:p>
        </w:tc>
        <w:tc>
          <w:tcPr>
            <w:shd w:fill="FFFFFF" w:val="clear"/>
          </w:tcPr>
          <w:p>
            <w:pPr>
              <w:spacing w:after="40" w:before="40"/>
            </w:pPr>
            <w:r>
              <w:rPr>
                <w:sz w:val="20"/>
                <w:szCs w:val="20"/>
              </w:rPr>
              <w:t xml:space="preserve">Bollinger Bands (20,2)</w:t>
            </w:r>
          </w:p>
        </w:tc>
        <w:tc>
          <w:tcPr>
            <w:shd w:fill="FFFFFF" w:val="clear"/>
          </w:tcPr>
          <w:p>
            <w:pPr>
              <w:spacing w:after="40" w:before="40"/>
            </w:pPr>
            <w:r>
              <w:rPr>
                <w:sz w:val="20"/>
                <w:szCs w:val="20"/>
              </w:rPr>
              <w:t xml:space="preserve">Partially (Bands_Extreme)</w:t>
            </w:r>
          </w:p>
        </w:tc>
        <w:tc>
          <w:tcPr>
            <w:shd w:fill="FFFFFF" w:val="clear"/>
          </w:tcPr>
          <w:p>
            <w:pPr>
              <w:spacing w:after="40" w:before="40"/>
            </w:pPr>
            <w:r>
              <w:rPr>
                <w:sz w:val="20"/>
                <w:szCs w:val="20"/>
              </w:rPr>
              <w:t xml:space="preserve">DROP (too few trades per research)</w:t>
            </w:r>
          </w:p>
        </w:tc>
      </w:tr>
      <w:tr>
        <w:tc>
          <w:tcPr>
            <w:shd w:fill="F2F2F2" w:val="clear"/>
          </w:tcPr>
          <w:p>
            <w:pPr>
              <w:spacing w:after="40" w:before="40"/>
            </w:pPr>
            <w:r>
              <w:rPr>
                <w:sz w:val="20"/>
                <w:szCs w:val="20"/>
              </w:rPr>
              <w:t xml:space="preserve">VWAP Reversion</w:t>
            </w:r>
          </w:p>
        </w:tc>
        <w:tc>
          <w:tcPr>
            <w:shd w:fill="FFFFFF" w:val="clear"/>
          </w:tcPr>
          <w:p>
            <w:pPr>
              <w:spacing w:after="40" w:before="40"/>
            </w:pPr>
            <w:r>
              <w:rPr>
                <w:sz w:val="20"/>
                <w:szCs w:val="20"/>
              </w:rPr>
              <w:t xml:space="preserve">Price deviates from VWAP, revert to mean</w:t>
            </w:r>
          </w:p>
        </w:tc>
        <w:tc>
          <w:tcPr>
            <w:shd w:fill="FFFFFF" w:val="clear"/>
          </w:tcPr>
          <w:p>
            <w:pPr>
              <w:spacing w:after="40" w:before="40"/>
            </w:pPr>
            <w:r>
              <w:rPr>
                <w:sz w:val="20"/>
                <w:szCs w:val="20"/>
              </w:rPr>
              <w:t xml:space="preserve">VWAP</w:t>
            </w:r>
          </w:p>
        </w:tc>
        <w:tc>
          <w:tcPr>
            <w:shd w:fill="FFFFFF" w:val="clear"/>
          </w:tcPr>
          <w:p>
            <w:pPr>
              <w:spacing w:after="40" w:before="40"/>
            </w:pPr>
            <w:r>
              <w:rPr>
                <w:sz w:val="20"/>
                <w:szCs w:val="20"/>
              </w:rPr>
              <w:t xml:space="preserve">YES -- inactive</w:t>
            </w:r>
          </w:p>
        </w:tc>
        <w:tc>
          <w:tcPr>
            <w:shd w:fill="FFFFFF" w:val="clear"/>
          </w:tcPr>
          <w:p>
            <w:pPr>
              <w:spacing w:after="40" w:before="40"/>
            </w:pPr>
            <w:r>
              <w:rPr>
                <w:sz w:val="20"/>
                <w:szCs w:val="20"/>
              </w:rPr>
              <w:t xml:space="preserve">VALIDATE (PF=99 was artifact, needs real test)</w:t>
            </w:r>
          </w:p>
        </w:tc>
      </w:tr>
      <w:tr>
        <w:tc>
          <w:tcPr>
            <w:shd w:fill="F2F2F2" w:val="clear"/>
          </w:tcPr>
          <w:p>
            <w:pPr>
              <w:spacing w:after="40" w:before="40"/>
            </w:pPr>
            <w:r>
              <w:rPr>
                <w:sz w:val="20"/>
                <w:szCs w:val="20"/>
              </w:rPr>
              <w:t xml:space="preserve">RSI Divergence</w:t>
            </w:r>
          </w:p>
        </w:tc>
        <w:tc>
          <w:tcPr>
            <w:shd w:fill="FFFFFF" w:val="clear"/>
          </w:tcPr>
          <w:p>
            <w:pPr>
              <w:spacing w:after="40" w:before="40"/>
            </w:pPr>
            <w:r>
              <w:rPr>
                <w:sz w:val="20"/>
                <w:szCs w:val="20"/>
              </w:rPr>
              <w:t xml:space="preserve">Price new high, RSI lower high = bearish divergence. Fade move.</w:t>
            </w:r>
          </w:p>
        </w:tc>
        <w:tc>
          <w:tcPr>
            <w:shd w:fill="FFFFFF" w:val="clear"/>
          </w:tcPr>
          <w:p>
            <w:pPr>
              <w:spacing w:after="40" w:before="40"/>
            </w:pPr>
            <w:r>
              <w:rPr>
                <w:sz w:val="20"/>
                <w:szCs w:val="20"/>
              </w:rPr>
              <w:t xml:space="preserve">RSI(14)</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LOW priority, better on H1+</w:t>
            </w:r>
          </w:p>
        </w:tc>
      </w:tr>
      <w:tr>
        <w:tc>
          <w:tcPr>
            <w:shd w:fill="F2F2F2" w:val="clear"/>
          </w:tcPr>
          <w:p>
            <w:pPr>
              <w:spacing w:after="40" w:before="40"/>
            </w:pPr>
            <w:r>
              <w:rPr>
                <w:sz w:val="20"/>
                <w:szCs w:val="20"/>
              </w:rPr>
              <w:t xml:space="preserve">Stochastic Reversion</w:t>
            </w:r>
          </w:p>
        </w:tc>
        <w:tc>
          <w:tcPr>
            <w:shd w:fill="FFFFFF" w:val="clear"/>
          </w:tcPr>
          <w:p>
            <w:pPr>
              <w:spacing w:after="40" w:before="40"/>
            </w:pPr>
            <w:r>
              <w:rPr>
                <w:sz w:val="20"/>
                <w:szCs w:val="20"/>
              </w:rPr>
              <w:t xml:space="preserve">Stochastic overbought/oversold reversal signal</w:t>
            </w:r>
          </w:p>
        </w:tc>
        <w:tc>
          <w:tcPr>
            <w:shd w:fill="FFFFFF" w:val="clear"/>
          </w:tcPr>
          <w:p>
            <w:pPr>
              <w:spacing w:after="40" w:before="40"/>
            </w:pPr>
            <w:r>
              <w:rPr>
                <w:sz w:val="20"/>
                <w:szCs w:val="20"/>
              </w:rPr>
              <w:t xml:space="preserve">Stochastic(5,3,3)</w:t>
            </w:r>
          </w:p>
        </w:tc>
        <w:tc>
          <w:tcPr>
            <w:shd w:fill="FFFFFF" w:val="clear"/>
          </w:tcPr>
          <w:p>
            <w:pPr>
              <w:spacing w:after="40" w:before="40"/>
            </w:pPr>
            <w:r>
              <w:rPr>
                <w:sz w:val="20"/>
                <w:szCs w:val="20"/>
              </w:rPr>
              <w:t xml:space="preserve">Via KDJ filter in MA_Trend/SMC</w:t>
            </w:r>
          </w:p>
        </w:tc>
        <w:tc>
          <w:tcPr>
            <w:shd w:fill="FFFFFF" w:val="clear"/>
          </w:tcPr>
          <w:p>
            <w:pPr>
              <w:spacing w:after="40" w:before="40"/>
            </w:pPr>
            <w:r>
              <w:rPr>
                <w:sz w:val="20"/>
                <w:szCs w:val="20"/>
              </w:rPr>
              <w:t xml:space="preserve">Already used as filter, not standalone</w:t>
            </w:r>
          </w:p>
        </w:tc>
      </w:tr>
      <w:tr>
        <w:tc>
          <w:tcPr>
            <w:shd w:fill="F2F2F2" w:val="clear"/>
          </w:tcPr>
          <w:p>
            <w:pPr>
              <w:spacing w:after="40" w:before="40"/>
            </w:pPr>
            <w:r>
              <w:rPr>
                <w:sz w:val="20"/>
                <w:szCs w:val="20"/>
              </w:rPr>
              <w:t xml:space="preserve">Opening Range Reversion</w:t>
            </w:r>
          </w:p>
        </w:tc>
        <w:tc>
          <w:tcPr>
            <w:shd w:fill="FFFFFF" w:val="clear"/>
          </w:tcPr>
          <w:p>
            <w:pPr>
              <w:spacing w:after="40" w:before="40"/>
            </w:pPr>
            <w:r>
              <w:rPr>
                <w:sz w:val="20"/>
                <w:szCs w:val="20"/>
              </w:rPr>
              <w:t xml:space="preserve">Trade reversal of the first fake ORB break (Judas Swing)</w:t>
            </w:r>
          </w:p>
        </w:tc>
        <w:tc>
          <w:tcPr>
            <w:shd w:fill="FFFFFF" w:val="clear"/>
          </w:tcPr>
          <w:p>
            <w:pPr>
              <w:spacing w:after="40" w:before="40"/>
            </w:pPr>
            <w:r>
              <w:rPr>
                <w:sz w:val="20"/>
                <w:szCs w:val="20"/>
              </w:rPr>
              <w:t xml:space="preserve">First M15 bar high/low</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HIGH value -- add as new strategy</w:t>
            </w:r>
          </w:p>
        </w:tc>
      </w:tr>
    </w:tbl>
    <w:p>
      <w:pPr>
        <w:spacing w:after="120" w:before="120"/>
      </w:pPr>
    </w:p>
    <w:p>
      <w:pPr>
        <w:pStyle w:val="Heading2"/>
      </w:pPr>
      <w:r>
        <w:t xml:space="preserve">19.3 Smart Money / Institutional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Strategy</w:t>
            </w:r>
          </w:p>
        </w:tc>
        <w:tc>
          <w:tcPr>
            <w:shd w:fill="1F3864" w:val="clear"/>
          </w:tcPr>
          <w:p>
            <w:r>
              <w:rPr>
                <w:b/>
                <w:bCs/>
                <w:color w:val="FFFFFF"/>
                <w:sz w:val="20"/>
                <w:szCs w:val="20"/>
              </w:rPr>
              <w:t xml:space="preserve">Core Logic</w:t>
            </w:r>
          </w:p>
        </w:tc>
        <w:tc>
          <w:tcPr>
            <w:shd w:fill="1F3864" w:val="clear"/>
          </w:tcPr>
          <w:p>
            <w:r>
              <w:rPr>
                <w:b/>
                <w:bCs/>
                <w:color w:val="FFFFFF"/>
                <w:sz w:val="20"/>
                <w:szCs w:val="20"/>
              </w:rPr>
              <w:t xml:space="preserve">Key Indicators</w:t>
            </w:r>
          </w:p>
        </w:tc>
        <w:tc>
          <w:tcPr>
            <w:shd w:fill="1F3864" w:val="clear"/>
          </w:tcPr>
          <w:p>
            <w:r>
              <w:rPr>
                <w:b/>
                <w:bCs/>
                <w:color w:val="FFFFFF"/>
                <w:sz w:val="20"/>
                <w:szCs w:val="20"/>
              </w:rPr>
              <w:t xml:space="preserve">In QuantumKing?</w:t>
            </w:r>
          </w:p>
        </w:tc>
        <w:tc>
          <w:tcPr>
            <w:shd w:fill="1F3864" w:val="clear"/>
          </w:tcPr>
          <w:p>
            <w:r>
              <w:rPr>
                <w:b/>
                <w:bCs/>
                <w:color w:val="FFFFFF"/>
                <w:sz w:val="20"/>
                <w:szCs w:val="20"/>
              </w:rPr>
              <w:t xml:space="preserve">Recommended?</w:t>
            </w:r>
          </w:p>
        </w:tc>
      </w:tr>
      <w:tr>
        <w:tc>
          <w:tcPr>
            <w:shd w:fill="F2F2F2" w:val="clear"/>
          </w:tcPr>
          <w:p>
            <w:pPr>
              <w:spacing w:after="40" w:before="40"/>
            </w:pPr>
            <w:r>
              <w:rPr>
                <w:sz w:val="20"/>
                <w:szCs w:val="20"/>
              </w:rPr>
              <w:t xml:space="preserve">SMC Order Block</w:t>
            </w:r>
          </w:p>
        </w:tc>
        <w:tc>
          <w:tcPr>
            <w:shd w:fill="FFFFFF" w:val="clear"/>
          </w:tcPr>
          <w:p>
            <w:pPr>
              <w:spacing w:after="40" w:before="40"/>
            </w:pPr>
            <w:r>
              <w:rPr>
                <w:sz w:val="20"/>
                <w:szCs w:val="20"/>
              </w:rPr>
              <w:t xml:space="preserve">Enter when price returns to last opposing candle before impulse</w:t>
            </w:r>
          </w:p>
        </w:tc>
        <w:tc>
          <w:tcPr>
            <w:shd w:fill="FFFFFF" w:val="clear"/>
          </w:tcPr>
          <w:p>
            <w:pPr>
              <w:spacing w:after="40" w:before="40"/>
            </w:pPr>
            <w:r>
              <w:rPr>
                <w:sz w:val="20"/>
                <w:szCs w:val="20"/>
              </w:rPr>
              <w:t xml:space="preserve">BOS, OB, OTE Fib</w:t>
            </w:r>
          </w:p>
        </w:tc>
        <w:tc>
          <w:tcPr>
            <w:shd w:fill="FFFFFF" w:val="clear"/>
          </w:tcPr>
          <w:p>
            <w:pPr>
              <w:spacing w:after="40" w:before="40"/>
            </w:pPr>
            <w:r>
              <w:rPr>
                <w:sz w:val="20"/>
                <w:szCs w:val="20"/>
              </w:rPr>
              <w:t xml:space="preserve">YES -- CHAMPION CONFIG (PF 3.14)</w:t>
            </w:r>
          </w:p>
        </w:tc>
        <w:tc>
          <w:tcPr>
            <w:shd w:fill="FFFFFF" w:val="clear"/>
          </w:tcPr>
          <w:p>
            <w:pPr>
              <w:spacing w:after="40" w:before="40"/>
            </w:pPr>
            <w:r>
              <w:rPr>
                <w:sz w:val="20"/>
                <w:szCs w:val="20"/>
              </w:rPr>
              <w:t xml:space="preserve">KEEP -- optimize further with Silver Bullet window</w:t>
            </w:r>
          </w:p>
        </w:tc>
      </w:tr>
      <w:tr>
        <w:tc>
          <w:tcPr>
            <w:shd w:fill="F2F2F2" w:val="clear"/>
          </w:tcPr>
          <w:p>
            <w:pPr>
              <w:spacing w:after="40" w:before="40"/>
            </w:pPr>
            <w:r>
              <w:rPr>
                <w:sz w:val="20"/>
                <w:szCs w:val="20"/>
              </w:rPr>
              <w:t xml:space="preserve">ICT Silver Bullet</w:t>
            </w:r>
          </w:p>
        </w:tc>
        <w:tc>
          <w:tcPr>
            <w:shd w:fill="FFFFFF" w:val="clear"/>
          </w:tcPr>
          <w:p>
            <w:pPr>
              <w:spacing w:after="40" w:before="40"/>
            </w:pPr>
            <w:r>
              <w:rPr>
                <w:sz w:val="20"/>
                <w:szCs w:val="20"/>
              </w:rPr>
              <w:t xml:space="preserve">FVG retest within 3 specific 1-hour windows after liquidity sweep</w:t>
            </w:r>
          </w:p>
        </w:tc>
        <w:tc>
          <w:tcPr>
            <w:shd w:fill="FFFFFF" w:val="clear"/>
          </w:tcPr>
          <w:p>
            <w:pPr>
              <w:spacing w:after="40" w:before="40"/>
            </w:pPr>
            <w:r>
              <w:rPr>
                <w:sz w:val="20"/>
                <w:szCs w:val="20"/>
              </w:rPr>
              <w:t xml:space="preserve">FVG, session windows, prior sweep</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HIGH VALUE -- add as filter or new strategy</w:t>
            </w:r>
          </w:p>
        </w:tc>
      </w:tr>
      <w:tr>
        <w:tc>
          <w:tcPr>
            <w:shd w:fill="F2F2F2" w:val="clear"/>
          </w:tcPr>
          <w:p>
            <w:pPr>
              <w:spacing w:after="40" w:before="40"/>
            </w:pPr>
            <w:r>
              <w:rPr>
                <w:sz w:val="20"/>
                <w:szCs w:val="20"/>
              </w:rPr>
              <w:t xml:space="preserve">ICT Judas Swing</w:t>
            </w:r>
          </w:p>
        </w:tc>
        <w:tc>
          <w:tcPr>
            <w:shd w:fill="FFFFFF" w:val="clear"/>
          </w:tcPr>
          <w:p>
            <w:pPr>
              <w:spacing w:after="40" w:before="40"/>
            </w:pPr>
            <w:r>
              <w:rPr>
                <w:sz w:val="20"/>
                <w:szCs w:val="20"/>
              </w:rPr>
              <w:t xml:space="preserve">Fade the London open false breakout in NY session</w:t>
            </w:r>
          </w:p>
        </w:tc>
        <w:tc>
          <w:tcPr>
            <w:shd w:fill="FFFFFF" w:val="clear"/>
          </w:tcPr>
          <w:p>
            <w:pPr>
              <w:spacing w:after="40" w:before="40"/>
            </w:pPr>
            <w:r>
              <w:rPr>
                <w:sz w:val="20"/>
                <w:szCs w:val="20"/>
              </w:rPr>
              <w:t xml:space="preserve">Asian H/L, NY open, FVG</w:t>
            </w:r>
          </w:p>
        </w:tc>
        <w:tc>
          <w:tcPr>
            <w:shd w:fill="FFFFFF" w:val="clear"/>
          </w:tcPr>
          <w:p>
            <w:pPr>
              <w:spacing w:after="40" w:before="40"/>
            </w:pPr>
            <w:r>
              <w:rPr>
                <w:sz w:val="20"/>
                <w:szCs w:val="20"/>
              </w:rPr>
              <w:t xml:space="preserve">Partially via session filter</w:t>
            </w:r>
          </w:p>
        </w:tc>
        <w:tc>
          <w:tcPr>
            <w:shd w:fill="FFFFFF" w:val="clear"/>
          </w:tcPr>
          <w:p>
            <w:pPr>
              <w:spacing w:after="40" w:before="40"/>
            </w:pPr>
            <w:r>
              <w:rPr>
                <w:sz w:val="20"/>
                <w:szCs w:val="20"/>
              </w:rPr>
              <w:t xml:space="preserve">Session filter already captures this partially</w:t>
            </w:r>
          </w:p>
        </w:tc>
      </w:tr>
      <w:tr>
        <w:tc>
          <w:tcPr>
            <w:shd w:fill="F2F2F2" w:val="clear"/>
          </w:tcPr>
          <w:p>
            <w:pPr>
              <w:spacing w:after="40" w:before="40"/>
            </w:pPr>
            <w:r>
              <w:rPr>
                <w:sz w:val="20"/>
                <w:szCs w:val="20"/>
              </w:rPr>
              <w:t xml:space="preserve">Pivot Divergence</w:t>
            </w:r>
          </w:p>
        </w:tc>
        <w:tc>
          <w:tcPr>
            <w:shd w:fill="FFFFFF" w:val="clear"/>
          </w:tcPr>
          <w:p>
            <w:pPr>
              <w:spacing w:after="40" w:before="40"/>
            </w:pPr>
            <w:r>
              <w:rPr>
                <w:sz w:val="20"/>
                <w:szCs w:val="20"/>
              </w:rPr>
              <w:t xml:space="preserve">Price diverges from pivot levels</w:t>
            </w:r>
          </w:p>
        </w:tc>
        <w:tc>
          <w:tcPr>
            <w:shd w:fill="FFFFFF" w:val="clear"/>
          </w:tcPr>
          <w:p>
            <w:pPr>
              <w:spacing w:after="40" w:before="40"/>
            </w:pPr>
            <w:r>
              <w:rPr>
                <w:sz w:val="20"/>
                <w:szCs w:val="20"/>
              </w:rPr>
              <w:t xml:space="preserve">Daily pivots, divergence</w:t>
            </w:r>
          </w:p>
        </w:tc>
        <w:tc>
          <w:tcPr>
            <w:shd w:fill="FFFFFF" w:val="clear"/>
          </w:tcPr>
          <w:p>
            <w:pPr>
              <w:spacing w:after="40" w:before="40"/>
            </w:pPr>
            <w:r>
              <w:rPr>
                <w:sz w:val="20"/>
                <w:szCs w:val="20"/>
              </w:rPr>
              <w:t xml:space="preserve">YES -- inactive</w:t>
            </w:r>
          </w:p>
        </w:tc>
        <w:tc>
          <w:tcPr>
            <w:shd w:fill="FFFFFF" w:val="clear"/>
          </w:tcPr>
          <w:p>
            <w:pPr>
              <w:spacing w:after="40" w:before="40"/>
            </w:pPr>
            <w:r>
              <w:rPr>
                <w:sz w:val="20"/>
                <w:szCs w:val="20"/>
              </w:rPr>
              <w:t xml:space="preserve">MARGINAL, likely drop per research</w:t>
            </w:r>
          </w:p>
        </w:tc>
      </w:tr>
      <w:tr>
        <w:tc>
          <w:tcPr>
            <w:shd w:fill="F2F2F2" w:val="clear"/>
          </w:tcPr>
          <w:p>
            <w:pPr>
              <w:spacing w:after="40" w:before="40"/>
            </w:pPr>
            <w:r>
              <w:rPr>
                <w:sz w:val="20"/>
                <w:szCs w:val="20"/>
              </w:rPr>
              <w:t xml:space="preserve">MACD Momentum</w:t>
            </w:r>
          </w:p>
        </w:tc>
        <w:tc>
          <w:tcPr>
            <w:shd w:fill="FFFFFF" w:val="clear"/>
          </w:tcPr>
          <w:p>
            <w:pPr>
              <w:spacing w:after="40" w:before="40"/>
            </w:pPr>
            <w:r>
              <w:rPr>
                <w:sz w:val="20"/>
                <w:szCs w:val="20"/>
              </w:rPr>
              <w:t xml:space="preserve">MACD crossover + ADX strength filter</w:t>
            </w:r>
          </w:p>
        </w:tc>
        <w:tc>
          <w:tcPr>
            <w:shd w:fill="FFFFFF" w:val="clear"/>
          </w:tcPr>
          <w:p>
            <w:pPr>
              <w:spacing w:after="40" w:before="40"/>
            </w:pPr>
            <w:r>
              <w:rPr>
                <w:sz w:val="20"/>
                <w:szCs w:val="20"/>
              </w:rPr>
              <w:t xml:space="preserve">MACD(12,26,9), ADX(14)</w:t>
            </w:r>
          </w:p>
        </w:tc>
        <w:tc>
          <w:tcPr>
            <w:shd w:fill="FFFFFF" w:val="clear"/>
          </w:tcPr>
          <w:p>
            <w:pPr>
              <w:spacing w:after="40" w:before="40"/>
            </w:pPr>
            <w:r>
              <w:rPr>
                <w:sz w:val="20"/>
                <w:szCs w:val="20"/>
              </w:rPr>
              <w:t xml:space="preserve">YES -- inactive</w:t>
            </w:r>
          </w:p>
        </w:tc>
        <w:tc>
          <w:tcPr>
            <w:shd w:fill="FFFFFF" w:val="clear"/>
          </w:tcPr>
          <w:p>
            <w:pPr>
              <w:spacing w:after="40" w:before="40"/>
            </w:pPr>
            <w:r>
              <w:rPr>
                <w:sz w:val="20"/>
                <w:szCs w:val="20"/>
              </w:rPr>
              <w:t xml:space="preserve">OPTIMIZE third (after ADX)</w:t>
            </w:r>
          </w:p>
        </w:tc>
      </w:tr>
      <w:tr>
        <w:tc>
          <w:tcPr>
            <w:shd w:fill="F2F2F2" w:val="clear"/>
          </w:tcPr>
          <w:p>
            <w:pPr>
              <w:spacing w:after="40" w:before="40"/>
            </w:pPr>
            <w:r>
              <w:rPr>
                <w:sz w:val="20"/>
                <w:szCs w:val="20"/>
              </w:rPr>
              <w:t xml:space="preserve">Fractal Breakout</w:t>
            </w:r>
          </w:p>
        </w:tc>
        <w:tc>
          <w:tcPr>
            <w:shd w:fill="FFFFFF" w:val="clear"/>
          </w:tcPr>
          <w:p>
            <w:pPr>
              <w:spacing w:after="40" w:before="40"/>
            </w:pPr>
            <w:r>
              <w:rPr>
                <w:sz w:val="20"/>
                <w:szCs w:val="20"/>
              </w:rPr>
              <w:t xml:space="preserve">Bill Williams fractals as dynamic S/R</w:t>
            </w:r>
          </w:p>
        </w:tc>
        <w:tc>
          <w:tcPr>
            <w:shd w:fill="FFFFFF" w:val="clear"/>
          </w:tcPr>
          <w:p>
            <w:pPr>
              <w:spacing w:after="40" w:before="40"/>
            </w:pPr>
            <w:r>
              <w:rPr>
                <w:sz w:val="20"/>
                <w:szCs w:val="20"/>
              </w:rPr>
              <w:t xml:space="preserve">Fractals</w:t>
            </w:r>
          </w:p>
        </w:tc>
        <w:tc>
          <w:tcPr>
            <w:shd w:fill="FFFFFF" w:val="clear"/>
          </w:tcPr>
          <w:p>
            <w:pPr>
              <w:spacing w:after="40" w:before="40"/>
            </w:pPr>
            <w:r>
              <w:rPr>
                <w:sz w:val="20"/>
                <w:szCs w:val="20"/>
              </w:rPr>
              <w:t xml:space="preserve">YES -- inactive</w:t>
            </w:r>
          </w:p>
        </w:tc>
        <w:tc>
          <w:tcPr>
            <w:shd w:fill="FFFFFF" w:val="clear"/>
          </w:tcPr>
          <w:p>
            <w:pPr>
              <w:spacing w:after="40" w:before="40"/>
            </w:pPr>
            <w:r>
              <w:rPr>
                <w:sz w:val="20"/>
                <w:szCs w:val="20"/>
              </w:rPr>
              <w:t xml:space="preserve">DROP (weak PF per research)</w:t>
            </w:r>
          </w:p>
        </w:tc>
      </w:tr>
    </w:tbl>
    <w:p>
      <w:pPr>
        <w:spacing w:after="120" w:before="120"/>
      </w:pPr>
    </w:p>
    <w:p>
      <w:pPr>
        <w:pStyle w:val="Heading2"/>
      </w:pPr>
      <w:r>
        <w:t xml:space="preserve">19.4 Quantitative / Statistical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Strategy</w:t>
            </w:r>
          </w:p>
        </w:tc>
        <w:tc>
          <w:tcPr>
            <w:shd w:fill="1F3864" w:val="clear"/>
          </w:tcPr>
          <w:p>
            <w:r>
              <w:rPr>
                <w:b/>
                <w:bCs/>
                <w:color w:val="FFFFFF"/>
                <w:sz w:val="20"/>
                <w:szCs w:val="20"/>
              </w:rPr>
              <w:t xml:space="preserve">Core Logic</w:t>
            </w:r>
          </w:p>
        </w:tc>
        <w:tc>
          <w:tcPr>
            <w:shd w:fill="1F3864" w:val="clear"/>
          </w:tcPr>
          <w:p>
            <w:r>
              <w:rPr>
                <w:b/>
                <w:bCs/>
                <w:color w:val="FFFFFF"/>
                <w:sz w:val="20"/>
                <w:szCs w:val="20"/>
              </w:rPr>
              <w:t xml:space="preserve">Source</w:t>
            </w:r>
          </w:p>
        </w:tc>
        <w:tc>
          <w:tcPr>
            <w:shd w:fill="1F3864" w:val="clear"/>
          </w:tcPr>
          <w:p>
            <w:r>
              <w:rPr>
                <w:b/>
                <w:bCs/>
                <w:color w:val="FFFFFF"/>
                <w:sz w:val="20"/>
                <w:szCs w:val="20"/>
              </w:rPr>
              <w:t xml:space="preserve">In QuantumKing?</w:t>
            </w:r>
          </w:p>
        </w:tc>
        <w:tc>
          <w:tcPr>
            <w:shd w:fill="1F3864" w:val="clear"/>
          </w:tcPr>
          <w:p>
            <w:r>
              <w:rPr>
                <w:b/>
                <w:bCs/>
                <w:color w:val="FFFFFF"/>
                <w:sz w:val="20"/>
                <w:szCs w:val="20"/>
              </w:rPr>
              <w:t xml:space="preserve">Recommended?</w:t>
            </w:r>
          </w:p>
        </w:tc>
      </w:tr>
      <w:tr>
        <w:tc>
          <w:tcPr>
            <w:shd w:fill="F2F2F2" w:val="clear"/>
          </w:tcPr>
          <w:p>
            <w:pPr>
              <w:spacing w:after="40" w:before="40"/>
            </w:pPr>
            <w:r>
              <w:rPr>
                <w:sz w:val="20"/>
                <w:szCs w:val="20"/>
              </w:rPr>
              <w:t xml:space="preserve">COT Commercial Positioning</w:t>
            </w:r>
          </w:p>
        </w:tc>
        <w:tc>
          <w:tcPr>
            <w:shd w:fill="FFFFFF" w:val="clear"/>
          </w:tcPr>
          <w:p>
            <w:pPr>
              <w:spacing w:after="40" w:before="40"/>
            </w:pPr>
            <w:r>
              <w:rPr>
                <w:sz w:val="20"/>
                <w:szCs w:val="20"/>
              </w:rPr>
              <w:t xml:space="preserve">Fade extreme speculator positioning using weekly COT data</w:t>
            </w:r>
          </w:p>
        </w:tc>
        <w:tc>
          <w:tcPr>
            <w:shd w:fill="FFFFFF" w:val="clear"/>
          </w:tcPr>
          <w:p>
            <w:pPr>
              <w:spacing w:after="40" w:before="40"/>
            </w:pPr>
            <w:r>
              <w:rPr>
                <w:sz w:val="20"/>
                <w:szCs w:val="20"/>
              </w:rPr>
              <w:t xml:space="preserve">Larry Williams, CFTC data</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Add as weekly manual macro filter</w:t>
            </w:r>
          </w:p>
        </w:tc>
      </w:tr>
      <w:tr>
        <w:tc>
          <w:tcPr>
            <w:shd w:fill="F2F2F2" w:val="clear"/>
          </w:tcPr>
          <w:p>
            <w:pPr>
              <w:spacing w:after="40" w:before="40"/>
            </w:pPr>
            <w:r>
              <w:rPr>
                <w:sz w:val="20"/>
                <w:szCs w:val="20"/>
              </w:rPr>
              <w:t xml:space="preserve">Day-of-Week Filter</w:t>
            </w:r>
          </w:p>
        </w:tc>
        <w:tc>
          <w:tcPr>
            <w:shd w:fill="FFFFFF" w:val="clear"/>
          </w:tcPr>
          <w:p>
            <w:pPr>
              <w:spacing w:after="40" w:before="40"/>
            </w:pPr>
            <w:r>
              <w:rPr>
                <w:sz w:val="20"/>
                <w:szCs w:val="20"/>
              </w:rPr>
              <w:t xml:space="preserve">Avoid Monday/Friday, prefer Tue-Thu for trend entries</w:t>
            </w:r>
          </w:p>
        </w:tc>
        <w:tc>
          <w:tcPr>
            <w:shd w:fill="FFFFFF" w:val="clear"/>
          </w:tcPr>
          <w:p>
            <w:pPr>
              <w:spacing w:after="40" w:before="40"/>
            </w:pPr>
            <w:r>
              <w:rPr>
                <w:sz w:val="20"/>
                <w:szCs w:val="20"/>
              </w:rPr>
              <w:t xml:space="preserve">Academic (arXiv 2106.06164)</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HIGH VALUE -- simple filter, add immediately</w:t>
            </w:r>
          </w:p>
        </w:tc>
      </w:tr>
      <w:tr>
        <w:tc>
          <w:tcPr>
            <w:shd w:fill="F2F2F2" w:val="clear"/>
          </w:tcPr>
          <w:p>
            <w:pPr>
              <w:spacing w:after="40" w:before="40"/>
            </w:pPr>
            <w:r>
              <w:rPr>
                <w:sz w:val="20"/>
                <w:szCs w:val="20"/>
              </w:rPr>
              <w:t xml:space="preserve">Options Max Pain</w:t>
            </w:r>
          </w:p>
        </w:tc>
        <w:tc>
          <w:tcPr>
            <w:shd w:fill="FFFFFF" w:val="clear"/>
          </w:tcPr>
          <w:p>
            <w:pPr>
              <w:spacing w:after="40" w:before="40"/>
            </w:pPr>
            <w:r>
              <w:rPr>
                <w:sz w:val="20"/>
                <w:szCs w:val="20"/>
              </w:rPr>
              <w:t xml:space="preserve">Bias toward max pain strike in 72h before expiry</w:t>
            </w:r>
          </w:p>
        </w:tc>
        <w:tc>
          <w:tcPr>
            <w:shd w:fill="FFFFFF" w:val="clear"/>
          </w:tcPr>
          <w:p>
            <w:pPr>
              <w:spacing w:after="40" w:before="40"/>
            </w:pPr>
            <w:r>
              <w:rPr>
                <w:sz w:val="20"/>
                <w:szCs w:val="20"/>
              </w:rPr>
              <w:t xml:space="preserve">CME options data</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Medium value -- hard to automate, use manually</w:t>
            </w:r>
          </w:p>
        </w:tc>
      </w:tr>
      <w:tr>
        <w:tc>
          <w:tcPr>
            <w:shd w:fill="F2F2F2" w:val="clear"/>
          </w:tcPr>
          <w:p>
            <w:pPr>
              <w:spacing w:after="40" w:before="40"/>
            </w:pPr>
            <w:r>
              <w:rPr>
                <w:sz w:val="20"/>
                <w:szCs w:val="20"/>
              </w:rPr>
              <w:t xml:space="preserve">Month-End Rebalancing</w:t>
            </w:r>
          </w:p>
        </w:tc>
        <w:tc>
          <w:tcPr>
            <w:shd w:fill="FFFFFF" w:val="clear"/>
          </w:tcPr>
          <w:p>
            <w:pPr>
              <w:spacing w:after="40" w:before="40"/>
            </w:pPr>
            <w:r>
              <w:rPr>
                <w:sz w:val="20"/>
                <w:szCs w:val="20"/>
              </w:rPr>
              <w:t xml:space="preserve">Long bias last 3 days of month when equity markets had big month</w:t>
            </w:r>
          </w:p>
        </w:tc>
        <w:tc>
          <w:tcPr>
            <w:shd w:fill="FFFFFF" w:val="clear"/>
          </w:tcPr>
          <w:p>
            <w:pPr>
              <w:spacing w:after="40" w:before="40"/>
            </w:pPr>
            <w:r>
              <w:rPr>
                <w:sz w:val="20"/>
                <w:szCs w:val="20"/>
              </w:rPr>
              <w:t xml:space="preserve">Institutional flow research</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Medium value -- add as monthly bias variable</w:t>
            </w:r>
          </w:p>
        </w:tc>
      </w:tr>
      <w:tr>
        <w:tc>
          <w:tcPr>
            <w:shd w:fill="F2F2F2" w:val="clear"/>
          </w:tcPr>
          <w:p>
            <w:pPr>
              <w:spacing w:after="40" w:before="40"/>
            </w:pPr>
            <w:r>
              <w:rPr>
                <w:sz w:val="20"/>
                <w:szCs w:val="20"/>
              </w:rPr>
              <w:t xml:space="preserve">Gold Backwardation Signal</w:t>
            </w:r>
          </w:p>
        </w:tc>
        <w:tc>
          <w:tcPr>
            <w:shd w:fill="FFFFFF" w:val="clear"/>
          </w:tcPr>
          <w:p>
            <w:pPr>
              <w:spacing w:after="40" w:before="40"/>
            </w:pPr>
            <w:r>
              <w:rPr>
                <w:sz w:val="20"/>
                <w:szCs w:val="20"/>
              </w:rPr>
              <w:t xml:space="preserve">Gold futures &lt; spot = extreme bullish. Enter long, hold for days.</w:t>
            </w:r>
          </w:p>
        </w:tc>
        <w:tc>
          <w:tcPr>
            <w:shd w:fill="FFFFFF" w:val="clear"/>
          </w:tcPr>
          <w:p>
            <w:pPr>
              <w:spacing w:after="40" w:before="40"/>
            </w:pPr>
            <w:r>
              <w:rPr>
                <w:sz w:val="20"/>
                <w:szCs w:val="20"/>
              </w:rPr>
              <w:t xml:space="preserve">CME futures curve</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HIGH VALUE when triggered (rare but powerful)</w:t>
            </w:r>
          </w:p>
        </w:tc>
      </w:tr>
      <w:tr>
        <w:tc>
          <w:tcPr>
            <w:shd w:fill="F2F2F2" w:val="clear"/>
          </w:tcPr>
          <w:p>
            <w:pPr>
              <w:spacing w:after="40" w:before="40"/>
            </w:pPr>
            <w:r>
              <w:rPr>
                <w:sz w:val="20"/>
                <w:szCs w:val="20"/>
              </w:rPr>
              <w:t xml:space="preserve">ORB (Opening Range Breakout)</w:t>
            </w:r>
          </w:p>
        </w:tc>
        <w:tc>
          <w:tcPr>
            <w:shd w:fill="FFFFFF" w:val="clear"/>
          </w:tcPr>
          <w:p>
            <w:pPr>
              <w:spacing w:after="40" w:before="40"/>
            </w:pPr>
            <w:r>
              <w:rPr>
                <w:sz w:val="20"/>
                <w:szCs w:val="20"/>
              </w:rPr>
              <w:t xml:space="preserve">Trade the second ORB break (after the fake first break reverses)</w:t>
            </w:r>
          </w:p>
        </w:tc>
        <w:tc>
          <w:tcPr>
            <w:shd w:fill="FFFFFF" w:val="clear"/>
          </w:tcPr>
          <w:p>
            <w:pPr>
              <w:spacing w:after="40" w:before="40"/>
            </w:pPr>
            <w:r>
              <w:rPr>
                <w:sz w:val="20"/>
                <w:szCs w:val="20"/>
              </w:rPr>
              <w:t xml:space="preserve">Quantifiable Edges, NinjaTrader research</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HIGH VALUE -- add as new M15 strategy module</w:t>
            </w:r>
          </w:p>
        </w:tc>
      </w:tr>
      <w:tr>
        <w:tc>
          <w:tcPr>
            <w:shd w:fill="F2F2F2" w:val="clear"/>
          </w:tcPr>
          <w:p>
            <w:pPr>
              <w:spacing w:after="40" w:before="40"/>
            </w:pPr>
            <w:r>
              <w:rPr>
                <w:sz w:val="20"/>
                <w:szCs w:val="20"/>
              </w:rPr>
              <w:t xml:space="preserve">Dual Thrust</w:t>
            </w:r>
          </w:p>
        </w:tc>
        <w:tc>
          <w:tcPr>
            <w:shd w:fill="FFFFFF" w:val="clear"/>
          </w:tcPr>
          <w:p>
            <w:pPr>
              <w:spacing w:after="40" w:before="40"/>
            </w:pPr>
            <w:r>
              <w:rPr>
                <w:sz w:val="20"/>
                <w:szCs w:val="20"/>
              </w:rPr>
              <w:t xml:space="preserve">Buy/sell level = open + K * max(range). Classic quant breakout.</w:t>
            </w:r>
          </w:p>
        </w:tc>
        <w:tc>
          <w:tcPr>
            <w:shd w:fill="FFFFFF" w:val="clear"/>
          </w:tcPr>
          <w:p>
            <w:pPr>
              <w:spacing w:after="40" w:before="40"/>
            </w:pPr>
            <w:r>
              <w:rPr>
                <w:sz w:val="20"/>
                <w:szCs w:val="20"/>
              </w:rPr>
              <w:t xml:space="preserve">QuantConnect Strategy Library</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Medium value -- can replace Asian Breakout</w:t>
            </w:r>
          </w:p>
        </w:tc>
      </w:tr>
    </w:tbl>
    <w:p>
      <w:pPr>
        <w:spacing w:after="120" w:before="120"/>
      </w:pPr>
    </w:p>
    <w:p>
      <w:pPr>
        <w:pStyle w:val="Heading2"/>
      </w:pPr>
      <w:r>
        <w:t xml:space="preserve">19.5 Priority Roadmap -- What to Add Next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RECOMMENDED NEXT STEPS for QuantumKing &lt;&lt;&lt;</w:t>
            </w:r>
          </w:p>
          <w:p>
            <w:pPr>
              <w:spacing w:after="80" w:before="0"/>
            </w:pPr>
            <w:r>
              <w:rPr>
                <w:color w:val="333333"/>
                <w:sz w:val="21"/>
                <w:szCs w:val="21"/>
              </w:rPr>
              <w:t xml:space="preserve">Ranked by expected impact on portfolio PF/DD, lowest implementation effort first.</w:t>
            </w:r>
          </w:p>
        </w:tc>
      </w:tr>
    </w:tbl>
    <w:p>
      <w:pPr>
        <w:spacing w:after="120" w:before="120"/>
      </w:pPr>
    </w:p>
    <w:p>
      <w:pPr>
        <w:pStyle w:val="ListParagraph"/>
        <w:numPr>
          <w:ilvl w:val="0"/>
          <w:numId w:val="1"/>
        </w:numPr>
        <w:spacing w:after="60" w:before="60"/>
      </w:pPr>
      <w:r>
        <w:rPr>
          <w:sz w:val="22"/>
          <w:szCs w:val="22"/>
        </w:rPr>
        <w:t xml:space="preserve">Priority 1 (5 minutes of code): Add Day-of-Week filter. Block entries on Monday and after 14:00 Friday. Expected PF improvement: +10-15%. Zero new strategy logic needed.</w:t>
      </w:r>
    </w:p>
    <w:p>
      <w:pPr>
        <w:pStyle w:val="ListParagraph"/>
        <w:numPr>
          <w:ilvl w:val="0"/>
          <w:numId w:val="1"/>
        </w:numPr>
        <w:spacing w:after="60" w:before="60"/>
      </w:pPr>
      <w:r>
        <w:rPr>
          <w:sz w:val="22"/>
          <w:szCs w:val="22"/>
        </w:rPr>
        <w:t xml:space="preserve">Priority 2 (1 day of code): Add ICT Silver Bullet as SMC enhancement. During 15:00-16:00 GMT+2 window, if FVG detected after liquidity sweep, increase lot size by 50% (premium window multiplier). Expected win rate improvement in that window.</w:t>
      </w:r>
    </w:p>
    <w:p>
      <w:pPr>
        <w:pStyle w:val="ListParagraph"/>
        <w:numPr>
          <w:ilvl w:val="0"/>
          <w:numId w:val="1"/>
        </w:numPr>
        <w:spacing w:after="60" w:before="60"/>
      </w:pPr>
      <w:r>
        <w:rPr>
          <w:sz w:val="22"/>
          <w:szCs w:val="22"/>
        </w:rPr>
        <w:t xml:space="preserve">Priority 3 (2 days of code): Add Prop Firm Safety Mode input. When enabled: adds daily loss guard (4% equity drop = pause), trailing peak equity guard (9% below peak = stop), MaxLayers=1 forced, news pause at hardcoded times.</w:t>
      </w:r>
    </w:p>
    <w:p>
      <w:pPr>
        <w:pStyle w:val="ListParagraph"/>
        <w:numPr>
          <w:ilvl w:val="0"/>
          <w:numId w:val="1"/>
        </w:numPr>
        <w:spacing w:after="60" w:before="60"/>
      </w:pPr>
      <w:r>
        <w:rPr>
          <w:sz w:val="22"/>
          <w:szCs w:val="22"/>
        </w:rPr>
        <w:t xml:space="preserve">Priority 4 (1 week): Optimize ADX_Trend using same phase-by-phase approach as SMC (§10 in CLAUDE.md). Target PF 1.8+, DD &lt;15%, session filter ON.</w:t>
      </w:r>
    </w:p>
    <w:p>
      <w:pPr>
        <w:pStyle w:val="ListParagraph"/>
        <w:numPr>
          <w:ilvl w:val="0"/>
          <w:numId w:val="1"/>
        </w:numPr>
        <w:spacing w:after="60" w:before="60"/>
      </w:pPr>
      <w:r>
        <w:rPr>
          <w:sz w:val="22"/>
          <w:szCs w:val="22"/>
        </w:rPr>
        <w:t xml:space="preserve">Priority 5 (1 week): Add COT macro filter as a GlobalVariable input. Weekly manual update (check CFTC report every Friday). Set GoldCOT_Bias = 1 (bullish), 0 (neutral), -1 (bearish). MA_Trend and SMC entries filtered by this bias.</w:t>
      </w:r>
    </w:p>
    <w:p>
      <w:pPr>
        <w:pStyle w:val="ListParagraph"/>
        <w:numPr>
          <w:ilvl w:val="0"/>
          <w:numId w:val="1"/>
        </w:numPr>
        <w:spacing w:after="60" w:before="60"/>
      </w:pPr>
      <w:r>
        <w:rPr>
          <w:sz w:val="22"/>
          <w:szCs w:val="22"/>
        </w:rPr>
        <w:t xml:space="preserve">Priority 6 (2 weeks): Add ORB strategy module. New CStrategy_ORB.mqh. Trade the NY ORB (13:00-13:30 GMT first bar) reversal pattern. Target 3-5 high-quality trades per week.</w:t>
      </w:r>
    </w:p>
    <w:p>
      <w:pPr>
        <w:pBdr>
          <w:bottom w:val="single" w:color="auto" w:sz="6" w:space="1"/>
        </w:pBdr>
        <w:spacing w:after="160" w:before="160"/>
      </w:pPr>
    </w:p>
    <w:p>
      <w:r>
        <w:br w:type="page"/>
      </w:r>
    </w:p>
    <w:p>
      <w:pPr>
        <w:pStyle w:val="Heading1"/>
      </w:pPr>
      <w:r>
        <w:t xml:space="preserve">Volume 5 Summary -- What Was Missing, Now Found</w:t>
      </w:r>
    </w:p>
    <w:p>
      <w:pPr>
        <w:spacing w:after="80" w:before="80"/>
      </w:pPr>
      <w:r>
        <w:rPr>
          <w:sz w:val="22"/>
          <w:szCs w:val="22"/>
        </w:rPr>
        <w:t xml:space="preserve">After auditing all previous volumes and CLAUDE.md, these are the categories that were genuinely missing: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Gap</w:t>
            </w:r>
          </w:p>
        </w:tc>
        <w:tc>
          <w:tcPr>
            <w:shd w:fill="1F3864" w:val="clear"/>
          </w:tcPr>
          <w:p>
            <w:r>
              <w:rPr>
                <w:b/>
                <w:bCs/>
                <w:color w:val="FFFFFF"/>
                <w:sz w:val="20"/>
                <w:szCs w:val="20"/>
              </w:rPr>
              <w:t xml:space="preserve">Where Now</w:t>
            </w:r>
          </w:p>
        </w:tc>
        <w:tc>
          <w:tcPr>
            <w:shd w:fill="1F3864" w:val="clear"/>
          </w:tcPr>
          <w:p>
            <w:r>
              <w:rPr>
                <w:b/>
                <w:bCs/>
                <w:color w:val="FFFFFF"/>
                <w:sz w:val="20"/>
                <w:szCs w:val="20"/>
              </w:rPr>
              <w:t xml:space="preserve">Impact on QuantumKing</w:t>
            </w:r>
          </w:p>
        </w:tc>
      </w:tr>
      <w:tr>
        <w:tc>
          <w:tcPr>
            <w:shd w:fill="F2F2F2" w:val="clear"/>
          </w:tcPr>
          <w:p>
            <w:pPr>
              <w:spacing w:after="40" w:before="40"/>
            </w:pPr>
            <w:r>
              <w:rPr>
                <w:sz w:val="20"/>
                <w:szCs w:val="20"/>
              </w:rPr>
              <w:t xml:space="preserve">Day-of-week edge (Mon=noise, Tue-Thu=trend)</w:t>
            </w:r>
          </w:p>
        </w:tc>
        <w:tc>
          <w:tcPr>
            <w:shd w:fill="FFFFFF" w:val="clear"/>
          </w:tcPr>
          <w:p>
            <w:pPr>
              <w:spacing w:after="40" w:before="40"/>
            </w:pPr>
            <w:r>
              <w:rPr>
                <w:sz w:val="20"/>
                <w:szCs w:val="20"/>
              </w:rPr>
              <w:t xml:space="preserve">Cat 15.1</w:t>
            </w:r>
          </w:p>
        </w:tc>
        <w:tc>
          <w:tcPr>
            <w:shd w:fill="FFFFFF" w:val="clear"/>
          </w:tcPr>
          <w:p>
            <w:pPr>
              <w:spacing w:after="40" w:before="40"/>
            </w:pPr>
            <w:r>
              <w:rPr>
                <w:sz w:val="20"/>
                <w:szCs w:val="20"/>
              </w:rPr>
              <w:t xml:space="preserve">Add to all strategies. Simple filter, high impact.</w:t>
            </w:r>
          </w:p>
        </w:tc>
      </w:tr>
      <w:tr>
        <w:tc>
          <w:tcPr>
            <w:shd w:fill="F2F2F2" w:val="clear"/>
          </w:tcPr>
          <w:p>
            <w:pPr>
              <w:spacing w:after="40" w:before="40"/>
            </w:pPr>
            <w:r>
              <w:rPr>
                <w:sz w:val="20"/>
                <w:szCs w:val="20"/>
              </w:rPr>
              <w:t xml:space="preserve">Opening Range Breakout (ORB) statistical edge</w:t>
            </w:r>
          </w:p>
        </w:tc>
        <w:tc>
          <w:tcPr>
            <w:shd w:fill="FFFFFF" w:val="clear"/>
          </w:tcPr>
          <w:p>
            <w:pPr>
              <w:spacing w:after="40" w:before="40"/>
            </w:pPr>
            <w:r>
              <w:rPr>
                <w:sz w:val="20"/>
                <w:szCs w:val="20"/>
              </w:rPr>
              <w:t xml:space="preserve">Cat 15.2</w:t>
            </w:r>
          </w:p>
        </w:tc>
        <w:tc>
          <w:tcPr>
            <w:shd w:fill="FFFFFF" w:val="clear"/>
          </w:tcPr>
          <w:p>
            <w:pPr>
              <w:spacing w:after="40" w:before="40"/>
            </w:pPr>
            <w:r>
              <w:rPr>
                <w:sz w:val="20"/>
                <w:szCs w:val="20"/>
              </w:rPr>
              <w:t xml:space="preserve">New strategy candidate. High value.</w:t>
            </w:r>
          </w:p>
        </w:tc>
      </w:tr>
      <w:tr>
        <w:tc>
          <w:tcPr>
            <w:shd w:fill="F2F2F2" w:val="clear"/>
          </w:tcPr>
          <w:p>
            <w:pPr>
              <w:spacing w:after="40" w:before="40"/>
            </w:pPr>
            <w:r>
              <w:rPr>
                <w:sz w:val="20"/>
                <w:szCs w:val="20"/>
              </w:rPr>
              <w:t xml:space="preserve">Options max pain / expiry pinning</w:t>
            </w:r>
          </w:p>
        </w:tc>
        <w:tc>
          <w:tcPr>
            <w:shd w:fill="FFFFFF" w:val="clear"/>
          </w:tcPr>
          <w:p>
            <w:pPr>
              <w:spacing w:after="40" w:before="40"/>
            </w:pPr>
            <w:r>
              <w:rPr>
                <w:sz w:val="20"/>
                <w:szCs w:val="20"/>
              </w:rPr>
              <w:t xml:space="preserve">Cat 15.3</w:t>
            </w:r>
          </w:p>
        </w:tc>
        <w:tc>
          <w:tcPr>
            <w:shd w:fill="FFFFFF" w:val="clear"/>
          </w:tcPr>
          <w:p>
            <w:pPr>
              <w:spacing w:after="40" w:before="40"/>
            </w:pPr>
            <w:r>
              <w:rPr>
                <w:sz w:val="20"/>
                <w:szCs w:val="20"/>
              </w:rPr>
              <w:t xml:space="preserve">Manual weekly bias. Medium value.</w:t>
            </w:r>
          </w:p>
        </w:tc>
      </w:tr>
      <w:tr>
        <w:tc>
          <w:tcPr>
            <w:shd w:fill="F2F2F2" w:val="clear"/>
          </w:tcPr>
          <w:p>
            <w:pPr>
              <w:spacing w:after="40" w:before="40"/>
            </w:pPr>
            <w:r>
              <w:rPr>
                <w:sz w:val="20"/>
                <w:szCs w:val="20"/>
              </w:rPr>
              <w:t xml:space="preserve">Month-end / quarter-end rebalancing flow</w:t>
            </w:r>
          </w:p>
        </w:tc>
        <w:tc>
          <w:tcPr>
            <w:shd w:fill="FFFFFF" w:val="clear"/>
          </w:tcPr>
          <w:p>
            <w:pPr>
              <w:spacing w:after="40" w:before="40"/>
            </w:pPr>
            <w:r>
              <w:rPr>
                <w:sz w:val="20"/>
                <w:szCs w:val="20"/>
              </w:rPr>
              <w:t xml:space="preserve">Cat 15.4</w:t>
            </w:r>
          </w:p>
        </w:tc>
        <w:tc>
          <w:tcPr>
            <w:shd w:fill="FFFFFF" w:val="clear"/>
          </w:tcPr>
          <w:p>
            <w:pPr>
              <w:spacing w:after="40" w:before="40"/>
            </w:pPr>
            <w:r>
              <w:rPr>
                <w:sz w:val="20"/>
                <w:szCs w:val="20"/>
              </w:rPr>
              <w:t xml:space="preserve">Manual monthly bias. Medium value.</w:t>
            </w:r>
          </w:p>
        </w:tc>
      </w:tr>
      <w:tr>
        <w:tc>
          <w:tcPr>
            <w:shd w:fill="F2F2F2" w:val="clear"/>
          </w:tcPr>
          <w:p>
            <w:pPr>
              <w:spacing w:after="40" w:before="40"/>
            </w:pPr>
            <w:r>
              <w:rPr>
                <w:sz w:val="20"/>
                <w:szCs w:val="20"/>
              </w:rPr>
              <w:t xml:space="preserve">Gold trap pattern (false breakout reversal)</w:t>
            </w:r>
          </w:p>
        </w:tc>
        <w:tc>
          <w:tcPr>
            <w:shd w:fill="FFFFFF" w:val="clear"/>
          </w:tcPr>
          <w:p>
            <w:pPr>
              <w:spacing w:after="40" w:before="40"/>
            </w:pPr>
            <w:r>
              <w:rPr>
                <w:sz w:val="20"/>
                <w:szCs w:val="20"/>
              </w:rPr>
              <w:t xml:space="preserve">Cat 15.5</w:t>
            </w:r>
          </w:p>
        </w:tc>
        <w:tc>
          <w:tcPr>
            <w:shd w:fill="FFFFFF" w:val="clear"/>
          </w:tcPr>
          <w:p>
            <w:pPr>
              <w:spacing w:after="40" w:before="40"/>
            </w:pPr>
            <w:r>
              <w:rPr>
                <w:sz w:val="20"/>
                <w:szCs w:val="20"/>
              </w:rPr>
              <w:t xml:space="preserve">Validates SMC Judas Swing logic. No code change.</w:t>
            </w:r>
          </w:p>
        </w:tc>
      </w:tr>
      <w:tr>
        <w:tc>
          <w:tcPr>
            <w:shd w:fill="F2F2F2" w:val="clear"/>
          </w:tcPr>
          <w:p>
            <w:pPr>
              <w:spacing w:after="40" w:before="40"/>
            </w:pPr>
            <w:r>
              <w:rPr>
                <w:sz w:val="20"/>
                <w:szCs w:val="20"/>
              </w:rPr>
              <w:t xml:space="preserve">ICT Silver Bullet -- full rules + windows</w:t>
            </w:r>
          </w:p>
        </w:tc>
        <w:tc>
          <w:tcPr>
            <w:shd w:fill="FFFFFF" w:val="clear"/>
          </w:tcPr>
          <w:p>
            <w:pPr>
              <w:spacing w:after="40" w:before="40"/>
            </w:pPr>
            <w:r>
              <w:rPr>
                <w:sz w:val="20"/>
                <w:szCs w:val="20"/>
              </w:rPr>
              <w:t xml:space="preserve">Cat 16</w:t>
            </w:r>
          </w:p>
        </w:tc>
        <w:tc>
          <w:tcPr>
            <w:shd w:fill="FFFFFF" w:val="clear"/>
          </w:tcPr>
          <w:p>
            <w:pPr>
              <w:spacing w:after="40" w:before="40"/>
            </w:pPr>
            <w:r>
              <w:rPr>
                <w:sz w:val="20"/>
                <w:szCs w:val="20"/>
              </w:rPr>
              <w:t xml:space="preserve">Premium window enhancement for SMC. High value.</w:t>
            </w:r>
          </w:p>
        </w:tc>
      </w:tr>
      <w:tr>
        <w:tc>
          <w:tcPr>
            <w:shd w:fill="F2F2F2" w:val="clear"/>
          </w:tcPr>
          <w:p>
            <w:pPr>
              <w:spacing w:after="40" w:before="40"/>
            </w:pPr>
            <w:r>
              <w:rPr>
                <w:sz w:val="20"/>
                <w:szCs w:val="20"/>
              </w:rPr>
              <w:t xml:space="preserve">CTA multi-horizon trend construction (AHL/Winton)</w:t>
            </w:r>
          </w:p>
        </w:tc>
        <w:tc>
          <w:tcPr>
            <w:shd w:fill="FFFFFF" w:val="clear"/>
          </w:tcPr>
          <w:p>
            <w:pPr>
              <w:spacing w:after="40" w:before="40"/>
            </w:pPr>
            <w:r>
              <w:rPr>
                <w:sz w:val="20"/>
                <w:szCs w:val="20"/>
              </w:rPr>
              <w:t xml:space="preserve">Cat 17.1</w:t>
            </w:r>
          </w:p>
        </w:tc>
        <w:tc>
          <w:tcPr>
            <w:shd w:fill="FFFFFF" w:val="clear"/>
          </w:tcPr>
          <w:p>
            <w:pPr>
              <w:spacing w:after="40" w:before="40"/>
            </w:pPr>
            <w:r>
              <w:rPr>
                <w:sz w:val="20"/>
                <w:szCs w:val="20"/>
              </w:rPr>
              <w:t xml:space="preserve">Future MA_Trend macro filter. 250d EMA addition.</w:t>
            </w:r>
          </w:p>
        </w:tc>
      </w:tr>
      <w:tr>
        <w:tc>
          <w:tcPr>
            <w:shd w:fill="F2F2F2" w:val="clear"/>
          </w:tcPr>
          <w:p>
            <w:pPr>
              <w:spacing w:after="40" w:before="40"/>
            </w:pPr>
            <w:r>
              <w:rPr>
                <w:sz w:val="20"/>
                <w:szCs w:val="20"/>
              </w:rPr>
              <w:t xml:space="preserve">Shadow order flow -- COT, central bank, GEX</w:t>
            </w:r>
          </w:p>
        </w:tc>
        <w:tc>
          <w:tcPr>
            <w:shd w:fill="FFFFFF" w:val="clear"/>
          </w:tcPr>
          <w:p>
            <w:pPr>
              <w:spacing w:after="40" w:before="40"/>
            </w:pPr>
            <w:r>
              <w:rPr>
                <w:sz w:val="20"/>
                <w:szCs w:val="20"/>
              </w:rPr>
              <w:t xml:space="preserve">Cat 17.2</w:t>
            </w:r>
          </w:p>
        </w:tc>
        <w:tc>
          <w:tcPr>
            <w:shd w:fill="FFFFFF" w:val="clear"/>
          </w:tcPr>
          <w:p>
            <w:pPr>
              <w:spacing w:after="40" w:before="40"/>
            </w:pPr>
            <w:r>
              <w:rPr>
                <w:sz w:val="20"/>
                <w:szCs w:val="20"/>
              </w:rPr>
              <w:t xml:space="preserve">Weekly COT filter. High impact when at extremes.</w:t>
            </w:r>
          </w:p>
        </w:tc>
      </w:tr>
      <w:tr>
        <w:tc>
          <w:tcPr>
            <w:shd w:fill="F2F2F2" w:val="clear"/>
          </w:tcPr>
          <w:p>
            <w:pPr>
              <w:spacing w:after="40" w:before="40"/>
            </w:pPr>
            <w:r>
              <w:rPr>
                <w:sz w:val="20"/>
                <w:szCs w:val="20"/>
              </w:rPr>
              <w:t xml:space="preserve">Gold carry trade / backwardation signal</w:t>
            </w:r>
          </w:p>
        </w:tc>
        <w:tc>
          <w:tcPr>
            <w:shd w:fill="FFFFFF" w:val="clear"/>
          </w:tcPr>
          <w:p>
            <w:pPr>
              <w:spacing w:after="40" w:before="40"/>
            </w:pPr>
            <w:r>
              <w:rPr>
                <w:sz w:val="20"/>
                <w:szCs w:val="20"/>
              </w:rPr>
              <w:t xml:space="preserve">Cat 17.3</w:t>
            </w:r>
          </w:p>
        </w:tc>
        <w:tc>
          <w:tcPr>
            <w:shd w:fill="FFFFFF" w:val="clear"/>
          </w:tcPr>
          <w:p>
            <w:pPr>
              <w:spacing w:after="40" w:before="40"/>
            </w:pPr>
            <w:r>
              <w:rPr>
                <w:sz w:val="20"/>
                <w:szCs w:val="20"/>
              </w:rPr>
              <w:t xml:space="preserve">Rare but extremely high-conviction signal when triggered.</w:t>
            </w:r>
          </w:p>
        </w:tc>
      </w:tr>
      <w:tr>
        <w:tc>
          <w:tcPr>
            <w:shd w:fill="F2F2F2" w:val="clear"/>
          </w:tcPr>
          <w:p>
            <w:pPr>
              <w:spacing w:after="40" w:before="40"/>
            </w:pPr>
            <w:r>
              <w:rPr>
                <w:sz w:val="20"/>
                <w:szCs w:val="20"/>
              </w:rPr>
              <w:t xml:space="preserve">Prop firm landscape comparison (6 firms)</w:t>
            </w:r>
          </w:p>
        </w:tc>
        <w:tc>
          <w:tcPr>
            <w:shd w:fill="FFFFFF" w:val="clear"/>
          </w:tcPr>
          <w:p>
            <w:pPr>
              <w:spacing w:after="40" w:before="40"/>
            </w:pPr>
            <w:r>
              <w:rPr>
                <w:sz w:val="20"/>
                <w:szCs w:val="20"/>
              </w:rPr>
              <w:t xml:space="preserve">Cat 18.1</w:t>
            </w:r>
          </w:p>
        </w:tc>
        <w:tc>
          <w:tcPr>
            <w:shd w:fill="FFFFFF" w:val="clear"/>
          </w:tcPr>
          <w:p>
            <w:pPr>
              <w:spacing w:after="40" w:before="40"/>
            </w:pPr>
            <w:r>
              <w:rPr>
                <w:sz w:val="20"/>
                <w:szCs w:val="20"/>
              </w:rPr>
              <w:t xml:space="preserve">If going prop: use FundedNext or E8 for better terms.</w:t>
            </w:r>
          </w:p>
        </w:tc>
      </w:tr>
      <w:tr>
        <w:tc>
          <w:tcPr>
            <w:shd w:fill="F2F2F2" w:val="clear"/>
          </w:tcPr>
          <w:p>
            <w:pPr>
              <w:spacing w:after="40" w:before="40"/>
            </w:pPr>
            <w:r>
              <w:rPr>
                <w:sz w:val="20"/>
                <w:szCs w:val="20"/>
              </w:rPr>
              <w:t xml:space="preserve">Exact EA checklist for prop firm compliance</w:t>
            </w:r>
          </w:p>
        </w:tc>
        <w:tc>
          <w:tcPr>
            <w:shd w:fill="FFFFFF" w:val="clear"/>
          </w:tcPr>
          <w:p>
            <w:pPr>
              <w:spacing w:after="40" w:before="40"/>
            </w:pPr>
            <w:r>
              <w:rPr>
                <w:sz w:val="20"/>
                <w:szCs w:val="20"/>
              </w:rPr>
              <w:t xml:space="preserve">Cat 18.2-3</w:t>
            </w:r>
          </w:p>
        </w:tc>
        <w:tc>
          <w:tcPr>
            <w:shd w:fill="FFFFFF" w:val="clear"/>
          </w:tcPr>
          <w:p>
            <w:pPr>
              <w:spacing w:after="40" w:before="40"/>
            </w:pPr>
            <w:r>
              <w:rPr>
                <w:sz w:val="20"/>
                <w:szCs w:val="20"/>
              </w:rPr>
              <w:t xml:space="preserve">6 mandatory features. 4 currently missing in QuantumKing.</w:t>
            </w:r>
          </w:p>
        </w:tc>
      </w:tr>
      <w:tr>
        <w:tc>
          <w:tcPr>
            <w:shd w:fill="F2F2F2" w:val="clear"/>
          </w:tcPr>
          <w:p>
            <w:pPr>
              <w:spacing w:after="40" w:before="40"/>
            </w:pPr>
            <w:r>
              <w:rPr>
                <w:sz w:val="20"/>
                <w:szCs w:val="20"/>
              </w:rPr>
              <w:t xml:space="preserve">FTMO math analysis with SMC config</w:t>
            </w:r>
          </w:p>
        </w:tc>
        <w:tc>
          <w:tcPr>
            <w:shd w:fill="FFFFFF" w:val="clear"/>
          </w:tcPr>
          <w:p>
            <w:pPr>
              <w:spacing w:after="40" w:before="40"/>
            </w:pPr>
            <w:r>
              <w:rPr>
                <w:sz w:val="20"/>
                <w:szCs w:val="20"/>
              </w:rPr>
              <w:t xml:space="preserve">Cat 18.4</w:t>
            </w:r>
          </w:p>
        </w:tc>
        <w:tc>
          <w:tcPr>
            <w:shd w:fill="FFFFFF" w:val="clear"/>
          </w:tcPr>
          <w:p>
            <w:pPr>
              <w:spacing w:after="40" w:before="40"/>
            </w:pPr>
            <w:r>
              <w:rPr>
                <w:sz w:val="20"/>
                <w:szCs w:val="20"/>
              </w:rPr>
              <w:t xml:space="preserve">Honest: current config NOT suitable for prop challenge speed.</w:t>
            </w:r>
          </w:p>
        </w:tc>
      </w:tr>
      <w:tr>
        <w:tc>
          <w:tcPr>
            <w:shd w:fill="F2F2F2" w:val="clear"/>
          </w:tcPr>
          <w:p>
            <w:pPr>
              <w:spacing w:after="40" w:before="40"/>
            </w:pPr>
            <w:r>
              <w:rPr>
                <w:sz w:val="20"/>
                <w:szCs w:val="20"/>
              </w:rPr>
              <w:t xml:space="preserve">Complete strategy inventory (all 20+ strategies)</w:t>
            </w:r>
          </w:p>
        </w:tc>
        <w:tc>
          <w:tcPr>
            <w:shd w:fill="FFFFFF" w:val="clear"/>
          </w:tcPr>
          <w:p>
            <w:pPr>
              <w:spacing w:after="40" w:before="40"/>
            </w:pPr>
            <w:r>
              <w:rPr>
                <w:sz w:val="20"/>
                <w:szCs w:val="20"/>
              </w:rPr>
              <w:t xml:space="preserve">Cat 19</w:t>
            </w:r>
          </w:p>
        </w:tc>
        <w:tc>
          <w:tcPr>
            <w:shd w:fill="FFFFFF" w:val="clear"/>
          </w:tcPr>
          <w:p>
            <w:pPr>
              <w:spacing w:after="40" w:before="40"/>
            </w:pPr>
            <w:r>
              <w:rPr>
                <w:sz w:val="20"/>
                <w:szCs w:val="20"/>
              </w:rPr>
              <w:t xml:space="preserve">Master reference. 6 new additions recommended.</w:t>
            </w:r>
          </w:p>
        </w:tc>
      </w:tr>
    </w:tbl>
    <w:p>
      <w:pPr>
        <w:spacing w:after="120" w:before="120"/>
      </w:pPr>
    </w:p>
    <w:p>
      <w:pPr>
        <w:spacing w:after="80" w:before="80"/>
      </w:pPr>
      <w:r>
        <w:rPr>
          <w:sz w:val="22"/>
          <w:szCs w:val="22"/>
        </w:rPr>
        <w:t xml:space="preserve">Document compiled by Claude | June 2026 | QuantumKing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2026-06-11T20:10:43.003Z</dcterms:created>
  <dcterms:modified xsi:type="dcterms:W3CDTF">2026-06-11T20:10:43.007Z</dcterms:modified>
</cp:coreProperties>
</file>

<file path=docProps/custom.xml><?xml version="1.0" encoding="utf-8"?>
<Properties xmlns="http://schemas.openxmlformats.org/officeDocument/2006/custom-properties" xmlns:vt="http://schemas.openxmlformats.org/officeDocument/2006/docPropsVTypes"/>
</file>