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项目：胃炎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涉及：爬虫、开发、数学分析，数据挖掘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界面的开发---&gt;前端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后面逻辑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收集的数据进行数据分析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从网上抓取关于胃炎的文献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对现有的数据进行数据挖掘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前端：juqery mobile  （jqm）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后端:django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爬虫+自动化测试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数据分析：pandas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对项目开发前的分析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问卷调查(病人和非病人做）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涉及到的设计维度有熟悉。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胃炎病人身高和体重：肥胖指数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BMI指数算法：体重/身高的平方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调查维度：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 2、性别  3、年龄、4、父母兄弟遗传性问题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5、身高和体重计算BMI  6、是否吸烟 7、是否饮酒8、是否幽门螺杆菌感染9、是否长期生活不规律10、是否大地物理变化导致（气候变化，环境变化）11、是否其他脏器病变导致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jqm框架（移动端）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1、需要解决的问题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jqm怎么用?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Jqm的九宫格怎么去做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jqm调查问卷中的一些做法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2、关于版本号的说明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版本号1.7.1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mobile 版本号 1.3.2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注意:(简单做一下并发,这个项目不是主要处理的问题)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Jqm 需要jquery,js文件,css文件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jqm基本页面制作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(移动端页面不用考虑标签，div)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引入js/css文件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jqm把所有的移动端的界面都用data-role=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jqm把移动端页面分为顶部、中部和底部.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  data-role=header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中部  data-role=content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  data-role=footer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改变显示的样式:data-theme=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a,b,c,d,e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固定顶部在顶端，底部在底端， data-position=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fixed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把底部变导航：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data-role=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navbar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中间嵌套ul li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加图标 data-icon=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图标名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所有jqm共有框架: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&lt;!DOCTYPE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html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html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lang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="en"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head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meta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charset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="UTF-8"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title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cs="宋体"/>
          <w:b/>
          <w:color w:val="333333"/>
          <w:sz w:val="21"/>
          <w:szCs w:val="21"/>
          <w:shd w:val="clear" w:fill="FFFFFF"/>
          <w:lang w:eastAsia="zh-CN"/>
        </w:rPr>
        <w:t>胃炎</w:t>
      </w:r>
      <w:r>
        <w:rPr>
          <w:rFonts w:hint="eastAsia" w:ascii="宋体" w:hAnsi="宋体" w:eastAsia="宋体" w:cs="宋体"/>
          <w:b/>
          <w:color w:val="333333"/>
          <w:sz w:val="21"/>
          <w:szCs w:val="21"/>
          <w:shd w:val="clear" w:fill="FFFFFF"/>
        </w:rPr>
        <w:t>检测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title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link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rel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="stylesheet"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href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="css/jquery.mobile.min.css"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/&gt;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script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="js/jquery-1.7.1.min.js"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script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script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="js/jquery.mobile.min.js"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script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head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body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div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data-role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="page"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div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data-role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="header"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data-theme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="b"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data-position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="fixed"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a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href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="#"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b/>
          <w:color w:val="333333"/>
          <w:sz w:val="21"/>
          <w:szCs w:val="21"/>
          <w:shd w:val="clear" w:fill="FFFFFF"/>
        </w:rPr>
        <w:t>返回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h1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cs="宋体"/>
          <w:color w:val="333333"/>
          <w:sz w:val="21"/>
          <w:szCs w:val="21"/>
          <w:shd w:val="clear" w:fill="FFFFFF"/>
          <w:lang w:val="en-US" w:eastAsia="zh-CN"/>
        </w:rPr>
        <w:t>胃炎</w:t>
      </w:r>
      <w:r>
        <w:rPr>
          <w:rFonts w:hint="eastAsia" w:ascii="宋体" w:hAnsi="宋体" w:eastAsia="宋体" w:cs="宋体"/>
          <w:b/>
          <w:color w:val="333333"/>
          <w:sz w:val="21"/>
          <w:szCs w:val="21"/>
          <w:shd w:val="clear" w:fill="FFFFFF"/>
        </w:rPr>
        <w:t>分析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h1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div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div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data-role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="content"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div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div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data-role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="footer"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data-theme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="b"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data-position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="fixed"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div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data-role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="navbar"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ul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li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a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href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="#"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data-icon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="home"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b/>
          <w:color w:val="333333"/>
          <w:sz w:val="21"/>
          <w:szCs w:val="21"/>
          <w:shd w:val="clear" w:fill="FFFFFF"/>
        </w:rPr>
        <w:t>首页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li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li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a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href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="#"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data-icon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="gear"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b/>
          <w:color w:val="333333"/>
          <w:sz w:val="21"/>
          <w:szCs w:val="21"/>
          <w:shd w:val="clear" w:fill="FFFFFF"/>
        </w:rPr>
        <w:t>设置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li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li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a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href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="#"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data-icon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="star"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b/>
          <w:color w:val="333333"/>
          <w:sz w:val="21"/>
          <w:szCs w:val="21"/>
          <w:shd w:val="clear" w:fill="FFFFFF"/>
        </w:rPr>
        <w:t>推荐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li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        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li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a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href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 xml:space="preserve">="#" 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data-icon</w:t>
      </w:r>
      <w:r>
        <w:rPr>
          <w:rFonts w:hint="eastAsia" w:ascii="宋体" w:hAnsi="宋体" w:eastAsia="宋体" w:cs="宋体"/>
          <w:b/>
          <w:color w:val="183691"/>
          <w:sz w:val="21"/>
          <w:szCs w:val="21"/>
          <w:shd w:val="clear" w:fill="FFFFFF"/>
        </w:rPr>
        <w:t>="grid"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b/>
          <w:color w:val="333333"/>
          <w:sz w:val="21"/>
          <w:szCs w:val="21"/>
          <w:shd w:val="clear" w:fill="FFFFFF"/>
        </w:rPr>
        <w:t>收藏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li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    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ul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    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div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div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div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body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&lt;/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html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&gt;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做内容可以只做content部分，其它部分复制粘贴即可。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jqm实现九宫格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ui-grid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里面嵌套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ui-block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ui-grid-a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一行两个元素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ui-grid-b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一行三个元素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ui-grid-c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一行四个元素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每一行都按ui-block-a ui-block-b ui-block-c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遇到ui-block-a换行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要求一行三个图标，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调查问卷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结合九宫格技术进地布局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两个单选按钮组合在一起,data-role=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controlgroup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水平放在一起 data-role=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horizontal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表单中的任何一个元素，取一个name名字.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django前后端分离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写接口的目的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后台存储,返回json数据。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　django  3.0.3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mysql   5.7.25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djangorestframework   3.10.3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创建django项目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django-admin startproject myGastritis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创建应用:django-admin startapp myRadang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gastricism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myRadang default charset=utf8;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restful接口，安装djangorestframework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第一步：settings.py设置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INSTALLED_APP　(应用,rest_framework)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DATABASES　（数据库相关配置）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'default': {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   'ENGINE': 'django.db.backends.mysql',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   'HOST':'localhost',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   'PORT':3306,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   'USER':'root',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   'PASSWORD':'admin',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   'NAME': '</w:t>
      </w:r>
      <w:r>
        <w:rPr>
          <w:rFonts w:hint="eastAsia" w:cs="宋体"/>
          <w:b w:val="0"/>
          <w:b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gastricism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',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STATICFILES_DIRS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[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os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join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BASE_DIR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"static"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如果无法识别static路径，那么可以在urls.py文件中设置static路径来匹配文件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如果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setting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文件中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debug=False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，那么就遍历整个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static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文件来匹配合适的静态文件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settings.DEBUG==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urlpatterns +=[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url(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r'^static/(?P&lt;path&gt;.*)$'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,static.serve,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'document_root'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:settings.STATIC_L},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'static'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left="0" w:leftChars="0" w:firstLine="420" w:firstLine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模板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TEMPLATES=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DIRS=[os.path.join(BASE_DIR,</w:t>
      </w:r>
      <w:r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templates</w:t>
      </w:r>
      <w:r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)]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设计models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定义RadangInfo类,继承于models.Model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models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CharField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max_length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sex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models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BooleanField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=False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cardid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models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CharField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max_length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18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tall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models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DecimalField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max_digits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decimal_places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weight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models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DecimalField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max_digits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decimal_places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smoke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models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BooleanField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=True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drink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models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BooleanField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=True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ill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models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BooleanField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=False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HP_infection=models.BooleanField(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是否幽门螺杆菌感染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irregular_life=models.BooleanField(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是否长期不规律生活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environment_change=models.BooleanField(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是否大地物理变化导致（气候变化，环境变化）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Organ_change=models.BooleanField(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#</w:t>
      </w:r>
      <w:r>
        <w:rPr>
          <w:rFonts w:hint="default" w:ascii="Courier New" w:hAnsi="Courier New" w:cs="Courier New"/>
          <w:i/>
          <w:color w:val="808080"/>
          <w:sz w:val="19"/>
          <w:szCs w:val="19"/>
          <w:shd w:val="clear" w:fill="FFFFFF"/>
        </w:rPr>
        <w:t>是否其他脏器病变导致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９、同步数据库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Python manage.py makemigrations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Python manage.py migrate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如果有报错，需要安装pymysql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放在项目下的__init__.py文件中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pymysql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fill="FFFFFF"/>
        </w:rPr>
        <w:t>pymysql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install_as_MySQLdb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但是如果使用得mysqlclient，那么可以注释上面的命令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10，引入rest_framework目的,序列化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定义序列化的类，类继承于serializers.ModelSerializer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类中指明序列化的模型，指明返回前端的json数据输出维度有哪些.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有元类来指明上述内容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MyRadangSerializer(serializers.ModelSerializer):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要序列的是哪个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models,json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里面显示是哪些字段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__all__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所有字段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写元类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'''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Meta: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model = RadangInfo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fields 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"__all__"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  <w:t>11，后台存储，前端返回json数据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  <w:t>view中的方法变成类的形式.类继承APIView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  <w:t>我们定义了一个RandangView，继承于APIView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  <w:t>提供了两个方法：get post(get与post区别)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  <w:t>请求--------&gt;响应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1、用</w:t>
      </w:r>
      <w:r>
        <w:rPr>
          <w:rFonts w:hint="eastAsia" w:cs="宋体"/>
          <w:color w:val="969896"/>
          <w:sz w:val="21"/>
          <w:szCs w:val="21"/>
          <w:shd w:val="clear" w:fill="FFFFFF"/>
          <w:lang w:val="en-US" w:eastAsia="zh-CN"/>
        </w:rPr>
        <w:t>radang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变量存储</w:t>
      </w:r>
      <w:r>
        <w:rPr>
          <w:rFonts w:hint="eastAsia" w:cs="宋体"/>
          <w:color w:val="969896"/>
          <w:sz w:val="21"/>
          <w:szCs w:val="21"/>
          <w:shd w:val="clear" w:fill="FFFFFF"/>
          <w:lang w:val="en-US" w:eastAsia="zh-CN"/>
        </w:rPr>
        <w:t>MyRandang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Serializer序列化的模型类，模型类中的参数就是接收的数据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2、用</w:t>
      </w:r>
      <w:r>
        <w:rPr>
          <w:rFonts w:hint="eastAsia" w:cs="宋体"/>
          <w:color w:val="969896"/>
          <w:sz w:val="21"/>
          <w:szCs w:val="21"/>
          <w:shd w:val="clear" w:fill="FFFFFF"/>
          <w:lang w:val="en-US" w:eastAsia="zh-CN"/>
        </w:rPr>
        <w:t>radang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.is_valid()判断一下数据是否有效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3、用</w:t>
      </w:r>
      <w:r>
        <w:rPr>
          <w:rFonts w:hint="eastAsia" w:cs="宋体"/>
          <w:color w:val="969896"/>
          <w:sz w:val="21"/>
          <w:szCs w:val="21"/>
          <w:shd w:val="clear" w:fill="FFFFFF"/>
          <w:lang w:val="en-US" w:eastAsia="zh-CN"/>
        </w:rPr>
        <w:t>radang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.save()完成数据的存储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4、返回Response,这是Views函数要求.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5、这里要判断</w:t>
      </w:r>
      <w:r>
        <w:rPr>
          <w:rFonts w:hint="eastAsia" w:cs="宋体"/>
          <w:color w:val="969896"/>
          <w:sz w:val="21"/>
          <w:szCs w:val="21"/>
          <w:shd w:val="clear" w:fill="FFFFFF"/>
          <w:lang w:val="en-US" w:eastAsia="zh-CN"/>
        </w:rPr>
        <w:t>radang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是否有效，else返回Response的错误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'''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radang=MyRadangSerializer(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=request.data)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如果数据是有效的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radang.is_valid():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保存数据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radang.save()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返回数据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Response(radang.data)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Response(radang.errors)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  <w:t>12、写路由规则，通过地址找到方法的映射。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1"/>
          <w:szCs w:val="21"/>
          <w:shd w:val="clear" w:fill="FFFFFF"/>
          <w:lang w:val="en-US" w:eastAsia="zh-CN"/>
        </w:rPr>
        <w:t>urls.py中写字相应的路由规则。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808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前端做表单提交，需要有form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属性: action=</w:t>
      </w:r>
      <w:r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/blood/</w:t>
      </w:r>
      <w:r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 xml:space="preserve"> method=</w:t>
      </w:r>
      <w:r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post</w:t>
      </w:r>
      <w:r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  <w:t>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(1)用form表单提交,得到rest_framework原生的apiview界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63A35C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63A35C"/>
          <w:sz w:val="21"/>
          <w:szCs w:val="21"/>
          <w:shd w:val="clear" w:fill="FFFFFF"/>
          <w:lang w:val="en-US" w:eastAsia="zh-CN"/>
        </w:rPr>
        <w:t>(2)手写form表单提交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/*jquery可以用$("#")提取id元素,发生的click点击事件*/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$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183691"/>
          <w:sz w:val="21"/>
          <w:szCs w:val="21"/>
          <w:shd w:val="clear" w:fill="FFFFFF"/>
        </w:rPr>
        <w:t>"#btn"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click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function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(){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/*#form是form的id名，取表单数据，序列化 serilizer()*/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$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183691"/>
          <w:sz w:val="21"/>
          <w:szCs w:val="21"/>
          <w:shd w:val="clear" w:fill="FFFFFF"/>
        </w:rPr>
        <w:t>"#myform"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serialize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/*用post方法</w:t>
      </w:r>
      <w:r>
        <w:rPr>
          <w:rFonts w:hint="eastAsia" w:cs="宋体"/>
          <w:color w:val="969896"/>
          <w:sz w:val="21"/>
          <w:szCs w:val="21"/>
          <w:shd w:val="clear" w:fill="FFFFFF"/>
          <w:lang w:val="en-US" w:eastAsia="zh-CN"/>
        </w:rPr>
        <w:t>,地址要用</w:t>
      </w:r>
      <w:r>
        <w:rPr>
          <w:rFonts w:hint="default" w:cs="宋体"/>
          <w:color w:val="969896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cs="宋体"/>
          <w:color w:val="969896"/>
          <w:sz w:val="21"/>
          <w:szCs w:val="21"/>
          <w:shd w:val="clear" w:fill="FFFFFF"/>
          <w:lang w:val="en-US" w:eastAsia="zh-CN"/>
        </w:rPr>
        <w:t>/blood/“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>*/</w:t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$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post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183691"/>
          <w:sz w:val="21"/>
          <w:szCs w:val="21"/>
          <w:shd w:val="clear" w:fill="FFFFFF"/>
        </w:rPr>
        <w:t>''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A71D5D"/>
          <w:sz w:val="21"/>
          <w:szCs w:val="21"/>
          <w:shd w:val="clear" w:fill="FFFFFF"/>
        </w:rPr>
        <w:t>function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res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86B3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95DA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FFFFF"/>
        </w:rPr>
        <w:t>res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63A35C"/>
          <w:sz w:val="21"/>
          <w:szCs w:val="21"/>
          <w:shd w:val="clear" w:fill="FFFFFF"/>
        </w:rPr>
        <w:t>})</w:t>
      </w:r>
    </w:p>
    <w:p>
      <w:pPr>
        <w:numPr>
          <w:ilvl w:val="0"/>
          <w:numId w:val="8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爬取外文胃炎文章（正在创建中）</w:t>
      </w:r>
    </w:p>
    <w:p>
      <w:pPr>
        <w:numPr>
          <w:ilvl w:val="0"/>
          <w:numId w:val="8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数据分析胃炎数据（正在创建中）</w:t>
      </w:r>
    </w:p>
    <w:p>
      <w:pPr>
        <w:numPr>
          <w:ilvl w:val="0"/>
          <w:numId w:val="8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数据挖掘（正在创建中）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94CB3"/>
    <w:multiLevelType w:val="singleLevel"/>
    <w:tmpl w:val="9ED94C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9DAE51"/>
    <w:multiLevelType w:val="singleLevel"/>
    <w:tmpl w:val="A49DAE51"/>
    <w:lvl w:ilvl="0" w:tentative="0">
      <w:start w:val="4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B71E9BBA"/>
    <w:multiLevelType w:val="singleLevel"/>
    <w:tmpl w:val="B71E9BB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BDE0B72E"/>
    <w:multiLevelType w:val="singleLevel"/>
    <w:tmpl w:val="BDE0B72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F1BCA43"/>
    <w:multiLevelType w:val="singleLevel"/>
    <w:tmpl w:val="0F1BCA4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03B378"/>
    <w:multiLevelType w:val="singleLevel"/>
    <w:tmpl w:val="5E03B37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627C600E"/>
    <w:multiLevelType w:val="singleLevel"/>
    <w:tmpl w:val="627C600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4B18017"/>
    <w:multiLevelType w:val="singleLevel"/>
    <w:tmpl w:val="74B18017"/>
    <w:lvl w:ilvl="0" w:tentative="0">
      <w:start w:val="1"/>
      <w:numFmt w:val="decimal"/>
      <w:lvlText w:val="（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54639"/>
    <w:rsid w:val="04E92CC2"/>
    <w:rsid w:val="0E5F3D9E"/>
    <w:rsid w:val="1CE54639"/>
    <w:rsid w:val="41A35571"/>
    <w:rsid w:val="4265794A"/>
    <w:rsid w:val="43B750B4"/>
    <w:rsid w:val="46195BDD"/>
    <w:rsid w:val="4BCB7B9D"/>
    <w:rsid w:val="50C636A3"/>
    <w:rsid w:val="6926343E"/>
    <w:rsid w:val="76C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2020-03-10T04:09:00Z</dcterms:created>
  <dc:creator>面包爱情</dc:creator>
  <cp:lastModifiedBy>面包爱情</cp:lastModifiedBy>
  <dcterms:modified xsi:type="dcterms:W3CDTF">2020-03-13T02:50:05Z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