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10CED4" w14:textId="0FBC27E4" w:rsidR="00F772EE" w:rsidRDefault="00F772EE" w:rsidP="00227498">
      <w:pPr>
        <w:rPr>
          <w:rFonts w:ascii="Segoe UI" w:hAnsi="Segoe UI" w:cs="Segoe UI"/>
          <w:color w:val="0D0D0D"/>
          <w:shd w:val="clear" w:color="auto" w:fill="FFFFFF"/>
        </w:rPr>
      </w:pPr>
    </w:p>
    <w:p w14:paraId="4B4E35E1" w14:textId="77777777" w:rsidR="00227498" w:rsidRDefault="00227498" w:rsidP="00227498">
      <w:pPr>
        <w:rPr>
          <w:rFonts w:ascii="Segoe UI" w:hAnsi="Segoe UI" w:cs="Segoe UI"/>
          <w:color w:val="0D0D0D"/>
          <w:shd w:val="clear" w:color="auto" w:fill="FFFFFF"/>
        </w:rPr>
      </w:pPr>
    </w:p>
    <w:p w14:paraId="4F1352CE" w14:textId="431651FD" w:rsidR="00227498" w:rsidRPr="00FB3675" w:rsidRDefault="00227498" w:rsidP="00227498">
      <w:pPr>
        <w:jc w:val="center"/>
        <w:rPr>
          <w:rFonts w:ascii="Segoe UI" w:hAnsi="Segoe UI" w:cs="Segoe UI"/>
          <w:color w:val="0D0D0D"/>
          <w:sz w:val="36"/>
          <w:szCs w:val="36"/>
          <w:u w:val="single"/>
          <w:shd w:val="clear" w:color="auto" w:fill="FFFFFF"/>
        </w:rPr>
      </w:pPr>
      <w:r w:rsidRPr="00FB3675">
        <w:rPr>
          <w:rFonts w:ascii="Segoe UI" w:hAnsi="Segoe UI" w:cs="Segoe UI"/>
          <w:color w:val="0D0D0D"/>
          <w:sz w:val="36"/>
          <w:szCs w:val="36"/>
          <w:u w:val="single"/>
          <w:shd w:val="clear" w:color="auto" w:fill="FFFFFF"/>
        </w:rPr>
        <w:t>QUESTION 1</w:t>
      </w:r>
      <w:r w:rsidR="004F035D" w:rsidRPr="00FB3675">
        <w:rPr>
          <w:rFonts w:ascii="Segoe UI" w:hAnsi="Segoe UI" w:cs="Segoe UI"/>
          <w:color w:val="0D0D0D"/>
          <w:sz w:val="36"/>
          <w:szCs w:val="36"/>
          <w:u w:val="single"/>
          <w:shd w:val="clear" w:color="auto" w:fill="FFFFFF"/>
        </w:rPr>
        <w:t>a</w:t>
      </w:r>
    </w:p>
    <w:p w14:paraId="2B562285" w14:textId="77777777" w:rsidR="00227498" w:rsidRPr="00227498" w:rsidRDefault="00227498" w:rsidP="00227498">
      <w:pPr>
        <w:jc w:val="center"/>
        <w:rPr>
          <w:u w:val="single"/>
        </w:rPr>
      </w:pPr>
    </w:p>
    <w:p w14:paraId="3F2AF859" w14:textId="77777777" w:rsidR="004F035D" w:rsidRPr="00F42122" w:rsidRDefault="004F035D" w:rsidP="004F035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sz w:val="28"/>
          <w:szCs w:val="28"/>
        </w:rPr>
      </w:pPr>
      <w:r w:rsidRPr="00F42122">
        <w:rPr>
          <w:rFonts w:ascii="Segoe UI" w:hAnsi="Segoe UI" w:cs="Segoe UI"/>
          <w:color w:val="0D0D0D"/>
          <w:sz w:val="28"/>
          <w:szCs w:val="28"/>
        </w:rPr>
        <w:t>The writer employs several techniques to develop the passage effectively:</w:t>
      </w:r>
    </w:p>
    <w:p w14:paraId="6E86446C" w14:textId="77777777" w:rsidR="004F035D" w:rsidRPr="00F42122" w:rsidRDefault="004F035D" w:rsidP="004F035D">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sz w:val="28"/>
          <w:szCs w:val="28"/>
        </w:rPr>
      </w:pPr>
      <w:r w:rsidRPr="00F42122">
        <w:rPr>
          <w:rStyle w:val="Strong"/>
          <w:rFonts w:ascii="Segoe UI" w:hAnsi="Segoe UI" w:cs="Segoe UI"/>
          <w:color w:val="0D0D0D"/>
          <w:sz w:val="28"/>
          <w:szCs w:val="28"/>
          <w:bdr w:val="single" w:sz="2" w:space="0" w:color="E3E3E3" w:frame="1"/>
        </w:rPr>
        <w:t>Sequential Structure</w:t>
      </w:r>
      <w:r w:rsidRPr="00F42122">
        <w:rPr>
          <w:rFonts w:ascii="Segoe UI" w:hAnsi="Segoe UI" w:cs="Segoe UI"/>
          <w:color w:val="0D0D0D"/>
          <w:sz w:val="28"/>
          <w:szCs w:val="28"/>
        </w:rPr>
        <w:t>: The passage follows a clear sequence of steps, starting from gathering ingredients to the final step of taking the pancake out of the pan. This helps organize the information logically and guides the reader through the process.</w:t>
      </w:r>
    </w:p>
    <w:p w14:paraId="2FFBD820" w14:textId="77777777" w:rsidR="004F035D" w:rsidRPr="00F42122" w:rsidRDefault="004F035D" w:rsidP="004F035D">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sz w:val="28"/>
          <w:szCs w:val="28"/>
        </w:rPr>
      </w:pPr>
      <w:r w:rsidRPr="00F42122">
        <w:rPr>
          <w:rStyle w:val="Strong"/>
          <w:rFonts w:ascii="Segoe UI" w:hAnsi="Segoe UI" w:cs="Segoe UI"/>
          <w:color w:val="0D0D0D"/>
          <w:sz w:val="28"/>
          <w:szCs w:val="28"/>
          <w:bdr w:val="single" w:sz="2" w:space="0" w:color="E3E3E3" w:frame="1"/>
        </w:rPr>
        <w:t>Descriptive Language</w:t>
      </w:r>
      <w:r w:rsidRPr="00F42122">
        <w:rPr>
          <w:rFonts w:ascii="Segoe UI" w:hAnsi="Segoe UI" w:cs="Segoe UI"/>
          <w:color w:val="0D0D0D"/>
          <w:sz w:val="28"/>
          <w:szCs w:val="28"/>
        </w:rPr>
        <w:t>: The writer uses descriptive language to explain each step vividly. For example, "mix a cup of flour with half a cup of sugar" and "mix the liquids and solids together until you have a smooth batter" provide clear instructions on what to do.</w:t>
      </w:r>
    </w:p>
    <w:p w14:paraId="6B9F04E3" w14:textId="77777777" w:rsidR="004F035D" w:rsidRPr="00F42122" w:rsidRDefault="004F035D" w:rsidP="004F035D">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sz w:val="28"/>
          <w:szCs w:val="28"/>
        </w:rPr>
      </w:pPr>
      <w:r w:rsidRPr="00F42122">
        <w:rPr>
          <w:rStyle w:val="Strong"/>
          <w:rFonts w:ascii="Segoe UI" w:hAnsi="Segoe UI" w:cs="Segoe UI"/>
          <w:color w:val="0D0D0D"/>
          <w:sz w:val="28"/>
          <w:szCs w:val="28"/>
          <w:bdr w:val="single" w:sz="2" w:space="0" w:color="E3E3E3" w:frame="1"/>
        </w:rPr>
        <w:t>Transitional Phrases</w:t>
      </w:r>
      <w:r w:rsidRPr="00F42122">
        <w:rPr>
          <w:rFonts w:ascii="Segoe UI" w:hAnsi="Segoe UI" w:cs="Segoe UI"/>
          <w:color w:val="0D0D0D"/>
          <w:sz w:val="28"/>
          <w:szCs w:val="28"/>
        </w:rPr>
        <w:t>: Transitional phrases like "First," "Next," "After that," and "Then" are used to smoothly transition between each step, maintaining coherence and clarity in the passage.</w:t>
      </w:r>
    </w:p>
    <w:p w14:paraId="4E8B5A52" w14:textId="77777777" w:rsidR="004F035D" w:rsidRPr="00F42122" w:rsidRDefault="004F035D" w:rsidP="004F035D">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sz w:val="28"/>
          <w:szCs w:val="28"/>
        </w:rPr>
      </w:pPr>
      <w:r w:rsidRPr="00F42122">
        <w:rPr>
          <w:rStyle w:val="Strong"/>
          <w:rFonts w:ascii="Segoe UI" w:hAnsi="Segoe UI" w:cs="Segoe UI"/>
          <w:color w:val="0D0D0D"/>
          <w:sz w:val="28"/>
          <w:szCs w:val="28"/>
          <w:bdr w:val="single" w:sz="2" w:space="0" w:color="E3E3E3" w:frame="1"/>
        </w:rPr>
        <w:t>Imperative Verbs</w:t>
      </w:r>
      <w:r w:rsidRPr="00F42122">
        <w:rPr>
          <w:rFonts w:ascii="Segoe UI" w:hAnsi="Segoe UI" w:cs="Segoe UI"/>
          <w:color w:val="0D0D0D"/>
          <w:sz w:val="28"/>
          <w:szCs w:val="28"/>
        </w:rPr>
        <w:t>: Imperative verbs such as "collect," "mix," "pour," "wait," and "flip" are used to give direct instructions to the reader, making the process actionable and easy to follow.</w:t>
      </w:r>
    </w:p>
    <w:p w14:paraId="5314DE52" w14:textId="77777777" w:rsidR="004F035D" w:rsidRPr="00F42122" w:rsidRDefault="004F035D" w:rsidP="004F035D">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sz w:val="28"/>
          <w:szCs w:val="28"/>
        </w:rPr>
      </w:pPr>
      <w:r w:rsidRPr="00F42122">
        <w:rPr>
          <w:rStyle w:val="Strong"/>
          <w:rFonts w:ascii="Segoe UI" w:hAnsi="Segoe UI" w:cs="Segoe UI"/>
          <w:color w:val="0D0D0D"/>
          <w:sz w:val="28"/>
          <w:szCs w:val="28"/>
          <w:bdr w:val="single" w:sz="2" w:space="0" w:color="E3E3E3" w:frame="1"/>
        </w:rPr>
        <w:t>Parallel Structure</w:t>
      </w:r>
      <w:r w:rsidRPr="00F42122">
        <w:rPr>
          <w:rFonts w:ascii="Segoe UI" w:hAnsi="Segoe UI" w:cs="Segoe UI"/>
          <w:color w:val="0D0D0D"/>
          <w:sz w:val="28"/>
          <w:szCs w:val="28"/>
        </w:rPr>
        <w:t>: The writer maintains a parallel structure in the instructions, which enhances readability and comprehension. For instance, "mix the eggs and milk in a separate bowl" and "mix the liquids and solids together" follow a consistent pattern of action.</w:t>
      </w:r>
    </w:p>
    <w:p w14:paraId="62A1C428" w14:textId="77777777" w:rsidR="004F035D" w:rsidRPr="00F42122" w:rsidRDefault="004F035D" w:rsidP="004F035D">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sz w:val="28"/>
          <w:szCs w:val="28"/>
        </w:rPr>
      </w:pPr>
      <w:r w:rsidRPr="00F42122">
        <w:rPr>
          <w:rStyle w:val="Strong"/>
          <w:rFonts w:ascii="Segoe UI" w:hAnsi="Segoe UI" w:cs="Segoe UI"/>
          <w:color w:val="0D0D0D"/>
          <w:sz w:val="28"/>
          <w:szCs w:val="28"/>
          <w:bdr w:val="single" w:sz="2" w:space="0" w:color="E3E3E3" w:frame="1"/>
        </w:rPr>
        <w:t>Culmination</w:t>
      </w:r>
      <w:r w:rsidRPr="00F42122">
        <w:rPr>
          <w:rFonts w:ascii="Segoe UI" w:hAnsi="Segoe UI" w:cs="Segoe UI"/>
          <w:color w:val="0D0D0D"/>
          <w:sz w:val="28"/>
          <w:szCs w:val="28"/>
        </w:rPr>
        <w:t>: The passage concludes with the final step of removing the pancake from the pan, providing a sense of completion to the process described.</w:t>
      </w:r>
    </w:p>
    <w:p w14:paraId="1BFE7A7E" w14:textId="32B25D28" w:rsidR="004F035D" w:rsidRPr="00FB3675" w:rsidRDefault="004F035D" w:rsidP="004F035D">
      <w:pPr>
        <w:jc w:val="center"/>
        <w:rPr>
          <w:rFonts w:ascii="Segoe UI" w:hAnsi="Segoe UI" w:cs="Segoe UI"/>
          <w:color w:val="0D0D0D"/>
          <w:sz w:val="36"/>
          <w:szCs w:val="36"/>
          <w:u w:val="single"/>
          <w:shd w:val="clear" w:color="auto" w:fill="FFFFFF"/>
        </w:rPr>
      </w:pPr>
      <w:r w:rsidRPr="00FB3675">
        <w:rPr>
          <w:rFonts w:ascii="Segoe UI" w:hAnsi="Segoe UI" w:cs="Segoe UI"/>
          <w:color w:val="0D0D0D"/>
          <w:sz w:val="36"/>
          <w:szCs w:val="36"/>
          <w:u w:val="single"/>
          <w:shd w:val="clear" w:color="auto" w:fill="FFFFFF"/>
        </w:rPr>
        <w:t>QUESTION 1</w:t>
      </w:r>
      <w:r w:rsidRPr="00FB3675">
        <w:rPr>
          <w:rFonts w:ascii="Segoe UI" w:hAnsi="Segoe UI" w:cs="Segoe UI"/>
          <w:color w:val="0D0D0D"/>
          <w:sz w:val="36"/>
          <w:szCs w:val="36"/>
          <w:u w:val="single"/>
          <w:shd w:val="clear" w:color="auto" w:fill="FFFFFF"/>
        </w:rPr>
        <w:t>B</w:t>
      </w:r>
    </w:p>
    <w:p w14:paraId="1585EE37" w14:textId="6C584736" w:rsidR="004F035D" w:rsidRDefault="00605048" w:rsidP="00605048">
      <w:pPr>
        <w:rPr>
          <w:rFonts w:ascii="Segoe UI" w:hAnsi="Segoe UI" w:cs="Segoe UI"/>
          <w:color w:val="0D0D0D"/>
          <w:sz w:val="32"/>
          <w:szCs w:val="32"/>
          <w:u w:val="single"/>
          <w:shd w:val="clear" w:color="auto" w:fill="FFFFFF"/>
        </w:rPr>
      </w:pPr>
      <w:r w:rsidRPr="00A6562E">
        <w:rPr>
          <w:rFonts w:ascii="Segoe UI" w:hAnsi="Segoe UI" w:cs="Segoe UI"/>
          <w:color w:val="0D0D0D"/>
          <w:sz w:val="32"/>
          <w:szCs w:val="32"/>
          <w:shd w:val="clear" w:color="auto" w:fill="FFFFFF"/>
        </w:rPr>
        <w:lastRenderedPageBreak/>
        <w:t xml:space="preserve">The topic sentence </w:t>
      </w:r>
      <w:proofErr w:type="gramStart"/>
      <w:r w:rsidRPr="00A6562E">
        <w:rPr>
          <w:rFonts w:ascii="Segoe UI" w:hAnsi="Segoe UI" w:cs="Segoe UI"/>
          <w:color w:val="0D0D0D"/>
          <w:sz w:val="32"/>
          <w:szCs w:val="32"/>
          <w:shd w:val="clear" w:color="auto" w:fill="FFFFFF"/>
        </w:rPr>
        <w:t>is :</w:t>
      </w:r>
      <w:proofErr w:type="gramEnd"/>
      <w:r w:rsidRPr="00A6562E">
        <w:rPr>
          <w:rFonts w:ascii="Segoe UI" w:hAnsi="Segoe UI" w:cs="Segoe UI"/>
          <w:color w:val="0D0D0D"/>
          <w:sz w:val="32"/>
          <w:szCs w:val="32"/>
          <w:shd w:val="clear" w:color="auto" w:fill="FFFFFF"/>
        </w:rPr>
        <w:t xml:space="preserve"> </w:t>
      </w:r>
      <w:r w:rsidRPr="00A6562E">
        <w:rPr>
          <w:rFonts w:ascii="Segoe UI" w:hAnsi="Segoe UI" w:cs="Segoe UI"/>
          <w:color w:val="0D0D0D"/>
          <w:sz w:val="32"/>
          <w:szCs w:val="32"/>
          <w:u w:val="single"/>
          <w:shd w:val="clear" w:color="auto" w:fill="FFFFFF"/>
        </w:rPr>
        <w:t>“</w:t>
      </w:r>
      <w:r w:rsidR="003B5405" w:rsidRPr="00A6562E">
        <w:rPr>
          <w:rFonts w:ascii="Segoe UI" w:hAnsi="Segoe UI" w:cs="Segoe UI"/>
          <w:color w:val="0D0D0D"/>
          <w:sz w:val="32"/>
          <w:szCs w:val="32"/>
          <w:u w:val="single"/>
          <w:shd w:val="clear" w:color="auto" w:fill="FFFFFF"/>
        </w:rPr>
        <w:t>There are many steps to making pancakes.</w:t>
      </w:r>
      <w:r w:rsidRPr="00A6562E">
        <w:rPr>
          <w:rFonts w:ascii="Segoe UI" w:hAnsi="Segoe UI" w:cs="Segoe UI"/>
          <w:color w:val="0D0D0D"/>
          <w:sz w:val="32"/>
          <w:szCs w:val="32"/>
          <w:u w:val="single"/>
          <w:shd w:val="clear" w:color="auto" w:fill="FFFFFF"/>
        </w:rPr>
        <w:t>”</w:t>
      </w:r>
    </w:p>
    <w:p w14:paraId="166A0320" w14:textId="0E90057D" w:rsidR="00706EAE" w:rsidRPr="00FB3675" w:rsidRDefault="00706EAE" w:rsidP="00706EAE">
      <w:pPr>
        <w:jc w:val="center"/>
        <w:rPr>
          <w:rFonts w:ascii="Segoe UI" w:hAnsi="Segoe UI" w:cs="Segoe UI"/>
          <w:color w:val="0D0D0D"/>
          <w:sz w:val="36"/>
          <w:szCs w:val="36"/>
          <w:shd w:val="clear" w:color="auto" w:fill="FFFFFF"/>
        </w:rPr>
      </w:pPr>
      <w:r w:rsidRPr="00FB3675">
        <w:rPr>
          <w:rFonts w:ascii="Segoe UI" w:hAnsi="Segoe UI" w:cs="Segoe UI"/>
          <w:color w:val="0D0D0D"/>
          <w:sz w:val="36"/>
          <w:szCs w:val="36"/>
          <w:u w:val="single"/>
          <w:shd w:val="clear" w:color="auto" w:fill="FFFFFF"/>
        </w:rPr>
        <w:t>QUESTION 1</w:t>
      </w:r>
      <w:r w:rsidRPr="00FB3675">
        <w:rPr>
          <w:rFonts w:ascii="Segoe UI" w:hAnsi="Segoe UI" w:cs="Segoe UI"/>
          <w:color w:val="0D0D0D"/>
          <w:sz w:val="36"/>
          <w:szCs w:val="36"/>
          <w:u w:val="single"/>
          <w:shd w:val="clear" w:color="auto" w:fill="FFFFFF"/>
        </w:rPr>
        <w:t>c</w:t>
      </w:r>
    </w:p>
    <w:p w14:paraId="4AD24CE4" w14:textId="77777777" w:rsidR="00FB3675" w:rsidRPr="00FB3675" w:rsidRDefault="00FB3675" w:rsidP="00FB3675">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kern w:val="0"/>
          <w:sz w:val="32"/>
          <w:szCs w:val="32"/>
          <w14:ligatures w14:val="none"/>
        </w:rPr>
      </w:pPr>
      <w:r w:rsidRPr="00FB3675">
        <w:rPr>
          <w:rFonts w:ascii="Times New Roman" w:eastAsia="Times New Roman" w:hAnsi="Times New Roman" w:cs="Times New Roman"/>
          <w:kern w:val="0"/>
          <w:sz w:val="32"/>
          <w:szCs w:val="32"/>
          <w14:ligatures w14:val="none"/>
        </w:rPr>
        <w:t>Title: The Importance of Transitional Markers in Writing</w:t>
      </w:r>
    </w:p>
    <w:p w14:paraId="00DC9249" w14:textId="77777777" w:rsidR="00FB3675" w:rsidRPr="00FB3675" w:rsidRDefault="00FB3675" w:rsidP="00FB3675">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32"/>
          <w:szCs w:val="32"/>
          <w14:ligatures w14:val="none"/>
        </w:rPr>
      </w:pPr>
      <w:r w:rsidRPr="00FB3675">
        <w:rPr>
          <w:rFonts w:ascii="Times New Roman" w:eastAsia="Times New Roman" w:hAnsi="Times New Roman" w:cs="Times New Roman"/>
          <w:kern w:val="0"/>
          <w:sz w:val="32"/>
          <w:szCs w:val="32"/>
          <w14:ligatures w14:val="none"/>
        </w:rPr>
        <w:t>Transitional markers play a crucial role in enhancing the coherence and flow of writing. These markers serve as signposts, guiding readers through the logical progression of ideas and facilitating smooth transitions between sentences, paragraphs, and sections. By employing transitional markers effectively, writers can create cohesive and well-structured pieces of writing that are easy to follow and understand.</w:t>
      </w:r>
    </w:p>
    <w:p w14:paraId="28E4AAA0" w14:textId="77777777" w:rsidR="00FB3675" w:rsidRPr="00FB3675" w:rsidRDefault="00FB3675" w:rsidP="00FB3675">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32"/>
          <w:szCs w:val="32"/>
          <w14:ligatures w14:val="none"/>
        </w:rPr>
      </w:pPr>
      <w:r w:rsidRPr="00FB3675">
        <w:rPr>
          <w:rFonts w:ascii="Times New Roman" w:eastAsia="Times New Roman" w:hAnsi="Times New Roman" w:cs="Times New Roman"/>
          <w:kern w:val="0"/>
          <w:sz w:val="32"/>
          <w:szCs w:val="32"/>
          <w14:ligatures w14:val="none"/>
        </w:rPr>
        <w:t>In the introduction of an essay, transitional markers are essential for setting the stage and establishing the context of the topic. Phrases like "In today's society," "It is widely acknowledged that," or "To begin with," signal to the reader that a new topic or idea is about to be introduced. These markers prepare the reader for what is to come and help transition from general background information to the main thesis or argument of the essay.</w:t>
      </w:r>
    </w:p>
    <w:p w14:paraId="67728721" w14:textId="77777777" w:rsidR="00FB3675" w:rsidRPr="00FB3675" w:rsidRDefault="00FB3675" w:rsidP="00FB3675">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32"/>
          <w:szCs w:val="32"/>
          <w14:ligatures w14:val="none"/>
        </w:rPr>
      </w:pPr>
      <w:r w:rsidRPr="00FB3675">
        <w:rPr>
          <w:rFonts w:ascii="Times New Roman" w:eastAsia="Times New Roman" w:hAnsi="Times New Roman" w:cs="Times New Roman"/>
          <w:kern w:val="0"/>
          <w:sz w:val="32"/>
          <w:szCs w:val="32"/>
          <w14:ligatures w14:val="none"/>
        </w:rPr>
        <w:t>Within body paragraphs, transitional markers facilitate the smooth flow of ideas from one point to the next. Words and phrases such as "Furthermore," "Moreover," "In addition," and "Similarly" indicate that the writer is adding new evidence, providing further explanation, or making a comparison. These markers create coherence by linking related ideas together and reinforcing the logical progression of the argument.</w:t>
      </w:r>
    </w:p>
    <w:p w14:paraId="2FB6DB83" w14:textId="77777777" w:rsidR="00FB3675" w:rsidRPr="00FB3675" w:rsidRDefault="00FB3675" w:rsidP="00FB3675">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32"/>
          <w:szCs w:val="32"/>
          <w14:ligatures w14:val="none"/>
        </w:rPr>
      </w:pPr>
      <w:r w:rsidRPr="00FB3675">
        <w:rPr>
          <w:rFonts w:ascii="Times New Roman" w:eastAsia="Times New Roman" w:hAnsi="Times New Roman" w:cs="Times New Roman"/>
          <w:kern w:val="0"/>
          <w:sz w:val="32"/>
          <w:szCs w:val="32"/>
          <w14:ligatures w14:val="none"/>
        </w:rPr>
        <w:t>Moreover, transitional markers are essential for transitioning between different sections or subsections of an essay. For example, phrases like "Moving on to the next aspect," "Transitioning to another perspective," or "Now turning our attention to" signal a shift in focus or topic within the essay. These markers help readers navigate the structure of the essay and understand how different parts relate to each other.</w:t>
      </w:r>
    </w:p>
    <w:p w14:paraId="6D0DF00F" w14:textId="66468122" w:rsidR="00296E1F" w:rsidRPr="00FB3675" w:rsidRDefault="00FB3675" w:rsidP="00296E1F">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32"/>
          <w:szCs w:val="32"/>
          <w14:ligatures w14:val="none"/>
        </w:rPr>
      </w:pPr>
      <w:r w:rsidRPr="00FB3675">
        <w:rPr>
          <w:rFonts w:ascii="Times New Roman" w:eastAsia="Times New Roman" w:hAnsi="Times New Roman" w:cs="Times New Roman"/>
          <w:kern w:val="0"/>
          <w:sz w:val="32"/>
          <w:szCs w:val="32"/>
          <w14:ligatures w14:val="none"/>
        </w:rPr>
        <w:t>In conclusion, transitional markers are powerful tools for improving the clarity, coherence, and flow of writing. Whether used to introduce a topic, connect ideas within paragraphs, or transition between sections, these markers help guide readers through the writer's thought process and create a cohesive overall structure. By mastering the use of transitional markers, writers can effectively enhance the readability and impact of their writing.</w:t>
      </w:r>
    </w:p>
    <w:p w14:paraId="2159278F" w14:textId="77777777" w:rsidR="00FB3675" w:rsidRPr="00FB3675" w:rsidRDefault="00FB3675" w:rsidP="00FB3675">
      <w:pPr>
        <w:pBdr>
          <w:bottom w:val="single" w:sz="6" w:space="1" w:color="auto"/>
        </w:pBdr>
        <w:spacing w:after="100" w:line="240" w:lineRule="auto"/>
        <w:jc w:val="center"/>
        <w:rPr>
          <w:rFonts w:ascii="Arial" w:eastAsia="Times New Roman" w:hAnsi="Arial" w:cs="Arial"/>
          <w:vanish/>
          <w:kern w:val="0"/>
          <w:sz w:val="16"/>
          <w:szCs w:val="16"/>
          <w14:ligatures w14:val="none"/>
        </w:rPr>
      </w:pPr>
      <w:r w:rsidRPr="00FB3675">
        <w:rPr>
          <w:rFonts w:ascii="Arial" w:eastAsia="Times New Roman" w:hAnsi="Arial" w:cs="Arial"/>
          <w:vanish/>
          <w:kern w:val="0"/>
          <w:sz w:val="16"/>
          <w:szCs w:val="16"/>
          <w14:ligatures w14:val="none"/>
        </w:rPr>
        <w:t>Top of Form</w:t>
      </w:r>
    </w:p>
    <w:p w14:paraId="2141F025" w14:textId="77777777" w:rsidR="00706EAE" w:rsidRPr="00706EAE" w:rsidRDefault="00706EAE" w:rsidP="00706EAE">
      <w:pPr>
        <w:rPr>
          <w:rFonts w:ascii="Segoe UI" w:hAnsi="Segoe UI" w:cs="Segoe UI"/>
          <w:color w:val="0D0D0D"/>
          <w:shd w:val="clear" w:color="auto" w:fill="FFFFFF"/>
        </w:rPr>
      </w:pPr>
    </w:p>
    <w:p w14:paraId="31AEB532" w14:textId="77777777" w:rsidR="00706EAE" w:rsidRDefault="00706EAE" w:rsidP="00706EAE">
      <w:pPr>
        <w:jc w:val="center"/>
        <w:rPr>
          <w:rFonts w:ascii="Segoe UI" w:hAnsi="Segoe UI" w:cs="Segoe UI"/>
          <w:color w:val="0D0D0D"/>
          <w:sz w:val="32"/>
          <w:szCs w:val="32"/>
          <w:u w:val="single"/>
          <w:shd w:val="clear" w:color="auto" w:fill="FFFFFF"/>
        </w:rPr>
      </w:pPr>
    </w:p>
    <w:p w14:paraId="48C4002D" w14:textId="713C19CA" w:rsidR="00F42122" w:rsidRDefault="00F42122" w:rsidP="00F42122">
      <w:pPr>
        <w:jc w:val="center"/>
        <w:rPr>
          <w:rFonts w:ascii="Segoe UI" w:hAnsi="Segoe UI" w:cs="Segoe UI"/>
          <w:color w:val="0D0D0D"/>
          <w:sz w:val="36"/>
          <w:szCs w:val="36"/>
          <w:u w:val="single"/>
          <w:shd w:val="clear" w:color="auto" w:fill="FFFFFF"/>
        </w:rPr>
      </w:pPr>
      <w:r w:rsidRPr="00FB3675">
        <w:rPr>
          <w:rFonts w:ascii="Segoe UI" w:hAnsi="Segoe UI" w:cs="Segoe UI"/>
          <w:color w:val="0D0D0D"/>
          <w:sz w:val="36"/>
          <w:szCs w:val="36"/>
          <w:u w:val="single"/>
          <w:shd w:val="clear" w:color="auto" w:fill="FFFFFF"/>
        </w:rPr>
        <w:t xml:space="preserve">QUESTION </w:t>
      </w:r>
      <w:r>
        <w:rPr>
          <w:rFonts w:ascii="Segoe UI" w:hAnsi="Segoe UI" w:cs="Segoe UI"/>
          <w:color w:val="0D0D0D"/>
          <w:sz w:val="36"/>
          <w:szCs w:val="36"/>
          <w:u w:val="single"/>
          <w:shd w:val="clear" w:color="auto" w:fill="FFFFFF"/>
        </w:rPr>
        <w:t>2</w:t>
      </w:r>
    </w:p>
    <w:p w14:paraId="4A75727F"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one of the important functions</w:t>
      </w:r>
    </w:p>
    <w:p w14:paraId="16B64636"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certain benefits</w:t>
      </w:r>
    </w:p>
    <w:p w14:paraId="69B03173"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enables him</w:t>
      </w:r>
    </w:p>
    <w:p w14:paraId="2765EC95"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a respected occupation</w:t>
      </w:r>
    </w:p>
    <w:p w14:paraId="0C31E7E0"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usually assures him</w:t>
      </w:r>
    </w:p>
    <w:p w14:paraId="71992462"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trained men and women</w:t>
      </w:r>
    </w:p>
    <w:p w14:paraId="1B15C3A8"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sorely needs</w:t>
      </w:r>
    </w:p>
    <w:p w14:paraId="2CFFC7D8"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increasing need</w:t>
      </w:r>
    </w:p>
    <w:p w14:paraId="6BA26BB4"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skilled personnel</w:t>
      </w:r>
    </w:p>
    <w:p w14:paraId="510AC81C"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Most important of all</w:t>
      </w:r>
    </w:p>
    <w:p w14:paraId="25ABAD6B"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helps to safeguard</w:t>
      </w:r>
    </w:p>
    <w:p w14:paraId="4628B424" w14:textId="77777777" w:rsidR="00F42122" w:rsidRPr="00F42122" w:rsidRDefault="00F42122" w:rsidP="00F42122">
      <w:pPr>
        <w:numPr>
          <w:ilvl w:val="0"/>
          <w:numId w:val="4"/>
        </w:numPr>
        <w:pBdr>
          <w:top w:val="single" w:sz="2" w:space="0" w:color="E3E3E3"/>
          <w:left w:val="single" w:sz="2" w:space="5" w:color="E3E3E3"/>
          <w:bottom w:val="single" w:sz="2" w:space="0" w:color="E3E3E3"/>
          <w:right w:val="single" w:sz="2" w:space="0" w:color="E3E3E3"/>
        </w:pBdr>
        <w:spacing w:after="100" w:line="240" w:lineRule="auto"/>
        <w:rPr>
          <w:rFonts w:ascii="Times New Roman" w:eastAsia="Times New Roman" w:hAnsi="Times New Roman" w:cs="Times New Roman"/>
          <w:kern w:val="0"/>
          <w:sz w:val="28"/>
          <w:szCs w:val="28"/>
          <w14:ligatures w14:val="none"/>
        </w:rPr>
      </w:pPr>
      <w:r w:rsidRPr="00F42122">
        <w:rPr>
          <w:rFonts w:ascii="Times New Roman" w:eastAsia="Times New Roman" w:hAnsi="Times New Roman" w:cs="Times New Roman"/>
          <w:b/>
          <w:bCs/>
          <w:kern w:val="0"/>
          <w:sz w:val="28"/>
          <w:szCs w:val="28"/>
          <w:bdr w:val="single" w:sz="2" w:space="0" w:color="E3E3E3" w:frame="1"/>
          <w14:ligatures w14:val="none"/>
        </w:rPr>
        <w:t>our way of life</w:t>
      </w:r>
    </w:p>
    <w:p w14:paraId="2293B3DA" w14:textId="77777777" w:rsidR="00F42122" w:rsidRPr="00F42122" w:rsidRDefault="00F42122" w:rsidP="00F42122">
      <w:pPr>
        <w:pBdr>
          <w:bottom w:val="single" w:sz="6" w:space="1" w:color="auto"/>
        </w:pBdr>
        <w:spacing w:after="100" w:line="240" w:lineRule="auto"/>
        <w:jc w:val="center"/>
        <w:rPr>
          <w:rFonts w:ascii="Arial" w:eastAsia="Times New Roman" w:hAnsi="Arial" w:cs="Arial"/>
          <w:vanish/>
          <w:kern w:val="0"/>
          <w:sz w:val="16"/>
          <w:szCs w:val="16"/>
          <w14:ligatures w14:val="none"/>
        </w:rPr>
      </w:pPr>
      <w:r w:rsidRPr="00F42122">
        <w:rPr>
          <w:rFonts w:ascii="Arial" w:eastAsia="Times New Roman" w:hAnsi="Arial" w:cs="Arial"/>
          <w:vanish/>
          <w:kern w:val="0"/>
          <w:sz w:val="16"/>
          <w:szCs w:val="16"/>
          <w14:ligatures w14:val="none"/>
        </w:rPr>
        <w:t>Top of Form</w:t>
      </w:r>
    </w:p>
    <w:p w14:paraId="50DB3F8D" w14:textId="77777777" w:rsidR="00F42122" w:rsidRPr="00FB3675" w:rsidRDefault="00F42122" w:rsidP="00F42122">
      <w:pPr>
        <w:rPr>
          <w:rFonts w:ascii="Segoe UI" w:hAnsi="Segoe UI" w:cs="Segoe UI"/>
          <w:color w:val="0D0D0D"/>
          <w:sz w:val="36"/>
          <w:szCs w:val="36"/>
          <w:shd w:val="clear" w:color="auto" w:fill="FFFFFF"/>
        </w:rPr>
      </w:pPr>
    </w:p>
    <w:p w14:paraId="6B94836D" w14:textId="45829BD7" w:rsidR="008E6072" w:rsidRPr="008E6072" w:rsidRDefault="008E6072" w:rsidP="008E6072">
      <w:pPr>
        <w:jc w:val="center"/>
        <w:rPr>
          <w:rFonts w:ascii="Segoe UI" w:hAnsi="Segoe UI" w:cs="Segoe UI"/>
          <w:color w:val="0D0D0D"/>
          <w:sz w:val="32"/>
          <w:szCs w:val="32"/>
          <w:shd w:val="clear" w:color="auto" w:fill="FFFFFF"/>
        </w:rPr>
      </w:pPr>
    </w:p>
    <w:p w14:paraId="43C4D72D" w14:textId="77777777" w:rsidR="003B7443" w:rsidRPr="004F035D" w:rsidRDefault="003B7443" w:rsidP="003B7443">
      <w:pPr>
        <w:jc w:val="both"/>
        <w:rPr>
          <w:rFonts w:ascii="Segoe UI" w:hAnsi="Segoe UI" w:cs="Segoe UI"/>
          <w:color w:val="0D0D0D"/>
          <w:u w:val="single"/>
          <w:shd w:val="clear" w:color="auto" w:fill="FFFFFF"/>
        </w:rPr>
      </w:pPr>
    </w:p>
    <w:p w14:paraId="1E6C7D79" w14:textId="77777777" w:rsidR="004F035D" w:rsidRDefault="004F035D" w:rsidP="004F035D">
      <w:pPr>
        <w:ind w:left="360"/>
        <w:jc w:val="center"/>
      </w:pPr>
    </w:p>
    <w:sectPr w:rsidR="004F0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66C3F"/>
    <w:multiLevelType w:val="multilevel"/>
    <w:tmpl w:val="0242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3648B"/>
    <w:multiLevelType w:val="hybridMultilevel"/>
    <w:tmpl w:val="035E8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85E0D"/>
    <w:multiLevelType w:val="multilevel"/>
    <w:tmpl w:val="BC8C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DE794D"/>
    <w:multiLevelType w:val="hybridMultilevel"/>
    <w:tmpl w:val="A7CA8A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098852">
    <w:abstractNumId w:val="1"/>
  </w:num>
  <w:num w:numId="2" w16cid:durableId="2027369311">
    <w:abstractNumId w:val="3"/>
  </w:num>
  <w:num w:numId="3" w16cid:durableId="1966962524">
    <w:abstractNumId w:val="2"/>
  </w:num>
  <w:num w:numId="4" w16cid:durableId="132855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98"/>
    <w:rsid w:val="00227498"/>
    <w:rsid w:val="00296E1F"/>
    <w:rsid w:val="003B5405"/>
    <w:rsid w:val="003B7443"/>
    <w:rsid w:val="003C0B21"/>
    <w:rsid w:val="004F035D"/>
    <w:rsid w:val="00605048"/>
    <w:rsid w:val="00706EAE"/>
    <w:rsid w:val="008E6072"/>
    <w:rsid w:val="00A6562E"/>
    <w:rsid w:val="00F42122"/>
    <w:rsid w:val="00F772EE"/>
    <w:rsid w:val="00FB36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2113"/>
  <w15:chartTrackingRefBased/>
  <w15:docId w15:val="{BA21E948-F6F5-40B4-BFEF-D3A778F33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498"/>
    <w:pPr>
      <w:ind w:left="720"/>
      <w:contextualSpacing/>
    </w:pPr>
  </w:style>
  <w:style w:type="paragraph" w:styleId="NormalWeb">
    <w:name w:val="Normal (Web)"/>
    <w:basedOn w:val="Normal"/>
    <w:uiPriority w:val="99"/>
    <w:semiHidden/>
    <w:unhideWhenUsed/>
    <w:rsid w:val="004F03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F035D"/>
    <w:rPr>
      <w:b/>
      <w:bCs/>
    </w:rPr>
  </w:style>
  <w:style w:type="paragraph" w:styleId="z-TopofForm">
    <w:name w:val="HTML Top of Form"/>
    <w:basedOn w:val="Normal"/>
    <w:next w:val="Normal"/>
    <w:link w:val="z-TopofFormChar"/>
    <w:hidden/>
    <w:uiPriority w:val="99"/>
    <w:semiHidden/>
    <w:unhideWhenUsed/>
    <w:rsid w:val="00FB367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B367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834591">
      <w:bodyDiv w:val="1"/>
      <w:marLeft w:val="0"/>
      <w:marRight w:val="0"/>
      <w:marTop w:val="0"/>
      <w:marBottom w:val="0"/>
      <w:divBdr>
        <w:top w:val="none" w:sz="0" w:space="0" w:color="auto"/>
        <w:left w:val="none" w:sz="0" w:space="0" w:color="auto"/>
        <w:bottom w:val="none" w:sz="0" w:space="0" w:color="auto"/>
        <w:right w:val="none" w:sz="0" w:space="0" w:color="auto"/>
      </w:divBdr>
      <w:divsChild>
        <w:div w:id="1521778569">
          <w:marLeft w:val="0"/>
          <w:marRight w:val="0"/>
          <w:marTop w:val="0"/>
          <w:marBottom w:val="0"/>
          <w:divBdr>
            <w:top w:val="single" w:sz="2" w:space="0" w:color="E3E3E3"/>
            <w:left w:val="single" w:sz="2" w:space="0" w:color="E3E3E3"/>
            <w:bottom w:val="single" w:sz="2" w:space="0" w:color="E3E3E3"/>
            <w:right w:val="single" w:sz="2" w:space="0" w:color="E3E3E3"/>
          </w:divBdr>
          <w:divsChild>
            <w:div w:id="1770198220">
              <w:marLeft w:val="0"/>
              <w:marRight w:val="0"/>
              <w:marTop w:val="0"/>
              <w:marBottom w:val="0"/>
              <w:divBdr>
                <w:top w:val="single" w:sz="2" w:space="0" w:color="E3E3E3"/>
                <w:left w:val="single" w:sz="2" w:space="0" w:color="E3E3E3"/>
                <w:bottom w:val="single" w:sz="2" w:space="0" w:color="E3E3E3"/>
                <w:right w:val="single" w:sz="2" w:space="0" w:color="E3E3E3"/>
              </w:divBdr>
              <w:divsChild>
                <w:div w:id="946935992">
                  <w:marLeft w:val="0"/>
                  <w:marRight w:val="0"/>
                  <w:marTop w:val="0"/>
                  <w:marBottom w:val="0"/>
                  <w:divBdr>
                    <w:top w:val="single" w:sz="2" w:space="0" w:color="E3E3E3"/>
                    <w:left w:val="single" w:sz="2" w:space="0" w:color="E3E3E3"/>
                    <w:bottom w:val="single" w:sz="2" w:space="0" w:color="E3E3E3"/>
                    <w:right w:val="single" w:sz="2" w:space="0" w:color="E3E3E3"/>
                  </w:divBdr>
                  <w:divsChild>
                    <w:div w:id="1534343654">
                      <w:marLeft w:val="0"/>
                      <w:marRight w:val="0"/>
                      <w:marTop w:val="0"/>
                      <w:marBottom w:val="0"/>
                      <w:divBdr>
                        <w:top w:val="single" w:sz="2" w:space="0" w:color="E3E3E3"/>
                        <w:left w:val="single" w:sz="2" w:space="0" w:color="E3E3E3"/>
                        <w:bottom w:val="single" w:sz="2" w:space="0" w:color="E3E3E3"/>
                        <w:right w:val="single" w:sz="2" w:space="0" w:color="E3E3E3"/>
                      </w:divBdr>
                      <w:divsChild>
                        <w:div w:id="1926264989">
                          <w:marLeft w:val="0"/>
                          <w:marRight w:val="0"/>
                          <w:marTop w:val="0"/>
                          <w:marBottom w:val="0"/>
                          <w:divBdr>
                            <w:top w:val="single" w:sz="2" w:space="0" w:color="E3E3E3"/>
                            <w:left w:val="single" w:sz="2" w:space="0" w:color="E3E3E3"/>
                            <w:bottom w:val="single" w:sz="2" w:space="0" w:color="E3E3E3"/>
                            <w:right w:val="single" w:sz="2" w:space="0" w:color="E3E3E3"/>
                          </w:divBdr>
                          <w:divsChild>
                            <w:div w:id="1559978174">
                              <w:marLeft w:val="0"/>
                              <w:marRight w:val="0"/>
                              <w:marTop w:val="0"/>
                              <w:marBottom w:val="0"/>
                              <w:divBdr>
                                <w:top w:val="single" w:sz="2" w:space="0" w:color="E3E3E3"/>
                                <w:left w:val="single" w:sz="2" w:space="0" w:color="E3E3E3"/>
                                <w:bottom w:val="single" w:sz="2" w:space="0" w:color="E3E3E3"/>
                                <w:right w:val="single" w:sz="2" w:space="0" w:color="E3E3E3"/>
                              </w:divBdr>
                              <w:divsChild>
                                <w:div w:id="1514953116">
                                  <w:marLeft w:val="0"/>
                                  <w:marRight w:val="0"/>
                                  <w:marTop w:val="100"/>
                                  <w:marBottom w:val="100"/>
                                  <w:divBdr>
                                    <w:top w:val="single" w:sz="2" w:space="0" w:color="E3E3E3"/>
                                    <w:left w:val="single" w:sz="2" w:space="0" w:color="E3E3E3"/>
                                    <w:bottom w:val="single" w:sz="2" w:space="0" w:color="E3E3E3"/>
                                    <w:right w:val="single" w:sz="2" w:space="0" w:color="E3E3E3"/>
                                  </w:divBdr>
                                  <w:divsChild>
                                    <w:div w:id="1992635768">
                                      <w:marLeft w:val="0"/>
                                      <w:marRight w:val="0"/>
                                      <w:marTop w:val="0"/>
                                      <w:marBottom w:val="0"/>
                                      <w:divBdr>
                                        <w:top w:val="single" w:sz="2" w:space="0" w:color="E3E3E3"/>
                                        <w:left w:val="single" w:sz="2" w:space="0" w:color="E3E3E3"/>
                                        <w:bottom w:val="single" w:sz="2" w:space="0" w:color="E3E3E3"/>
                                        <w:right w:val="single" w:sz="2" w:space="0" w:color="E3E3E3"/>
                                      </w:divBdr>
                                      <w:divsChild>
                                        <w:div w:id="1033727504">
                                          <w:marLeft w:val="0"/>
                                          <w:marRight w:val="0"/>
                                          <w:marTop w:val="0"/>
                                          <w:marBottom w:val="0"/>
                                          <w:divBdr>
                                            <w:top w:val="single" w:sz="2" w:space="0" w:color="E3E3E3"/>
                                            <w:left w:val="single" w:sz="2" w:space="0" w:color="E3E3E3"/>
                                            <w:bottom w:val="single" w:sz="2" w:space="0" w:color="E3E3E3"/>
                                            <w:right w:val="single" w:sz="2" w:space="0" w:color="E3E3E3"/>
                                          </w:divBdr>
                                          <w:divsChild>
                                            <w:div w:id="461576756">
                                              <w:marLeft w:val="0"/>
                                              <w:marRight w:val="0"/>
                                              <w:marTop w:val="0"/>
                                              <w:marBottom w:val="0"/>
                                              <w:divBdr>
                                                <w:top w:val="single" w:sz="2" w:space="0" w:color="E3E3E3"/>
                                                <w:left w:val="single" w:sz="2" w:space="0" w:color="E3E3E3"/>
                                                <w:bottom w:val="single" w:sz="2" w:space="0" w:color="E3E3E3"/>
                                                <w:right w:val="single" w:sz="2" w:space="0" w:color="E3E3E3"/>
                                              </w:divBdr>
                                              <w:divsChild>
                                                <w:div w:id="1626736701">
                                                  <w:marLeft w:val="0"/>
                                                  <w:marRight w:val="0"/>
                                                  <w:marTop w:val="0"/>
                                                  <w:marBottom w:val="0"/>
                                                  <w:divBdr>
                                                    <w:top w:val="single" w:sz="2" w:space="0" w:color="E3E3E3"/>
                                                    <w:left w:val="single" w:sz="2" w:space="0" w:color="E3E3E3"/>
                                                    <w:bottom w:val="single" w:sz="2" w:space="0" w:color="E3E3E3"/>
                                                    <w:right w:val="single" w:sz="2" w:space="0" w:color="E3E3E3"/>
                                                  </w:divBdr>
                                                  <w:divsChild>
                                                    <w:div w:id="2046372282">
                                                      <w:marLeft w:val="0"/>
                                                      <w:marRight w:val="0"/>
                                                      <w:marTop w:val="0"/>
                                                      <w:marBottom w:val="0"/>
                                                      <w:divBdr>
                                                        <w:top w:val="single" w:sz="2" w:space="0" w:color="E3E3E3"/>
                                                        <w:left w:val="single" w:sz="2" w:space="0" w:color="E3E3E3"/>
                                                        <w:bottom w:val="single" w:sz="2" w:space="0" w:color="E3E3E3"/>
                                                        <w:right w:val="single" w:sz="2" w:space="0" w:color="E3E3E3"/>
                                                      </w:divBdr>
                                                      <w:divsChild>
                                                        <w:div w:id="625894360">
                                                          <w:marLeft w:val="0"/>
                                                          <w:marRight w:val="0"/>
                                                          <w:marTop w:val="0"/>
                                                          <w:marBottom w:val="0"/>
                                                          <w:divBdr>
                                                            <w:top w:val="single" w:sz="2" w:space="2" w:color="E3E3E3"/>
                                                            <w:left w:val="single" w:sz="2" w:space="0" w:color="E3E3E3"/>
                                                            <w:bottom w:val="single" w:sz="2" w:space="0" w:color="E3E3E3"/>
                                                            <w:right w:val="single" w:sz="2" w:space="0" w:color="E3E3E3"/>
                                                          </w:divBdr>
                                                          <w:divsChild>
                                                            <w:div w:id="150561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758092351">
          <w:marLeft w:val="0"/>
          <w:marRight w:val="0"/>
          <w:marTop w:val="0"/>
          <w:marBottom w:val="0"/>
          <w:divBdr>
            <w:top w:val="none" w:sz="0" w:space="0" w:color="auto"/>
            <w:left w:val="none" w:sz="0" w:space="0" w:color="auto"/>
            <w:bottom w:val="none" w:sz="0" w:space="0" w:color="auto"/>
            <w:right w:val="none" w:sz="0" w:space="0" w:color="auto"/>
          </w:divBdr>
          <w:divsChild>
            <w:div w:id="481507007">
              <w:marLeft w:val="0"/>
              <w:marRight w:val="0"/>
              <w:marTop w:val="100"/>
              <w:marBottom w:val="100"/>
              <w:divBdr>
                <w:top w:val="single" w:sz="2" w:space="0" w:color="E3E3E3"/>
                <w:left w:val="single" w:sz="2" w:space="0" w:color="E3E3E3"/>
                <w:bottom w:val="single" w:sz="2" w:space="0" w:color="E3E3E3"/>
                <w:right w:val="single" w:sz="2" w:space="0" w:color="E3E3E3"/>
              </w:divBdr>
              <w:divsChild>
                <w:div w:id="1604386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7427191">
      <w:bodyDiv w:val="1"/>
      <w:marLeft w:val="0"/>
      <w:marRight w:val="0"/>
      <w:marTop w:val="0"/>
      <w:marBottom w:val="0"/>
      <w:divBdr>
        <w:top w:val="none" w:sz="0" w:space="0" w:color="auto"/>
        <w:left w:val="none" w:sz="0" w:space="0" w:color="auto"/>
        <w:bottom w:val="none" w:sz="0" w:space="0" w:color="auto"/>
        <w:right w:val="none" w:sz="0" w:space="0" w:color="auto"/>
      </w:divBdr>
      <w:divsChild>
        <w:div w:id="1261841997">
          <w:marLeft w:val="0"/>
          <w:marRight w:val="0"/>
          <w:marTop w:val="0"/>
          <w:marBottom w:val="0"/>
          <w:divBdr>
            <w:top w:val="single" w:sz="2" w:space="0" w:color="E3E3E3"/>
            <w:left w:val="single" w:sz="2" w:space="0" w:color="E3E3E3"/>
            <w:bottom w:val="single" w:sz="2" w:space="0" w:color="E3E3E3"/>
            <w:right w:val="single" w:sz="2" w:space="0" w:color="E3E3E3"/>
          </w:divBdr>
          <w:divsChild>
            <w:div w:id="521744136">
              <w:marLeft w:val="0"/>
              <w:marRight w:val="0"/>
              <w:marTop w:val="0"/>
              <w:marBottom w:val="0"/>
              <w:divBdr>
                <w:top w:val="single" w:sz="2" w:space="0" w:color="E3E3E3"/>
                <w:left w:val="single" w:sz="2" w:space="0" w:color="E3E3E3"/>
                <w:bottom w:val="single" w:sz="2" w:space="0" w:color="E3E3E3"/>
                <w:right w:val="single" w:sz="2" w:space="0" w:color="E3E3E3"/>
              </w:divBdr>
              <w:divsChild>
                <w:div w:id="314187172">
                  <w:marLeft w:val="0"/>
                  <w:marRight w:val="0"/>
                  <w:marTop w:val="0"/>
                  <w:marBottom w:val="0"/>
                  <w:divBdr>
                    <w:top w:val="single" w:sz="2" w:space="0" w:color="E3E3E3"/>
                    <w:left w:val="single" w:sz="2" w:space="0" w:color="E3E3E3"/>
                    <w:bottom w:val="single" w:sz="2" w:space="0" w:color="E3E3E3"/>
                    <w:right w:val="single" w:sz="2" w:space="0" w:color="E3E3E3"/>
                  </w:divBdr>
                  <w:divsChild>
                    <w:div w:id="818497084">
                      <w:marLeft w:val="0"/>
                      <w:marRight w:val="0"/>
                      <w:marTop w:val="0"/>
                      <w:marBottom w:val="0"/>
                      <w:divBdr>
                        <w:top w:val="single" w:sz="2" w:space="0" w:color="E3E3E3"/>
                        <w:left w:val="single" w:sz="2" w:space="0" w:color="E3E3E3"/>
                        <w:bottom w:val="single" w:sz="2" w:space="0" w:color="E3E3E3"/>
                        <w:right w:val="single" w:sz="2" w:space="0" w:color="E3E3E3"/>
                      </w:divBdr>
                      <w:divsChild>
                        <w:div w:id="682904072">
                          <w:marLeft w:val="0"/>
                          <w:marRight w:val="0"/>
                          <w:marTop w:val="0"/>
                          <w:marBottom w:val="0"/>
                          <w:divBdr>
                            <w:top w:val="single" w:sz="2" w:space="0" w:color="E3E3E3"/>
                            <w:left w:val="single" w:sz="2" w:space="0" w:color="E3E3E3"/>
                            <w:bottom w:val="single" w:sz="2" w:space="0" w:color="E3E3E3"/>
                            <w:right w:val="single" w:sz="2" w:space="0" w:color="E3E3E3"/>
                          </w:divBdr>
                          <w:divsChild>
                            <w:div w:id="459760848">
                              <w:marLeft w:val="0"/>
                              <w:marRight w:val="0"/>
                              <w:marTop w:val="0"/>
                              <w:marBottom w:val="0"/>
                              <w:divBdr>
                                <w:top w:val="single" w:sz="2" w:space="0" w:color="E3E3E3"/>
                                <w:left w:val="single" w:sz="2" w:space="0" w:color="E3E3E3"/>
                                <w:bottom w:val="single" w:sz="2" w:space="0" w:color="E3E3E3"/>
                                <w:right w:val="single" w:sz="2" w:space="0" w:color="E3E3E3"/>
                              </w:divBdr>
                              <w:divsChild>
                                <w:div w:id="94445504">
                                  <w:marLeft w:val="0"/>
                                  <w:marRight w:val="0"/>
                                  <w:marTop w:val="100"/>
                                  <w:marBottom w:val="100"/>
                                  <w:divBdr>
                                    <w:top w:val="single" w:sz="2" w:space="0" w:color="E3E3E3"/>
                                    <w:left w:val="single" w:sz="2" w:space="0" w:color="E3E3E3"/>
                                    <w:bottom w:val="single" w:sz="2" w:space="0" w:color="E3E3E3"/>
                                    <w:right w:val="single" w:sz="2" w:space="0" w:color="E3E3E3"/>
                                  </w:divBdr>
                                  <w:divsChild>
                                    <w:div w:id="1569726119">
                                      <w:marLeft w:val="0"/>
                                      <w:marRight w:val="0"/>
                                      <w:marTop w:val="0"/>
                                      <w:marBottom w:val="0"/>
                                      <w:divBdr>
                                        <w:top w:val="single" w:sz="2" w:space="0" w:color="E3E3E3"/>
                                        <w:left w:val="single" w:sz="2" w:space="0" w:color="E3E3E3"/>
                                        <w:bottom w:val="single" w:sz="2" w:space="0" w:color="E3E3E3"/>
                                        <w:right w:val="single" w:sz="2" w:space="0" w:color="E3E3E3"/>
                                      </w:divBdr>
                                      <w:divsChild>
                                        <w:div w:id="1754693300">
                                          <w:marLeft w:val="0"/>
                                          <w:marRight w:val="0"/>
                                          <w:marTop w:val="0"/>
                                          <w:marBottom w:val="0"/>
                                          <w:divBdr>
                                            <w:top w:val="single" w:sz="2" w:space="0" w:color="E3E3E3"/>
                                            <w:left w:val="single" w:sz="2" w:space="0" w:color="E3E3E3"/>
                                            <w:bottom w:val="single" w:sz="2" w:space="0" w:color="E3E3E3"/>
                                            <w:right w:val="single" w:sz="2" w:space="0" w:color="E3E3E3"/>
                                          </w:divBdr>
                                          <w:divsChild>
                                            <w:div w:id="1565289529">
                                              <w:marLeft w:val="0"/>
                                              <w:marRight w:val="0"/>
                                              <w:marTop w:val="0"/>
                                              <w:marBottom w:val="0"/>
                                              <w:divBdr>
                                                <w:top w:val="single" w:sz="2" w:space="0" w:color="E3E3E3"/>
                                                <w:left w:val="single" w:sz="2" w:space="0" w:color="E3E3E3"/>
                                                <w:bottom w:val="single" w:sz="2" w:space="0" w:color="E3E3E3"/>
                                                <w:right w:val="single" w:sz="2" w:space="0" w:color="E3E3E3"/>
                                              </w:divBdr>
                                              <w:divsChild>
                                                <w:div w:id="469984092">
                                                  <w:marLeft w:val="0"/>
                                                  <w:marRight w:val="0"/>
                                                  <w:marTop w:val="0"/>
                                                  <w:marBottom w:val="0"/>
                                                  <w:divBdr>
                                                    <w:top w:val="single" w:sz="2" w:space="0" w:color="E3E3E3"/>
                                                    <w:left w:val="single" w:sz="2" w:space="0" w:color="E3E3E3"/>
                                                    <w:bottom w:val="single" w:sz="2" w:space="0" w:color="E3E3E3"/>
                                                    <w:right w:val="single" w:sz="2" w:space="0" w:color="E3E3E3"/>
                                                  </w:divBdr>
                                                  <w:divsChild>
                                                    <w:div w:id="269163296">
                                                      <w:marLeft w:val="0"/>
                                                      <w:marRight w:val="0"/>
                                                      <w:marTop w:val="0"/>
                                                      <w:marBottom w:val="0"/>
                                                      <w:divBdr>
                                                        <w:top w:val="single" w:sz="2" w:space="0" w:color="E3E3E3"/>
                                                        <w:left w:val="single" w:sz="2" w:space="0" w:color="E3E3E3"/>
                                                        <w:bottom w:val="single" w:sz="2" w:space="0" w:color="E3E3E3"/>
                                                        <w:right w:val="single" w:sz="2" w:space="0" w:color="E3E3E3"/>
                                                      </w:divBdr>
                                                      <w:divsChild>
                                                        <w:div w:id="1065835643">
                                                          <w:marLeft w:val="0"/>
                                                          <w:marRight w:val="0"/>
                                                          <w:marTop w:val="0"/>
                                                          <w:marBottom w:val="0"/>
                                                          <w:divBdr>
                                                            <w:top w:val="single" w:sz="2" w:space="2" w:color="E3E3E3"/>
                                                            <w:left w:val="single" w:sz="2" w:space="0" w:color="E3E3E3"/>
                                                            <w:bottom w:val="single" w:sz="2" w:space="0" w:color="E3E3E3"/>
                                                            <w:right w:val="single" w:sz="2" w:space="0" w:color="E3E3E3"/>
                                                          </w:divBdr>
                                                          <w:divsChild>
                                                            <w:div w:id="1348360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829634816">
          <w:marLeft w:val="0"/>
          <w:marRight w:val="0"/>
          <w:marTop w:val="0"/>
          <w:marBottom w:val="0"/>
          <w:divBdr>
            <w:top w:val="none" w:sz="0" w:space="0" w:color="auto"/>
            <w:left w:val="none" w:sz="0" w:space="0" w:color="auto"/>
            <w:bottom w:val="none" w:sz="0" w:space="0" w:color="auto"/>
            <w:right w:val="none" w:sz="0" w:space="0" w:color="auto"/>
          </w:divBdr>
          <w:divsChild>
            <w:div w:id="1742749596">
              <w:marLeft w:val="0"/>
              <w:marRight w:val="0"/>
              <w:marTop w:val="100"/>
              <w:marBottom w:val="100"/>
              <w:divBdr>
                <w:top w:val="single" w:sz="2" w:space="0" w:color="E3E3E3"/>
                <w:left w:val="single" w:sz="2" w:space="0" w:color="E3E3E3"/>
                <w:bottom w:val="single" w:sz="2" w:space="0" w:color="E3E3E3"/>
                <w:right w:val="single" w:sz="2" w:space="0" w:color="E3E3E3"/>
              </w:divBdr>
              <w:divsChild>
                <w:div w:id="1201279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8242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olayiwola</dc:creator>
  <cp:keywords/>
  <dc:description/>
  <cp:lastModifiedBy>ibrahim olayiwola</cp:lastModifiedBy>
  <cp:revision>2</cp:revision>
  <dcterms:created xsi:type="dcterms:W3CDTF">2024-05-15T19:03:00Z</dcterms:created>
  <dcterms:modified xsi:type="dcterms:W3CDTF">2024-05-15T19:03:00Z</dcterms:modified>
</cp:coreProperties>
</file>