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174C" w:rsidRDefault="0040067A">
      <w:pPr>
        <w:spacing w:before="400" w:after="160"/>
        <w:jc w:val="center"/>
      </w:pPr>
      <w:r>
        <w:rPr>
          <w:b/>
          <w:bCs/>
          <w:color w:val="1A3C6B"/>
          <w:sz w:val="44"/>
          <w:szCs w:val="44"/>
        </w:rPr>
        <w:t>Project Proposal</w:t>
      </w:r>
    </w:p>
    <w:p w:rsidR="0010174C" w:rsidRDefault="0040067A">
      <w:pPr>
        <w:spacing w:after="80"/>
        <w:jc w:val="center"/>
      </w:pPr>
      <w:r>
        <w:rPr>
          <w:b/>
          <w:bCs/>
          <w:color w:val="2E5FA3"/>
          <w:sz w:val="32"/>
          <w:szCs w:val="32"/>
        </w:rPr>
        <w:t>Concurrent Banking Transaction System</w:t>
      </w:r>
    </w:p>
    <w:p w:rsidR="0010174C" w:rsidRDefault="0040067A">
      <w:pPr>
        <w:spacing w:after="400"/>
        <w:jc w:val="center"/>
      </w:pPr>
      <w:r>
        <w:rPr>
          <w:color w:val="666666"/>
        </w:rPr>
        <w:t xml:space="preserve">CS2006 – Operating </w:t>
      </w:r>
      <w:proofErr w:type="gramStart"/>
      <w:r>
        <w:rPr>
          <w:color w:val="666666"/>
        </w:rPr>
        <w:t>Systems  |</w:t>
      </w:r>
      <w:proofErr w:type="gramEnd"/>
      <w:r>
        <w:rPr>
          <w:color w:val="666666"/>
        </w:rPr>
        <w:t xml:space="preserve">  Spring 2026</w:t>
      </w:r>
    </w:p>
    <w:p w:rsidR="0010174C" w:rsidRDefault="0040067A">
      <w:pPr>
        <w:pStyle w:val="Heading1"/>
      </w:pPr>
      <w:r>
        <w:t>1.  Project Title, Group &amp; Member Information</w:t>
      </w:r>
    </w:p>
    <w:p w:rsidR="0010174C" w:rsidRDefault="0010174C">
      <w:pPr>
        <w:spacing w:after="100"/>
      </w:pPr>
    </w:p>
    <w:p w:rsidR="0010174C" w:rsidRDefault="0040067A">
      <w:pPr>
        <w:spacing w:after="80"/>
      </w:pPr>
      <w:r>
        <w:rPr>
          <w:b/>
          <w:bCs/>
        </w:rPr>
        <w:t>Project Title:</w:t>
      </w:r>
      <w:r>
        <w:t xml:space="preserve">  Concurrent Banking Transaction System</w:t>
      </w:r>
    </w:p>
    <w:p w:rsidR="0010174C" w:rsidRDefault="0040067A">
      <w:pPr>
        <w:spacing w:after="80"/>
      </w:pPr>
      <w:r>
        <w:rPr>
          <w:b/>
          <w:bCs/>
        </w:rPr>
        <w:t>Course:</w:t>
      </w:r>
      <w:r>
        <w:t xml:space="preserve">  CS2006 – Operating Systems</w:t>
      </w:r>
    </w:p>
    <w:p w:rsidR="0010174C" w:rsidRDefault="0040067A">
      <w:pPr>
        <w:spacing w:after="80"/>
      </w:pPr>
      <w:r>
        <w:rPr>
          <w:b/>
          <w:bCs/>
        </w:rPr>
        <w:t>Semester:</w:t>
      </w:r>
      <w:r>
        <w:t xml:space="preserve">  Spring 2026</w:t>
      </w:r>
    </w:p>
    <w:p w:rsidR="0010174C" w:rsidRDefault="00B74AAC">
      <w:pPr>
        <w:spacing w:after="200"/>
      </w:pPr>
      <w:r>
        <w:rPr>
          <w:b/>
          <w:bCs/>
        </w:rPr>
        <w:t>Group Members</w:t>
      </w:r>
      <w:r w:rsidR="0040067A">
        <w:rPr>
          <w:b/>
          <w:bCs/>
        </w:rPr>
        <w:t>:</w:t>
      </w:r>
      <w:r>
        <w:t xml:space="preserve">  (3 Members)</w:t>
      </w:r>
    </w:p>
    <w:tbl>
      <w:tblPr>
        <w:tblW w:w="624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</w:tblGrid>
      <w:tr w:rsidR="00B74AAC" w:rsidTr="00B74AAC"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4AAC" w:rsidRDefault="00B74AAC">
            <w:pPr>
              <w:jc w:val="center"/>
            </w:pPr>
            <w:r>
              <w:rPr>
                <w:b/>
                <w:bCs/>
                <w:color w:val="FFFFFF"/>
              </w:rPr>
              <w:t>Member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4AAC" w:rsidRDefault="00B74AAC">
            <w:pPr>
              <w:jc w:val="center"/>
            </w:pPr>
            <w:r>
              <w:rPr>
                <w:b/>
                <w:bCs/>
                <w:color w:val="FFFFFF"/>
              </w:rPr>
              <w:t>Student ID</w:t>
            </w:r>
          </w:p>
        </w:tc>
      </w:tr>
      <w:tr w:rsidR="00B74AAC" w:rsidTr="00B74AAC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4AAC" w:rsidRDefault="00B74AAC">
            <w:pPr>
              <w:jc w:val="center"/>
            </w:pPr>
            <w:r>
              <w:t xml:space="preserve">Ahmed </w:t>
            </w:r>
            <w:proofErr w:type="spellStart"/>
            <w:r>
              <w:t>Raza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4AAC" w:rsidRDefault="00B74AAC">
            <w:pPr>
              <w:jc w:val="center"/>
            </w:pPr>
            <w:r>
              <w:t>24k-1010</w:t>
            </w:r>
          </w:p>
        </w:tc>
      </w:tr>
      <w:tr w:rsidR="00B74AAC" w:rsidTr="00B74AAC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F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4AAC" w:rsidRDefault="00B74AAC">
            <w:pPr>
              <w:jc w:val="center"/>
            </w:pPr>
            <w:proofErr w:type="spellStart"/>
            <w:r>
              <w:t>Simal</w:t>
            </w:r>
            <w:proofErr w:type="spellEnd"/>
            <w:r>
              <w:t xml:space="preserve"> Hassan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F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4AAC" w:rsidRDefault="00B74AAC">
            <w:pPr>
              <w:jc w:val="center"/>
            </w:pPr>
            <w:r>
              <w:t>24k-0688</w:t>
            </w:r>
          </w:p>
        </w:tc>
      </w:tr>
      <w:tr w:rsidR="00B74AAC" w:rsidTr="00B74AAC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4AAC" w:rsidRDefault="00B74AAC">
            <w:pPr>
              <w:jc w:val="center"/>
            </w:pPr>
            <w:proofErr w:type="spellStart"/>
            <w:r>
              <w:t>Laiba</w:t>
            </w:r>
            <w:proofErr w:type="spellEnd"/>
            <w:r>
              <w:t xml:space="preserve"> Jamil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4AAC" w:rsidRDefault="00B74AAC">
            <w:pPr>
              <w:jc w:val="center"/>
            </w:pPr>
            <w:r>
              <w:t>24k-0812</w:t>
            </w:r>
          </w:p>
        </w:tc>
      </w:tr>
    </w:tbl>
    <w:p w:rsidR="0010174C" w:rsidRDefault="0010174C">
      <w:pPr>
        <w:spacing w:after="200"/>
      </w:pPr>
    </w:p>
    <w:p w:rsidR="0010174C" w:rsidRDefault="0040067A">
      <w:pPr>
        <w:pStyle w:val="Heading1"/>
      </w:pPr>
      <w:r>
        <w:t>2.  Proposed Project Description</w:t>
      </w:r>
    </w:p>
    <w:p w:rsidR="0010174C" w:rsidRDefault="0040067A">
      <w:pPr>
        <w:pStyle w:val="Heading2"/>
      </w:pPr>
      <w:r>
        <w:t>Overview</w:t>
      </w:r>
    </w:p>
    <w:p w:rsidR="0010174C" w:rsidRDefault="0040067A">
      <w:pPr>
        <w:spacing w:after="120"/>
        <w:jc w:val="both"/>
      </w:pPr>
      <w:r>
        <w:t>The Concurrent Banking Transaction System is a multi-threaded simulation of a real-world banking environment built in C</w:t>
      </w:r>
      <w:r w:rsidR="00B74AAC">
        <w:t>++</w:t>
      </w:r>
      <w:r>
        <w:t xml:space="preserve"> using POSIX threads (</w:t>
      </w:r>
      <w:proofErr w:type="spellStart"/>
      <w:r>
        <w:t>pthreads</w:t>
      </w:r>
      <w:proofErr w:type="spellEnd"/>
      <w:r>
        <w:t xml:space="preserve">). Multiple client threads simultaneously perform deposits, withdrawals, and fund transfers on a set of shared bank accounts. The system enforces thread safety through </w:t>
      </w:r>
      <w:proofErr w:type="spellStart"/>
      <w:r>
        <w:t>mutex</w:t>
      </w:r>
      <w:proofErr w:type="spellEnd"/>
      <w:r>
        <w:t xml:space="preserve"> locks and controls the maximum number of concurrent transactions per account using counting semaphores. The simulation exposes and manages classic concurrency problems such as race conditions, deadlocks, and starvation — all of which are critical concerns in production-grade financial software.</w:t>
      </w:r>
    </w:p>
    <w:p w:rsidR="0010174C" w:rsidRDefault="0010174C">
      <w:pPr>
        <w:spacing w:after="80"/>
      </w:pPr>
    </w:p>
    <w:p w:rsidR="0010174C" w:rsidRDefault="0040067A">
      <w:pPr>
        <w:pStyle w:val="Heading2"/>
      </w:pPr>
      <w:r>
        <w:t>How It Works</w:t>
      </w:r>
    </w:p>
    <w:p w:rsidR="0010174C" w:rsidRDefault="0040067A">
      <w:pPr>
        <w:spacing w:after="120"/>
        <w:jc w:val="both"/>
      </w:pPr>
      <w:r>
        <w:t xml:space="preserve">At startup, the system initializes a configurable number of bank accounts, each protected by its own </w:t>
      </w:r>
      <w:proofErr w:type="spellStart"/>
      <w:r>
        <w:t>mutex</w:t>
      </w:r>
      <w:proofErr w:type="spellEnd"/>
      <w:r>
        <w:t xml:space="preserve"> and a semaphore that limits the number of threads that may access it concurrently. A pool of client threads is spawned, each assigned a randomized sequence of operations (deposit, withdraw, transfer). Before performing an operation, a thread must acquire the account semaphore and </w:t>
      </w:r>
      <w:proofErr w:type="spellStart"/>
      <w:r>
        <w:t>mutex</w:t>
      </w:r>
      <w:proofErr w:type="spellEnd"/>
      <w:r>
        <w:t xml:space="preserve"> — ensuring atomicity and bounded concurrency. Once complete, all locks are released and the transaction is written to a persistent log. A monitoring module continuously verifies that account balances remain consistent and non-negative. A graphical interface shows live transaction activity, account states, and historical charts.</w:t>
      </w:r>
    </w:p>
    <w:p w:rsidR="0010174C" w:rsidRDefault="0010174C">
      <w:pPr>
        <w:spacing w:after="80"/>
      </w:pPr>
    </w:p>
    <w:p w:rsidR="0010174C" w:rsidRDefault="0040067A">
      <w:pPr>
        <w:pStyle w:val="Heading2"/>
      </w:pPr>
      <w:r>
        <w:t>Mandatory Functional Features</w:t>
      </w:r>
    </w:p>
    <w:p w:rsidR="0010174C" w:rsidRDefault="0040067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Thread-safe account operations with </w:t>
      </w:r>
      <w:proofErr w:type="spellStart"/>
      <w:r>
        <w:rPr>
          <w:b/>
          <w:bCs/>
        </w:rPr>
        <w:t>mutex</w:t>
      </w:r>
      <w:proofErr w:type="spellEnd"/>
    </w:p>
    <w:p w:rsidR="0010174C" w:rsidRDefault="0040067A">
      <w:pPr>
        <w:pStyle w:val="ListParagraph"/>
        <w:numPr>
          <w:ilvl w:val="0"/>
          <w:numId w:val="3"/>
        </w:numPr>
        <w:spacing w:after="60"/>
      </w:pPr>
      <w:r>
        <w:t xml:space="preserve">Each account has a dedicated </w:t>
      </w:r>
      <w:proofErr w:type="spellStart"/>
      <w:r>
        <w:t>pthread_mutex_t</w:t>
      </w:r>
      <w:proofErr w:type="spellEnd"/>
      <w:r>
        <w:t>; all read/write operations are wrapped in lock/unlock calls to prevent data races.</w:t>
      </w:r>
    </w:p>
    <w:p w:rsidR="0010174C" w:rsidRDefault="0040067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Semaphore control for maximum concurrent transactions</w:t>
      </w:r>
    </w:p>
    <w:p w:rsidR="0010174C" w:rsidRDefault="0040067A">
      <w:pPr>
        <w:pStyle w:val="ListParagraph"/>
        <w:numPr>
          <w:ilvl w:val="0"/>
          <w:numId w:val="3"/>
        </w:numPr>
        <w:spacing w:after="60"/>
      </w:pPr>
      <w:r>
        <w:t>A counting semaphore (</w:t>
      </w:r>
      <w:proofErr w:type="spellStart"/>
      <w:r>
        <w:t>sem_t</w:t>
      </w:r>
      <w:proofErr w:type="spellEnd"/>
      <w:r>
        <w:t>) per account limits the number of simultaneous transactions; threads block if the limit is reached.</w:t>
      </w:r>
    </w:p>
    <w:p w:rsidR="0010174C" w:rsidRDefault="0040067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Transaction logging</w:t>
      </w:r>
    </w:p>
    <w:p w:rsidR="0010174C" w:rsidRDefault="0040067A">
      <w:pPr>
        <w:pStyle w:val="ListParagraph"/>
        <w:numPr>
          <w:ilvl w:val="0"/>
          <w:numId w:val="3"/>
        </w:numPr>
        <w:spacing w:after="60"/>
      </w:pPr>
      <w:r>
        <w:t>Every transaction (type, amount, timestamp, thread ID, status) is atomically appended to a structured log file for auditability.</w:t>
      </w:r>
    </w:p>
    <w:p w:rsidR="0010174C" w:rsidRDefault="0040067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Balance consistency verification</w:t>
      </w:r>
    </w:p>
    <w:p w:rsidR="0010174C" w:rsidRDefault="0040067A">
      <w:pPr>
        <w:pStyle w:val="ListParagraph"/>
        <w:numPr>
          <w:ilvl w:val="0"/>
          <w:numId w:val="3"/>
        </w:numPr>
        <w:spacing w:after="60"/>
      </w:pPr>
      <w:r>
        <w:t>A dedicated verifier thread periodically checks that account balances match the running total of all logged transactions, flagging any inconsistencies.</w:t>
      </w:r>
    </w:p>
    <w:p w:rsidR="0010174C" w:rsidRDefault="0010174C">
      <w:pPr>
        <w:spacing w:after="80"/>
      </w:pPr>
    </w:p>
    <w:p w:rsidR="0010174C" w:rsidRDefault="0040067A">
      <w:pPr>
        <w:pStyle w:val="Heading2"/>
      </w:pPr>
      <w:r>
        <w:t>Additional Functional Features (5 Selected)</w:t>
      </w:r>
    </w:p>
    <w:p w:rsidR="0010174C" w:rsidRDefault="0040067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Priority-based VIP transactions</w:t>
      </w:r>
    </w:p>
    <w:p w:rsidR="0010174C" w:rsidRDefault="0040067A">
      <w:pPr>
        <w:pStyle w:val="ListParagraph"/>
        <w:numPr>
          <w:ilvl w:val="0"/>
          <w:numId w:val="3"/>
        </w:numPr>
        <w:spacing w:after="60"/>
      </w:pPr>
      <w:r>
        <w:t xml:space="preserve">A priority queue ensures VIP client threads are granted </w:t>
      </w:r>
      <w:proofErr w:type="spellStart"/>
      <w:r>
        <w:t>mutex</w:t>
      </w:r>
      <w:proofErr w:type="spellEnd"/>
      <w:r>
        <w:t xml:space="preserve"> access before standard clients under contention.</w:t>
      </w:r>
    </w:p>
    <w:p w:rsidR="0010174C" w:rsidRDefault="0040067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Undo/rollback for failed transactions</w:t>
      </w:r>
    </w:p>
    <w:p w:rsidR="0010174C" w:rsidRDefault="0040067A">
      <w:pPr>
        <w:pStyle w:val="ListParagraph"/>
        <w:numPr>
          <w:ilvl w:val="0"/>
          <w:numId w:val="3"/>
        </w:numPr>
        <w:spacing w:after="60"/>
      </w:pPr>
      <w:r>
        <w:t>If a transaction fails (insufficient funds, deadlock abort), the system restores the pre-transaction account state and logs the rollback.</w:t>
      </w:r>
    </w:p>
    <w:p w:rsidR="0010174C" w:rsidRDefault="0040067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Dynamic account creation</w:t>
      </w:r>
    </w:p>
    <w:p w:rsidR="0010174C" w:rsidRDefault="0040067A">
      <w:pPr>
        <w:pStyle w:val="ListParagraph"/>
        <w:numPr>
          <w:ilvl w:val="0"/>
          <w:numId w:val="3"/>
        </w:numPr>
        <w:spacing w:after="60"/>
      </w:pPr>
      <w:r>
        <w:t>New accounts can be opened at runtime without halting existing threads; the account registry uses a read-write lock for safe concurrent access.</w:t>
      </w:r>
    </w:p>
    <w:p w:rsidR="0010174C" w:rsidRDefault="0040067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Fraud detection simulation</w:t>
      </w:r>
    </w:p>
    <w:p w:rsidR="0010174C" w:rsidRDefault="0040067A">
      <w:pPr>
        <w:pStyle w:val="ListParagraph"/>
        <w:numPr>
          <w:ilvl w:val="0"/>
          <w:numId w:val="3"/>
        </w:numPr>
        <w:spacing w:after="60"/>
      </w:pPr>
      <w:r>
        <w:t>A background thread monitors transaction patterns; accounts exceeding configurable thresholds (e.g., 5 withdrawals per minute) are flagged and temporarily frozen.</w:t>
      </w:r>
    </w:p>
    <w:p w:rsidR="0010174C" w:rsidRDefault="0040067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GUI showing accounts, transactions, and logs</w:t>
      </w:r>
    </w:p>
    <w:p w:rsidR="0010174C" w:rsidRDefault="0040067A">
      <w:pPr>
        <w:pStyle w:val="ListParagraph"/>
        <w:numPr>
          <w:ilvl w:val="0"/>
          <w:numId w:val="3"/>
        </w:numPr>
        <w:spacing w:after="60"/>
      </w:pPr>
      <w:r>
        <w:t>A real-time graphi</w:t>
      </w:r>
      <w:r w:rsidR="002175E7">
        <w:t xml:space="preserve">cal </w:t>
      </w:r>
      <w:proofErr w:type="gramStart"/>
      <w:r w:rsidR="002175E7">
        <w:t xml:space="preserve">dashboard </w:t>
      </w:r>
      <w:r>
        <w:t xml:space="preserve"> displays</w:t>
      </w:r>
      <w:proofErr w:type="gramEnd"/>
      <w:r>
        <w:t xml:space="preserve"> live account balances, active transaction threads, success/failure notifications, and historical bar charts of transaction volume.</w:t>
      </w:r>
    </w:p>
    <w:p w:rsidR="0010174C" w:rsidRDefault="0010174C">
      <w:pPr>
        <w:spacing w:after="200"/>
      </w:pPr>
      <w:bookmarkStart w:id="0" w:name="_GoBack"/>
      <w:bookmarkEnd w:id="0"/>
    </w:p>
    <w:p w:rsidR="0010174C" w:rsidRDefault="0040067A">
      <w:pPr>
        <w:pStyle w:val="Heading1"/>
      </w:pPr>
      <w:r>
        <w:t>3.  Plan of Work</w:t>
      </w:r>
    </w:p>
    <w:p w:rsidR="0010174C" w:rsidRDefault="0040067A">
      <w:pPr>
        <w:pStyle w:val="Heading2"/>
      </w:pPr>
      <w:r>
        <w:t>Short-Term Milestones (Weeks 1–3)</w:t>
      </w:r>
    </w:p>
    <w:p w:rsidR="0010174C" w:rsidRDefault="0040067A">
      <w:pPr>
        <w:pStyle w:val="ListParagraph"/>
        <w:numPr>
          <w:ilvl w:val="0"/>
          <w:numId w:val="4"/>
        </w:numPr>
        <w:spacing w:after="80"/>
      </w:pPr>
      <w:r>
        <w:t xml:space="preserve">Design and finalize the account data structure, </w:t>
      </w:r>
      <w:proofErr w:type="spellStart"/>
      <w:r>
        <w:t>mutex</w:t>
      </w:r>
      <w:proofErr w:type="spellEnd"/>
      <w:r>
        <w:t>/semaphore schema, and thread communication protocol.</w:t>
      </w:r>
    </w:p>
    <w:p w:rsidR="0010174C" w:rsidRDefault="0040067A">
      <w:pPr>
        <w:pStyle w:val="ListParagraph"/>
        <w:numPr>
          <w:ilvl w:val="0"/>
          <w:numId w:val="4"/>
        </w:numPr>
        <w:spacing w:after="80"/>
      </w:pPr>
      <w:r>
        <w:t xml:space="preserve">Implement core thread-safe account operations (deposit, withdraw, transfer) with </w:t>
      </w:r>
      <w:proofErr w:type="spellStart"/>
      <w:r>
        <w:t>mutex</w:t>
      </w:r>
      <w:proofErr w:type="spellEnd"/>
      <w:r>
        <w:t xml:space="preserve"> locking.</w:t>
      </w:r>
    </w:p>
    <w:p w:rsidR="0010174C" w:rsidRDefault="0040067A">
      <w:pPr>
        <w:pStyle w:val="ListParagraph"/>
        <w:numPr>
          <w:ilvl w:val="0"/>
          <w:numId w:val="4"/>
        </w:numPr>
        <w:spacing w:after="80"/>
      </w:pPr>
      <w:r>
        <w:t>Integrate semaphore-based concurrency limits and verify correct blocking/unblocking behavior.</w:t>
      </w:r>
    </w:p>
    <w:p w:rsidR="0010174C" w:rsidRDefault="0040067A">
      <w:pPr>
        <w:pStyle w:val="ListParagraph"/>
        <w:numPr>
          <w:ilvl w:val="0"/>
          <w:numId w:val="4"/>
        </w:numPr>
        <w:spacing w:after="80"/>
      </w:pPr>
      <w:r>
        <w:lastRenderedPageBreak/>
        <w:t>Implement the transaction logger with atomic file writes.</w:t>
      </w:r>
    </w:p>
    <w:p w:rsidR="0010174C" w:rsidRDefault="0040067A">
      <w:pPr>
        <w:pStyle w:val="ListParagraph"/>
        <w:numPr>
          <w:ilvl w:val="0"/>
          <w:numId w:val="4"/>
        </w:numPr>
        <w:spacing w:after="80"/>
      </w:pPr>
      <w:r>
        <w:t>Build the balance consistency verifier and integrate with the logging module.</w:t>
      </w:r>
    </w:p>
    <w:p w:rsidR="0010174C" w:rsidRDefault="0040067A">
      <w:pPr>
        <w:pStyle w:val="ListParagraph"/>
        <w:numPr>
          <w:ilvl w:val="0"/>
          <w:numId w:val="4"/>
        </w:numPr>
        <w:spacing w:after="80"/>
      </w:pPr>
      <w:r>
        <w:t>Begin implementation of additional features: priority queues, rollback, dynamic accounts.</w:t>
      </w:r>
    </w:p>
    <w:p w:rsidR="0010174C" w:rsidRDefault="0040067A">
      <w:pPr>
        <w:pStyle w:val="ListParagraph"/>
        <w:numPr>
          <w:ilvl w:val="0"/>
          <w:numId w:val="4"/>
        </w:numPr>
        <w:spacing w:after="80"/>
      </w:pPr>
      <w:r>
        <w:t>Prototype the GUI layout and connect it to the live account state.</w:t>
      </w:r>
    </w:p>
    <w:p w:rsidR="0010174C" w:rsidRDefault="0010174C">
      <w:pPr>
        <w:spacing w:after="120"/>
      </w:pPr>
    </w:p>
    <w:p w:rsidR="0010174C" w:rsidRDefault="0040067A">
      <w:pPr>
        <w:pStyle w:val="Heading2"/>
      </w:pPr>
      <w:r>
        <w:t>Team Contribution Breakdown</w:t>
      </w:r>
    </w:p>
    <w:p w:rsidR="0010174C" w:rsidRDefault="0040067A">
      <w:pPr>
        <w:spacing w:after="120"/>
        <w:jc w:val="both"/>
      </w:pPr>
      <w:r>
        <w:t>Each member is responsible for distinct functional modules as detailed below. Non-functional work (UI polish, documentation, unit testing) is shared equally and is not listed here.</w:t>
      </w:r>
    </w:p>
    <w:p w:rsidR="0010174C" w:rsidRDefault="0010174C">
      <w:pPr>
        <w:spacing w:after="12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0"/>
        <w:gridCol w:w="2080"/>
        <w:gridCol w:w="5200"/>
      </w:tblGrid>
      <w:tr w:rsidR="0010174C">
        <w:trPr>
          <w:tblHeader/>
        </w:trPr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6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174C" w:rsidRDefault="0040067A">
            <w:pPr>
              <w:jc w:val="center"/>
            </w:pPr>
            <w:r>
              <w:rPr>
                <w:b/>
                <w:bCs/>
                <w:color w:val="FFFFFF"/>
              </w:rPr>
              <w:t>Member</w:t>
            </w:r>
          </w:p>
        </w:tc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6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174C" w:rsidRDefault="0040067A">
            <w:pPr>
              <w:jc w:val="center"/>
            </w:pPr>
            <w:r>
              <w:rPr>
                <w:b/>
                <w:bCs/>
                <w:color w:val="FFFFFF"/>
              </w:rPr>
              <w:t>Student ID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6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174C" w:rsidRDefault="0040067A">
            <w:pPr>
              <w:jc w:val="center"/>
            </w:pPr>
            <w:r>
              <w:rPr>
                <w:b/>
                <w:bCs/>
                <w:color w:val="FFFFFF"/>
              </w:rPr>
              <w:t>Functional Contributions</w:t>
            </w:r>
          </w:p>
        </w:tc>
      </w:tr>
      <w:tr w:rsidR="0010174C"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174C" w:rsidRDefault="00B74AAC">
            <w:proofErr w:type="spellStart"/>
            <w:r>
              <w:rPr>
                <w:sz w:val="21"/>
                <w:szCs w:val="21"/>
              </w:rPr>
              <w:t>Laiba</w:t>
            </w:r>
            <w:proofErr w:type="spellEnd"/>
            <w:r>
              <w:rPr>
                <w:sz w:val="21"/>
                <w:szCs w:val="21"/>
              </w:rPr>
              <w:t xml:space="preserve"> Jamil</w:t>
            </w:r>
          </w:p>
        </w:tc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174C" w:rsidRDefault="00B74AAC">
            <w:r>
              <w:rPr>
                <w:sz w:val="21"/>
                <w:szCs w:val="21"/>
              </w:rPr>
              <w:t>24</w:t>
            </w:r>
            <w:r w:rsidR="00352BA6">
              <w:rPr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-0812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174C" w:rsidRDefault="0040067A">
            <w:r>
              <w:rPr>
                <w:sz w:val="21"/>
                <w:szCs w:val="21"/>
              </w:rPr>
              <w:t xml:space="preserve">Thread-safe account operations using </w:t>
            </w:r>
            <w:proofErr w:type="spellStart"/>
            <w:r>
              <w:rPr>
                <w:sz w:val="21"/>
                <w:szCs w:val="21"/>
              </w:rPr>
              <w:t>mutex</w:t>
            </w:r>
            <w:proofErr w:type="spellEnd"/>
            <w:r>
              <w:rPr>
                <w:sz w:val="21"/>
                <w:szCs w:val="21"/>
              </w:rPr>
              <w:t xml:space="preserve"> locks; Semaphore-based concurrency control for transaction limits; Deadlock detection and prevention logic; Priority queue for VIP transactions</w:t>
            </w:r>
          </w:p>
        </w:tc>
      </w:tr>
      <w:tr w:rsidR="0010174C"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F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174C" w:rsidRDefault="00B74AAC">
            <w:proofErr w:type="spellStart"/>
            <w:r>
              <w:rPr>
                <w:sz w:val="21"/>
                <w:szCs w:val="21"/>
              </w:rPr>
              <w:t>Simal</w:t>
            </w:r>
            <w:proofErr w:type="spellEnd"/>
            <w:r>
              <w:rPr>
                <w:sz w:val="21"/>
                <w:szCs w:val="21"/>
              </w:rPr>
              <w:t xml:space="preserve"> Hassan</w:t>
            </w:r>
          </w:p>
        </w:tc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F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174C" w:rsidRDefault="00B74AAC">
            <w:r>
              <w:rPr>
                <w:sz w:val="21"/>
                <w:szCs w:val="21"/>
              </w:rPr>
              <w:t>24k-0688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F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174C" w:rsidRDefault="0040067A">
            <w:r>
              <w:rPr>
                <w:sz w:val="21"/>
                <w:szCs w:val="21"/>
              </w:rPr>
              <w:t xml:space="preserve">Transaction logging system with </w:t>
            </w:r>
            <w:proofErr w:type="spellStart"/>
            <w:r>
              <w:rPr>
                <w:sz w:val="21"/>
                <w:szCs w:val="21"/>
              </w:rPr>
              <w:t>timestamped</w:t>
            </w:r>
            <w:proofErr w:type="spellEnd"/>
            <w:r>
              <w:rPr>
                <w:sz w:val="21"/>
                <w:szCs w:val="21"/>
              </w:rPr>
              <w:t xml:space="preserve"> records; Balance consistency verification module; Undo/rollback mechanism for failed transactions; Dynamic account creation at runtime</w:t>
            </w:r>
          </w:p>
        </w:tc>
      </w:tr>
      <w:tr w:rsidR="0010174C"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174C" w:rsidRDefault="0040067A">
            <w:r>
              <w:rPr>
                <w:sz w:val="21"/>
                <w:szCs w:val="21"/>
              </w:rPr>
              <w:t xml:space="preserve">Ahmed </w:t>
            </w:r>
            <w:proofErr w:type="spellStart"/>
            <w:r>
              <w:rPr>
                <w:sz w:val="21"/>
                <w:szCs w:val="21"/>
              </w:rPr>
              <w:t>Raza</w:t>
            </w:r>
            <w:proofErr w:type="spellEnd"/>
          </w:p>
        </w:tc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174C" w:rsidRDefault="00B74AAC">
            <w:r>
              <w:rPr>
                <w:sz w:val="21"/>
                <w:szCs w:val="21"/>
              </w:rPr>
              <w:t>24</w:t>
            </w:r>
            <w:r w:rsidR="00352BA6">
              <w:rPr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-1010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74AAC" w:rsidRPr="00B74AAC" w:rsidRDefault="00B74AAC" w:rsidP="00B74AAC">
            <w:pPr>
              <w:rPr>
                <w:sz w:val="21"/>
                <w:szCs w:val="21"/>
              </w:rPr>
            </w:pPr>
            <w:r w:rsidRPr="00B74AAC">
              <w:rPr>
                <w:sz w:val="21"/>
                <w:szCs w:val="21"/>
              </w:rPr>
              <w:t>Fraud detection simulation — background monitor thread tracking withdrawal frequency per account; triggers freeze via shared flag</w:t>
            </w:r>
          </w:p>
          <w:p w:rsidR="0010174C" w:rsidRPr="00B74AAC" w:rsidRDefault="00B74AAC" w:rsidP="00B74AAC">
            <w:pPr>
              <w:rPr>
                <w:sz w:val="21"/>
                <w:szCs w:val="21"/>
              </w:rPr>
            </w:pPr>
            <w:r w:rsidRPr="00B74AAC">
              <w:rPr>
                <w:sz w:val="21"/>
                <w:szCs w:val="21"/>
              </w:rPr>
              <w:t xml:space="preserve">Thread synchronization testing — stress-testing concurrent access patterns to validate </w:t>
            </w:r>
            <w:proofErr w:type="spellStart"/>
            <w:r>
              <w:rPr>
                <w:sz w:val="21"/>
                <w:szCs w:val="21"/>
              </w:rPr>
              <w:t>mutex</w:t>
            </w:r>
            <w:proofErr w:type="spellEnd"/>
            <w:r>
              <w:rPr>
                <w:sz w:val="21"/>
                <w:szCs w:val="21"/>
              </w:rPr>
              <w:t xml:space="preserve"> and semaphore correctness</w:t>
            </w:r>
          </w:p>
        </w:tc>
      </w:tr>
    </w:tbl>
    <w:p w:rsidR="0010174C" w:rsidRDefault="0010174C">
      <w:pPr>
        <w:spacing w:after="200"/>
      </w:pPr>
    </w:p>
    <w:p w:rsidR="0010174C" w:rsidRDefault="0040067A">
      <w:pPr>
        <w:pStyle w:val="Heading1"/>
      </w:pPr>
      <w:r>
        <w:t>4.  References</w:t>
      </w:r>
    </w:p>
    <w:p w:rsidR="0010174C" w:rsidRDefault="00822486" w:rsidP="00822486">
      <w:pPr>
        <w:spacing w:after="80"/>
        <w:ind w:left="360"/>
      </w:pPr>
      <w:r>
        <w:t xml:space="preserve">1. </w:t>
      </w:r>
      <w:proofErr w:type="spellStart"/>
      <w:r w:rsidR="0040067A">
        <w:t>Silberschatz</w:t>
      </w:r>
      <w:proofErr w:type="spellEnd"/>
      <w:r w:rsidR="0040067A">
        <w:t xml:space="preserve">, A., Galvin, P. B., &amp; Gagne, G. (2018). Operating System Concepts (10th </w:t>
      </w:r>
      <w:proofErr w:type="gramStart"/>
      <w:r w:rsidR="0040067A">
        <w:t>ed</w:t>
      </w:r>
      <w:proofErr w:type="gramEnd"/>
      <w:r w:rsidR="0040067A">
        <w:t>.). Wiley.</w:t>
      </w:r>
    </w:p>
    <w:p w:rsidR="0010174C" w:rsidRDefault="0040067A" w:rsidP="00822486">
      <w:pPr>
        <w:pStyle w:val="ListParagraph"/>
        <w:numPr>
          <w:ilvl w:val="0"/>
          <w:numId w:val="5"/>
        </w:numPr>
        <w:spacing w:after="80"/>
      </w:pPr>
      <w:r>
        <w:t>POSIX Threads Programming. Lawrence Livermore National Laboratory. https://hpc-tutorials.llnl.gov/posix/</w:t>
      </w:r>
    </w:p>
    <w:p w:rsidR="0010174C" w:rsidRDefault="0040067A" w:rsidP="00822486">
      <w:pPr>
        <w:pStyle w:val="ListParagraph"/>
        <w:numPr>
          <w:ilvl w:val="0"/>
          <w:numId w:val="5"/>
        </w:numPr>
        <w:spacing w:after="80"/>
      </w:pPr>
      <w:proofErr w:type="spellStart"/>
      <w:r>
        <w:t>Tanenbaum</w:t>
      </w:r>
      <w:proofErr w:type="spellEnd"/>
      <w:r>
        <w:t xml:space="preserve">, A. S., &amp; </w:t>
      </w:r>
      <w:proofErr w:type="spellStart"/>
      <w:r>
        <w:t>Bos</w:t>
      </w:r>
      <w:proofErr w:type="spellEnd"/>
      <w:r>
        <w:t xml:space="preserve">, H. (2014). Modern Operating Systems (4th </w:t>
      </w:r>
      <w:proofErr w:type="gramStart"/>
      <w:r>
        <w:t>ed</w:t>
      </w:r>
      <w:proofErr w:type="gramEnd"/>
      <w:r>
        <w:t>.). Pearson.</w:t>
      </w:r>
    </w:p>
    <w:p w:rsidR="0010174C" w:rsidRDefault="0040067A" w:rsidP="00822486">
      <w:pPr>
        <w:pStyle w:val="ListParagraph"/>
        <w:numPr>
          <w:ilvl w:val="0"/>
          <w:numId w:val="5"/>
        </w:numPr>
        <w:spacing w:after="80"/>
      </w:pPr>
      <w:r>
        <w:t xml:space="preserve">IEEE </w:t>
      </w:r>
      <w:proofErr w:type="spellStart"/>
      <w:proofErr w:type="gramStart"/>
      <w:r>
        <w:t>Std</w:t>
      </w:r>
      <w:proofErr w:type="spellEnd"/>
      <w:proofErr w:type="gramEnd"/>
      <w:r>
        <w:t xml:space="preserve"> 1003.1-2017 – POSIX.1 Standard (</w:t>
      </w:r>
      <w:proofErr w:type="spellStart"/>
      <w:r>
        <w:t>pthreads</w:t>
      </w:r>
      <w:proofErr w:type="spellEnd"/>
      <w:r>
        <w:t>, semaphores). https://pubs.opengroup.org/onlinepubs/9699919799/</w:t>
      </w:r>
    </w:p>
    <w:p w:rsidR="0010174C" w:rsidRDefault="0040067A" w:rsidP="00822486">
      <w:pPr>
        <w:pStyle w:val="ListParagraph"/>
        <w:numPr>
          <w:ilvl w:val="0"/>
          <w:numId w:val="5"/>
        </w:numPr>
        <w:spacing w:after="80"/>
      </w:pPr>
      <w:r>
        <w:t>GTK Documentation. https://docs.gtk.org</w:t>
      </w:r>
    </w:p>
    <w:p w:rsidR="0010174C" w:rsidRDefault="0010174C">
      <w:pPr>
        <w:spacing w:after="80"/>
      </w:pPr>
    </w:p>
    <w:sectPr w:rsidR="0010174C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73C2" w:rsidRDefault="006773C2">
      <w:r>
        <w:separator/>
      </w:r>
    </w:p>
  </w:endnote>
  <w:endnote w:type="continuationSeparator" w:id="0">
    <w:p w:rsidR="006773C2" w:rsidRDefault="00677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174C" w:rsidRDefault="0040067A">
    <w:pPr>
      <w:pBdr>
        <w:top w:val="single" w:sz="4" w:space="6" w:color="AAAAAA"/>
      </w:pBdr>
      <w:tabs>
        <w:tab w:val="right" w:pos="9360"/>
      </w:tabs>
      <w:spacing w:before="80"/>
    </w:pPr>
    <w:r>
      <w:rPr>
        <w:color w:val="777777"/>
        <w:sz w:val="18"/>
        <w:szCs w:val="18"/>
      </w:rPr>
      <w:t xml:space="preserve">Concurrent Banking Transaction </w:t>
    </w:r>
    <w:proofErr w:type="gramStart"/>
    <w:r>
      <w:rPr>
        <w:color w:val="777777"/>
        <w:sz w:val="18"/>
        <w:szCs w:val="18"/>
      </w:rPr>
      <w:t>System  –</w:t>
    </w:r>
    <w:proofErr w:type="gramEnd"/>
    <w:r>
      <w:rPr>
        <w:color w:val="777777"/>
        <w:sz w:val="18"/>
        <w:szCs w:val="18"/>
      </w:rPr>
      <w:t xml:space="preserve">  CS2006 Project Proposal</w:t>
    </w:r>
    <w:r>
      <w:rPr>
        <w:color w:val="777777"/>
        <w:sz w:val="18"/>
        <w:szCs w:val="18"/>
      </w:rPr>
      <w:tab/>
      <w:t>Page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73C2" w:rsidRDefault="006773C2">
      <w:r>
        <w:separator/>
      </w:r>
    </w:p>
  </w:footnote>
  <w:footnote w:type="continuationSeparator" w:id="0">
    <w:p w:rsidR="006773C2" w:rsidRDefault="006773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174C" w:rsidRDefault="0040067A">
    <w:pPr>
      <w:pBdr>
        <w:bottom w:val="single" w:sz="6" w:space="8" w:color="1A3C6B"/>
      </w:pBdr>
      <w:spacing w:after="160"/>
      <w:jc w:val="center"/>
    </w:pPr>
    <w:r>
      <w:rPr>
        <w:b/>
        <w:bCs/>
        <w:color w:val="1A3C6B"/>
        <w:sz w:val="20"/>
        <w:szCs w:val="20"/>
      </w:rPr>
      <w:t>National University of Computer and Emerging Sciences, Karachi</w:t>
    </w:r>
  </w:p>
  <w:p w:rsidR="0010174C" w:rsidRDefault="0040067A">
    <w:pPr>
      <w:spacing w:after="80"/>
      <w:jc w:val="center"/>
    </w:pPr>
    <w:r>
      <w:rPr>
        <w:color w:val="555555"/>
        <w:sz w:val="18"/>
        <w:szCs w:val="18"/>
      </w:rPr>
      <w:t xml:space="preserve">FAST School of </w:t>
    </w:r>
    <w:proofErr w:type="gramStart"/>
    <w:r>
      <w:rPr>
        <w:color w:val="555555"/>
        <w:sz w:val="18"/>
        <w:szCs w:val="18"/>
      </w:rPr>
      <w:t>Computing  |</w:t>
    </w:r>
    <w:proofErr w:type="gramEnd"/>
    <w:r>
      <w:rPr>
        <w:color w:val="555555"/>
        <w:sz w:val="18"/>
        <w:szCs w:val="18"/>
      </w:rPr>
      <w:t xml:space="preserve">  Spring 2026  |  CS2006 – Operating Systems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907BA4"/>
    <w:multiLevelType w:val="hybridMultilevel"/>
    <w:tmpl w:val="16A404E6"/>
    <w:lvl w:ilvl="0" w:tplc="6FCEC46A">
      <w:start w:val="1"/>
      <w:numFmt w:val="bullet"/>
      <w:lvlText w:val="•"/>
      <w:lvlJc w:val="left"/>
      <w:pPr>
        <w:ind w:left="720" w:hanging="360"/>
      </w:pPr>
    </w:lvl>
    <w:lvl w:ilvl="1" w:tplc="AE86C552">
      <w:numFmt w:val="decimal"/>
      <w:lvlText w:val=""/>
      <w:lvlJc w:val="left"/>
    </w:lvl>
    <w:lvl w:ilvl="2" w:tplc="7DF4730E">
      <w:numFmt w:val="decimal"/>
      <w:lvlText w:val=""/>
      <w:lvlJc w:val="left"/>
    </w:lvl>
    <w:lvl w:ilvl="3" w:tplc="728CE67C">
      <w:numFmt w:val="decimal"/>
      <w:lvlText w:val=""/>
      <w:lvlJc w:val="left"/>
    </w:lvl>
    <w:lvl w:ilvl="4" w:tplc="A1D03762">
      <w:numFmt w:val="decimal"/>
      <w:lvlText w:val=""/>
      <w:lvlJc w:val="left"/>
    </w:lvl>
    <w:lvl w:ilvl="5" w:tplc="116A4E60">
      <w:numFmt w:val="decimal"/>
      <w:lvlText w:val=""/>
      <w:lvlJc w:val="left"/>
    </w:lvl>
    <w:lvl w:ilvl="6" w:tplc="1240A442">
      <w:numFmt w:val="decimal"/>
      <w:lvlText w:val=""/>
      <w:lvlJc w:val="left"/>
    </w:lvl>
    <w:lvl w:ilvl="7" w:tplc="18A03654">
      <w:numFmt w:val="decimal"/>
      <w:lvlText w:val=""/>
      <w:lvlJc w:val="left"/>
    </w:lvl>
    <w:lvl w:ilvl="8" w:tplc="AC5610CC">
      <w:numFmt w:val="decimal"/>
      <w:lvlText w:val=""/>
      <w:lvlJc w:val="left"/>
    </w:lvl>
  </w:abstractNum>
  <w:abstractNum w:abstractNumId="1">
    <w:nsid w:val="3C4E4D77"/>
    <w:multiLevelType w:val="hybridMultilevel"/>
    <w:tmpl w:val="0FBE434C"/>
    <w:lvl w:ilvl="0" w:tplc="1E88ADE8">
      <w:start w:val="1"/>
      <w:numFmt w:val="bullet"/>
      <w:lvlText w:val="●"/>
      <w:lvlJc w:val="left"/>
      <w:pPr>
        <w:ind w:left="720" w:hanging="360"/>
      </w:pPr>
    </w:lvl>
    <w:lvl w:ilvl="1" w:tplc="37FE9C2C">
      <w:start w:val="1"/>
      <w:numFmt w:val="bullet"/>
      <w:lvlText w:val="○"/>
      <w:lvlJc w:val="left"/>
      <w:pPr>
        <w:ind w:left="1440" w:hanging="360"/>
      </w:pPr>
    </w:lvl>
    <w:lvl w:ilvl="2" w:tplc="AFFCD9F4">
      <w:start w:val="1"/>
      <w:numFmt w:val="bullet"/>
      <w:lvlText w:val="■"/>
      <w:lvlJc w:val="left"/>
      <w:pPr>
        <w:ind w:left="2160" w:hanging="360"/>
      </w:pPr>
    </w:lvl>
    <w:lvl w:ilvl="3" w:tplc="0D72145A">
      <w:start w:val="1"/>
      <w:numFmt w:val="bullet"/>
      <w:lvlText w:val="●"/>
      <w:lvlJc w:val="left"/>
      <w:pPr>
        <w:ind w:left="2880" w:hanging="360"/>
      </w:pPr>
    </w:lvl>
    <w:lvl w:ilvl="4" w:tplc="001699FA">
      <w:start w:val="1"/>
      <w:numFmt w:val="bullet"/>
      <w:lvlText w:val="○"/>
      <w:lvlJc w:val="left"/>
      <w:pPr>
        <w:ind w:left="3600" w:hanging="360"/>
      </w:pPr>
    </w:lvl>
    <w:lvl w:ilvl="5" w:tplc="8E083B14">
      <w:start w:val="1"/>
      <w:numFmt w:val="bullet"/>
      <w:lvlText w:val="■"/>
      <w:lvlJc w:val="left"/>
      <w:pPr>
        <w:ind w:left="4320" w:hanging="360"/>
      </w:pPr>
    </w:lvl>
    <w:lvl w:ilvl="6" w:tplc="CE0C5E7E">
      <w:start w:val="1"/>
      <w:numFmt w:val="bullet"/>
      <w:lvlText w:val="●"/>
      <w:lvlJc w:val="left"/>
      <w:pPr>
        <w:ind w:left="5040" w:hanging="360"/>
      </w:pPr>
    </w:lvl>
    <w:lvl w:ilvl="7" w:tplc="A0A8E056">
      <w:start w:val="1"/>
      <w:numFmt w:val="bullet"/>
      <w:lvlText w:val="●"/>
      <w:lvlJc w:val="left"/>
      <w:pPr>
        <w:ind w:left="5760" w:hanging="360"/>
      </w:pPr>
    </w:lvl>
    <w:lvl w:ilvl="8" w:tplc="F8684DC6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48A8176C"/>
    <w:multiLevelType w:val="hybridMultilevel"/>
    <w:tmpl w:val="22D0020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4944FF9"/>
    <w:multiLevelType w:val="hybridMultilevel"/>
    <w:tmpl w:val="B5E222A0"/>
    <w:lvl w:ilvl="0" w:tplc="A6D0F156">
      <w:start w:val="1"/>
      <w:numFmt w:val="bullet"/>
      <w:lvlText w:val="◦"/>
      <w:lvlJc w:val="left"/>
      <w:pPr>
        <w:ind w:left="1080" w:hanging="360"/>
      </w:pPr>
    </w:lvl>
    <w:lvl w:ilvl="1" w:tplc="33C6B308">
      <w:numFmt w:val="decimal"/>
      <w:lvlText w:val=""/>
      <w:lvlJc w:val="left"/>
    </w:lvl>
    <w:lvl w:ilvl="2" w:tplc="C6B0D374">
      <w:numFmt w:val="decimal"/>
      <w:lvlText w:val=""/>
      <w:lvlJc w:val="left"/>
    </w:lvl>
    <w:lvl w:ilvl="3" w:tplc="B4DE2980">
      <w:numFmt w:val="decimal"/>
      <w:lvlText w:val=""/>
      <w:lvlJc w:val="left"/>
    </w:lvl>
    <w:lvl w:ilvl="4" w:tplc="80E65784">
      <w:numFmt w:val="decimal"/>
      <w:lvlText w:val=""/>
      <w:lvlJc w:val="left"/>
    </w:lvl>
    <w:lvl w:ilvl="5" w:tplc="F5349448">
      <w:numFmt w:val="decimal"/>
      <w:lvlText w:val=""/>
      <w:lvlJc w:val="left"/>
    </w:lvl>
    <w:lvl w:ilvl="6" w:tplc="17488052">
      <w:numFmt w:val="decimal"/>
      <w:lvlText w:val=""/>
      <w:lvlJc w:val="left"/>
    </w:lvl>
    <w:lvl w:ilvl="7" w:tplc="56568ADA">
      <w:numFmt w:val="decimal"/>
      <w:lvlText w:val=""/>
      <w:lvlJc w:val="left"/>
    </w:lvl>
    <w:lvl w:ilvl="8" w:tplc="2EB680C6">
      <w:numFmt w:val="decimal"/>
      <w:lvlText w:val=""/>
      <w:lvlJc w:val="left"/>
    </w:lvl>
  </w:abstractNum>
  <w:abstractNum w:abstractNumId="4">
    <w:nsid w:val="6A2739A8"/>
    <w:multiLevelType w:val="hybridMultilevel"/>
    <w:tmpl w:val="5268C136"/>
    <w:lvl w:ilvl="0" w:tplc="B90A65EE">
      <w:start w:val="1"/>
      <w:numFmt w:val="decimal"/>
      <w:lvlText w:val="%1."/>
      <w:lvlJc w:val="left"/>
      <w:pPr>
        <w:ind w:left="720" w:hanging="360"/>
      </w:pPr>
    </w:lvl>
    <w:lvl w:ilvl="1" w:tplc="DD62A688">
      <w:numFmt w:val="decimal"/>
      <w:lvlText w:val=""/>
      <w:lvlJc w:val="left"/>
    </w:lvl>
    <w:lvl w:ilvl="2" w:tplc="3C669562">
      <w:numFmt w:val="decimal"/>
      <w:lvlText w:val=""/>
      <w:lvlJc w:val="left"/>
    </w:lvl>
    <w:lvl w:ilvl="3" w:tplc="4D866750">
      <w:numFmt w:val="decimal"/>
      <w:lvlText w:val=""/>
      <w:lvlJc w:val="left"/>
    </w:lvl>
    <w:lvl w:ilvl="4" w:tplc="E46ED8F2">
      <w:numFmt w:val="decimal"/>
      <w:lvlText w:val=""/>
      <w:lvlJc w:val="left"/>
    </w:lvl>
    <w:lvl w:ilvl="5" w:tplc="49F6F2A8">
      <w:numFmt w:val="decimal"/>
      <w:lvlText w:val=""/>
      <w:lvlJc w:val="left"/>
    </w:lvl>
    <w:lvl w:ilvl="6" w:tplc="C46CE912">
      <w:numFmt w:val="decimal"/>
      <w:lvlText w:val=""/>
      <w:lvlJc w:val="left"/>
    </w:lvl>
    <w:lvl w:ilvl="7" w:tplc="EB6650E2">
      <w:numFmt w:val="decimal"/>
      <w:lvlText w:val=""/>
      <w:lvlJc w:val="left"/>
    </w:lvl>
    <w:lvl w:ilvl="8" w:tplc="49A0DDE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74C"/>
    <w:rsid w:val="0010174C"/>
    <w:rsid w:val="002175E7"/>
    <w:rsid w:val="00352BA6"/>
    <w:rsid w:val="0040067A"/>
    <w:rsid w:val="004B65BD"/>
    <w:rsid w:val="006773C2"/>
    <w:rsid w:val="00822486"/>
    <w:rsid w:val="008D38E6"/>
    <w:rsid w:val="00B74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741D374-E067-4483-BEA3-54B1CBCEE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4" w:space="4" w:color="1A3C6B"/>
      </w:pBdr>
      <w:spacing w:before="320" w:after="160"/>
      <w:outlineLvl w:val="0"/>
    </w:pPr>
    <w:rPr>
      <w:b/>
      <w:bCs/>
      <w:color w:val="1A3C6B"/>
      <w:sz w:val="28"/>
      <w:szCs w:val="28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color w:val="2E5FA3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815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Computer House</cp:lastModifiedBy>
  <cp:revision>7</cp:revision>
  <dcterms:created xsi:type="dcterms:W3CDTF">2026-03-28T09:44:00Z</dcterms:created>
  <dcterms:modified xsi:type="dcterms:W3CDTF">2026-03-28T18:31:00Z</dcterms:modified>
</cp:coreProperties>
</file>