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5196101"/>
        <w:docPartObj>
          <w:docPartGallery w:val="Cover Pages"/>
          <w:docPartUnique/>
        </w:docPartObj>
      </w:sdtPr>
      <w:sdtEndPr>
        <w:rPr>
          <w:rStyle w:val="Strong"/>
          <w:rFonts w:ascii="Times New Roman" w:hAnsi="Times New Roman" w:cs="Times New Roman"/>
          <w:b/>
          <w:bCs/>
          <w:sz w:val="24"/>
          <w:szCs w:val="24"/>
        </w:rPr>
      </w:sdtEndPr>
      <w:sdtContent>
        <w:p w:rsidR="001556F4" w:rsidRDefault="001556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7B6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45D66F" wp14:editId="1D400A9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6F4" w:rsidRDefault="001556F4">
                                <w:pPr>
                                  <w:pStyle w:val="NoSpacing"/>
                                  <w:jc w:val="right"/>
                                  <w:rPr>
                                    <w:color w:val="5B9BD5" w:themeColor="accent1"/>
                                    <w:sz w:val="28"/>
                                    <w:szCs w:val="28"/>
                                  </w:rPr>
                                </w:pPr>
                              </w:p>
                              <w:sdt>
                                <w:sdtPr>
                                  <w:rPr>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556F4" w:rsidRDefault="001556F4">
                                    <w:pPr>
                                      <w:pStyle w:val="NoSpacing"/>
                                      <w:jc w:val="right"/>
                                      <w:rPr>
                                        <w:color w:val="595959" w:themeColor="text1" w:themeTint="A6"/>
                                        <w:sz w:val="20"/>
                                        <w:szCs w:val="20"/>
                                      </w:rPr>
                                    </w:pPr>
                                    <w:r w:rsidRPr="001556F4">
                                      <w:rPr>
                                        <w:i/>
                                        <w:color w:val="595959" w:themeColor="text1" w:themeTint="A6"/>
                                        <w:sz w:val="20"/>
                                        <w:szCs w:val="20"/>
                                      </w:rPr>
                                      <w:t xml:space="preserve">IN COLLABORATION WITH </w:t>
                                    </w:r>
                                    <w:r>
                                      <w:rPr>
                                        <w:i/>
                                        <w:color w:val="595959" w:themeColor="text1" w:themeTint="A6"/>
                                        <w:sz w:val="20"/>
                                        <w:szCs w:val="20"/>
                                      </w:rPr>
                                      <w:t>ZINDAGI TRUST</w:t>
                                    </w:r>
                                    <w:r w:rsidR="00E01C74">
                                      <w:rPr>
                                        <w:i/>
                                        <w:color w:val="595959" w:themeColor="text1" w:themeTint="A6"/>
                                        <w:sz w:val="20"/>
                                        <w:szCs w:val="20"/>
                                      </w:rPr>
                                      <w:br/>
                                      <w:t>ZINDAGI TRUST: 0357-5648487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745D66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556F4" w:rsidRDefault="001556F4">
                          <w:pPr>
                            <w:pStyle w:val="NoSpacing"/>
                            <w:jc w:val="right"/>
                            <w:rPr>
                              <w:color w:val="5B9BD5" w:themeColor="accent1"/>
                              <w:sz w:val="28"/>
                              <w:szCs w:val="28"/>
                            </w:rPr>
                          </w:pPr>
                        </w:p>
                        <w:sdt>
                          <w:sdtPr>
                            <w:rPr>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556F4" w:rsidRDefault="001556F4">
                              <w:pPr>
                                <w:pStyle w:val="NoSpacing"/>
                                <w:jc w:val="right"/>
                                <w:rPr>
                                  <w:color w:val="595959" w:themeColor="text1" w:themeTint="A6"/>
                                  <w:sz w:val="20"/>
                                  <w:szCs w:val="20"/>
                                </w:rPr>
                              </w:pPr>
                              <w:r w:rsidRPr="001556F4">
                                <w:rPr>
                                  <w:i/>
                                  <w:color w:val="595959" w:themeColor="text1" w:themeTint="A6"/>
                                  <w:sz w:val="20"/>
                                  <w:szCs w:val="20"/>
                                </w:rPr>
                                <w:t xml:space="preserve">IN COLLABORATION WITH </w:t>
                              </w:r>
                              <w:r>
                                <w:rPr>
                                  <w:i/>
                                  <w:color w:val="595959" w:themeColor="text1" w:themeTint="A6"/>
                                  <w:sz w:val="20"/>
                                  <w:szCs w:val="20"/>
                                </w:rPr>
                                <w:t>ZINDAGI TRUST</w:t>
                              </w:r>
                              <w:r w:rsidR="00E01C74">
                                <w:rPr>
                                  <w:i/>
                                  <w:color w:val="595959" w:themeColor="text1" w:themeTint="A6"/>
                                  <w:sz w:val="20"/>
                                  <w:szCs w:val="20"/>
                                </w:rPr>
                                <w:br/>
                                <w:t>ZINDAGI TRUST: 0357-5648487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E2E10D" wp14:editId="66E091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6F4" w:rsidRDefault="001556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556F4">
                                      <w:rPr>
                                        <w:caps/>
                                        <w:color w:val="5B9BD5" w:themeColor="accent1"/>
                                        <w:sz w:val="64"/>
                                        <w:szCs w:val="64"/>
                                      </w:rPr>
                                      <w:t>Empowering Futures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556F4" w:rsidRDefault="001556F4">
                                    <w:pPr>
                                      <w:jc w:val="right"/>
                                      <w:rPr>
                                        <w:smallCaps/>
                                        <w:color w:val="404040" w:themeColor="text1" w:themeTint="BF"/>
                                        <w:sz w:val="36"/>
                                        <w:szCs w:val="36"/>
                                      </w:rPr>
                                    </w:pPr>
                                    <w:r>
                                      <w:rPr>
                                        <w:color w:val="404040" w:themeColor="text1" w:themeTint="BF"/>
                                        <w:sz w:val="36"/>
                                        <w:szCs w:val="36"/>
                                      </w:rPr>
                                      <w:t>E</w:t>
                                    </w:r>
                                    <w:r w:rsidRPr="001556F4">
                                      <w:rPr>
                                        <w:color w:val="404040" w:themeColor="text1" w:themeTint="BF"/>
                                        <w:sz w:val="36"/>
                                        <w:szCs w:val="36"/>
                                      </w:rPr>
                                      <w:t>ducation and Economic Support for Underprivileged Communities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E2E10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556F4" w:rsidRDefault="001556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556F4">
                                <w:rPr>
                                  <w:caps/>
                                  <w:color w:val="5B9BD5" w:themeColor="accent1"/>
                                  <w:sz w:val="64"/>
                                  <w:szCs w:val="64"/>
                                </w:rPr>
                                <w:t>Empowering Futures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556F4" w:rsidRDefault="001556F4">
                              <w:pPr>
                                <w:jc w:val="right"/>
                                <w:rPr>
                                  <w:smallCaps/>
                                  <w:color w:val="404040" w:themeColor="text1" w:themeTint="BF"/>
                                  <w:sz w:val="36"/>
                                  <w:szCs w:val="36"/>
                                </w:rPr>
                              </w:pPr>
                              <w:r>
                                <w:rPr>
                                  <w:color w:val="404040" w:themeColor="text1" w:themeTint="BF"/>
                                  <w:sz w:val="36"/>
                                  <w:szCs w:val="36"/>
                                </w:rPr>
                                <w:t>E</w:t>
                              </w:r>
                              <w:r w:rsidRPr="001556F4">
                                <w:rPr>
                                  <w:color w:val="404040" w:themeColor="text1" w:themeTint="BF"/>
                                  <w:sz w:val="36"/>
                                  <w:szCs w:val="36"/>
                                </w:rPr>
                                <w:t>ducation and Economic Support for Underprivileged Communities</w:t>
                              </w:r>
                            </w:p>
                          </w:sdtContent>
                        </w:sdt>
                      </w:txbxContent>
                    </v:textbox>
                    <w10:wrap type="square" anchorx="page" anchory="page"/>
                  </v:shape>
                </w:pict>
              </mc:Fallback>
            </mc:AlternateContent>
          </w:r>
        </w:p>
        <w:p w:rsidR="001556F4" w:rsidRDefault="00E01C74">
          <w:pPr>
            <w:spacing w:before="0" w:beforeAutospacing="0" w:line="259" w:lineRule="auto"/>
            <w:rPr>
              <w:rStyle w:val="Strong"/>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4AEC737" wp14:editId="201D794D">
                    <wp:simplePos x="0" y="0"/>
                    <wp:positionH relativeFrom="page">
                      <wp:posOffset>228600</wp:posOffset>
                    </wp:positionH>
                    <wp:positionV relativeFrom="page">
                      <wp:posOffset>8267700</wp:posOffset>
                    </wp:positionV>
                    <wp:extent cx="7315200" cy="9810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556F4" w:rsidRDefault="001556F4">
                                    <w:pPr>
                                      <w:pStyle w:val="NoSpacing"/>
                                      <w:jc w:val="right"/>
                                      <w:rPr>
                                        <w:color w:val="595959" w:themeColor="text1" w:themeTint="A6"/>
                                        <w:sz w:val="28"/>
                                        <w:szCs w:val="28"/>
                                      </w:rPr>
                                    </w:pPr>
                                    <w:r>
                                      <w:rPr>
                                        <w:color w:val="595959" w:themeColor="text1" w:themeTint="A6"/>
                                        <w:sz w:val="28"/>
                                        <w:szCs w:val="28"/>
                                      </w:rPr>
                                      <w:t>Proposed By: Simal Hassan</w:t>
                                    </w:r>
                                  </w:p>
                                </w:sdtContent>
                              </w:sdt>
                              <w:p w:rsidR="001556F4" w:rsidRDefault="001556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Simal.alahdal@gmail.com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4AEC737" id="Text Box 152" o:spid="_x0000_s1028" type="#_x0000_t202" style="position:absolute;margin-left:18pt;margin-top:651pt;width:8in;height:77.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556F4" w:rsidRDefault="001556F4">
                              <w:pPr>
                                <w:pStyle w:val="NoSpacing"/>
                                <w:jc w:val="right"/>
                                <w:rPr>
                                  <w:color w:val="595959" w:themeColor="text1" w:themeTint="A6"/>
                                  <w:sz w:val="28"/>
                                  <w:szCs w:val="28"/>
                                </w:rPr>
                              </w:pPr>
                              <w:r>
                                <w:rPr>
                                  <w:color w:val="595959" w:themeColor="text1" w:themeTint="A6"/>
                                  <w:sz w:val="28"/>
                                  <w:szCs w:val="28"/>
                                </w:rPr>
                                <w:t>Proposed By: Simal Hassan</w:t>
                              </w:r>
                            </w:p>
                          </w:sdtContent>
                        </w:sdt>
                        <w:p w:rsidR="001556F4" w:rsidRDefault="001556F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Simal.alahdal@gmail.com</w:t>
                              </w:r>
                            </w:sdtContent>
                          </w:sdt>
                        </w:p>
                      </w:txbxContent>
                    </v:textbox>
                    <w10:wrap type="square" anchorx="page" anchory="page"/>
                  </v:shape>
                </w:pict>
              </mc:Fallback>
            </mc:AlternateContent>
          </w:r>
          <w:r w:rsidR="001556F4">
            <w:rPr>
              <w:rStyle w:val="Strong"/>
              <w:rFonts w:ascii="Times New Roman" w:hAnsi="Times New Roman" w:cs="Times New Roman"/>
              <w:sz w:val="24"/>
              <w:szCs w:val="24"/>
            </w:rPr>
            <w:br w:type="page"/>
          </w:r>
        </w:p>
      </w:sdtContent>
    </w:sdt>
    <w:p w:rsidR="002D0760" w:rsidRPr="006E4F5D" w:rsidRDefault="002D0760" w:rsidP="006E4F5D">
      <w:bookmarkStart w:id="0" w:name="_GoBack"/>
      <w:bookmarkEnd w:id="0"/>
      <w:r>
        <w:rPr>
          <w:rFonts w:ascii="Times New Roman" w:hAnsi="Times New Roman" w:cs="Times New Roman"/>
          <w:b/>
          <w:sz w:val="24"/>
          <w:szCs w:val="24"/>
        </w:rPr>
        <w:lastRenderedPageBreak/>
        <w:t>Executive Summary</w:t>
      </w:r>
    </w:p>
    <w:p w:rsidR="00FA7E88" w:rsidRPr="003D59F6" w:rsidRDefault="00FA7E88" w:rsidP="00FA7E88">
      <w:pPr>
        <w:spacing w:before="280" w:beforeAutospacing="0" w:after="280"/>
        <w:rPr>
          <w:rFonts w:ascii="Times New Roman" w:hAnsi="Times New Roman" w:cs="Times New Roman"/>
          <w:sz w:val="24"/>
          <w:szCs w:val="24"/>
        </w:rPr>
      </w:pPr>
      <w:r w:rsidRPr="003D59F6">
        <w:rPr>
          <w:rFonts w:ascii="Times New Roman" w:hAnsi="Times New Roman" w:cs="Times New Roman"/>
          <w:sz w:val="24"/>
          <w:szCs w:val="24"/>
        </w:rPr>
        <w:t>In Pakistan, over 22.8 million children (44% of the population aged 5-16) are out of school, and approximately 39% of the population lives below the poverty line. Education is one of the most effective tools to break the cycle of poverty. This project aims to provide free quality education, vocational training, and economic support to low-income families in Karachi’s urb</w:t>
      </w:r>
      <w:r w:rsidR="003D59F6">
        <w:rPr>
          <w:rFonts w:ascii="Times New Roman" w:hAnsi="Times New Roman" w:cs="Times New Roman"/>
          <w:sz w:val="24"/>
          <w:szCs w:val="24"/>
        </w:rPr>
        <w:t>an slums and rural communities.</w:t>
      </w:r>
    </w:p>
    <w:p w:rsidR="00FA7E88" w:rsidRPr="003D59F6" w:rsidRDefault="00FA7E88" w:rsidP="00FA7E88">
      <w:pPr>
        <w:spacing w:before="280" w:beforeAutospacing="0" w:after="280"/>
        <w:rPr>
          <w:rFonts w:ascii="Times New Roman" w:hAnsi="Times New Roman" w:cs="Times New Roman"/>
          <w:sz w:val="24"/>
          <w:szCs w:val="24"/>
        </w:rPr>
      </w:pPr>
      <w:r w:rsidRPr="003D59F6">
        <w:rPr>
          <w:rFonts w:ascii="Times New Roman" w:hAnsi="Times New Roman" w:cs="Times New Roman"/>
          <w:sz w:val="24"/>
          <w:szCs w:val="24"/>
        </w:rPr>
        <w:t>The project will run for two years, targeting at least 500 children and youth. We will establish three community learning centers, train 200 individuals in vocational skills, and provide scholarships for 100 students. Additionally, microloans will be offered to at least 50 small businesses started by trained individuals. The estimated budget is PKR 10 million (USD 35,000).</w:t>
      </w:r>
    </w:p>
    <w:p w:rsidR="002D0760" w:rsidRDefault="002D0760" w:rsidP="00FA7E88">
      <w:pPr>
        <w:spacing w:before="280" w:beforeAutospacing="0" w:after="280"/>
        <w:rPr>
          <w:rFonts w:ascii="Times New Roman" w:hAnsi="Times New Roman" w:cs="Times New Roman"/>
          <w:sz w:val="24"/>
          <w:szCs w:val="24"/>
        </w:rPr>
      </w:pPr>
      <w:r>
        <w:rPr>
          <w:rFonts w:ascii="Times New Roman" w:hAnsi="Times New Roman" w:cs="Times New Roman"/>
          <w:b/>
          <w:sz w:val="24"/>
          <w:szCs w:val="24"/>
        </w:rPr>
        <w:t>Introduction/Background</w:t>
      </w:r>
    </w:p>
    <w:p w:rsidR="00FA7E88" w:rsidRPr="00FA7E88" w:rsidRDefault="00FA7E88" w:rsidP="00FA7E88">
      <w:pPr>
        <w:spacing w:after="0"/>
        <w:rPr>
          <w:rFonts w:ascii="Times New Roman" w:hAnsi="Times New Roman" w:cs="Times New Roman"/>
          <w:sz w:val="24"/>
          <w:szCs w:val="24"/>
        </w:rPr>
      </w:pPr>
      <w:r w:rsidRPr="00FA7E88">
        <w:rPr>
          <w:rFonts w:ascii="Times New Roman" w:hAnsi="Times New Roman" w:cs="Times New Roman"/>
          <w:sz w:val="24"/>
          <w:szCs w:val="24"/>
        </w:rPr>
        <w:t>Pakistan faces a severe education crisis, with millions of children unable to attend school due to financial constraints. Many families prioritize earning a livelihood over education, forcing children into labor. Furthermore, even those who attend school often receive subpar education due to a lack of resources and trained teachers. This project addresses these challenges by:</w:t>
      </w:r>
    </w:p>
    <w:p w:rsidR="002D0760" w:rsidRDefault="00FA7E88" w:rsidP="00FA7E88">
      <w:pPr>
        <w:spacing w:after="0"/>
        <w:rPr>
          <w:rFonts w:ascii="Times New Roman" w:hAnsi="Times New Roman" w:cs="Times New Roman"/>
          <w:sz w:val="24"/>
          <w:szCs w:val="24"/>
        </w:rPr>
      </w:pPr>
      <w:r w:rsidRPr="00FA7E88">
        <w:rPr>
          <w:rFonts w:ascii="Times New Roman" w:hAnsi="Times New Roman" w:cs="Times New Roman"/>
          <w:sz w:val="24"/>
          <w:szCs w:val="24"/>
        </w:rPr>
        <w:t>Providing free primary and secondary education with digital and printed learning r</w:t>
      </w:r>
      <w:r w:rsidR="003842BE">
        <w:rPr>
          <w:rFonts w:ascii="Times New Roman" w:hAnsi="Times New Roman" w:cs="Times New Roman"/>
          <w:sz w:val="24"/>
          <w:szCs w:val="24"/>
        </w:rPr>
        <w:t xml:space="preserve">esources. </w:t>
      </w:r>
      <w:r w:rsidRPr="00FA7E88">
        <w:rPr>
          <w:rFonts w:ascii="Times New Roman" w:hAnsi="Times New Roman" w:cs="Times New Roman"/>
          <w:sz w:val="24"/>
          <w:szCs w:val="24"/>
        </w:rPr>
        <w:t>Offering vocational training in IT, tailoring, c</w:t>
      </w:r>
      <w:r w:rsidR="003842BE">
        <w:rPr>
          <w:rFonts w:ascii="Times New Roman" w:hAnsi="Times New Roman" w:cs="Times New Roman"/>
          <w:sz w:val="24"/>
          <w:szCs w:val="24"/>
        </w:rPr>
        <w:t xml:space="preserve">arpentry, and basic healthcare. </w:t>
      </w:r>
      <w:r w:rsidRPr="00FA7E88">
        <w:rPr>
          <w:rFonts w:ascii="Times New Roman" w:hAnsi="Times New Roman" w:cs="Times New Roman"/>
          <w:sz w:val="24"/>
          <w:szCs w:val="24"/>
        </w:rPr>
        <w:t>Awarding scholarships and finan</w:t>
      </w:r>
      <w:r w:rsidR="003842BE">
        <w:rPr>
          <w:rFonts w:ascii="Times New Roman" w:hAnsi="Times New Roman" w:cs="Times New Roman"/>
          <w:sz w:val="24"/>
          <w:szCs w:val="24"/>
        </w:rPr>
        <w:t xml:space="preserve">cial aid to deserving students. </w:t>
      </w:r>
      <w:r w:rsidRPr="00FA7E88">
        <w:rPr>
          <w:rFonts w:ascii="Times New Roman" w:hAnsi="Times New Roman" w:cs="Times New Roman"/>
          <w:sz w:val="24"/>
          <w:szCs w:val="24"/>
        </w:rPr>
        <w:t>Assisting with job placements and small business f</w:t>
      </w:r>
      <w:r w:rsidR="003842BE">
        <w:rPr>
          <w:rFonts w:ascii="Times New Roman" w:hAnsi="Times New Roman" w:cs="Times New Roman"/>
          <w:sz w:val="24"/>
          <w:szCs w:val="24"/>
        </w:rPr>
        <w:t xml:space="preserve">unding for trained individuals. </w:t>
      </w:r>
      <w:r w:rsidRPr="00FA7E88">
        <w:rPr>
          <w:rFonts w:ascii="Times New Roman" w:hAnsi="Times New Roman" w:cs="Times New Roman"/>
          <w:sz w:val="24"/>
          <w:szCs w:val="24"/>
        </w:rPr>
        <w:t>By equipping individuals with knowledge and skills, we aim to empower families to escape poverty permanently</w:t>
      </w:r>
      <w:r w:rsidR="006E0383" w:rsidRPr="003F1053">
        <w:rPr>
          <w:rFonts w:ascii="Times New Roman" w:hAnsi="Times New Roman" w:cs="Times New Roman"/>
          <w:sz w:val="24"/>
          <w:szCs w:val="24"/>
        </w:rPr>
        <w:pict>
          <v:rect id="_x0000_i1048" style="width:0;height:1.5pt" o:hralign="center" o:hrstd="t" o:hr="t" fillcolor="#a0a0a0" stroked="f"/>
        </w:pict>
      </w:r>
    </w:p>
    <w:p w:rsidR="002D0760" w:rsidRPr="009508FA" w:rsidRDefault="002D0760" w:rsidP="002D0760">
      <w:pPr>
        <w:spacing w:before="280" w:beforeAutospacing="0" w:after="280"/>
        <w:rPr>
          <w:rFonts w:ascii="Times New Roman" w:hAnsi="Times New Roman" w:cs="Times New Roman"/>
          <w:sz w:val="28"/>
          <w:szCs w:val="24"/>
        </w:rPr>
      </w:pPr>
      <w:r w:rsidRPr="009508FA">
        <w:rPr>
          <w:rFonts w:ascii="Times New Roman" w:hAnsi="Times New Roman" w:cs="Times New Roman"/>
          <w:b/>
          <w:sz w:val="28"/>
          <w:szCs w:val="24"/>
        </w:rPr>
        <w:t>Objectives</w:t>
      </w:r>
    </w:p>
    <w:p w:rsidR="00FA7E88" w:rsidRPr="00FA7E88" w:rsidRDefault="00FA7E88" w:rsidP="00FA7E88">
      <w:pPr>
        <w:spacing w:before="0" w:beforeAutospacing="0" w:after="0" w:line="240" w:lineRule="auto"/>
        <w:rPr>
          <w:rFonts w:ascii="Times New Roman" w:hAnsi="Times New Roman" w:cs="Times New Roman"/>
          <w:b/>
          <w:bCs/>
          <w:sz w:val="24"/>
          <w:szCs w:val="24"/>
        </w:rPr>
      </w:pPr>
      <w:r w:rsidRPr="00FA7E88">
        <w:rPr>
          <w:rFonts w:ascii="Times New Roman" w:hAnsi="Times New Roman" w:cs="Times New Roman"/>
          <w:b/>
          <w:bCs/>
          <w:sz w:val="24"/>
          <w:szCs w:val="24"/>
        </w:rPr>
        <w:t>Primary Objective</w:t>
      </w:r>
    </w:p>
    <w:p w:rsidR="00FA7E88" w:rsidRPr="009508FA" w:rsidRDefault="00FA7E88" w:rsidP="009508FA">
      <w:pPr>
        <w:pStyle w:val="ListParagraph"/>
        <w:numPr>
          <w:ilvl w:val="0"/>
          <w:numId w:val="23"/>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To improve access to quality education and vocational skills for underprivileged communities in Pakistan.</w:t>
      </w:r>
    </w:p>
    <w:p w:rsidR="00FA7E88" w:rsidRPr="00FA7E88" w:rsidRDefault="00FA7E88" w:rsidP="00FA7E88">
      <w:pPr>
        <w:spacing w:before="0" w:beforeAutospacing="0" w:after="0" w:line="240" w:lineRule="auto"/>
        <w:rPr>
          <w:rFonts w:ascii="Times New Roman" w:hAnsi="Times New Roman" w:cs="Times New Roman"/>
          <w:b/>
          <w:bCs/>
          <w:sz w:val="24"/>
          <w:szCs w:val="24"/>
        </w:rPr>
      </w:pPr>
    </w:p>
    <w:p w:rsidR="00FA7E88" w:rsidRPr="00FA7E88" w:rsidRDefault="00FA7E88" w:rsidP="00FA7E88">
      <w:pPr>
        <w:spacing w:before="0" w:beforeAutospacing="0" w:after="0" w:line="240" w:lineRule="auto"/>
        <w:rPr>
          <w:rFonts w:ascii="Times New Roman" w:hAnsi="Times New Roman" w:cs="Times New Roman"/>
          <w:b/>
          <w:bCs/>
          <w:sz w:val="24"/>
          <w:szCs w:val="24"/>
        </w:rPr>
      </w:pPr>
      <w:r w:rsidRPr="00FA7E88">
        <w:rPr>
          <w:rFonts w:ascii="Times New Roman" w:hAnsi="Times New Roman" w:cs="Times New Roman"/>
          <w:b/>
          <w:bCs/>
          <w:sz w:val="24"/>
          <w:szCs w:val="24"/>
        </w:rPr>
        <w:t>Secondary Objectives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Provide free education to at least 500 students (both children and adults).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Establish three community learning centers in urban slums and rural areas.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Train 200 individuals in high-demand vocational skills.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Award scholarships to 100 students from low-income families.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Offer microloans to 50 small businesses initiated by trained individuals.</w:t>
      </w:r>
    </w:p>
    <w:p w:rsidR="00FA7E88" w:rsidRPr="009508FA" w:rsidRDefault="00FA7E88" w:rsidP="009508FA">
      <w:pPr>
        <w:pStyle w:val="ListParagraph"/>
        <w:numPr>
          <w:ilvl w:val="0"/>
          <w:numId w:val="22"/>
        </w:numPr>
        <w:spacing w:before="0" w:beforeAutospacing="0" w:after="0" w:line="240" w:lineRule="auto"/>
        <w:rPr>
          <w:rFonts w:ascii="Times New Roman" w:hAnsi="Times New Roman" w:cs="Times New Roman"/>
          <w:sz w:val="24"/>
          <w:szCs w:val="24"/>
        </w:rPr>
      </w:pPr>
      <w:r w:rsidRPr="009508FA">
        <w:rPr>
          <w:rFonts w:ascii="Times New Roman" w:hAnsi="Times New Roman" w:cs="Times New Roman"/>
          <w:sz w:val="24"/>
          <w:szCs w:val="24"/>
        </w:rPr>
        <w:t>Partner with local businesses and NGOs to facilitate job placements.</w:t>
      </w:r>
    </w:p>
    <w:p w:rsidR="00D23F17" w:rsidRPr="00D23F17" w:rsidRDefault="00D23F17" w:rsidP="00FA7E88">
      <w:pPr>
        <w:spacing w:before="0" w:beforeAutospacing="0" w:after="0"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5" style="width:0;height:1.5pt" o:hralign="center" o:hrstd="t" o:hr="t" fillcolor="#a0a0a0" stroked="f"/>
        </w:pict>
      </w:r>
    </w:p>
    <w:p w:rsidR="002D0760" w:rsidRDefault="002D0760" w:rsidP="00D23F17">
      <w:pPr>
        <w:spacing w:before="0" w:beforeAutospacing="0" w:after="240"/>
        <w:rPr>
          <w:rFonts w:ascii="Times New Roman" w:hAnsi="Times New Roman" w:cs="Times New Roman"/>
          <w:sz w:val="24"/>
          <w:szCs w:val="24"/>
        </w:rPr>
      </w:pPr>
    </w:p>
    <w:p w:rsidR="00FA7E88" w:rsidRDefault="00FA7E88"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lastRenderedPageBreak/>
        <w:t>Methodology/Approach</w:t>
      </w:r>
    </w:p>
    <w:p w:rsidR="00FA7E88" w:rsidRPr="00FA7E88" w:rsidRDefault="00FA7E88" w:rsidP="00FA7E88">
      <w:pPr>
        <w:pStyle w:val="NormalWeb"/>
        <w:numPr>
          <w:ilvl w:val="0"/>
          <w:numId w:val="10"/>
        </w:numPr>
        <w:rPr>
          <w:rStyle w:val="Strong"/>
        </w:rPr>
      </w:pPr>
      <w:r w:rsidRPr="00FA7E88">
        <w:rPr>
          <w:rStyle w:val="Strong"/>
        </w:rPr>
        <w:t>Phase 1: Community Assessment (Months 1-3)</w:t>
      </w:r>
    </w:p>
    <w:p w:rsidR="00D23F17" w:rsidRPr="004314B0" w:rsidRDefault="00FA7E88" w:rsidP="007E77E0">
      <w:pPr>
        <w:pStyle w:val="NormalWeb"/>
        <w:ind w:left="720"/>
      </w:pPr>
      <w:r w:rsidRPr="004314B0">
        <w:rPr>
          <w:bCs/>
        </w:rPr>
        <w:t>Conduct surveys in low-income areas of Karachi, Lahore, and rural Sindh/Punjab.</w:t>
      </w:r>
      <w:r w:rsidR="007E77E0" w:rsidRPr="004314B0">
        <w:rPr>
          <w:bCs/>
        </w:rPr>
        <w:t xml:space="preserve"> </w:t>
      </w:r>
      <w:r w:rsidRPr="004314B0">
        <w:rPr>
          <w:bCs/>
        </w:rPr>
        <w:t>Engage local schools, NGOs, and community leaders for collaboration.</w:t>
      </w:r>
      <w:r w:rsidR="00D23F17" w:rsidRPr="004314B0">
        <w:t>.</w:t>
      </w:r>
    </w:p>
    <w:p w:rsidR="007E77E0" w:rsidRPr="007E77E0" w:rsidRDefault="007E77E0" w:rsidP="007E77E0">
      <w:pPr>
        <w:pStyle w:val="NormalWeb"/>
        <w:numPr>
          <w:ilvl w:val="0"/>
          <w:numId w:val="10"/>
        </w:numPr>
        <w:rPr>
          <w:rStyle w:val="Strong"/>
        </w:rPr>
      </w:pPr>
      <w:r w:rsidRPr="007E77E0">
        <w:rPr>
          <w:rStyle w:val="Strong"/>
        </w:rPr>
        <w:t>Phase 2: Education &amp; Skill Development (Months 4-12)</w:t>
      </w:r>
    </w:p>
    <w:p w:rsidR="00D23F17" w:rsidRPr="004314B0" w:rsidRDefault="007E77E0" w:rsidP="007E77E0">
      <w:pPr>
        <w:pStyle w:val="NormalWeb"/>
        <w:ind w:left="720"/>
        <w:rPr>
          <w:b/>
          <w:bCs/>
        </w:rPr>
      </w:pPr>
      <w:r w:rsidRPr="004314B0">
        <w:rPr>
          <w:rStyle w:val="Strong"/>
          <w:b w:val="0"/>
        </w:rPr>
        <w:t>Establish three community learning centers with digital learning tools. Provide basic literacy programs for children and computer literacy for youth. Train individuals in IT (graphic design, coding, freelancing), tailoring, carpentry, and healthcare assistance</w:t>
      </w:r>
      <w:r w:rsidR="00D23F17" w:rsidRPr="004314B0">
        <w:rPr>
          <w:b/>
        </w:rPr>
        <w:t>.</w:t>
      </w:r>
    </w:p>
    <w:p w:rsidR="007E77E0" w:rsidRPr="007E77E0" w:rsidRDefault="007E77E0" w:rsidP="007E77E0">
      <w:pPr>
        <w:pStyle w:val="NormalWeb"/>
        <w:numPr>
          <w:ilvl w:val="0"/>
          <w:numId w:val="10"/>
        </w:numPr>
        <w:rPr>
          <w:rStyle w:val="Strong"/>
        </w:rPr>
      </w:pPr>
      <w:r w:rsidRPr="007E77E0">
        <w:rPr>
          <w:rStyle w:val="Strong"/>
        </w:rPr>
        <w:t>Phase 3: Financial Support &amp; Scholarships (Months 13-18)</w:t>
      </w:r>
    </w:p>
    <w:p w:rsidR="00D23F17" w:rsidRPr="004314B0" w:rsidRDefault="007E77E0" w:rsidP="007E77E0">
      <w:pPr>
        <w:pStyle w:val="NormalWeb"/>
        <w:ind w:left="720"/>
        <w:rPr>
          <w:b/>
          <w:bCs/>
        </w:rPr>
      </w:pPr>
      <w:r w:rsidRPr="004314B0">
        <w:rPr>
          <w:rStyle w:val="Strong"/>
          <w:b w:val="0"/>
        </w:rPr>
        <w:t>Offer 100 scholarships to deserving students for secondary education. Provide 50 microloans (PKR 50,000 each) to trained individuals starting small businesses.</w:t>
      </w:r>
      <w:r w:rsidR="00D23F17" w:rsidRPr="004314B0">
        <w:rPr>
          <w:b/>
        </w:rPr>
        <w:t>.</w:t>
      </w:r>
    </w:p>
    <w:p w:rsidR="007E77E0" w:rsidRPr="007E77E0" w:rsidRDefault="007E77E0" w:rsidP="007E77E0">
      <w:pPr>
        <w:pStyle w:val="NormalWeb"/>
        <w:numPr>
          <w:ilvl w:val="0"/>
          <w:numId w:val="10"/>
        </w:numPr>
        <w:rPr>
          <w:rStyle w:val="Strong"/>
        </w:rPr>
      </w:pPr>
      <w:r w:rsidRPr="007E77E0">
        <w:rPr>
          <w:rStyle w:val="Strong"/>
        </w:rPr>
        <w:t>Phase 4: Job Placement &amp; Sustainability (Months 19-24)</w:t>
      </w:r>
    </w:p>
    <w:p w:rsidR="00D23F17" w:rsidRPr="004314B0" w:rsidRDefault="007E77E0" w:rsidP="007E77E0">
      <w:pPr>
        <w:pStyle w:val="NormalWeb"/>
        <w:ind w:left="720"/>
        <w:rPr>
          <w:b/>
          <w:bCs/>
        </w:rPr>
      </w:pPr>
      <w:r w:rsidRPr="004314B0">
        <w:rPr>
          <w:rStyle w:val="Strong"/>
          <w:b w:val="0"/>
        </w:rPr>
        <w:t>Partner with local businesses, software houses, garment factories, and health clinics to employ trained individuals. Establish a mentorship program where successful beneficiaries support new trainees.</w:t>
      </w:r>
    </w:p>
    <w:p w:rsidR="002D0760" w:rsidRDefault="006E0383"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56" style="width:0;height:1.5pt" o:hralign="center" o:hrstd="t" o:hr="t" fillcolor="#a0a0a0" stroked="f"/>
        </w:pict>
      </w: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Potential Risks and Mitigation Strategies</w:t>
      </w:r>
    </w:p>
    <w:p w:rsidR="001B01AC" w:rsidRDefault="007E77E0" w:rsidP="007E77E0">
      <w:pPr>
        <w:pStyle w:val="NormalWeb"/>
        <w:numPr>
          <w:ilvl w:val="0"/>
          <w:numId w:val="14"/>
        </w:numPr>
      </w:pPr>
      <w:r>
        <w:rPr>
          <w:rStyle w:val="Strong"/>
        </w:rPr>
        <w:t xml:space="preserve">Lack of community engagement- </w:t>
      </w:r>
      <w:r w:rsidRPr="007E77E0">
        <w:rPr>
          <w:rStyle w:val="Strong"/>
          <w:b w:val="0"/>
        </w:rPr>
        <w:t>Conduct awareness sessions and involve local leaders.</w:t>
      </w:r>
      <w:r>
        <w:rPr>
          <w:rStyle w:val="Strong"/>
          <w:b w:val="0"/>
        </w:rPr>
        <w:t xml:space="preserve"> </w:t>
      </w:r>
      <w:r w:rsidR="001B01AC" w:rsidRPr="007E77E0">
        <w:rPr>
          <w:rStyle w:val="Strong"/>
          <w:b w:val="0"/>
        </w:rPr>
        <w:t>Limited participation due to mobility constraints</w:t>
      </w:r>
      <w:r w:rsidR="001B01AC">
        <w:t xml:space="preserve"> </w:t>
      </w:r>
    </w:p>
    <w:p w:rsidR="008A6C9A" w:rsidRDefault="007E77E0" w:rsidP="008A6C9A">
      <w:pPr>
        <w:pStyle w:val="NormalWeb"/>
        <w:numPr>
          <w:ilvl w:val="0"/>
          <w:numId w:val="14"/>
        </w:numPr>
      </w:pPr>
      <w:r w:rsidRPr="007E77E0">
        <w:rPr>
          <w:rStyle w:val="Strong"/>
        </w:rPr>
        <w:t>Financial sustainability</w:t>
      </w:r>
      <w:r w:rsidR="001B01AC">
        <w:t xml:space="preserve"> – </w:t>
      </w:r>
      <w:r w:rsidR="008A6C9A" w:rsidRPr="008A6C9A">
        <w:t>Seek partnerships with NGOs, CSR programs, and crowdfunding platforms.</w:t>
      </w:r>
    </w:p>
    <w:p w:rsidR="008A6C9A" w:rsidRDefault="008A6C9A" w:rsidP="008A6C9A">
      <w:pPr>
        <w:pStyle w:val="NormalWeb"/>
        <w:numPr>
          <w:ilvl w:val="0"/>
          <w:numId w:val="14"/>
        </w:numPr>
      </w:pPr>
      <w:r w:rsidRPr="008A6C9A">
        <w:rPr>
          <w:rStyle w:val="Strong"/>
        </w:rPr>
        <w:t>Dropout rates</w:t>
      </w:r>
      <w:r>
        <w:rPr>
          <w:rStyle w:val="Strong"/>
        </w:rPr>
        <w:t xml:space="preserve"> </w:t>
      </w:r>
      <w:r w:rsidR="001B01AC">
        <w:t xml:space="preserve">– </w:t>
      </w:r>
      <w:r w:rsidRPr="008A6C9A">
        <w:t>Provide incentives like free meals, transportation, and career guidance.</w:t>
      </w:r>
    </w:p>
    <w:p w:rsidR="001B01AC" w:rsidRPr="008A6C9A" w:rsidRDefault="008A6C9A" w:rsidP="008A6C9A">
      <w:pPr>
        <w:pStyle w:val="NormalWeb"/>
        <w:numPr>
          <w:ilvl w:val="0"/>
          <w:numId w:val="14"/>
        </w:numPr>
      </w:pPr>
      <w:r w:rsidRPr="008A6C9A">
        <w:rPr>
          <w:rStyle w:val="Strong"/>
        </w:rPr>
        <w:t>Limited job opportunities</w:t>
      </w:r>
      <w:r w:rsidR="001B01AC">
        <w:t xml:space="preserve">– </w:t>
      </w:r>
      <w:r w:rsidRPr="008A6C9A">
        <w:t>Develop freelancing programs and entrepreneurship training.</w:t>
      </w:r>
    </w:p>
    <w:p w:rsidR="001B01AC" w:rsidRPr="00096E53" w:rsidRDefault="00D23F17" w:rsidP="00096E53">
      <w:p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7" style="width:0;height:1.5pt" o:hralign="center" o:hrstd="t" o:hr="t" fillcolor="#a0a0a0" stroked="f"/>
        </w:pict>
      </w: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Project Scope &amp; Deliverables</w:t>
      </w:r>
    </w:p>
    <w:p w:rsidR="00096E53" w:rsidRPr="00096E53" w:rsidRDefault="00D23F17" w:rsidP="00096E53">
      <w:pPr>
        <w:numPr>
          <w:ilvl w:val="0"/>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Scope:</w:t>
      </w:r>
      <w:r w:rsidRPr="00D23F17">
        <w:rPr>
          <w:rFonts w:ascii="Times New Roman" w:hAnsi="Times New Roman" w:cs="Times New Roman"/>
          <w:sz w:val="24"/>
          <w:szCs w:val="24"/>
        </w:rPr>
        <w:t xml:space="preserve"> The project will be implemented in </w:t>
      </w:r>
      <w:r w:rsidRPr="00D23F17">
        <w:rPr>
          <w:rFonts w:ascii="Times New Roman" w:hAnsi="Times New Roman" w:cs="Times New Roman"/>
          <w:b/>
          <w:bCs/>
          <w:sz w:val="24"/>
          <w:szCs w:val="24"/>
        </w:rPr>
        <w:t>low-inc</w:t>
      </w:r>
      <w:r w:rsidR="00096E53">
        <w:rPr>
          <w:rFonts w:ascii="Times New Roman" w:hAnsi="Times New Roman" w:cs="Times New Roman"/>
          <w:b/>
          <w:bCs/>
          <w:sz w:val="24"/>
          <w:szCs w:val="24"/>
        </w:rPr>
        <w:t xml:space="preserve">ome schools </w:t>
      </w:r>
      <w:r w:rsidRPr="00D23F17">
        <w:rPr>
          <w:rFonts w:ascii="Times New Roman" w:hAnsi="Times New Roman" w:cs="Times New Roman"/>
          <w:sz w:val="24"/>
          <w:szCs w:val="24"/>
        </w:rPr>
        <w:t xml:space="preserve">of Karachi, including </w:t>
      </w:r>
      <w:r w:rsidRPr="00D23F17">
        <w:rPr>
          <w:rFonts w:ascii="Times New Roman" w:hAnsi="Times New Roman" w:cs="Times New Roman"/>
          <w:b/>
          <w:bCs/>
          <w:sz w:val="24"/>
          <w:szCs w:val="24"/>
        </w:rPr>
        <w:t>Lyari, Korangi, Orangi Town, and Malir</w:t>
      </w:r>
      <w:r w:rsidRPr="00D23F17">
        <w:rPr>
          <w:rFonts w:ascii="Times New Roman" w:hAnsi="Times New Roman" w:cs="Times New Roman"/>
          <w:sz w:val="24"/>
          <w:szCs w:val="24"/>
        </w:rPr>
        <w:t>.</w:t>
      </w:r>
      <w:r w:rsidR="00096E53">
        <w:rPr>
          <w:rFonts w:ascii="Times New Roman" w:hAnsi="Times New Roman" w:cs="Times New Roman"/>
          <w:sz w:val="24"/>
          <w:szCs w:val="24"/>
        </w:rPr>
        <w:t xml:space="preserve"> </w:t>
      </w:r>
      <w:r w:rsidR="00096E53" w:rsidRPr="00096E53">
        <w:rPr>
          <w:rFonts w:ascii="Times New Roman" w:hAnsi="Times New Roman" w:cs="Times New Roman"/>
          <w:sz w:val="24"/>
          <w:szCs w:val="24"/>
        </w:rPr>
        <w:t>Free education for 500 students (200 primary, 300 secondary).</w:t>
      </w:r>
    </w:p>
    <w:p w:rsidR="00096E53" w:rsidRPr="00096E53" w:rsidRDefault="00096E53" w:rsidP="00096E53">
      <w:pPr>
        <w:numPr>
          <w:ilvl w:val="0"/>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Vocational training for 200 youth in IT, tailoring, carpentry, and healthcare.</w:t>
      </w:r>
    </w:p>
    <w:p w:rsidR="00096E53" w:rsidRPr="00096E53" w:rsidRDefault="00096E53" w:rsidP="00096E53">
      <w:pPr>
        <w:numPr>
          <w:ilvl w:val="0"/>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Scholarships for 100 students to continue higher education.</w:t>
      </w:r>
    </w:p>
    <w:p w:rsidR="00096E53" w:rsidRPr="00096E53" w:rsidRDefault="00096E53" w:rsidP="00096E53">
      <w:pPr>
        <w:numPr>
          <w:ilvl w:val="0"/>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Microloans for 50 small businesses launched by trained individuals.</w:t>
      </w:r>
    </w:p>
    <w:p w:rsidR="00D23F17" w:rsidRPr="00D23F17" w:rsidRDefault="00096E53" w:rsidP="00096E53">
      <w:pPr>
        <w:numPr>
          <w:ilvl w:val="0"/>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lastRenderedPageBreak/>
        <w:t>Job placement for 100+ trained individuals through partnerships</w:t>
      </w:r>
    </w:p>
    <w:p w:rsidR="00D23F17" w:rsidRPr="00D23F17" w:rsidRDefault="00D23F17" w:rsidP="00D23F17">
      <w:pPr>
        <w:numPr>
          <w:ilvl w:val="0"/>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Deliverables:</w:t>
      </w:r>
    </w:p>
    <w:p w:rsidR="00096E53" w:rsidRPr="00096E53"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3 community learning centers established.</w:t>
      </w:r>
    </w:p>
    <w:p w:rsidR="00096E53" w:rsidRPr="00096E53"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500 students enrolled in free education programs.</w:t>
      </w:r>
    </w:p>
    <w:p w:rsidR="00096E53" w:rsidRPr="00096E53"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200 individuals trained in vocational skills.</w:t>
      </w:r>
    </w:p>
    <w:p w:rsidR="00096E53" w:rsidRPr="00096E53"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100 scholarships awarded to students via local ngo partnerships.</w:t>
      </w:r>
    </w:p>
    <w:p w:rsidR="00096E53" w:rsidRPr="00096E53"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50 microloans disbursed for entrepreneurship.</w:t>
      </w:r>
    </w:p>
    <w:p w:rsidR="00D23F17" w:rsidRPr="00D23F17" w:rsidRDefault="00096E53" w:rsidP="00096E53">
      <w:pPr>
        <w:numPr>
          <w:ilvl w:val="1"/>
          <w:numId w:val="12"/>
        </w:numPr>
        <w:spacing w:after="100" w:afterAutospacing="1" w:line="240" w:lineRule="auto"/>
        <w:rPr>
          <w:rFonts w:ascii="Times New Roman" w:hAnsi="Times New Roman" w:cs="Times New Roman"/>
          <w:sz w:val="24"/>
          <w:szCs w:val="24"/>
        </w:rPr>
      </w:pPr>
      <w:r w:rsidRPr="00096E53">
        <w:rPr>
          <w:rFonts w:ascii="Times New Roman" w:hAnsi="Times New Roman" w:cs="Times New Roman"/>
          <w:sz w:val="24"/>
          <w:szCs w:val="24"/>
        </w:rPr>
        <w:t>Employment opportunities secured for at least 100 individuals.</w:t>
      </w:r>
    </w:p>
    <w:p w:rsidR="00D23F17" w:rsidRDefault="006B5D38" w:rsidP="002D0760">
      <w:pPr>
        <w:spacing w:before="280" w:beforeAutospacing="0" w:after="280"/>
        <w:rPr>
          <w:rFonts w:ascii="Times New Roman" w:hAnsi="Times New Roman" w:cs="Times New Roman"/>
          <w:sz w:val="24"/>
          <w:szCs w:val="24"/>
        </w:rPr>
      </w:pPr>
      <w:r w:rsidRPr="00D23F17">
        <w:rPr>
          <w:rFonts w:ascii="Times New Roman" w:hAnsi="Times New Roman" w:cs="Times New Roman"/>
          <w:sz w:val="24"/>
          <w:szCs w:val="24"/>
        </w:rPr>
        <w:pict>
          <v:rect id="_x0000_i1061" style="width:0;height:1.5pt" o:hralign="center" o:hrstd="t" o:hr="t" fillcolor="#a0a0a0" stroked="f"/>
        </w:pict>
      </w:r>
    </w:p>
    <w:p w:rsidR="003F1053"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Timeline</w:t>
      </w:r>
    </w:p>
    <w:tbl>
      <w:tblPr>
        <w:tblStyle w:val="TableGrid"/>
        <w:tblW w:w="0" w:type="auto"/>
        <w:tblLook w:val="04A0" w:firstRow="1" w:lastRow="0" w:firstColumn="1" w:lastColumn="0" w:noHBand="0" w:noVBand="1"/>
      </w:tblPr>
      <w:tblGrid>
        <w:gridCol w:w="956"/>
        <w:gridCol w:w="5515"/>
        <w:gridCol w:w="1223"/>
      </w:tblGrid>
      <w:tr w:rsidR="003F1053" w:rsidRPr="003F1053" w:rsidTr="003F1053">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Phase</w:t>
            </w:r>
          </w:p>
        </w:tc>
        <w:tc>
          <w:tcPr>
            <w:tcW w:w="0" w:type="auto"/>
            <w:hideMark/>
          </w:tcPr>
          <w:p w:rsidR="003F1053" w:rsidRPr="003F1053" w:rsidRDefault="006B5D38" w:rsidP="006B5D38">
            <w:pPr>
              <w:spacing w:before="0" w:beforeAutospacing="0" w:line="240" w:lineRule="auto"/>
              <w:jc w:val="center"/>
              <w:rPr>
                <w:rFonts w:ascii="Times New Roman" w:hAnsi="Times New Roman" w:cs="Times New Roman"/>
                <w:b/>
                <w:bCs/>
                <w:sz w:val="24"/>
                <w:szCs w:val="24"/>
              </w:rPr>
            </w:pPr>
            <w:r w:rsidRPr="006B5D38">
              <w:rPr>
                <w:rFonts w:ascii="Times New Roman" w:hAnsi="Times New Roman" w:cs="Times New Roman"/>
                <w:b/>
                <w:bCs/>
                <w:sz w:val="24"/>
                <w:szCs w:val="24"/>
              </w:rPr>
              <w:t>Activities</w:t>
            </w:r>
            <w:r w:rsidRPr="006B5D38">
              <w:rPr>
                <w:rFonts w:ascii="Times New Roman" w:hAnsi="Times New Roman" w:cs="Times New Roman"/>
                <w:b/>
                <w:bCs/>
                <w:sz w:val="24"/>
                <w:szCs w:val="24"/>
              </w:rPr>
              <w:tab/>
            </w:r>
          </w:p>
        </w:tc>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Duration</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1</w:t>
            </w:r>
          </w:p>
        </w:tc>
        <w:tc>
          <w:tcPr>
            <w:tcW w:w="0" w:type="auto"/>
            <w:hideMark/>
          </w:tcPr>
          <w:p w:rsidR="003F1053" w:rsidRPr="003F1053" w:rsidRDefault="006B5D38" w:rsidP="003F1053">
            <w:pPr>
              <w:spacing w:before="0" w:beforeAutospacing="0" w:line="240" w:lineRule="auto"/>
              <w:rPr>
                <w:rFonts w:ascii="Times New Roman" w:hAnsi="Times New Roman" w:cs="Times New Roman"/>
                <w:sz w:val="24"/>
                <w:szCs w:val="24"/>
              </w:rPr>
            </w:pPr>
            <w:r w:rsidRPr="006B5D38">
              <w:rPr>
                <w:rFonts w:ascii="Times New Roman" w:hAnsi="Times New Roman" w:cs="Times New Roman"/>
                <w:sz w:val="24"/>
                <w:szCs w:val="24"/>
              </w:rPr>
              <w:t>Community survey, partner collaboration</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3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2</w:t>
            </w:r>
          </w:p>
        </w:tc>
        <w:tc>
          <w:tcPr>
            <w:tcW w:w="0" w:type="auto"/>
            <w:hideMark/>
          </w:tcPr>
          <w:p w:rsidR="003F1053" w:rsidRPr="003F1053" w:rsidRDefault="006B5D38" w:rsidP="003F1053">
            <w:pPr>
              <w:spacing w:before="0" w:beforeAutospacing="0" w:line="240" w:lineRule="auto"/>
              <w:rPr>
                <w:rFonts w:ascii="Times New Roman" w:hAnsi="Times New Roman" w:cs="Times New Roman"/>
                <w:sz w:val="24"/>
                <w:szCs w:val="24"/>
              </w:rPr>
            </w:pPr>
            <w:r w:rsidRPr="006B5D38">
              <w:rPr>
                <w:rFonts w:ascii="Times New Roman" w:hAnsi="Times New Roman" w:cs="Times New Roman"/>
                <w:sz w:val="24"/>
                <w:szCs w:val="24"/>
              </w:rPr>
              <w:t>Establish learning centers, education and skills training</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3</w:t>
            </w:r>
          </w:p>
        </w:tc>
        <w:tc>
          <w:tcPr>
            <w:tcW w:w="0" w:type="auto"/>
            <w:hideMark/>
          </w:tcPr>
          <w:p w:rsidR="003F1053" w:rsidRPr="003F1053" w:rsidRDefault="006B5D38"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S</w:t>
            </w:r>
            <w:r w:rsidRPr="006B5D38">
              <w:rPr>
                <w:rFonts w:ascii="Times New Roman" w:hAnsi="Times New Roman" w:cs="Times New Roman"/>
                <w:sz w:val="24"/>
                <w:szCs w:val="24"/>
              </w:rPr>
              <w:t>cholarship disbursement, microloans for businesses</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12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4</w:t>
            </w:r>
          </w:p>
        </w:tc>
        <w:tc>
          <w:tcPr>
            <w:tcW w:w="0" w:type="auto"/>
            <w:hideMark/>
          </w:tcPr>
          <w:p w:rsidR="003F1053" w:rsidRPr="003F1053" w:rsidRDefault="008F5E00" w:rsidP="003F1053">
            <w:pPr>
              <w:spacing w:before="0" w:beforeAutospacing="0" w:line="240" w:lineRule="auto"/>
              <w:rPr>
                <w:rFonts w:ascii="Times New Roman" w:hAnsi="Times New Roman" w:cs="Times New Roman"/>
                <w:sz w:val="24"/>
                <w:szCs w:val="24"/>
              </w:rPr>
            </w:pPr>
            <w:r w:rsidRPr="008F5E00">
              <w:rPr>
                <w:rFonts w:ascii="Times New Roman" w:hAnsi="Times New Roman" w:cs="Times New Roman"/>
                <w:sz w:val="24"/>
                <w:szCs w:val="24"/>
              </w:rPr>
              <w:t>Job placement, mentorship, sustainability planning</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5</w:t>
            </w:r>
          </w:p>
        </w:tc>
        <w:tc>
          <w:tcPr>
            <w:tcW w:w="0" w:type="auto"/>
            <w:hideMark/>
          </w:tcPr>
          <w:p w:rsidR="003F1053" w:rsidRPr="003F1053" w:rsidRDefault="00DD2F9D"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B</w:t>
            </w:r>
            <w:r w:rsidRPr="00DD2F9D">
              <w:rPr>
                <w:rFonts w:ascii="Times New Roman" w:hAnsi="Times New Roman" w:cs="Times New Roman"/>
                <w:sz w:val="24"/>
                <w:szCs w:val="24"/>
              </w:rPr>
              <w:t>udget and Resource Allocation</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bl>
    <w:p w:rsidR="003F1053" w:rsidRPr="003F1053" w:rsidRDefault="003F1053" w:rsidP="003F1053">
      <w:pPr>
        <w:spacing w:before="0" w:beforeAutospacing="0" w:after="0"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37" style="width:0;height:1.5pt" o:hralign="center" o:hrstd="t" o:hr="t" fillcolor="#a0a0a0" stroked="f"/>
        </w:pict>
      </w: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Budget and Resource Allocation (for an estimate of 350 children)</w:t>
      </w:r>
    </w:p>
    <w:tbl>
      <w:tblPr>
        <w:tblStyle w:val="TableGrid"/>
        <w:tblW w:w="7384" w:type="dxa"/>
        <w:tblLayout w:type="fixed"/>
        <w:tblLook w:val="04A0" w:firstRow="1" w:lastRow="0" w:firstColumn="1" w:lastColumn="0" w:noHBand="0" w:noVBand="1"/>
      </w:tblPr>
      <w:tblGrid>
        <w:gridCol w:w="5742"/>
        <w:gridCol w:w="1642"/>
      </w:tblGrid>
      <w:tr w:rsidR="002D0760" w:rsidTr="00256AC2">
        <w:tc>
          <w:tcPr>
            <w:tcW w:w="57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Expense</w:t>
            </w:r>
          </w:p>
        </w:tc>
        <w:tc>
          <w:tcPr>
            <w:tcW w:w="16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Estimated Cost</w:t>
            </w:r>
          </w:p>
        </w:tc>
      </w:tr>
      <w:tr w:rsidR="002D0760" w:rsidTr="00256AC2">
        <w:tc>
          <w:tcPr>
            <w:tcW w:w="5742" w:type="dxa"/>
            <w:hideMark/>
          </w:tcPr>
          <w:p w:rsidR="002D0760" w:rsidRDefault="003400C5" w:rsidP="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Establishment of 3 learning centers</w:t>
            </w:r>
            <w:r w:rsidRPr="003400C5">
              <w:rPr>
                <w:rFonts w:ascii="Times New Roman" w:hAnsi="Times New Roman" w:cs="Times New Roman"/>
                <w:sz w:val="24"/>
                <w:szCs w:val="24"/>
              </w:rPr>
              <w:tab/>
            </w:r>
          </w:p>
        </w:tc>
        <w:tc>
          <w:tcPr>
            <w:tcW w:w="1642" w:type="dxa"/>
            <w:hideMark/>
          </w:tcPr>
          <w:p w:rsidR="002D0760" w:rsidRDefault="002D0760">
            <w:pPr>
              <w:rPr>
                <w:rFonts w:ascii="Times New Roman" w:hAnsi="Times New Roman" w:cs="Times New Roman"/>
                <w:sz w:val="24"/>
                <w:szCs w:val="24"/>
              </w:rPr>
            </w:pPr>
            <w:r>
              <w:rPr>
                <w:rFonts w:ascii="Times New Roman" w:hAnsi="Times New Roman" w:cs="Times New Roman"/>
                <w:sz w:val="24"/>
                <w:szCs w:val="24"/>
              </w:rPr>
              <w:t xml:space="preserve">PKR </w:t>
            </w:r>
            <w:r w:rsidR="003400C5" w:rsidRPr="003400C5">
              <w:rPr>
                <w:rFonts w:ascii="Times New Roman" w:hAnsi="Times New Roman" w:cs="Times New Roman"/>
                <w:sz w:val="24"/>
                <w:szCs w:val="24"/>
              </w:rPr>
              <w:t>3,000,000</w:t>
            </w:r>
          </w:p>
        </w:tc>
      </w:tr>
      <w:tr w:rsidR="002D0760" w:rsidTr="00256AC2">
        <w:tc>
          <w:tcPr>
            <w:tcW w:w="5742" w:type="dxa"/>
            <w:hideMark/>
          </w:tcPr>
          <w:p w:rsidR="002D0760" w:rsidRDefault="003400C5" w:rsidP="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Educational materials &amp; teacher salaries</w:t>
            </w:r>
            <w:r w:rsidRPr="003400C5">
              <w:rPr>
                <w:rFonts w:ascii="Times New Roman" w:hAnsi="Times New Roman" w:cs="Times New Roman"/>
                <w:sz w:val="24"/>
                <w:szCs w:val="24"/>
              </w:rPr>
              <w:tab/>
            </w:r>
          </w:p>
        </w:tc>
        <w:tc>
          <w:tcPr>
            <w:tcW w:w="1642" w:type="dxa"/>
            <w:hideMark/>
          </w:tcPr>
          <w:p w:rsidR="002D0760" w:rsidRDefault="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2,000,000</w:t>
            </w:r>
          </w:p>
        </w:tc>
      </w:tr>
      <w:tr w:rsidR="002D0760" w:rsidTr="00256AC2">
        <w:tc>
          <w:tcPr>
            <w:tcW w:w="5742" w:type="dxa"/>
            <w:hideMark/>
          </w:tcPr>
          <w:p w:rsidR="002D0760" w:rsidRDefault="003400C5" w:rsidP="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Vocational training (equipment, trainers)</w:t>
            </w:r>
            <w:r w:rsidR="002D0760">
              <w:rPr>
                <w:rFonts w:ascii="Times New Roman" w:hAnsi="Times New Roman" w:cs="Times New Roman"/>
                <w:sz w:val="24"/>
                <w:szCs w:val="24"/>
              </w:rPr>
              <w:tab/>
            </w:r>
          </w:p>
        </w:tc>
        <w:tc>
          <w:tcPr>
            <w:tcW w:w="1642" w:type="dxa"/>
          </w:tcPr>
          <w:p w:rsidR="002D0760" w:rsidRDefault="003400C5">
            <w:pPr>
              <w:rPr>
                <w:rFonts w:ascii="Times New Roman" w:hAnsi="Times New Roman" w:cs="Times New Roman"/>
                <w:sz w:val="24"/>
                <w:szCs w:val="24"/>
              </w:rPr>
            </w:pPr>
            <w:r w:rsidRPr="003400C5">
              <w:rPr>
                <w:rFonts w:ascii="Times New Roman" w:hAnsi="Times New Roman" w:cs="Times New Roman"/>
                <w:sz w:val="24"/>
                <w:szCs w:val="24"/>
              </w:rPr>
              <w:t>2,000,000</w:t>
            </w:r>
          </w:p>
        </w:tc>
      </w:tr>
      <w:tr w:rsidR="002D0760" w:rsidTr="00256AC2">
        <w:tc>
          <w:tcPr>
            <w:tcW w:w="5742" w:type="dxa"/>
            <w:hideMark/>
          </w:tcPr>
          <w:p w:rsidR="002D0760" w:rsidRDefault="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Scholarships for 100 students</w:t>
            </w:r>
          </w:p>
        </w:tc>
        <w:tc>
          <w:tcPr>
            <w:tcW w:w="1642" w:type="dxa"/>
          </w:tcPr>
          <w:p w:rsidR="002D0760" w:rsidRDefault="003400C5">
            <w:pPr>
              <w:rPr>
                <w:rFonts w:ascii="Times New Roman" w:hAnsi="Times New Roman" w:cs="Times New Roman"/>
                <w:sz w:val="24"/>
                <w:szCs w:val="24"/>
              </w:rPr>
            </w:pPr>
            <w:r w:rsidRPr="003400C5">
              <w:rPr>
                <w:rFonts w:ascii="Times New Roman" w:hAnsi="Times New Roman" w:cs="Times New Roman"/>
                <w:sz w:val="24"/>
                <w:szCs w:val="24"/>
              </w:rPr>
              <w:t>1,500,000</w:t>
            </w:r>
          </w:p>
        </w:tc>
      </w:tr>
      <w:tr w:rsidR="002D0760" w:rsidTr="00256AC2">
        <w:tc>
          <w:tcPr>
            <w:tcW w:w="5742" w:type="dxa"/>
            <w:hideMark/>
          </w:tcPr>
          <w:p w:rsidR="002D0760" w:rsidRDefault="003400C5">
            <w:pPr>
              <w:spacing w:before="240" w:beforeAutospacing="0" w:after="240"/>
              <w:rPr>
                <w:rFonts w:ascii="Times New Roman" w:hAnsi="Times New Roman" w:cs="Times New Roman"/>
                <w:sz w:val="24"/>
                <w:szCs w:val="24"/>
              </w:rPr>
            </w:pPr>
            <w:r w:rsidRPr="003400C5">
              <w:rPr>
                <w:rFonts w:ascii="Times New Roman" w:hAnsi="Times New Roman" w:cs="Times New Roman"/>
                <w:sz w:val="24"/>
                <w:szCs w:val="24"/>
              </w:rPr>
              <w:t>Job placement &amp; mentorship program</w:t>
            </w:r>
            <w:r w:rsidR="002D0760">
              <w:rPr>
                <w:rFonts w:ascii="Times New Roman" w:hAnsi="Times New Roman" w:cs="Times New Roman"/>
                <w:sz w:val="24"/>
                <w:szCs w:val="24"/>
              </w:rPr>
              <w:tab/>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50</w:t>
            </w:r>
            <w:r w:rsidR="003400C5">
              <w:rPr>
                <w:rFonts w:ascii="Times New Roman" w:hAnsi="Times New Roman" w:cs="Times New Roman"/>
                <w:sz w:val="24"/>
                <w:szCs w:val="24"/>
              </w:rPr>
              <w:t>0</w:t>
            </w:r>
            <w:r>
              <w:rPr>
                <w:rFonts w:ascii="Times New Roman" w:hAnsi="Times New Roman" w:cs="Times New Roman"/>
                <w:sz w:val="24"/>
                <w:szCs w:val="24"/>
              </w:rPr>
              <w:t>,000</w:t>
            </w: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Miscellaneous (Transport, Volunteer Incentives)</w:t>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35,000</w:t>
            </w:r>
          </w:p>
        </w:tc>
      </w:tr>
    </w:tbl>
    <w:p w:rsidR="00256AC2" w:rsidRDefault="00256AC2" w:rsidP="002D0760">
      <w:pPr>
        <w:spacing w:before="280" w:beforeAutospacing="0" w:after="280"/>
        <w:rPr>
          <w:rFonts w:ascii="Times New Roman" w:hAnsi="Times New Roman" w:cs="Times New Roman"/>
          <w:b/>
          <w:sz w:val="24"/>
          <w:szCs w:val="24"/>
        </w:rPr>
      </w:pPr>
      <w:r w:rsidRPr="003F1053">
        <w:rPr>
          <w:rFonts w:ascii="Times New Roman" w:hAnsi="Times New Roman" w:cs="Times New Roman"/>
          <w:sz w:val="24"/>
          <w:szCs w:val="24"/>
        </w:rPr>
        <w:pict>
          <v:rect id="_x0000_i1039" style="width:0;height:1.5pt" o:hralign="center" o:hrstd="t" o:hr="t" fillcolor="#a0a0a0" stroked="f"/>
        </w:pict>
      </w:r>
    </w:p>
    <w:p w:rsidR="004C28E6" w:rsidRDefault="004C28E6" w:rsidP="00256AC2">
      <w:pPr>
        <w:pStyle w:val="NormalWeb"/>
        <w:rPr>
          <w:rStyle w:val="Strong"/>
        </w:rPr>
      </w:pPr>
    </w:p>
    <w:p w:rsidR="00256AC2" w:rsidRDefault="00256AC2" w:rsidP="00256AC2">
      <w:pPr>
        <w:pStyle w:val="NormalWeb"/>
      </w:pPr>
      <w:r>
        <w:rPr>
          <w:rStyle w:val="Strong"/>
        </w:rPr>
        <w:lastRenderedPageBreak/>
        <w:t>Expected Impact and Benefits</w:t>
      </w:r>
    </w:p>
    <w:p w:rsidR="00BF601F" w:rsidRDefault="00EA69A3" w:rsidP="000610A9">
      <w:pPr>
        <w:numPr>
          <w:ilvl w:val="0"/>
          <w:numId w:val="15"/>
        </w:numPr>
        <w:spacing w:after="100" w:afterAutospacing="1" w:line="240" w:lineRule="auto"/>
        <w:rPr>
          <w:rFonts w:ascii="Times New Roman" w:hAnsi="Times New Roman" w:cs="Times New Roman"/>
          <w:sz w:val="24"/>
          <w:szCs w:val="24"/>
        </w:rPr>
      </w:pPr>
      <w:r w:rsidRPr="000610A9">
        <w:rPr>
          <w:rFonts w:ascii="Times New Roman" w:hAnsi="Times New Roman" w:cs="Times New Roman"/>
          <w:b/>
          <w:sz w:val="24"/>
          <w:szCs w:val="24"/>
        </w:rPr>
        <w:t>Increased Literacy</w:t>
      </w:r>
      <w:r w:rsidRPr="000610A9">
        <w:rPr>
          <w:rFonts w:ascii="Times New Roman" w:hAnsi="Times New Roman" w:cs="Times New Roman"/>
          <w:sz w:val="24"/>
          <w:szCs w:val="24"/>
        </w:rPr>
        <w:t xml:space="preserve"> </w:t>
      </w:r>
      <w:r w:rsidR="000610A9">
        <w:rPr>
          <w:rFonts w:ascii="Times New Roman" w:hAnsi="Times New Roman" w:cs="Times New Roman"/>
          <w:sz w:val="24"/>
          <w:szCs w:val="24"/>
        </w:rPr>
        <w:t>a</w:t>
      </w:r>
      <w:r w:rsidR="000610A9" w:rsidRPr="000610A9">
        <w:rPr>
          <w:rFonts w:ascii="Times New Roman" w:hAnsi="Times New Roman" w:cs="Times New Roman"/>
          <w:sz w:val="24"/>
          <w:szCs w:val="24"/>
        </w:rPr>
        <w:t>t least 500 students gain access to free education.</w:t>
      </w:r>
    </w:p>
    <w:p w:rsidR="00256AC2" w:rsidRPr="00256AC2" w:rsidRDefault="00BF601F" w:rsidP="00BF601F">
      <w:pPr>
        <w:numPr>
          <w:ilvl w:val="0"/>
          <w:numId w:val="15"/>
        </w:numPr>
        <w:spacing w:after="100" w:afterAutospacing="1" w:line="240" w:lineRule="auto"/>
        <w:rPr>
          <w:rFonts w:ascii="Times New Roman" w:hAnsi="Times New Roman" w:cs="Times New Roman"/>
          <w:sz w:val="24"/>
          <w:szCs w:val="24"/>
        </w:rPr>
      </w:pPr>
      <w:r w:rsidRPr="00BF601F">
        <w:rPr>
          <w:rFonts w:ascii="Times New Roman" w:hAnsi="Times New Roman" w:cs="Times New Roman"/>
          <w:b/>
          <w:bCs/>
          <w:sz w:val="24"/>
          <w:szCs w:val="24"/>
        </w:rPr>
        <w:t xml:space="preserve">Economic Empowerment: </w:t>
      </w:r>
      <w:r w:rsidRPr="00BF601F">
        <w:rPr>
          <w:rFonts w:ascii="Times New Roman" w:hAnsi="Times New Roman" w:cs="Times New Roman"/>
          <w:bCs/>
          <w:sz w:val="24"/>
          <w:szCs w:val="24"/>
        </w:rPr>
        <w:t>200 individuals receive vocational training, leading to employment.</w:t>
      </w:r>
    </w:p>
    <w:p w:rsidR="00BB5E1A" w:rsidRPr="00BB5E1A" w:rsidRDefault="00BB5E1A" w:rsidP="00BB5E1A">
      <w:pPr>
        <w:numPr>
          <w:ilvl w:val="0"/>
          <w:numId w:val="15"/>
        </w:numPr>
        <w:spacing w:after="100" w:afterAutospacing="1" w:line="240" w:lineRule="auto"/>
        <w:rPr>
          <w:rFonts w:ascii="Times New Roman" w:hAnsi="Times New Roman" w:cs="Times New Roman"/>
          <w:b/>
          <w:sz w:val="24"/>
          <w:szCs w:val="24"/>
        </w:rPr>
      </w:pPr>
      <w:r w:rsidRPr="00BB5E1A">
        <w:rPr>
          <w:rFonts w:ascii="Times New Roman" w:hAnsi="Times New Roman" w:cs="Times New Roman"/>
          <w:b/>
          <w:sz w:val="24"/>
          <w:szCs w:val="24"/>
        </w:rPr>
        <w:t xml:space="preserve">Entrepreneurship Growth: </w:t>
      </w:r>
      <w:r w:rsidRPr="00BB5E1A">
        <w:rPr>
          <w:rFonts w:ascii="Times New Roman" w:hAnsi="Times New Roman" w:cs="Times New Roman"/>
          <w:sz w:val="24"/>
          <w:szCs w:val="24"/>
        </w:rPr>
        <w:t>50 small businesses launched through microloans.</w:t>
      </w:r>
    </w:p>
    <w:p w:rsidR="00BB5E1A" w:rsidRPr="00BB5E1A" w:rsidRDefault="00BB5E1A" w:rsidP="00BB5E1A">
      <w:pPr>
        <w:numPr>
          <w:ilvl w:val="0"/>
          <w:numId w:val="15"/>
        </w:numPr>
        <w:spacing w:after="100" w:afterAutospacing="1" w:line="240" w:lineRule="auto"/>
        <w:rPr>
          <w:rFonts w:ascii="Times New Roman" w:hAnsi="Times New Roman" w:cs="Times New Roman"/>
          <w:sz w:val="24"/>
          <w:szCs w:val="24"/>
        </w:rPr>
      </w:pPr>
      <w:r w:rsidRPr="00BB5E1A">
        <w:rPr>
          <w:rFonts w:ascii="Times New Roman" w:hAnsi="Times New Roman" w:cs="Times New Roman"/>
          <w:b/>
          <w:sz w:val="24"/>
          <w:szCs w:val="24"/>
        </w:rPr>
        <w:t xml:space="preserve">Community Development: </w:t>
      </w:r>
      <w:r w:rsidRPr="00BB5E1A">
        <w:rPr>
          <w:rFonts w:ascii="Times New Roman" w:hAnsi="Times New Roman" w:cs="Times New Roman"/>
          <w:sz w:val="24"/>
          <w:szCs w:val="24"/>
        </w:rPr>
        <w:t>Families improve their financial stability, reducing child labor.</w:t>
      </w:r>
    </w:p>
    <w:p w:rsidR="00BB5E1A" w:rsidRPr="00BB5E1A" w:rsidRDefault="00BB5E1A" w:rsidP="00BB5E1A">
      <w:pPr>
        <w:numPr>
          <w:ilvl w:val="0"/>
          <w:numId w:val="15"/>
        </w:numPr>
        <w:spacing w:after="100" w:afterAutospacing="1" w:line="240" w:lineRule="auto"/>
        <w:rPr>
          <w:rFonts w:ascii="Times New Roman" w:hAnsi="Times New Roman" w:cs="Times New Roman"/>
          <w:sz w:val="24"/>
          <w:szCs w:val="24"/>
        </w:rPr>
      </w:pPr>
      <w:r w:rsidRPr="00BB5E1A">
        <w:rPr>
          <w:rFonts w:ascii="Times New Roman" w:hAnsi="Times New Roman" w:cs="Times New Roman"/>
          <w:b/>
          <w:sz w:val="24"/>
          <w:szCs w:val="24"/>
        </w:rPr>
        <w:t xml:space="preserve">Sustainability: </w:t>
      </w:r>
      <w:r w:rsidRPr="00BB5E1A">
        <w:rPr>
          <w:rFonts w:ascii="Times New Roman" w:hAnsi="Times New Roman" w:cs="Times New Roman"/>
          <w:sz w:val="24"/>
          <w:szCs w:val="24"/>
        </w:rPr>
        <w:t>Mentorship ensures long-term benefits for future learners.</w:t>
      </w:r>
    </w:p>
    <w:p w:rsidR="00866BDE" w:rsidRPr="00256AC2" w:rsidRDefault="00866BDE" w:rsidP="00BB5E1A">
      <w:pPr>
        <w:spacing w:after="100" w:afterAutospacing="1"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40" style="width:0;height:1.5pt" o:hralign="center" o:hrstd="t" o:hr="t" fillcolor="#a0a0a0" stroked="f"/>
        </w:pict>
      </w:r>
    </w:p>
    <w:p w:rsidR="00866BDE" w:rsidRPr="00866BDE" w:rsidRDefault="002D0760" w:rsidP="00866BDE">
      <w:pPr>
        <w:pStyle w:val="NormalWeb"/>
      </w:pPr>
      <w:r>
        <w:t xml:space="preserve"> </w:t>
      </w:r>
      <w:r w:rsidR="00866BDE" w:rsidRPr="00866BDE">
        <w:rPr>
          <w:b/>
          <w:bCs/>
        </w:rPr>
        <w:t>Potential Risks and Mitigation Strategies</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Cultural and societal resistance</w:t>
      </w:r>
      <w:r w:rsidRPr="00FE3A39">
        <w:rPr>
          <w:rFonts w:ascii="Times New Roman" w:hAnsi="Times New Roman" w:cs="Times New Roman"/>
          <w:sz w:val="24"/>
          <w:szCs w:val="24"/>
        </w:rPr>
        <w:t xml:space="preserve"> – Conducting community dialogues and working with religious and local leaders to promote acceptance.</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Limited participation due to mobility constraints</w:t>
      </w:r>
      <w:r w:rsidRPr="00FE3A39">
        <w:rPr>
          <w:rFonts w:ascii="Times New Roman" w:hAnsi="Times New Roman" w:cs="Times New Roman"/>
          <w:sz w:val="24"/>
          <w:szCs w:val="24"/>
        </w:rPr>
        <w:t xml:space="preserve"> – Introducing transportation support and conducting digital training for accessibility.</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Security concerns for women in public spaces</w:t>
      </w:r>
      <w:r w:rsidRPr="00FE3A39">
        <w:rPr>
          <w:rFonts w:ascii="Times New Roman" w:hAnsi="Times New Roman" w:cs="Times New Roman"/>
          <w:sz w:val="24"/>
          <w:szCs w:val="24"/>
        </w:rPr>
        <w:t xml:space="preserve"> – Partnering with law enforcement to increase patrolling and public safety measures.</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Lack of sustainable funding</w:t>
      </w:r>
      <w:r w:rsidRPr="00FE3A39">
        <w:rPr>
          <w:rFonts w:ascii="Times New Roman" w:hAnsi="Times New Roman" w:cs="Times New Roman"/>
          <w:sz w:val="24"/>
          <w:szCs w:val="24"/>
        </w:rPr>
        <w:t xml:space="preserve"> – Establishing public-private partnerships and seeking international grants.</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Low policy implementation</w:t>
      </w:r>
      <w:r w:rsidRPr="00FE3A39">
        <w:rPr>
          <w:rFonts w:ascii="Times New Roman" w:hAnsi="Times New Roman" w:cs="Times New Roman"/>
          <w:sz w:val="24"/>
          <w:szCs w:val="24"/>
        </w:rPr>
        <w:t xml:space="preserve"> – Engaging policymakers through advocacy campaigns and ensuring accountability through media partnerships.</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Financial instability and poverty (SDG No Poverty Impact)</w:t>
      </w:r>
      <w:r w:rsidRPr="00FE3A39">
        <w:rPr>
          <w:rFonts w:ascii="Times New Roman" w:hAnsi="Times New Roman" w:cs="Times New Roman"/>
          <w:sz w:val="24"/>
          <w:szCs w:val="24"/>
        </w:rPr>
        <w:t xml:space="preserve"> – Integrating job placement services and financial literacy programs for women to ensure economic stability.</w:t>
      </w:r>
    </w:p>
    <w:p w:rsidR="00FE3A39" w:rsidRPr="00FE3A39" w:rsidRDefault="00FE3A39" w:rsidP="00FE3A39">
      <w:pPr>
        <w:numPr>
          <w:ilvl w:val="0"/>
          <w:numId w:val="19"/>
        </w:numPr>
        <w:spacing w:after="100" w:afterAutospacing="1" w:line="240" w:lineRule="auto"/>
        <w:rPr>
          <w:rFonts w:ascii="Times New Roman" w:hAnsi="Times New Roman" w:cs="Times New Roman"/>
          <w:sz w:val="24"/>
          <w:szCs w:val="24"/>
        </w:rPr>
      </w:pPr>
      <w:r w:rsidRPr="00FE3A39">
        <w:rPr>
          <w:rFonts w:ascii="Times New Roman" w:hAnsi="Times New Roman" w:cs="Times New Roman"/>
          <w:b/>
          <w:bCs/>
          <w:sz w:val="24"/>
          <w:szCs w:val="24"/>
        </w:rPr>
        <w:t>Limited outreach in marginalized communities</w:t>
      </w:r>
      <w:r w:rsidRPr="00FE3A39">
        <w:rPr>
          <w:rFonts w:ascii="Times New Roman" w:hAnsi="Times New Roman" w:cs="Times New Roman"/>
          <w:sz w:val="24"/>
          <w:szCs w:val="24"/>
        </w:rPr>
        <w:t xml:space="preserve"> – Partnering with grassroots organizations to expand project accessibility and reach.</w:t>
      </w:r>
    </w:p>
    <w:p w:rsidR="002D0760" w:rsidRDefault="00866BDE"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1" style="width:0;height:1.5pt" o:hralign="center" o:hrstd="t" o:hr="t" fillcolor="#a0a0a0" stroked="f"/>
        </w:pict>
      </w:r>
    </w:p>
    <w:p w:rsidR="00260495" w:rsidRPr="00260495" w:rsidRDefault="00260495" w:rsidP="00260495">
      <w:pPr>
        <w:spacing w:after="100" w:afterAutospacing="1" w:line="240" w:lineRule="auto"/>
        <w:rPr>
          <w:rFonts w:ascii="Times New Roman" w:hAnsi="Times New Roman" w:cs="Times New Roman"/>
          <w:sz w:val="24"/>
          <w:szCs w:val="24"/>
        </w:rPr>
      </w:pPr>
      <w:r w:rsidRPr="00260495">
        <w:rPr>
          <w:rFonts w:ascii="Times New Roman" w:hAnsi="Times New Roman" w:cs="Times New Roman"/>
          <w:b/>
          <w:bCs/>
          <w:sz w:val="24"/>
          <w:szCs w:val="24"/>
        </w:rPr>
        <w:t>Evaluation and Success Metrics</w:t>
      </w:r>
    </w:p>
    <w:p w:rsidR="008D0BF2" w:rsidRPr="008D0BF2" w:rsidRDefault="008D0BF2" w:rsidP="008D0BF2">
      <w:pPr>
        <w:spacing w:after="100" w:afterAutospacing="1" w:line="240" w:lineRule="auto"/>
        <w:rPr>
          <w:rFonts w:ascii="Times New Roman" w:hAnsi="Times New Roman" w:cs="Times New Roman"/>
          <w:sz w:val="24"/>
          <w:szCs w:val="24"/>
        </w:rPr>
      </w:pPr>
      <w:r w:rsidRPr="008D0BF2">
        <w:rPr>
          <w:rFonts w:ascii="Times New Roman" w:hAnsi="Symbol" w:cs="Times New Roman"/>
          <w:sz w:val="24"/>
          <w:szCs w:val="24"/>
        </w:rPr>
        <w:t></w:t>
      </w:r>
      <w:r w:rsidRPr="008D0BF2">
        <w:rPr>
          <w:rFonts w:ascii="Times New Roman" w:hAnsi="Times New Roman" w:cs="Times New Roman"/>
          <w:sz w:val="24"/>
          <w:szCs w:val="24"/>
        </w:rPr>
        <w:t xml:space="preserve">  </w:t>
      </w:r>
      <w:r w:rsidRPr="008D0BF2">
        <w:rPr>
          <w:rFonts w:ascii="Times New Roman" w:hAnsi="Times New Roman" w:cs="Times New Roman"/>
          <w:b/>
          <w:bCs/>
          <w:sz w:val="24"/>
          <w:szCs w:val="24"/>
        </w:rPr>
        <w:t>KPIs (Key Performance Indicators):</w:t>
      </w:r>
    </w:p>
    <w:p w:rsidR="009A4DF2" w:rsidRPr="009A4DF2" w:rsidRDefault="009A4DF2" w:rsidP="009A4DF2">
      <w:pPr>
        <w:numPr>
          <w:ilvl w:val="0"/>
          <w:numId w:val="17"/>
        </w:numPr>
        <w:spacing w:after="100" w:afterAutospacing="1" w:line="240" w:lineRule="auto"/>
        <w:rPr>
          <w:rFonts w:ascii="Times New Roman" w:hAnsi="Times New Roman" w:cs="Times New Roman"/>
          <w:sz w:val="24"/>
          <w:szCs w:val="24"/>
        </w:rPr>
      </w:pPr>
      <w:r w:rsidRPr="009A4DF2">
        <w:rPr>
          <w:rFonts w:ascii="Times New Roman" w:hAnsi="Times New Roman" w:cs="Times New Roman"/>
          <w:sz w:val="24"/>
          <w:szCs w:val="24"/>
        </w:rPr>
        <w:t>500+ students enrolled and completing courses.</w:t>
      </w:r>
    </w:p>
    <w:p w:rsidR="009A4DF2" w:rsidRPr="009A4DF2" w:rsidRDefault="009A4DF2" w:rsidP="009A4DF2">
      <w:pPr>
        <w:numPr>
          <w:ilvl w:val="0"/>
          <w:numId w:val="17"/>
        </w:numPr>
        <w:spacing w:after="100" w:afterAutospacing="1" w:line="240" w:lineRule="auto"/>
        <w:rPr>
          <w:rFonts w:ascii="Times New Roman" w:hAnsi="Times New Roman" w:cs="Times New Roman"/>
          <w:sz w:val="24"/>
          <w:szCs w:val="24"/>
        </w:rPr>
      </w:pPr>
      <w:r w:rsidRPr="009A4DF2">
        <w:rPr>
          <w:rFonts w:ascii="Times New Roman" w:hAnsi="Times New Roman" w:cs="Times New Roman"/>
          <w:sz w:val="24"/>
          <w:szCs w:val="24"/>
        </w:rPr>
        <w:t>200 trained individuals securing employment or starting businesses.</w:t>
      </w:r>
    </w:p>
    <w:p w:rsidR="009A4DF2" w:rsidRPr="009A4DF2" w:rsidRDefault="009A4DF2" w:rsidP="009A4DF2">
      <w:pPr>
        <w:numPr>
          <w:ilvl w:val="0"/>
          <w:numId w:val="17"/>
        </w:numPr>
        <w:spacing w:after="100" w:afterAutospacing="1" w:line="240" w:lineRule="auto"/>
        <w:rPr>
          <w:rFonts w:ascii="Times New Roman" w:hAnsi="Times New Roman" w:cs="Times New Roman"/>
          <w:sz w:val="24"/>
          <w:szCs w:val="24"/>
        </w:rPr>
      </w:pPr>
      <w:r w:rsidRPr="009A4DF2">
        <w:rPr>
          <w:rFonts w:ascii="Times New Roman" w:hAnsi="Times New Roman" w:cs="Times New Roman"/>
          <w:sz w:val="24"/>
          <w:szCs w:val="24"/>
        </w:rPr>
        <w:t>100+ students continuing education through scholarships.</w:t>
      </w:r>
    </w:p>
    <w:p w:rsidR="009A4DF2" w:rsidRPr="009A4DF2" w:rsidRDefault="009A4DF2" w:rsidP="009A4DF2">
      <w:pPr>
        <w:numPr>
          <w:ilvl w:val="0"/>
          <w:numId w:val="17"/>
        </w:numPr>
        <w:spacing w:after="100" w:afterAutospacing="1" w:line="240" w:lineRule="auto"/>
        <w:rPr>
          <w:rFonts w:ascii="Times New Roman" w:hAnsi="Times New Roman" w:cs="Times New Roman"/>
          <w:sz w:val="24"/>
          <w:szCs w:val="24"/>
        </w:rPr>
      </w:pPr>
      <w:r w:rsidRPr="009A4DF2">
        <w:rPr>
          <w:rFonts w:ascii="Times New Roman" w:hAnsi="Times New Roman" w:cs="Times New Roman"/>
          <w:sz w:val="24"/>
          <w:szCs w:val="24"/>
        </w:rPr>
        <w:t>At least 50% of small businesses surviving after one year.</w:t>
      </w:r>
    </w:p>
    <w:p w:rsidR="008D0BF2" w:rsidRPr="008D0BF2" w:rsidRDefault="009A4DF2" w:rsidP="009A4DF2">
      <w:pPr>
        <w:numPr>
          <w:ilvl w:val="0"/>
          <w:numId w:val="17"/>
        </w:numPr>
        <w:spacing w:after="100" w:afterAutospacing="1" w:line="240" w:lineRule="auto"/>
        <w:rPr>
          <w:rFonts w:ascii="Times New Roman" w:hAnsi="Times New Roman" w:cs="Times New Roman"/>
          <w:sz w:val="24"/>
          <w:szCs w:val="24"/>
        </w:rPr>
      </w:pPr>
      <w:r w:rsidRPr="009A4DF2">
        <w:rPr>
          <w:rFonts w:ascii="Times New Roman" w:hAnsi="Times New Roman" w:cs="Times New Roman"/>
          <w:sz w:val="24"/>
          <w:szCs w:val="24"/>
        </w:rPr>
        <w:t>Increase in school attendance in targeted communities by at least 20%.</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w:t>
      </w:r>
    </w:p>
    <w:p w:rsidR="002D0760" w:rsidRDefault="00F442A9"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6" style="width:0;height:1.5pt" o:hralign="center" o:hrstd="t" o:hr="t" fillcolor="#a0a0a0" stroked="f"/>
        </w:pict>
      </w:r>
    </w:p>
    <w:p w:rsidR="00897678" w:rsidRPr="00897678" w:rsidRDefault="00F442A9" w:rsidP="00897678">
      <w:pPr>
        <w:pStyle w:val="NormalWeb"/>
      </w:pPr>
      <w:r w:rsidRPr="00F442A9">
        <w:rPr>
          <w:b/>
          <w:bCs/>
        </w:rPr>
        <w:lastRenderedPageBreak/>
        <w:t>Conclusion</w:t>
      </w:r>
      <w:r w:rsidRPr="00F442A9">
        <w:br/>
      </w:r>
      <w:r w:rsidR="00897678" w:rsidRPr="00897678">
        <w:t>This initiative directly supports SDG 1 (No Poverty) and SDG 4 (Quality Education) by addressing educational barriers and providing financial empowerment. By leveraging partnerships and community involvement, this project will create a sustainable model that empowers individuals and families to escape poverty permanently</w:t>
      </w:r>
    </w:p>
    <w:p w:rsidR="00F442A9" w:rsidRPr="00F442A9" w:rsidRDefault="00F442A9" w:rsidP="00F442A9">
      <w:pPr>
        <w:spacing w:before="0" w:beforeAutospacing="0" w:after="0" w:line="240" w:lineRule="auto"/>
        <w:rPr>
          <w:rFonts w:ascii="Times New Roman" w:hAnsi="Times New Roman" w:cs="Times New Roman"/>
          <w:sz w:val="24"/>
          <w:szCs w:val="24"/>
        </w:rPr>
      </w:pPr>
      <w:r w:rsidRPr="00F442A9">
        <w:rPr>
          <w:rFonts w:ascii="Times New Roman" w:hAnsi="Times New Roman" w:cs="Times New Roman"/>
          <w:sz w:val="24"/>
          <w:szCs w:val="24"/>
        </w:rPr>
        <w:pict>
          <v:rect id="_x0000_i1042" style="width:0;height:1.5pt" o:hralign="center" o:hrstd="t" o:hr="t" fillcolor="#a0a0a0" stroked="f"/>
        </w:pict>
      </w:r>
    </w:p>
    <w:p w:rsidR="00F442A9" w:rsidRPr="00F442A9" w:rsidRDefault="00F442A9" w:rsidP="00F442A9">
      <w:pPr>
        <w:spacing w:before="0" w:beforeAutospacing="0" w:after="0" w:line="240" w:lineRule="auto"/>
        <w:rPr>
          <w:rFonts w:ascii="Times New Roman" w:hAnsi="Times New Roman" w:cs="Times New Roman"/>
          <w:sz w:val="24"/>
          <w:szCs w:val="24"/>
        </w:rPr>
      </w:pPr>
    </w:p>
    <w:p w:rsidR="002D0760" w:rsidRDefault="002D0760" w:rsidP="002D0760">
      <w:r>
        <w:t xml:space="preserve"> </w:t>
      </w:r>
    </w:p>
    <w:p w:rsidR="00407336" w:rsidRDefault="00407336"/>
    <w:sectPr w:rsidR="00407336" w:rsidSect="001556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DE2" w:rsidRDefault="000C5DE2" w:rsidP="00663F1D">
      <w:pPr>
        <w:spacing w:before="0" w:after="0" w:line="240" w:lineRule="auto"/>
      </w:pPr>
      <w:r>
        <w:separator/>
      </w:r>
    </w:p>
  </w:endnote>
  <w:endnote w:type="continuationSeparator" w:id="0">
    <w:p w:rsidR="000C5DE2" w:rsidRDefault="000C5DE2" w:rsidP="00663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DE2" w:rsidRDefault="000C5DE2" w:rsidP="00663F1D">
      <w:pPr>
        <w:spacing w:before="0" w:after="0" w:line="240" w:lineRule="auto"/>
      </w:pPr>
      <w:r>
        <w:separator/>
      </w:r>
    </w:p>
  </w:footnote>
  <w:footnote w:type="continuationSeparator" w:id="0">
    <w:p w:rsidR="000C5DE2" w:rsidRDefault="000C5DE2" w:rsidP="00663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022"/>
    <w:multiLevelType w:val="multilevel"/>
    <w:tmpl w:val="3A0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EF6"/>
    <w:multiLevelType w:val="multilevel"/>
    <w:tmpl w:val="50E4D5A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B515A8E"/>
    <w:multiLevelType w:val="multilevel"/>
    <w:tmpl w:val="8F9E235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3" w15:restartNumberingAfterBreak="0">
    <w:nsid w:val="0C1E0801"/>
    <w:multiLevelType w:val="hybridMultilevel"/>
    <w:tmpl w:val="996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40606"/>
    <w:multiLevelType w:val="hybridMultilevel"/>
    <w:tmpl w:val="856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C00D9"/>
    <w:multiLevelType w:val="multilevel"/>
    <w:tmpl w:val="770A4FF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6" w15:restartNumberingAfterBreak="0">
    <w:nsid w:val="1CAF20CB"/>
    <w:multiLevelType w:val="multilevel"/>
    <w:tmpl w:val="77B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6A78"/>
    <w:multiLevelType w:val="multilevel"/>
    <w:tmpl w:val="82B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F79AD"/>
    <w:multiLevelType w:val="multilevel"/>
    <w:tmpl w:val="63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503BB"/>
    <w:multiLevelType w:val="multilevel"/>
    <w:tmpl w:val="79D4309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0" w15:restartNumberingAfterBreak="0">
    <w:nsid w:val="36314549"/>
    <w:multiLevelType w:val="multilevel"/>
    <w:tmpl w:val="9C2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84124"/>
    <w:multiLevelType w:val="multilevel"/>
    <w:tmpl w:val="8CC0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E274F"/>
    <w:multiLevelType w:val="multilevel"/>
    <w:tmpl w:val="791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106C1"/>
    <w:multiLevelType w:val="multilevel"/>
    <w:tmpl w:val="B26A15E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4" w15:restartNumberingAfterBreak="0">
    <w:nsid w:val="44CC054C"/>
    <w:multiLevelType w:val="multilevel"/>
    <w:tmpl w:val="C8A6318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46BA0938"/>
    <w:multiLevelType w:val="multilevel"/>
    <w:tmpl w:val="AA7CD406"/>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6" w15:restartNumberingAfterBreak="0">
    <w:nsid w:val="4741476D"/>
    <w:multiLevelType w:val="multilevel"/>
    <w:tmpl w:val="DD0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724FF"/>
    <w:multiLevelType w:val="multilevel"/>
    <w:tmpl w:val="1ED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448FC"/>
    <w:multiLevelType w:val="multilevel"/>
    <w:tmpl w:val="4858F01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9" w15:restartNumberingAfterBreak="0">
    <w:nsid w:val="60DE7AB3"/>
    <w:multiLevelType w:val="multilevel"/>
    <w:tmpl w:val="EDA6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11D1D"/>
    <w:multiLevelType w:val="multilevel"/>
    <w:tmpl w:val="22A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861FE"/>
    <w:multiLevelType w:val="multilevel"/>
    <w:tmpl w:val="3EFA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F4734"/>
    <w:multiLevelType w:val="multilevel"/>
    <w:tmpl w:val="A92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lvlOverride w:ilvl="1"/>
    <w:lvlOverride w:ilvl="2"/>
    <w:lvlOverride w:ilvl="3"/>
    <w:lvlOverride w:ilvl="4"/>
    <w:lvlOverride w:ilvl="5"/>
    <w:lvlOverride w:ilvl="6"/>
    <w:lvlOverride w:ilvl="7"/>
    <w:lvlOverride w:ilv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14"/>
    <w:lvlOverride w:ilvl="0"/>
    <w:lvlOverride w:ilvl="1"/>
    <w:lvlOverride w:ilvl="2"/>
    <w:lvlOverride w:ilvl="3"/>
    <w:lvlOverride w:ilvl="4"/>
    <w:lvlOverride w:ilvl="5"/>
    <w:lvlOverride w:ilvl="6"/>
    <w:lvlOverride w:ilvl="7"/>
    <w:lvlOverride w:ilvl="8"/>
  </w:num>
  <w:num w:numId="9">
    <w:abstractNumId w:val="6"/>
  </w:num>
  <w:num w:numId="10">
    <w:abstractNumId w:val="17"/>
  </w:num>
  <w:num w:numId="11">
    <w:abstractNumId w:val="12"/>
  </w:num>
  <w:num w:numId="12">
    <w:abstractNumId w:val="20"/>
  </w:num>
  <w:num w:numId="13">
    <w:abstractNumId w:val="21"/>
  </w:num>
  <w:num w:numId="14">
    <w:abstractNumId w:val="0"/>
  </w:num>
  <w:num w:numId="15">
    <w:abstractNumId w:val="10"/>
  </w:num>
  <w:num w:numId="16">
    <w:abstractNumId w:val="22"/>
  </w:num>
  <w:num w:numId="17">
    <w:abstractNumId w:val="19"/>
  </w:num>
  <w:num w:numId="18">
    <w:abstractNumId w:val="7"/>
  </w:num>
  <w:num w:numId="19">
    <w:abstractNumId w:val="16"/>
  </w:num>
  <w:num w:numId="20">
    <w:abstractNumId w:val="8"/>
  </w:num>
  <w:num w:numId="21">
    <w:abstractNumId w:val="11"/>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60"/>
    <w:rsid w:val="000610A9"/>
    <w:rsid w:val="00096E53"/>
    <w:rsid w:val="000C5DE2"/>
    <w:rsid w:val="001556F4"/>
    <w:rsid w:val="001B01AC"/>
    <w:rsid w:val="00256AC2"/>
    <w:rsid w:val="00260495"/>
    <w:rsid w:val="002D0760"/>
    <w:rsid w:val="0033742F"/>
    <w:rsid w:val="003400C5"/>
    <w:rsid w:val="003842BE"/>
    <w:rsid w:val="003D59F6"/>
    <w:rsid w:val="003F1053"/>
    <w:rsid w:val="00407336"/>
    <w:rsid w:val="004314B0"/>
    <w:rsid w:val="004C28E6"/>
    <w:rsid w:val="00663F1D"/>
    <w:rsid w:val="006B5D38"/>
    <w:rsid w:val="006E0383"/>
    <w:rsid w:val="006E4F5D"/>
    <w:rsid w:val="0071090F"/>
    <w:rsid w:val="007E77E0"/>
    <w:rsid w:val="00866BDE"/>
    <w:rsid w:val="00897678"/>
    <w:rsid w:val="008A6C9A"/>
    <w:rsid w:val="008D0BF2"/>
    <w:rsid w:val="008D1EF3"/>
    <w:rsid w:val="008F5E00"/>
    <w:rsid w:val="009508FA"/>
    <w:rsid w:val="009A4DF2"/>
    <w:rsid w:val="00BB5E1A"/>
    <w:rsid w:val="00BF601F"/>
    <w:rsid w:val="00C0447C"/>
    <w:rsid w:val="00D2277A"/>
    <w:rsid w:val="00D23F17"/>
    <w:rsid w:val="00DD2F9D"/>
    <w:rsid w:val="00E01C74"/>
    <w:rsid w:val="00EA69A3"/>
    <w:rsid w:val="00F442A9"/>
    <w:rsid w:val="00FA063D"/>
    <w:rsid w:val="00FA7E88"/>
    <w:rsid w:val="00FE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15F"/>
  <w15:chartTrackingRefBased/>
  <w15:docId w15:val="{AC7E25DD-565E-4EE2-9C4E-AC4A9F5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760"/>
    <w:pPr>
      <w:spacing w:before="100" w:beforeAutospacing="1"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7">
    <w:name w:val="_Style 17"/>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table" w:customStyle="1" w:styleId="Style16">
    <w:name w:val="_Style 16"/>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character" w:styleId="Hyperlink">
    <w:name w:val="Hyperlink"/>
    <w:basedOn w:val="DefaultParagraphFont"/>
    <w:uiPriority w:val="99"/>
    <w:unhideWhenUsed/>
    <w:rsid w:val="002D0760"/>
    <w:rPr>
      <w:color w:val="0000FF"/>
      <w:u w:val="single"/>
    </w:rPr>
  </w:style>
  <w:style w:type="paragraph" w:styleId="NormalWeb">
    <w:name w:val="Normal (Web)"/>
    <w:basedOn w:val="Normal"/>
    <w:uiPriority w:val="99"/>
    <w:unhideWhenUsed/>
    <w:rsid w:val="00D23F17"/>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23F17"/>
    <w:rPr>
      <w:b/>
      <w:bCs/>
    </w:rPr>
  </w:style>
  <w:style w:type="table" w:styleId="TableGrid">
    <w:name w:val="Table Grid"/>
    <w:basedOn w:val="TableNormal"/>
    <w:uiPriority w:val="39"/>
    <w:rsid w:val="003F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F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3F1D"/>
    <w:rPr>
      <w:rFonts w:ascii="Calibri" w:eastAsia="Times New Roman" w:hAnsi="Calibri" w:cs="Calibri"/>
    </w:rPr>
  </w:style>
  <w:style w:type="paragraph" w:styleId="Footer">
    <w:name w:val="footer"/>
    <w:basedOn w:val="Normal"/>
    <w:link w:val="FooterChar"/>
    <w:uiPriority w:val="99"/>
    <w:unhideWhenUsed/>
    <w:rsid w:val="00663F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3F1D"/>
    <w:rPr>
      <w:rFonts w:ascii="Calibri" w:eastAsia="Times New Roman" w:hAnsi="Calibri" w:cs="Calibri"/>
    </w:rPr>
  </w:style>
  <w:style w:type="paragraph" w:styleId="ListParagraph">
    <w:name w:val="List Paragraph"/>
    <w:basedOn w:val="Normal"/>
    <w:uiPriority w:val="34"/>
    <w:qFormat/>
    <w:rsid w:val="009508FA"/>
    <w:pPr>
      <w:ind w:left="720"/>
      <w:contextualSpacing/>
    </w:pPr>
  </w:style>
  <w:style w:type="paragraph" w:styleId="NoSpacing">
    <w:name w:val="No Spacing"/>
    <w:link w:val="NoSpacingChar"/>
    <w:uiPriority w:val="1"/>
    <w:qFormat/>
    <w:rsid w:val="001556F4"/>
    <w:pPr>
      <w:spacing w:after="0" w:line="240" w:lineRule="auto"/>
    </w:pPr>
    <w:rPr>
      <w:rFonts w:eastAsiaTheme="minorEastAsia"/>
    </w:rPr>
  </w:style>
  <w:style w:type="character" w:customStyle="1" w:styleId="NoSpacingChar">
    <w:name w:val="No Spacing Char"/>
    <w:basedOn w:val="DefaultParagraphFont"/>
    <w:link w:val="NoSpacing"/>
    <w:uiPriority w:val="1"/>
    <w:rsid w:val="001556F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1922">
      <w:bodyDiv w:val="1"/>
      <w:marLeft w:val="0"/>
      <w:marRight w:val="0"/>
      <w:marTop w:val="0"/>
      <w:marBottom w:val="0"/>
      <w:divBdr>
        <w:top w:val="none" w:sz="0" w:space="0" w:color="auto"/>
        <w:left w:val="none" w:sz="0" w:space="0" w:color="auto"/>
        <w:bottom w:val="none" w:sz="0" w:space="0" w:color="auto"/>
        <w:right w:val="none" w:sz="0" w:space="0" w:color="auto"/>
      </w:divBdr>
    </w:div>
    <w:div w:id="193542724">
      <w:bodyDiv w:val="1"/>
      <w:marLeft w:val="0"/>
      <w:marRight w:val="0"/>
      <w:marTop w:val="0"/>
      <w:marBottom w:val="0"/>
      <w:divBdr>
        <w:top w:val="none" w:sz="0" w:space="0" w:color="auto"/>
        <w:left w:val="none" w:sz="0" w:space="0" w:color="auto"/>
        <w:bottom w:val="none" w:sz="0" w:space="0" w:color="auto"/>
        <w:right w:val="none" w:sz="0" w:space="0" w:color="auto"/>
      </w:divBdr>
      <w:divsChild>
        <w:div w:id="364521556">
          <w:marLeft w:val="0"/>
          <w:marRight w:val="0"/>
          <w:marTop w:val="0"/>
          <w:marBottom w:val="0"/>
          <w:divBdr>
            <w:top w:val="none" w:sz="0" w:space="0" w:color="auto"/>
            <w:left w:val="none" w:sz="0" w:space="0" w:color="auto"/>
            <w:bottom w:val="none" w:sz="0" w:space="0" w:color="auto"/>
            <w:right w:val="none" w:sz="0" w:space="0" w:color="auto"/>
          </w:divBdr>
        </w:div>
        <w:div w:id="419105199">
          <w:marLeft w:val="0"/>
          <w:marRight w:val="0"/>
          <w:marTop w:val="0"/>
          <w:marBottom w:val="0"/>
          <w:divBdr>
            <w:top w:val="none" w:sz="0" w:space="0" w:color="auto"/>
            <w:left w:val="none" w:sz="0" w:space="0" w:color="auto"/>
            <w:bottom w:val="none" w:sz="0" w:space="0" w:color="auto"/>
            <w:right w:val="none" w:sz="0" w:space="0" w:color="auto"/>
          </w:divBdr>
        </w:div>
      </w:divsChild>
    </w:div>
    <w:div w:id="193926678">
      <w:bodyDiv w:val="1"/>
      <w:marLeft w:val="0"/>
      <w:marRight w:val="0"/>
      <w:marTop w:val="0"/>
      <w:marBottom w:val="0"/>
      <w:divBdr>
        <w:top w:val="none" w:sz="0" w:space="0" w:color="auto"/>
        <w:left w:val="none" w:sz="0" w:space="0" w:color="auto"/>
        <w:bottom w:val="none" w:sz="0" w:space="0" w:color="auto"/>
        <w:right w:val="none" w:sz="0" w:space="0" w:color="auto"/>
      </w:divBdr>
    </w:div>
    <w:div w:id="340082608">
      <w:bodyDiv w:val="1"/>
      <w:marLeft w:val="0"/>
      <w:marRight w:val="0"/>
      <w:marTop w:val="0"/>
      <w:marBottom w:val="0"/>
      <w:divBdr>
        <w:top w:val="none" w:sz="0" w:space="0" w:color="auto"/>
        <w:left w:val="none" w:sz="0" w:space="0" w:color="auto"/>
        <w:bottom w:val="none" w:sz="0" w:space="0" w:color="auto"/>
        <w:right w:val="none" w:sz="0" w:space="0" w:color="auto"/>
      </w:divBdr>
    </w:div>
    <w:div w:id="39959541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30">
          <w:marLeft w:val="0"/>
          <w:marRight w:val="0"/>
          <w:marTop w:val="0"/>
          <w:marBottom w:val="0"/>
          <w:divBdr>
            <w:top w:val="none" w:sz="0" w:space="0" w:color="auto"/>
            <w:left w:val="none" w:sz="0" w:space="0" w:color="auto"/>
            <w:bottom w:val="none" w:sz="0" w:space="0" w:color="auto"/>
            <w:right w:val="none" w:sz="0" w:space="0" w:color="auto"/>
          </w:divBdr>
        </w:div>
      </w:divsChild>
    </w:div>
    <w:div w:id="600990803">
      <w:bodyDiv w:val="1"/>
      <w:marLeft w:val="0"/>
      <w:marRight w:val="0"/>
      <w:marTop w:val="0"/>
      <w:marBottom w:val="0"/>
      <w:divBdr>
        <w:top w:val="none" w:sz="0" w:space="0" w:color="auto"/>
        <w:left w:val="none" w:sz="0" w:space="0" w:color="auto"/>
        <w:bottom w:val="none" w:sz="0" w:space="0" w:color="auto"/>
        <w:right w:val="none" w:sz="0" w:space="0" w:color="auto"/>
      </w:divBdr>
    </w:div>
    <w:div w:id="681664063">
      <w:bodyDiv w:val="1"/>
      <w:marLeft w:val="0"/>
      <w:marRight w:val="0"/>
      <w:marTop w:val="0"/>
      <w:marBottom w:val="0"/>
      <w:divBdr>
        <w:top w:val="none" w:sz="0" w:space="0" w:color="auto"/>
        <w:left w:val="none" w:sz="0" w:space="0" w:color="auto"/>
        <w:bottom w:val="none" w:sz="0" w:space="0" w:color="auto"/>
        <w:right w:val="none" w:sz="0" w:space="0" w:color="auto"/>
      </w:divBdr>
    </w:div>
    <w:div w:id="704604339">
      <w:bodyDiv w:val="1"/>
      <w:marLeft w:val="0"/>
      <w:marRight w:val="0"/>
      <w:marTop w:val="0"/>
      <w:marBottom w:val="0"/>
      <w:divBdr>
        <w:top w:val="none" w:sz="0" w:space="0" w:color="auto"/>
        <w:left w:val="none" w:sz="0" w:space="0" w:color="auto"/>
        <w:bottom w:val="none" w:sz="0" w:space="0" w:color="auto"/>
        <w:right w:val="none" w:sz="0" w:space="0" w:color="auto"/>
      </w:divBdr>
      <w:divsChild>
        <w:div w:id="67386457">
          <w:marLeft w:val="0"/>
          <w:marRight w:val="0"/>
          <w:marTop w:val="0"/>
          <w:marBottom w:val="0"/>
          <w:divBdr>
            <w:top w:val="none" w:sz="0" w:space="0" w:color="auto"/>
            <w:left w:val="none" w:sz="0" w:space="0" w:color="auto"/>
            <w:bottom w:val="none" w:sz="0" w:space="0" w:color="auto"/>
            <w:right w:val="none" w:sz="0" w:space="0" w:color="auto"/>
          </w:divBdr>
        </w:div>
      </w:divsChild>
    </w:div>
    <w:div w:id="785470035">
      <w:bodyDiv w:val="1"/>
      <w:marLeft w:val="0"/>
      <w:marRight w:val="0"/>
      <w:marTop w:val="0"/>
      <w:marBottom w:val="0"/>
      <w:divBdr>
        <w:top w:val="none" w:sz="0" w:space="0" w:color="auto"/>
        <w:left w:val="none" w:sz="0" w:space="0" w:color="auto"/>
        <w:bottom w:val="none" w:sz="0" w:space="0" w:color="auto"/>
        <w:right w:val="none" w:sz="0" w:space="0" w:color="auto"/>
      </w:divBdr>
      <w:divsChild>
        <w:div w:id="627274704">
          <w:marLeft w:val="0"/>
          <w:marRight w:val="0"/>
          <w:marTop w:val="0"/>
          <w:marBottom w:val="0"/>
          <w:divBdr>
            <w:top w:val="none" w:sz="0" w:space="0" w:color="auto"/>
            <w:left w:val="none" w:sz="0" w:space="0" w:color="auto"/>
            <w:bottom w:val="none" w:sz="0" w:space="0" w:color="auto"/>
            <w:right w:val="none" w:sz="0" w:space="0" w:color="auto"/>
          </w:divBdr>
        </w:div>
      </w:divsChild>
    </w:div>
    <w:div w:id="944850255">
      <w:bodyDiv w:val="1"/>
      <w:marLeft w:val="0"/>
      <w:marRight w:val="0"/>
      <w:marTop w:val="0"/>
      <w:marBottom w:val="0"/>
      <w:divBdr>
        <w:top w:val="none" w:sz="0" w:space="0" w:color="auto"/>
        <w:left w:val="none" w:sz="0" w:space="0" w:color="auto"/>
        <w:bottom w:val="none" w:sz="0" w:space="0" w:color="auto"/>
        <w:right w:val="none" w:sz="0" w:space="0" w:color="auto"/>
      </w:divBdr>
    </w:div>
    <w:div w:id="965233265">
      <w:bodyDiv w:val="1"/>
      <w:marLeft w:val="0"/>
      <w:marRight w:val="0"/>
      <w:marTop w:val="0"/>
      <w:marBottom w:val="0"/>
      <w:divBdr>
        <w:top w:val="none" w:sz="0" w:space="0" w:color="auto"/>
        <w:left w:val="none" w:sz="0" w:space="0" w:color="auto"/>
        <w:bottom w:val="none" w:sz="0" w:space="0" w:color="auto"/>
        <w:right w:val="none" w:sz="0" w:space="0" w:color="auto"/>
      </w:divBdr>
    </w:div>
    <w:div w:id="1099177542">
      <w:bodyDiv w:val="1"/>
      <w:marLeft w:val="0"/>
      <w:marRight w:val="0"/>
      <w:marTop w:val="0"/>
      <w:marBottom w:val="0"/>
      <w:divBdr>
        <w:top w:val="none" w:sz="0" w:space="0" w:color="auto"/>
        <w:left w:val="none" w:sz="0" w:space="0" w:color="auto"/>
        <w:bottom w:val="none" w:sz="0" w:space="0" w:color="auto"/>
        <w:right w:val="none" w:sz="0" w:space="0" w:color="auto"/>
      </w:divBdr>
    </w:div>
    <w:div w:id="1660232446">
      <w:bodyDiv w:val="1"/>
      <w:marLeft w:val="0"/>
      <w:marRight w:val="0"/>
      <w:marTop w:val="0"/>
      <w:marBottom w:val="0"/>
      <w:divBdr>
        <w:top w:val="none" w:sz="0" w:space="0" w:color="auto"/>
        <w:left w:val="none" w:sz="0" w:space="0" w:color="auto"/>
        <w:bottom w:val="none" w:sz="0" w:space="0" w:color="auto"/>
        <w:right w:val="none" w:sz="0" w:space="0" w:color="auto"/>
      </w:divBdr>
    </w:div>
    <w:div w:id="1730297312">
      <w:bodyDiv w:val="1"/>
      <w:marLeft w:val="0"/>
      <w:marRight w:val="0"/>
      <w:marTop w:val="0"/>
      <w:marBottom w:val="0"/>
      <w:divBdr>
        <w:top w:val="none" w:sz="0" w:space="0" w:color="auto"/>
        <w:left w:val="none" w:sz="0" w:space="0" w:color="auto"/>
        <w:bottom w:val="none" w:sz="0" w:space="0" w:color="auto"/>
        <w:right w:val="none" w:sz="0" w:space="0" w:color="auto"/>
      </w:divBdr>
    </w:div>
    <w:div w:id="1789007479">
      <w:bodyDiv w:val="1"/>
      <w:marLeft w:val="0"/>
      <w:marRight w:val="0"/>
      <w:marTop w:val="0"/>
      <w:marBottom w:val="0"/>
      <w:divBdr>
        <w:top w:val="none" w:sz="0" w:space="0" w:color="auto"/>
        <w:left w:val="none" w:sz="0" w:space="0" w:color="auto"/>
        <w:bottom w:val="none" w:sz="0" w:space="0" w:color="auto"/>
        <w:right w:val="none" w:sz="0" w:space="0" w:color="auto"/>
      </w:divBdr>
    </w:div>
    <w:div w:id="1906800289">
      <w:bodyDiv w:val="1"/>
      <w:marLeft w:val="0"/>
      <w:marRight w:val="0"/>
      <w:marTop w:val="0"/>
      <w:marBottom w:val="0"/>
      <w:divBdr>
        <w:top w:val="none" w:sz="0" w:space="0" w:color="auto"/>
        <w:left w:val="none" w:sz="0" w:space="0" w:color="auto"/>
        <w:bottom w:val="none" w:sz="0" w:space="0" w:color="auto"/>
        <w:right w:val="none" w:sz="0" w:space="0" w:color="auto"/>
      </w:divBdr>
      <w:divsChild>
        <w:div w:id="985625584">
          <w:marLeft w:val="0"/>
          <w:marRight w:val="0"/>
          <w:marTop w:val="0"/>
          <w:marBottom w:val="0"/>
          <w:divBdr>
            <w:top w:val="none" w:sz="0" w:space="0" w:color="auto"/>
            <w:left w:val="none" w:sz="0" w:space="0" w:color="auto"/>
            <w:bottom w:val="none" w:sz="0" w:space="0" w:color="auto"/>
            <w:right w:val="none" w:sz="0" w:space="0" w:color="auto"/>
          </w:divBdr>
        </w:div>
      </w:divsChild>
    </w:div>
    <w:div w:id="1945383609">
      <w:bodyDiv w:val="1"/>
      <w:marLeft w:val="0"/>
      <w:marRight w:val="0"/>
      <w:marTop w:val="0"/>
      <w:marBottom w:val="0"/>
      <w:divBdr>
        <w:top w:val="none" w:sz="0" w:space="0" w:color="auto"/>
        <w:left w:val="none" w:sz="0" w:space="0" w:color="auto"/>
        <w:bottom w:val="none" w:sz="0" w:space="0" w:color="auto"/>
        <w:right w:val="none" w:sz="0" w:space="0" w:color="auto"/>
      </w:divBdr>
      <w:divsChild>
        <w:div w:id="450167057">
          <w:marLeft w:val="0"/>
          <w:marRight w:val="0"/>
          <w:marTop w:val="0"/>
          <w:marBottom w:val="0"/>
          <w:divBdr>
            <w:top w:val="none" w:sz="0" w:space="0" w:color="auto"/>
            <w:left w:val="none" w:sz="0" w:space="0" w:color="auto"/>
            <w:bottom w:val="none" w:sz="0" w:space="0" w:color="auto"/>
            <w:right w:val="none" w:sz="0" w:space="0" w:color="auto"/>
          </w:divBdr>
        </w:div>
      </w:divsChild>
    </w:div>
    <w:div w:id="2019650403">
      <w:bodyDiv w:val="1"/>
      <w:marLeft w:val="0"/>
      <w:marRight w:val="0"/>
      <w:marTop w:val="0"/>
      <w:marBottom w:val="0"/>
      <w:divBdr>
        <w:top w:val="none" w:sz="0" w:space="0" w:color="auto"/>
        <w:left w:val="none" w:sz="0" w:space="0" w:color="auto"/>
        <w:bottom w:val="none" w:sz="0" w:space="0" w:color="auto"/>
        <w:right w:val="none" w:sz="0" w:space="0" w:color="auto"/>
      </w:divBdr>
      <w:divsChild>
        <w:div w:id="1843423286">
          <w:marLeft w:val="0"/>
          <w:marRight w:val="0"/>
          <w:marTop w:val="0"/>
          <w:marBottom w:val="0"/>
          <w:divBdr>
            <w:top w:val="none" w:sz="0" w:space="0" w:color="auto"/>
            <w:left w:val="none" w:sz="0" w:space="0" w:color="auto"/>
            <w:bottom w:val="none" w:sz="0" w:space="0" w:color="auto"/>
            <w:right w:val="none" w:sz="0" w:space="0" w:color="auto"/>
          </w:divBdr>
        </w:div>
      </w:divsChild>
    </w:div>
    <w:div w:id="20390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COLLABORATION WITH ZINDAGI TRUST
ZINDAGI TRUST: 0357-5648487</Abstract>
  <CompanyAddress/>
  <CompanyPhone/>
  <CompanyFax/>
  <CompanyEmail>Simal.alahdal@gmail.com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Futures</dc:title>
  <dc:subject>Education and Economic Support for Underprivileged Communities</dc:subject>
  <dc:creator>Proposed By: Simal Hassan</dc:creator>
  <cp:keywords/>
  <dc:description/>
  <cp:lastModifiedBy>Administrator</cp:lastModifiedBy>
  <cp:revision>26</cp:revision>
  <dcterms:created xsi:type="dcterms:W3CDTF">2025-02-28T03:15:00Z</dcterms:created>
  <dcterms:modified xsi:type="dcterms:W3CDTF">2025-02-28T03:48:00Z</dcterms:modified>
</cp:coreProperties>
</file>