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D1" w:rsidRDefault="00F25DD1" w:rsidP="00F25DD1">
      <w:pPr>
        <w:rPr>
          <w:noProof/>
        </w:rPr>
      </w:pPr>
      <w:r>
        <w:rPr>
          <w:noProof/>
        </w:rPr>
        <w:t>LAIBA BUKHARI</w:t>
      </w:r>
    </w:p>
    <w:p w:rsidR="00F25DD1" w:rsidRDefault="00F25DD1" w:rsidP="00F25DD1">
      <w:pPr>
        <w:rPr>
          <w:noProof/>
        </w:rPr>
      </w:pPr>
      <w:r>
        <w:rPr>
          <w:noProof/>
        </w:rPr>
        <w:t>ROLL 124757</w:t>
      </w:r>
    </w:p>
    <w:p w:rsidR="00F25DD1" w:rsidRDefault="00F25DD1" w:rsidP="00F25DD1">
      <w:pPr>
        <w:rPr>
          <w:noProof/>
        </w:rPr>
      </w:pPr>
      <w:r>
        <w:rPr>
          <w:noProof/>
        </w:rPr>
        <w:t>BESE-6B</w:t>
      </w:r>
    </w:p>
    <w:p w:rsidR="00F25DD1" w:rsidRPr="00F25DD1" w:rsidRDefault="00F25DD1" w:rsidP="00F25DD1">
      <w:pPr>
        <w:rPr>
          <w:noProof/>
        </w:rPr>
      </w:pPr>
      <w:r w:rsidRPr="00F25DD1">
        <w:rPr>
          <w:noProof/>
        </w:rPr>
        <w:t>con.setAutoCommit(</w:t>
      </w:r>
      <w:r>
        <w:rPr>
          <w:noProof/>
        </w:rPr>
        <w:t>false</w:t>
      </w:r>
      <w:r w:rsidRPr="00F25DD1">
        <w:rPr>
          <w:noProof/>
        </w:rPr>
        <w:t>);</w:t>
      </w:r>
    </w:p>
    <w:p w:rsidR="009764E2" w:rsidRDefault="001739CA">
      <w:r>
        <w:rPr>
          <w:noProof/>
        </w:rPr>
        <w:drawing>
          <wp:inline distT="0" distB="0" distL="0" distR="0" wp14:anchorId="2E92D303" wp14:editId="47933A3A">
            <wp:extent cx="47625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D1" w:rsidRPr="00F25DD1" w:rsidRDefault="00F25DD1" w:rsidP="00F25DD1">
      <w:proofErr w:type="spellStart"/>
      <w:proofErr w:type="gramStart"/>
      <w:r w:rsidRPr="00F25DD1">
        <w:t>con.setAutoCommit</w:t>
      </w:r>
      <w:proofErr w:type="spellEnd"/>
      <w:proofErr w:type="gramEnd"/>
      <w:r w:rsidRPr="00F25DD1">
        <w:t>(true);</w:t>
      </w:r>
    </w:p>
    <w:p w:rsidR="00F25DD1" w:rsidRDefault="001739CA">
      <w:r>
        <w:rPr>
          <w:noProof/>
        </w:rPr>
        <w:drawing>
          <wp:inline distT="0" distB="0" distL="0" distR="0" wp14:anchorId="618FF9F0" wp14:editId="79B345F7">
            <wp:extent cx="49244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DD1" w:rsidRDefault="00F25DD1">
      <w:proofErr w:type="spellStart"/>
      <w:r>
        <w:t>Git</w:t>
      </w:r>
      <w:proofErr w:type="spellEnd"/>
      <w:r>
        <w:t xml:space="preserve"> link:</w:t>
      </w:r>
    </w:p>
    <w:p w:rsidR="00F25DD1" w:rsidRDefault="00F25DD1"/>
    <w:sectPr w:rsidR="00F2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01"/>
    <w:rsid w:val="001739CA"/>
    <w:rsid w:val="004C0F01"/>
    <w:rsid w:val="007B48C8"/>
    <w:rsid w:val="009764E2"/>
    <w:rsid w:val="00B125F6"/>
    <w:rsid w:val="00F2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CD546-9F5A-426A-B82A-07C52822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Bukhari/Manager (NGN Access Planning)/PTCL</dc:creator>
  <cp:keywords/>
  <dc:description/>
  <cp:lastModifiedBy>Nadeem Bukhari/Manager (NGN Access Planning)/PTCL</cp:lastModifiedBy>
  <cp:revision>5</cp:revision>
  <dcterms:created xsi:type="dcterms:W3CDTF">2018-04-04T11:34:00Z</dcterms:created>
  <dcterms:modified xsi:type="dcterms:W3CDTF">2018-04-04T11:47:00Z</dcterms:modified>
</cp:coreProperties>
</file>