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爬取柠檬云进销存的操作手册界面 https://help.n...</w:t>
      </w:r>
    </w:p>
    <w:p>
      <w:pPr>
        <w:pStyle w:val="Heading2"/>
        <w:spacing w:after="400" w:line="400" w:lineRule="atLeast"/>
      </w:pPr>
      <w:r>
        <w:t>回答</w:t>
      </w:r>
    </w:p>
    <w:p>
      <w:pPr>
        <w:spacing w:after="400" w:line="400" w:lineRule="atLeast"/>
      </w:pPr>
      <w:r>
        <w:t xml:space="preserve">以下是根据该网站内容整理出的项目实施与操作手册，格式为 Markdown。</w:t>
      </w:r>
    </w:p>
    <w:p>
      <w:pPr>
        <w:spacing w:after="400" w:line="400" w:lineRule="atLeast"/>
      </w:pPr>
      <w:r>
        <w:rPr>
          <w:b w:val="true"/>
        </w:rPr>
        <w:t>报告日期:</w:t>
      </w:r>
      <w:r>
        <w:t xml:space="preserve"> 2025年12月16日</w:t>
      </w:r>
    </w:p>
    <w:p>
      <w:pPr>
        <w:spacing w:after="400" w:line="400" w:lineRule="atLeast"/>
      </w:pPr>
      <w:r>
        <w:rPr>
          <w:b w:val="true"/>
        </w:rPr>
        <w:t>数据来源:</w:t>
      </w:r>
      <w:r>
        <w:t xml:space="preserve"> 柠檬云官方帮助中心 (https://help.ningmengyun.com/#/jxc/handleForjxc)</w:t>
      </w:r>
    </w:p>
    <w:p>
      <w:pPr>
        <w:spacing w:after="400" w:line="400" w:lineRule="atLeast"/>
        <w:jc w:val="center"/>
      </w:pPr>
      <w:r>
        <w:rPr>
          <w:b/>
          <w:sz w:val="39"/>
        </w:rPr>
        <w:t xml:space="preserve">柠檬云进销存系统 - 项目实施与操作手册</w:t>
      </w:r>
    </w:p>
    <w:p>
      <w:pPr>
        <w:spacing w:after="400" w:line="400" w:lineRule="atLeast"/>
      </w:pPr>
      <w:r>
        <w:rPr>
          <w:b/>
          <w:sz w:val="33"/>
        </w:rPr>
        <w:t>目录</w:t>
      </w:r>
    </w:p>
    <w:p>
      <w:pPr>
        <w:numPr>
          <w:ilvl w:val="0"/>
          <w:numId w:val="130"/>
        </w:numPr>
        <w:spacing w:after="400" w:line="400" w:lineRule="atLeast"/>
      </w:pPr>
      <w:hyperlink r:id="rId4">
        <w:r>
          <w:rPr>
            <w:rStyle w:val="DefaultParagraphFont"/>
            <w:color w:val="0563C1"/>
          </w:rPr>
          <w:t>**引言**</w:t>
        </w:r>
      </w:hyperlink>
    </w:p>
    <w:p>
      <w:pPr>
        <w:numPr>
          <w:ilvl w:val="0"/>
          <w:numId w:val="28"/>
        </w:numPr>
        <w:spacing w:after="400" w:line="400" w:lineRule="atLeast"/>
      </w:pPr>
      <w:r>
        <w:t xml:space="preserve">1.1. 文档目的</w:t>
      </w:r>
    </w:p>
    <w:p>
      <w:pPr>
        <w:numPr>
          <w:ilvl w:val="0"/>
          <w:numId w:val="28"/>
        </w:numPr>
        <w:spacing w:after="400" w:line="400" w:lineRule="atLeast"/>
      </w:pPr>
      <w:r>
        <w:t xml:space="preserve">1.2. 系统概述</w:t>
      </w:r>
    </w:p>
    <w:p>
      <w:pPr>
        <w:numPr>
          <w:ilvl w:val="0"/>
          <w:numId w:val="28"/>
        </w:numPr>
        <w:spacing w:after="400" w:line="400" w:lineRule="atLeast"/>
      </w:pPr>
      <w:r>
        <w:t xml:space="preserve">1.3. 适用对象</w:t>
      </w:r>
    </w:p>
    <w:p>
      <w:pPr>
        <w:numPr>
          <w:ilvl w:val="0"/>
          <w:numId w:val="130"/>
        </w:numPr>
        <w:spacing w:after="400" w:line="400" w:lineRule="atLeast"/>
      </w:pPr>
      <w:hyperlink r:id="rId5">
        <w:r>
          <w:rPr>
            <w:rStyle w:val="DefaultParagraphFont"/>
            <w:color w:val="0563C1"/>
          </w:rPr>
          <w:t>**系统初始化与基础设置**</w:t>
        </w:r>
      </w:hyperlink>
    </w:p>
    <w:p>
      <w:pPr>
        <w:numPr>
          <w:ilvl w:val="0"/>
          <w:numId w:val="12"/>
        </w:numPr>
        <w:spacing w:after="400" w:line="400" w:lineRule="atLeast"/>
      </w:pPr>
      <w:r>
        <w:t xml:space="preserve">2.1. 首次登录与账套创建</w:t>
      </w:r>
    </w:p>
    <w:p>
      <w:pPr>
        <w:numPr>
          <w:ilvl w:val="0"/>
          <w:numId w:val="12"/>
        </w:numPr>
        <w:spacing w:after="400" w:line="400" w:lineRule="atLeast"/>
      </w:pPr>
      <w:r>
        <w:t xml:space="preserve">2.2. 公司信息设置</w:t>
      </w:r>
    </w:p>
    <w:p>
      <w:pPr>
        <w:numPr>
          <w:ilvl w:val="0"/>
          <w:numId w:val="12"/>
        </w:numPr>
        <w:spacing w:after="400" w:line="400" w:lineRule="atLeast"/>
      </w:pPr>
      <w:r>
        <w:t xml:space="preserve">2.3. 基础资料管理</w:t>
      </w:r>
    </w:p>
    <w:p>
      <w:pPr>
        <w:numPr>
          <w:ilvl w:val="0"/>
          <w:numId w:val="160"/>
        </w:numPr>
        <w:spacing w:after="400" w:line="400" w:lineRule="atLeast"/>
      </w:pPr>
      <w:r>
        <w:t xml:space="preserve">2.3.1. 仓库管理</w:t>
      </w:r>
    </w:p>
    <w:p>
      <w:pPr>
        <w:numPr>
          <w:ilvl w:val="0"/>
          <w:numId w:val="160"/>
        </w:numPr>
        <w:spacing w:after="400" w:line="400" w:lineRule="atLeast"/>
      </w:pPr>
      <w:r>
        <w:t xml:space="preserve">2.3.2. 商品管理</w:t>
      </w:r>
    </w:p>
    <w:p>
      <w:pPr>
        <w:numPr>
          <w:ilvl w:val="0"/>
          <w:numId w:val="160"/>
        </w:numPr>
        <w:spacing w:after="400" w:line="400" w:lineRule="atLeast"/>
      </w:pPr>
      <w:r>
        <w:t xml:space="preserve">2.3.3. 客户管理</w:t>
      </w:r>
    </w:p>
    <w:p>
      <w:pPr>
        <w:numPr>
          <w:ilvl w:val="0"/>
          <w:numId w:val="160"/>
        </w:numPr>
        <w:spacing w:after="400" w:line="400" w:lineRule="atLeast"/>
      </w:pPr>
      <w:r>
        <w:t xml:space="preserve">2.3.4. 供应商管理</w:t>
      </w:r>
    </w:p>
    <w:p>
      <w:pPr>
        <w:numPr>
          <w:ilvl w:val="0"/>
          <w:numId w:val="160"/>
        </w:numPr>
        <w:spacing w:after="400" w:line="400" w:lineRule="atLeast"/>
      </w:pPr>
      <w:r>
        <w:t xml:space="preserve">2.3.5. 部门员工管理</w:t>
      </w:r>
    </w:p>
    <w:p>
      <w:pPr>
        <w:numPr>
          <w:ilvl w:val="0"/>
          <w:numId w:val="160"/>
        </w:numPr>
        <w:spacing w:after="400" w:line="400" w:lineRule="atLeast"/>
      </w:pPr>
      <w:r>
        <w:t xml:space="preserve">2.3.6. 结算账户管理</w:t>
      </w:r>
    </w:p>
    <w:p>
      <w:pPr>
        <w:numPr>
          <w:ilvl w:val="0"/>
          <w:numId w:val="160"/>
        </w:numPr>
        <w:spacing w:after="400" w:line="400" w:lineRule="atLeast"/>
      </w:pPr>
      <w:r>
        <w:t xml:space="preserve">2.3.7. 收支项目管理</w:t>
      </w:r>
    </w:p>
    <w:p>
      <w:pPr>
        <w:numPr>
          <w:ilvl w:val="0"/>
          <w:numId w:val="12"/>
        </w:numPr>
        <w:spacing w:after="400" w:line="400" w:lineRule="atLeast"/>
      </w:pPr>
      <w:r>
        <w:t xml:space="preserve">2.4. 期初余额录入</w:t>
      </w:r>
    </w:p>
    <w:p>
      <w:pPr>
        <w:numPr>
          <w:ilvl w:val="0"/>
          <w:numId w:val="152"/>
        </w:numPr>
        <w:spacing w:after="400" w:line="400" w:lineRule="atLeast"/>
      </w:pPr>
      <w:r>
        <w:t xml:space="preserve">2.4.1. 商品期初库存</w:t>
      </w:r>
    </w:p>
    <w:p>
      <w:pPr>
        <w:numPr>
          <w:ilvl w:val="0"/>
          <w:numId w:val="152"/>
        </w:numPr>
        <w:spacing w:after="400" w:line="400" w:lineRule="atLeast"/>
      </w:pPr>
      <w:r>
        <w:t xml:space="preserve">2.4.2. 期初应收应付</w:t>
      </w:r>
    </w:p>
    <w:p>
      <w:pPr>
        <w:numPr>
          <w:ilvl w:val="0"/>
          <w:numId w:val="152"/>
        </w:numPr>
        <w:spacing w:after="400" w:line="400" w:lineRule="atLeast"/>
      </w:pPr>
      <w:r>
        <w:t xml:space="preserve">2.4.3. 资金账户期初</w:t>
      </w:r>
    </w:p>
    <w:p>
      <w:pPr>
        <w:numPr>
          <w:ilvl w:val="0"/>
          <w:numId w:val="130"/>
        </w:numPr>
        <w:spacing w:after="400" w:line="400" w:lineRule="atLeast"/>
      </w:pPr>
      <w:hyperlink r:id="rId6">
        <w:r>
          <w:rPr>
            <w:rStyle w:val="DefaultParagraphFont"/>
            <w:color w:val="0563C1"/>
          </w:rPr>
          <w:t xml:space="preserve">**核心业务流程 - 采购管理**</w:t>
        </w:r>
      </w:hyperlink>
    </w:p>
    <w:p>
      <w:pPr>
        <w:numPr>
          <w:ilvl w:val="0"/>
          <w:numId w:val="77"/>
        </w:numPr>
        <w:spacing w:after="400" w:line="400" w:lineRule="atLeast"/>
      </w:pPr>
      <w:r>
        <w:t xml:space="preserve">3.1. 采购流程概览</w:t>
      </w:r>
    </w:p>
    <w:p>
      <w:pPr>
        <w:numPr>
          <w:ilvl w:val="0"/>
          <w:numId w:val="77"/>
        </w:numPr>
        <w:spacing w:after="400" w:line="400" w:lineRule="atLeast"/>
      </w:pPr>
      <w:r>
        <w:t xml:space="preserve">3.2. 采购订单</w:t>
      </w:r>
    </w:p>
    <w:p>
      <w:pPr>
        <w:numPr>
          <w:ilvl w:val="0"/>
          <w:numId w:val="82"/>
        </w:numPr>
        <w:spacing w:after="400" w:line="400" w:lineRule="atLeast"/>
      </w:pPr>
      <w:r>
        <w:t xml:space="preserve">3.2.1. 新增采购订单</w:t>
      </w:r>
    </w:p>
    <w:p>
      <w:pPr>
        <w:numPr>
          <w:ilvl w:val="0"/>
          <w:numId w:val="82"/>
        </w:numPr>
        <w:spacing w:after="400" w:line="400" w:lineRule="atLeast"/>
      </w:pPr>
      <w:r>
        <w:t xml:space="preserve">3.2.2. 管理采购订单</w:t>
      </w:r>
    </w:p>
    <w:p>
      <w:pPr>
        <w:numPr>
          <w:ilvl w:val="0"/>
          <w:numId w:val="77"/>
        </w:numPr>
        <w:spacing w:after="400" w:line="400" w:lineRule="atLeast"/>
      </w:pPr>
      <w:r>
        <w:t xml:space="preserve">3.3. 采购入库</w:t>
      </w:r>
    </w:p>
    <w:p>
      <w:pPr>
        <w:numPr>
          <w:ilvl w:val="0"/>
          <w:numId w:val="129"/>
        </w:numPr>
        <w:spacing w:after="400" w:line="400" w:lineRule="atLeast"/>
      </w:pPr>
      <w:r>
        <w:t xml:space="preserve">3.3.1. 新增采购入库单</w:t>
      </w:r>
    </w:p>
    <w:p>
      <w:pPr>
        <w:numPr>
          <w:ilvl w:val="0"/>
          <w:numId w:val="129"/>
        </w:numPr>
        <w:spacing w:after="400" w:line="400" w:lineRule="atLeast"/>
      </w:pPr>
      <w:r>
        <w:t xml:space="preserve">3.3.2. 红冲采购入库单</w:t>
      </w:r>
    </w:p>
    <w:p>
      <w:pPr>
        <w:numPr>
          <w:ilvl w:val="0"/>
          <w:numId w:val="77"/>
        </w:numPr>
        <w:spacing w:after="400" w:line="400" w:lineRule="atLeast"/>
      </w:pPr>
      <w:r>
        <w:t xml:space="preserve">3.4. 采购退货</w:t>
      </w:r>
    </w:p>
    <w:p>
      <w:pPr>
        <w:numPr>
          <w:ilvl w:val="0"/>
          <w:numId w:val="45"/>
        </w:numPr>
        <w:spacing w:after="400" w:line="400" w:lineRule="atLeast"/>
      </w:pPr>
      <w:r>
        <w:t xml:space="preserve">3.3.1. 新增采购退货单</w:t>
      </w:r>
    </w:p>
    <w:p>
      <w:pPr>
        <w:numPr>
          <w:ilvl w:val="0"/>
          <w:numId w:val="77"/>
        </w:numPr>
        <w:spacing w:after="400" w:line="400" w:lineRule="atLeast"/>
      </w:pPr>
      <w:r>
        <w:t xml:space="preserve">3.5. 采购付款</w:t>
      </w:r>
    </w:p>
    <w:p>
      <w:pPr>
        <w:numPr>
          <w:ilvl w:val="0"/>
          <w:numId w:val="107"/>
        </w:numPr>
        <w:spacing w:after="400" w:line="400" w:lineRule="atLeast"/>
      </w:pPr>
      <w:r>
        <w:t xml:space="preserve">3.5.1. 付款单操作</w:t>
      </w:r>
    </w:p>
    <w:p>
      <w:pPr>
        <w:numPr>
          <w:ilvl w:val="0"/>
          <w:numId w:val="107"/>
        </w:numPr>
        <w:spacing w:after="400" w:line="400" w:lineRule="atLeast"/>
      </w:pPr>
      <w:r>
        <w:t xml:space="preserve">3.5.2. 按单结算</w:t>
      </w:r>
    </w:p>
    <w:p>
      <w:pPr>
        <w:numPr>
          <w:ilvl w:val="0"/>
          <w:numId w:val="107"/>
        </w:numPr>
        <w:spacing w:after="400" w:line="400" w:lineRule="atLeast"/>
      </w:pPr>
      <w:r>
        <w:t xml:space="preserve">3.5.3. 预付款管理</w:t>
      </w:r>
    </w:p>
    <w:p>
      <w:pPr>
        <w:numPr>
          <w:ilvl w:val="0"/>
          <w:numId w:val="130"/>
        </w:numPr>
        <w:spacing w:after="400" w:line="400" w:lineRule="atLeast"/>
      </w:pPr>
      <w:hyperlink r:id="rId7">
        <w:r>
          <w:rPr>
            <w:rStyle w:val="DefaultParagraphFont"/>
            <w:color w:val="0563C1"/>
          </w:rPr>
          <w:t xml:space="preserve">**核心业务流程 - 销售管理**</w:t>
        </w:r>
      </w:hyperlink>
    </w:p>
    <w:p>
      <w:pPr>
        <w:numPr>
          <w:ilvl w:val="0"/>
          <w:numId w:val="11"/>
        </w:numPr>
        <w:spacing w:after="400" w:line="400" w:lineRule="atLeast"/>
      </w:pPr>
      <w:r>
        <w:t xml:space="preserve">4.1. 销售流程概览</w:t>
      </w:r>
    </w:p>
    <w:p>
      <w:pPr>
        <w:numPr>
          <w:ilvl w:val="0"/>
          <w:numId w:val="11"/>
        </w:numPr>
        <w:spacing w:after="400" w:line="400" w:lineRule="atLeast"/>
      </w:pPr>
      <w:r>
        <w:t xml:space="preserve">4.2. 销售订单</w:t>
      </w:r>
    </w:p>
    <w:p>
      <w:pPr>
        <w:numPr>
          <w:ilvl w:val="0"/>
          <w:numId w:val="109"/>
        </w:numPr>
        <w:spacing w:after="400" w:line="400" w:lineRule="atLeast"/>
      </w:pPr>
      <w:r>
        <w:t xml:space="preserve">4.2.1. 新增销售订单</w:t>
      </w:r>
    </w:p>
    <w:p>
      <w:pPr>
        <w:numPr>
          <w:ilvl w:val="0"/>
          <w:numId w:val="109"/>
        </w:numPr>
        <w:spacing w:after="400" w:line="400" w:lineRule="atLeast"/>
      </w:pPr>
      <w:r>
        <w:t xml:space="preserve">4.2.2. 管理销售订单</w:t>
      </w:r>
    </w:p>
    <w:p>
      <w:pPr>
        <w:numPr>
          <w:ilvl w:val="0"/>
          <w:numId w:val="11"/>
        </w:numPr>
        <w:spacing w:after="400" w:line="400" w:lineRule="atLeast"/>
      </w:pPr>
      <w:r>
        <w:t xml:space="preserve">4.3. 销售出库</w:t>
      </w:r>
    </w:p>
    <w:p>
      <w:pPr>
        <w:numPr>
          <w:ilvl w:val="0"/>
          <w:numId w:val="15"/>
        </w:numPr>
        <w:spacing w:after="400" w:line="400" w:lineRule="atLeast"/>
      </w:pPr>
      <w:r>
        <w:t xml:space="preserve">4.3.1. 新增销售出库单</w:t>
      </w:r>
    </w:p>
    <w:p>
      <w:pPr>
        <w:numPr>
          <w:ilvl w:val="0"/>
          <w:numId w:val="15"/>
        </w:numPr>
        <w:spacing w:after="400" w:line="400" w:lineRule="atLeast"/>
      </w:pPr>
      <w:r>
        <w:t xml:space="preserve">4.3.2. 红冲销售出库单</w:t>
      </w:r>
    </w:p>
    <w:p>
      <w:pPr>
        <w:numPr>
          <w:ilvl w:val="0"/>
          <w:numId w:val="11"/>
        </w:numPr>
        <w:spacing w:after="400" w:line="400" w:lineRule="atLeast"/>
      </w:pPr>
      <w:r>
        <w:t xml:space="preserve">4.4. 销售退货</w:t>
      </w:r>
    </w:p>
    <w:p>
      <w:pPr>
        <w:numPr>
          <w:ilvl w:val="0"/>
          <w:numId w:val="114"/>
        </w:numPr>
        <w:spacing w:after="400" w:line="400" w:lineRule="atLeast"/>
      </w:pPr>
      <w:r>
        <w:t xml:space="preserve">4.4.1. 新增销售退货单</w:t>
      </w:r>
    </w:p>
    <w:p>
      <w:pPr>
        <w:numPr>
          <w:ilvl w:val="0"/>
          <w:numId w:val="11"/>
        </w:numPr>
        <w:spacing w:after="400" w:line="400" w:lineRule="atLeast"/>
      </w:pPr>
      <w:r>
        <w:t xml:space="preserve">4.5. 销售收款</w:t>
      </w:r>
    </w:p>
    <w:p>
      <w:pPr>
        <w:numPr>
          <w:ilvl w:val="0"/>
          <w:numId w:val="33"/>
        </w:numPr>
        <w:spacing w:after="400" w:line="400" w:lineRule="atLeast"/>
      </w:pPr>
      <w:r>
        <w:t xml:space="preserve">4.5.1. 收款单操作</w:t>
      </w:r>
    </w:p>
    <w:p>
      <w:pPr>
        <w:numPr>
          <w:ilvl w:val="0"/>
          <w:numId w:val="33"/>
        </w:numPr>
        <w:spacing w:after="400" w:line="400" w:lineRule="atLeast"/>
      </w:pPr>
      <w:r>
        <w:t xml:space="preserve">4.5.2. 按单收款</w:t>
      </w:r>
    </w:p>
    <w:p>
      <w:pPr>
        <w:numPr>
          <w:ilvl w:val="0"/>
          <w:numId w:val="33"/>
        </w:numPr>
        <w:spacing w:after="400" w:line="400" w:lineRule="atLeast"/>
      </w:pPr>
      <w:r>
        <w:t xml:space="preserve">4.5.3. 预收款管理</w:t>
      </w:r>
    </w:p>
    <w:p>
      <w:pPr>
        <w:numPr>
          <w:ilvl w:val="0"/>
          <w:numId w:val="130"/>
        </w:numPr>
        <w:spacing w:after="400" w:line="400" w:lineRule="atLeast"/>
      </w:pPr>
      <w:hyperlink r:id="rId8">
        <w:r>
          <w:rPr>
            <w:rStyle w:val="DefaultParagraphFont"/>
            <w:color w:val="0563C1"/>
          </w:rPr>
          <w:t xml:space="preserve">**核心业务流程 - 库存管理**</w:t>
        </w:r>
      </w:hyperlink>
    </w:p>
    <w:p>
      <w:pPr>
        <w:numPr>
          <w:ilvl w:val="0"/>
          <w:numId w:val="88"/>
        </w:numPr>
        <w:spacing w:after="400" w:line="400" w:lineRule="atLeast"/>
      </w:pPr>
      <w:r>
        <w:t xml:space="preserve">5.1. 库存流程概览</w:t>
      </w:r>
    </w:p>
    <w:p>
      <w:pPr>
        <w:numPr>
          <w:ilvl w:val="0"/>
          <w:numId w:val="88"/>
        </w:numPr>
        <w:spacing w:after="400" w:line="400" w:lineRule="atLeast"/>
      </w:pPr>
      <w:r>
        <w:t xml:space="preserve">5.2. 其他出库单</w:t>
      </w:r>
    </w:p>
    <w:p>
      <w:pPr>
        <w:numPr>
          <w:ilvl w:val="0"/>
          <w:numId w:val="88"/>
        </w:numPr>
        <w:spacing w:after="400" w:line="400" w:lineRule="atLeast"/>
      </w:pPr>
      <w:r>
        <w:t xml:space="preserve">5.3. 其他入库单</w:t>
      </w:r>
    </w:p>
    <w:p>
      <w:pPr>
        <w:numPr>
          <w:ilvl w:val="0"/>
          <w:numId w:val="88"/>
        </w:numPr>
        <w:spacing w:after="400" w:line="400" w:lineRule="atLeast"/>
      </w:pPr>
      <w:r>
        <w:t xml:space="preserve">5.4. 调拨单</w:t>
      </w:r>
    </w:p>
    <w:p>
      <w:pPr>
        <w:numPr>
          <w:ilvl w:val="0"/>
          <w:numId w:val="88"/>
        </w:numPr>
        <w:spacing w:after="400" w:line="400" w:lineRule="atLeast"/>
      </w:pPr>
      <w:r>
        <w:t xml:space="preserve">5.5. 盘点单</w:t>
      </w:r>
    </w:p>
    <w:p>
      <w:pPr>
        <w:numPr>
          <w:ilvl w:val="0"/>
          <w:numId w:val="145"/>
        </w:numPr>
        <w:spacing w:after="400" w:line="400" w:lineRule="atLeast"/>
      </w:pPr>
      <w:r>
        <w:t xml:space="preserve">5.5.1. 新增盘点任务</w:t>
      </w:r>
    </w:p>
    <w:p>
      <w:pPr>
        <w:numPr>
          <w:ilvl w:val="0"/>
          <w:numId w:val="145"/>
        </w:numPr>
        <w:spacing w:after="400" w:line="400" w:lineRule="atLeast"/>
      </w:pPr>
      <w:r>
        <w:t xml:space="preserve">5.5.2. 盘点单审核与过账</w:t>
      </w:r>
    </w:p>
    <w:p>
      <w:pPr>
        <w:numPr>
          <w:ilvl w:val="0"/>
          <w:numId w:val="88"/>
        </w:numPr>
        <w:spacing w:after="400" w:line="400" w:lineRule="atLeast"/>
      </w:pPr>
      <w:r>
        <w:t xml:space="preserve">5.6. 成本调整单</w:t>
      </w:r>
    </w:p>
    <w:p>
      <w:pPr>
        <w:numPr>
          <w:ilvl w:val="0"/>
          <w:numId w:val="88"/>
        </w:numPr>
        <w:spacing w:after="400" w:line="400" w:lineRule="atLeast"/>
      </w:pPr>
      <w:r>
        <w:t xml:space="preserve">5.7. 组装拆卸单</w:t>
      </w:r>
    </w:p>
    <w:p>
      <w:pPr>
        <w:numPr>
          <w:ilvl w:val="0"/>
          <w:numId w:val="130"/>
        </w:numPr>
        <w:spacing w:after="400" w:line="400" w:lineRule="atLeast"/>
      </w:pPr>
      <w:hyperlink r:id="rId9">
        <w:r>
          <w:rPr>
            <w:rStyle w:val="DefaultParagraphFont"/>
            <w:color w:val="0563C1"/>
          </w:rPr>
          <w:t>**资金管理**</w:t>
        </w:r>
      </w:hyperlink>
    </w:p>
    <w:p>
      <w:pPr>
        <w:numPr>
          <w:ilvl w:val="0"/>
          <w:numId w:val="72"/>
        </w:numPr>
        <w:spacing w:after="400" w:line="400" w:lineRule="atLeast"/>
      </w:pPr>
      <w:r>
        <w:t xml:space="preserve">6.1. 费用单</w:t>
      </w:r>
    </w:p>
    <w:p>
      <w:pPr>
        <w:numPr>
          <w:ilvl w:val="0"/>
          <w:numId w:val="72"/>
        </w:numPr>
        <w:spacing w:after="400" w:line="400" w:lineRule="atLeast"/>
      </w:pPr>
      <w:r>
        <w:t xml:space="preserve">6.2. 其他收入单</w:t>
      </w:r>
    </w:p>
    <w:p>
      <w:pPr>
        <w:numPr>
          <w:ilvl w:val="0"/>
          <w:numId w:val="72"/>
        </w:numPr>
        <w:spacing w:after="400" w:line="400" w:lineRule="atLeast"/>
      </w:pPr>
      <w:r>
        <w:t xml:space="preserve">6.3. 内部转账单</w:t>
      </w:r>
    </w:p>
    <w:p>
      <w:pPr>
        <w:numPr>
          <w:ilvl w:val="0"/>
          <w:numId w:val="72"/>
        </w:numPr>
        <w:spacing w:after="400" w:line="400" w:lineRule="atLeast"/>
      </w:pPr>
      <w:r>
        <w:t xml:space="preserve">6.4. 资金调拨单</w:t>
      </w:r>
    </w:p>
    <w:p>
      <w:pPr>
        <w:numPr>
          <w:ilvl w:val="0"/>
          <w:numId w:val="72"/>
        </w:numPr>
        <w:spacing w:after="400" w:line="400" w:lineRule="atLeast"/>
      </w:pPr>
      <w:r>
        <w:t xml:space="preserve">6.5. 核销单</w:t>
      </w:r>
    </w:p>
    <w:p>
      <w:pPr>
        <w:numPr>
          <w:ilvl w:val="0"/>
          <w:numId w:val="130"/>
        </w:numPr>
        <w:spacing w:after="400" w:line="400" w:lineRule="atLeast"/>
      </w:pPr>
      <w:hyperlink r:id="rId10">
        <w:r>
          <w:rPr>
            <w:rStyle w:val="DefaultParagraphFont"/>
            <w:color w:val="0563C1"/>
          </w:rPr>
          <w:t>**报表与分析**</w:t>
        </w:r>
      </w:hyperlink>
    </w:p>
    <w:p>
      <w:pPr>
        <w:numPr>
          <w:ilvl w:val="0"/>
          <w:numId w:val="10"/>
        </w:numPr>
        <w:spacing w:after="400" w:line="400" w:lineRule="atLeast"/>
      </w:pPr>
      <w:r>
        <w:t xml:space="preserve">7.1. 采购报表</w:t>
      </w:r>
    </w:p>
    <w:p>
      <w:pPr>
        <w:numPr>
          <w:ilvl w:val="0"/>
          <w:numId w:val="10"/>
        </w:numPr>
        <w:spacing w:after="400" w:line="400" w:lineRule="atLeast"/>
      </w:pPr>
      <w:r>
        <w:t xml:space="preserve">7.2. 销售报表</w:t>
      </w:r>
    </w:p>
    <w:p>
      <w:pPr>
        <w:numPr>
          <w:ilvl w:val="0"/>
          <w:numId w:val="10"/>
        </w:numPr>
        <w:spacing w:after="400" w:line="400" w:lineRule="atLeast"/>
      </w:pPr>
      <w:r>
        <w:t xml:space="preserve">7.3. 库存报表</w:t>
      </w:r>
    </w:p>
    <w:p>
      <w:pPr>
        <w:numPr>
          <w:ilvl w:val="0"/>
          <w:numId w:val="10"/>
        </w:numPr>
        <w:spacing w:after="400" w:line="400" w:lineRule="atLeast"/>
      </w:pPr>
      <w:r>
        <w:t xml:space="preserve">7.4. 资金报表</w:t>
      </w:r>
    </w:p>
    <w:p>
      <w:pPr>
        <w:numPr>
          <w:ilvl w:val="0"/>
          <w:numId w:val="10"/>
        </w:numPr>
        <w:spacing w:after="400" w:line="400" w:lineRule="atLeast"/>
      </w:pPr>
      <w:r>
        <w:t xml:space="preserve">7.5. 利润核算</w:t>
      </w:r>
    </w:p>
    <w:p>
      <w:pPr>
        <w:numPr>
          <w:ilvl w:val="0"/>
          <w:numId w:val="130"/>
        </w:numPr>
        <w:spacing w:after="400" w:line="400" w:lineRule="atLeast"/>
      </w:pPr>
      <w:hyperlink r:id="rId11">
        <w:r>
          <w:rPr>
            <w:rStyle w:val="DefaultParagraphFont"/>
            <w:color w:val="0563C1"/>
          </w:rPr>
          <w:t>**系统设置与管理**</w:t>
        </w:r>
      </w:hyperlink>
    </w:p>
    <w:p>
      <w:pPr>
        <w:numPr>
          <w:ilvl w:val="0"/>
          <w:numId w:val="127"/>
        </w:numPr>
        <w:spacing w:after="400" w:line="400" w:lineRule="atLeast"/>
      </w:pPr>
      <w:r>
        <w:t xml:space="preserve">8.1. 用户与权限管理</w:t>
      </w:r>
    </w:p>
    <w:p>
      <w:pPr>
        <w:numPr>
          <w:ilvl w:val="0"/>
          <w:numId w:val="36"/>
        </w:numPr>
        <w:spacing w:after="400" w:line="400" w:lineRule="atLeast"/>
      </w:pPr>
      <w:r>
        <w:t xml:space="preserve">8.1.1. 新增用户</w:t>
      </w:r>
    </w:p>
    <w:p>
      <w:pPr>
        <w:numPr>
          <w:ilvl w:val="0"/>
          <w:numId w:val="36"/>
        </w:numPr>
        <w:spacing w:after="400" w:line="400" w:lineRule="atLeast"/>
      </w:pPr>
      <w:r>
        <w:t xml:space="preserve">8.1.2. 角色与权限设置</w:t>
      </w:r>
    </w:p>
    <w:p>
      <w:pPr>
        <w:numPr>
          <w:ilvl w:val="0"/>
          <w:numId w:val="127"/>
        </w:numPr>
        <w:spacing w:after="400" w:line="400" w:lineRule="atLeast"/>
      </w:pPr>
      <w:r>
        <w:t xml:space="preserve">8.2. 单据设置</w:t>
      </w:r>
    </w:p>
    <w:p>
      <w:pPr>
        <w:numPr>
          <w:ilvl w:val="0"/>
          <w:numId w:val="26"/>
        </w:numPr>
        <w:spacing w:after="400" w:line="400" w:lineRule="atLeast"/>
      </w:pPr>
      <w:r>
        <w:t xml:space="preserve">8.2.1. 单据编号规则</w:t>
      </w:r>
    </w:p>
    <w:p>
      <w:pPr>
        <w:numPr>
          <w:ilvl w:val="0"/>
          <w:numId w:val="26"/>
        </w:numPr>
        <w:spacing w:after="400" w:line="400" w:lineRule="atLeast"/>
      </w:pPr>
      <w:r>
        <w:t xml:space="preserve">8.2.2. 打印模板设计</w:t>
      </w:r>
    </w:p>
    <w:p>
      <w:pPr>
        <w:numPr>
          <w:ilvl w:val="0"/>
          <w:numId w:val="127"/>
        </w:numPr>
        <w:spacing w:after="400" w:line="400" w:lineRule="atLeast"/>
      </w:pPr>
      <w:r>
        <w:t xml:space="preserve">8.3. 商品多单位设置</w:t>
      </w:r>
    </w:p>
    <w:p>
      <w:pPr>
        <w:numPr>
          <w:ilvl w:val="0"/>
          <w:numId w:val="127"/>
        </w:numPr>
        <w:spacing w:after="400" w:line="400" w:lineRule="atLeast"/>
      </w:pPr>
      <w:r>
        <w:t xml:space="preserve">8.4. 序列号/批次管理</w:t>
      </w:r>
    </w:p>
    <w:p>
      <w:pPr>
        <w:numPr>
          <w:ilvl w:val="0"/>
          <w:numId w:val="127"/>
        </w:numPr>
        <w:spacing w:after="400" w:line="400" w:lineRule="atLeast"/>
      </w:pPr>
      <w:r>
        <w:t xml:space="preserve">8.5. 数据安全</w:t>
      </w:r>
    </w:p>
    <w:p>
      <w:pPr>
        <w:numPr>
          <w:ilvl w:val="0"/>
          <w:numId w:val="27"/>
        </w:numPr>
        <w:spacing w:after="400" w:line="400" w:lineRule="atLeast"/>
      </w:pPr>
      <w:r>
        <w:t xml:space="preserve">8.5.1. 数据备份与恢复</w:t>
      </w:r>
    </w:p>
    <w:p>
      <w:pPr>
        <w:numPr>
          <w:ilvl w:val="0"/>
          <w:numId w:val="27"/>
        </w:numPr>
        <w:spacing w:after="400" w:line="400" w:lineRule="atLeast"/>
      </w:pPr>
      <w:r>
        <w:t xml:space="preserve">8.5.2. 操作日志查询</w:t>
      </w:r>
    </w:p>
    <w:p>
      <w:pPr>
        <w:spacing w:after="200" w:line="400" w:lineRule="atLeast"/>
      </w:pPr>
      <w:r>
        <w:rPr>
          <w:b/>
          <w:sz w:val="33"/>
        </w:rPr>
        <w:t xml:space="preserve">1. 引言</w:t>
      </w:r>
    </w:p>
    <w:p>
      <w:pPr>
        <w:spacing w:after="400" w:line="400" w:lineRule="atLeast"/>
      </w:pPr>
      <w:r>
        <w:rPr>
          <w:b/>
          <w:sz w:val="30"/>
        </w:rPr>
        <w:t xml:space="preserve">1.1. 文档目的</w:t>
      </w:r>
    </w:p>
    <w:p>
      <w:pPr>
        <w:spacing w:after="400" w:line="400" w:lineRule="atLeast"/>
      </w:pPr>
      <w:r>
        <w:t>本文档旨在为柠檬云进销存系统的用户提供一份全面的项目实施与操作指南。它详细描述了从系统初始化、基础数据设置到日常业务操作的每一个步骤，并对各功能模块进行了深入的解析。通过本手册，用户可以快速掌握系统的核心功能，规范业务流程，提高工作效率，并充分利用系统提供的数据分析工具进行经营决策。</w:t>
      </w:r>
    </w:p>
    <w:p>
      <w:pPr>
        <w:spacing w:after="400" w:line="400" w:lineRule="atLeast"/>
      </w:pPr>
      <w:r>
        <w:rPr>
          <w:b/>
          <w:sz w:val="30"/>
        </w:rPr>
        <w:t xml:space="preserve">1.2. 系统概述</w:t>
      </w:r>
    </w:p>
    <w:p>
      <w:pPr>
        <w:spacing w:after="200" w:line="400" w:lineRule="atLeast"/>
      </w:pPr>
      <w:r>
        <w:t xml:space="preserve">柠檬云进销存是一款面向中小微企业的云端进销存管理软件。它集采购、销售、库存、财务于一体，通过云技术实现了数据的实时同步与共享。用户无论身处何地，只需通过浏览器或手机App即可轻松管理企业业务，实时掌握经营状况。系统以其简洁的界面、便捷的操作和强大的功能，致力于帮助企业实现数字化转型，提升管理效率。 (来源: </w:t>
      </w:r>
      <w:hyperlink r:id="rId12">
        <w:r>
          <w:rPr>
            <w:rStyle w:val="DefaultParagraphFont"/>
            <w:color w:val="0563C1"/>
          </w:rPr>
          <w:t>柠檬云进销存帮助中心-首页</w:t>
        </w:r>
      </w:hyperlink>
      <w:r>
        <w:t>)</w:t>
      </w:r>
    </w:p>
    <w:p>
      <w:pPr>
        <w:spacing w:after="400" w:line="400" w:lineRule="atLeast"/>
      </w:pPr>
      <w:r>
        <w:rPr>
          <w:b/>
          <w:sz w:val="30"/>
        </w:rPr>
        <w:t xml:space="preserve">1.3. 适用对象</w:t>
      </w:r>
    </w:p>
    <w:p>
      <w:pPr>
        <w:spacing w:after="400" w:line="400" w:lineRule="atLeast"/>
      </w:pPr>
      <w:r>
        <w:t>本手册适用于以下人员：</w:t>
      </w:r>
    </w:p>
    <w:p>
      <w:pPr>
        <w:numPr>
          <w:ilvl w:val="-1"/>
          <w:numId w:val="126"/>
        </w:numPr>
        <w:spacing w:after="400" w:line="400" w:lineRule="atLeast"/>
      </w:pPr>
      <w:r>
        <w:rPr>
          <w:b w:val="true"/>
        </w:rPr>
        <w:t>企业管理员/系统实施顾问</w:t>
      </w:r>
      <w:r>
        <w:t>：负责系统的初始设置、权限分配和流程规划。</w:t>
      </w:r>
    </w:p>
    <w:p>
      <w:pPr>
        <w:numPr>
          <w:ilvl w:val="-1"/>
          <w:numId w:val="126"/>
        </w:numPr>
        <w:spacing w:after="400" w:line="400" w:lineRule="atLeast"/>
      </w:pPr>
      <w:r>
        <w:rPr>
          <w:b w:val="true"/>
        </w:rPr>
        <w:t>采购人员</w:t>
      </w:r>
      <w:r>
        <w:t>：负责执行采购订单、处理入库和退货等操作。</w:t>
      </w:r>
    </w:p>
    <w:p>
      <w:pPr>
        <w:numPr>
          <w:ilvl w:val="-1"/>
          <w:numId w:val="126"/>
        </w:numPr>
        <w:spacing w:after="400" w:line="400" w:lineRule="atLeast"/>
      </w:pPr>
      <w:r>
        <w:rPr>
          <w:b w:val="true"/>
        </w:rPr>
        <w:t>销售人员</w:t>
      </w:r>
      <w:r>
        <w:t>：负责创建销售订单、处理出库和收款等业务。</w:t>
      </w:r>
    </w:p>
    <w:p>
      <w:pPr>
        <w:numPr>
          <w:ilvl w:val="-1"/>
          <w:numId w:val="126"/>
        </w:numPr>
        <w:spacing w:after="400" w:line="400" w:lineRule="atLeast"/>
      </w:pPr>
      <w:r>
        <w:rPr>
          <w:b w:val="true"/>
        </w:rPr>
        <w:t>仓库管理员</w:t>
      </w:r>
      <w:r>
        <w:t>：负责库存盘点、调拨和出入库管理。</w:t>
      </w:r>
    </w:p>
    <w:p>
      <w:pPr>
        <w:numPr>
          <w:ilvl w:val="-1"/>
          <w:numId w:val="126"/>
        </w:numPr>
        <w:spacing w:after="400" w:line="400" w:lineRule="atLeast"/>
      </w:pPr>
      <w:r>
        <w:rPr>
          <w:b w:val="true"/>
        </w:rPr>
        <w:t>财务人员</w:t>
      </w:r>
      <w:r>
        <w:t>：负责应收应付款项的核对、资金管理和财务报表生成。</w:t>
      </w:r>
    </w:p>
    <w:p>
      <w:pPr>
        <w:numPr>
          <w:ilvl w:val="-1"/>
          <w:numId w:val="126"/>
        </w:numPr>
        <w:spacing w:after="400" w:line="400" w:lineRule="atLeast"/>
      </w:pPr>
      <w:r>
        <w:rPr>
          <w:b w:val="true"/>
        </w:rPr>
        <w:t>企业决策者/老板</w:t>
      </w:r>
      <w:r>
        <w:t>：通过查阅各类经营报表，了解企业运营状况，做出科学决策。</w:t>
      </w:r>
    </w:p>
    <w:p>
      <w:pPr>
        <w:spacing w:after="400" w:line="400" w:lineRule="atLeast"/>
      </w:pPr>
      <w:r>
        <w:rPr>
          <w:b/>
          <w:sz w:val="33"/>
        </w:rPr>
        <w:t xml:space="preserve">2. 系统初始化与基础设置</w:t>
      </w:r>
    </w:p>
    <w:p>
      <w:pPr>
        <w:spacing w:after="400" w:line="400" w:lineRule="atLeast"/>
      </w:pPr>
      <w:r>
        <w:t>在正式使用柠檬云进销存系统处理日常业务之前，必须进行一系列的基础设置。这些设置是后续所有业务操作的基础，确保了数据的准确性和业务流程的顺畅性。</w:t>
      </w:r>
    </w:p>
    <w:p>
      <w:pPr>
        <w:spacing w:after="200" w:line="400" w:lineRule="atLeast"/>
      </w:pPr>
      <w:r>
        <w:rPr>
          <w:i w:val="true"/>
        </w:rPr>
        <w:t xml:space="preserve">(来源: </w:t>
      </w:r>
      <w:hyperlink r:id="rId13">
        <w:r>
          <w:rPr>
            <w:rStyle w:val="DefaultParagraphFont"/>
            <w:color w:val="0563C1"/>
          </w:rPr>
          <w:t xml:space="preserve">柠檬云进销存帮助中心 - 基础设置</w:t>
        </w:r>
      </w:hyperlink>
      <w:r>
        <w:rPr>
          <w:i w:val="true"/>
        </w:rPr>
        <w:t>)</w:t>
      </w:r>
    </w:p>
    <w:p>
      <w:pPr>
        <w:spacing w:after="400" w:line="400" w:lineRule="atLeast"/>
      </w:pPr>
      <w:r>
        <w:rPr>
          <w:b/>
          <w:sz w:val="30"/>
        </w:rPr>
        <w:t xml:space="preserve">2.1. 首次登录与账套创建</w:t>
      </w:r>
    </w:p>
    <w:p>
      <w:pPr>
        <w:spacing w:after="400" w:line="400" w:lineRule="atLeast"/>
      </w:pPr>
      <w:r>
        <w:t>首次使用柠檬云进销存时，您需要注册一个账号并创建一个新的账套。账套是独立核算的数据环境，代表一个独立的公司或业务实体。</w:t>
      </w:r>
    </w:p>
    <w:p>
      <w:pPr>
        <w:numPr>
          <w:ilvl w:val="-1"/>
          <w:numId w:val="20"/>
        </w:numPr>
        <w:spacing w:after="400" w:line="400" w:lineRule="atLeast"/>
      </w:pPr>
      <w:r>
        <w:rPr>
          <w:b w:val="true"/>
        </w:rPr>
        <w:t>操作步骤</w:t>
      </w:r>
      <w:r>
        <w:t>:</w:t>
      </w:r>
    </w:p>
    <w:p>
      <w:pPr>
        <w:numPr>
          <w:ilvl w:val="0"/>
          <w:numId w:val="44"/>
        </w:numPr>
        <w:spacing w:after="400" w:line="400" w:lineRule="atLeast"/>
      </w:pPr>
      <w:r>
        <w:t>访问柠檬云官网并注册账号。</w:t>
      </w:r>
    </w:p>
    <w:p>
      <w:pPr>
        <w:numPr>
          <w:ilvl w:val="0"/>
          <w:numId w:val="44"/>
        </w:numPr>
        <w:spacing w:after="400" w:line="400" w:lineRule="atLeast"/>
      </w:pPr>
      <w:r>
        <w:t>登录后，系统会引导您创建新账套。</w:t>
      </w:r>
    </w:p>
    <w:p>
      <w:pPr>
        <w:numPr>
          <w:ilvl w:val="0"/>
          <w:numId w:val="44"/>
        </w:numPr>
        <w:spacing w:after="400" w:line="400" w:lineRule="atLeast"/>
      </w:pPr>
      <w:r>
        <w:t>输入您的公司名称，选择所在的行业和规模。</w:t>
      </w:r>
    </w:p>
    <w:p>
      <w:pPr>
        <w:numPr>
          <w:ilvl w:val="0"/>
          <w:numId w:val="44"/>
        </w:numPr>
        <w:spacing w:after="400" w:line="400" w:lineRule="atLeast"/>
      </w:pPr>
      <w:r>
        <w:t>设置账套的启用日期。启用日期通常是您开始使用系统记录业务的起始日期，例如某月的第一天。</w:t>
      </w:r>
      <w:r>
        <w:rPr>
          <w:b w:val="true"/>
        </w:rPr>
        <w:t>注意：启用日期一旦设定，不可修改。</w:t>
      </w:r>
    </w:p>
    <w:p>
      <w:pPr>
        <w:numPr>
          <w:ilvl w:val="0"/>
          <w:numId w:val="44"/>
        </w:numPr>
        <w:spacing w:after="400" w:line="400" w:lineRule="atLeast"/>
      </w:pPr>
      <w:r>
        <w:t>完成创建后，即可进入系统主界面。</w:t>
      </w:r>
    </w:p>
    <w:p>
      <w:pPr>
        <w:spacing w:after="400" w:line="400" w:lineRule="atLeast"/>
      </w:pPr>
      <w:r>
        <w:rPr>
          <w:b/>
          <w:sz w:val="30"/>
        </w:rPr>
        <w:t xml:space="preserve">2.2. 公司信息设置</w:t>
      </w:r>
    </w:p>
    <w:p>
      <w:pPr>
        <w:spacing w:after="400" w:line="400" w:lineRule="atLeast"/>
      </w:pPr>
      <w:r>
        <w:t>完善的公司信息有助于在打印单据时展示企业形象。</w:t>
      </w:r>
    </w:p>
    <w:p>
      <w:pPr>
        <w:numPr>
          <w:ilvl w:val="-1"/>
          <w:numId w:val="112"/>
        </w:numPr>
        <w:spacing w:after="400" w:line="400" w:lineRule="atLeast"/>
      </w:pPr>
      <w:r>
        <w:rPr>
          <w:b w:val="true"/>
        </w:rPr>
        <w:t>操作路径</w:t>
      </w:r>
      <w:r>
        <w:t xml:space="preserve">: </w:t>
      </w:r>
      <w:r>
        <w:t>设置</w:t>
      </w:r>
      <w:r>
        <w:t xml:space="preserve"> -&gt; </w:t>
      </w:r>
      <w:r>
        <w:t>公司信息</w:t>
      </w:r>
    </w:p>
    <w:p>
      <w:pPr>
        <w:numPr>
          <w:ilvl w:val="-1"/>
          <w:numId w:val="112"/>
        </w:numPr>
        <w:spacing w:after="400" w:line="400" w:lineRule="atLeast"/>
      </w:pPr>
      <w:r>
        <w:rPr>
          <w:b w:val="true"/>
        </w:rPr>
        <w:t>配置项</w:t>
      </w:r>
      <w:r>
        <w:t>:</w:t>
      </w:r>
    </w:p>
    <w:p>
      <w:pPr>
        <w:numPr>
          <w:ilvl w:val="-1"/>
          <w:numId w:val="2"/>
        </w:numPr>
        <w:spacing w:after="400" w:line="400" w:lineRule="atLeast"/>
      </w:pPr>
      <w:r>
        <w:rPr>
          <w:b w:val="true"/>
        </w:rPr>
        <w:t>公司名称</w:t>
      </w:r>
      <w:r>
        <w:t xml:space="preserve">: 企业的法定全称。</w:t>
      </w:r>
    </w:p>
    <w:p>
      <w:pPr>
        <w:numPr>
          <w:ilvl w:val="-1"/>
          <w:numId w:val="2"/>
        </w:numPr>
        <w:spacing w:after="400" w:line="400" w:lineRule="atLeast"/>
      </w:pPr>
      <w:r>
        <w:rPr>
          <w:b w:val="true"/>
        </w:rPr>
        <w:t>联系人</w:t>
      </w:r>
      <w:r>
        <w:t xml:space="preserve">: 主要业务联系人姓名。</w:t>
      </w:r>
    </w:p>
    <w:p>
      <w:pPr>
        <w:numPr>
          <w:ilvl w:val="-1"/>
          <w:numId w:val="2"/>
        </w:numPr>
        <w:spacing w:after="400" w:line="400" w:lineRule="atLeast"/>
      </w:pPr>
      <w:r>
        <w:rPr>
          <w:b w:val="true"/>
        </w:rPr>
        <w:t>联系电话/手机</w:t>
      </w:r>
      <w:r>
        <w:t xml:space="preserve">: 公司的联系电话或手机号码。</w:t>
      </w:r>
    </w:p>
    <w:p>
      <w:pPr>
        <w:numPr>
          <w:ilvl w:val="-1"/>
          <w:numId w:val="2"/>
        </w:numPr>
        <w:spacing w:after="400" w:line="400" w:lineRule="atLeast"/>
      </w:pPr>
      <w:r>
        <w:rPr>
          <w:b w:val="true"/>
        </w:rPr>
        <w:t>公司地址</w:t>
      </w:r>
      <w:r>
        <w:t xml:space="preserve">: 公司的注册或经营地址。</w:t>
      </w:r>
    </w:p>
    <w:p>
      <w:pPr>
        <w:numPr>
          <w:ilvl w:val="-1"/>
          <w:numId w:val="2"/>
        </w:numPr>
        <w:spacing w:after="400" w:line="400" w:lineRule="atLeast"/>
      </w:pPr>
      <w:r>
        <w:rPr>
          <w:b w:val="true"/>
        </w:rPr>
        <w:t>公司Logo</w:t>
      </w:r>
      <w:r>
        <w:t xml:space="preserve">: 上传公司标志，将显示在各类打印单据的抬头位置。</w:t>
      </w:r>
    </w:p>
    <w:p>
      <w:pPr>
        <w:numPr>
          <w:ilvl w:val="-1"/>
          <w:numId w:val="112"/>
        </w:numPr>
        <w:spacing w:after="400" w:line="400" w:lineRule="atLeast"/>
      </w:pPr>
      <w:r>
        <w:rPr>
          <w:b w:val="true"/>
        </w:rPr>
        <w:t>说明</w:t>
      </w:r>
      <w:r>
        <w:t xml:space="preserve">: 填写完整准确的公司信息，可以提升对外单据的专业性。</w:t>
      </w:r>
    </w:p>
    <w:p>
      <w:pPr>
        <w:spacing w:after="200" w:line="400" w:lineRule="atLeast"/>
      </w:pPr>
      <w:r>
        <w:rPr>
          <w:i w:val="true"/>
        </w:rPr>
        <w:t xml:space="preserve">(来源: </w:t>
      </w:r>
      <w:hyperlink r:id="rId14">
        <w:r>
          <w:rPr>
            <w:rStyle w:val="DefaultParagraphFont"/>
            <w:color w:val="0563C1"/>
          </w:rPr>
          <w:t xml:space="preserve">柠檬云进销存帮助中心 - 基础设置</w:t>
        </w:r>
      </w:hyperlink>
      <w:r>
        <w:rPr>
          <w:i w:val="true"/>
        </w:rPr>
        <w:t>)</w:t>
      </w:r>
    </w:p>
    <w:p>
      <w:pPr>
        <w:spacing w:after="400" w:line="400" w:lineRule="atLeast"/>
      </w:pPr>
      <w:r>
        <w:rPr>
          <w:b/>
          <w:sz w:val="30"/>
        </w:rPr>
        <w:t xml:space="preserve">2.3. 基础资料管理</w:t>
      </w:r>
    </w:p>
    <w:p>
      <w:pPr>
        <w:spacing w:after="400" w:line="400" w:lineRule="atLeast"/>
      </w:pPr>
      <w:r>
        <w:t>基础资料是进销存业务的核心数据，包括商品、客户、供应商等。在进行业务单据录入前，务必先完善这些基础资料。</w:t>
      </w:r>
    </w:p>
    <w:p>
      <w:pPr>
        <w:spacing w:after="400" w:line="400" w:lineRule="atLeast"/>
      </w:pPr>
      <w:r>
        <w:rPr>
          <w:b/>
          <w:sz w:val="26"/>
        </w:rPr>
        <w:t xml:space="preserve">2.3.1. 仓库管理</w:t>
      </w:r>
    </w:p>
    <w:p>
      <w:pPr>
        <w:spacing w:after="400" w:line="400" w:lineRule="atLeast"/>
      </w:pPr>
      <w:r>
        <w:t>用于管理存放商品的物理或虚拟地点。</w:t>
      </w:r>
    </w:p>
    <w:p>
      <w:pPr>
        <w:numPr>
          <w:ilvl w:val="-1"/>
          <w:numId w:val="62"/>
        </w:numPr>
        <w:spacing w:after="400" w:line="400" w:lineRule="atLeast"/>
      </w:pPr>
      <w:r>
        <w:rPr>
          <w:b w:val="true"/>
        </w:rPr>
        <w:t>操作路径</w:t>
      </w:r>
      <w:r>
        <w:t xml:space="preserve">: </w:t>
      </w:r>
      <w:r>
        <w:t>基础资料</w:t>
      </w:r>
      <w:r>
        <w:t xml:space="preserve"> -&gt; </w:t>
      </w:r>
      <w:r>
        <w:t>仓库</w:t>
      </w:r>
    </w:p>
    <w:p>
      <w:pPr>
        <w:numPr>
          <w:ilvl w:val="-1"/>
          <w:numId w:val="62"/>
        </w:numPr>
        <w:spacing w:after="400" w:line="400" w:lineRule="atLeast"/>
      </w:pPr>
      <w:r>
        <w:rPr>
          <w:b w:val="true"/>
        </w:rPr>
        <w:t>功能</w:t>
      </w:r>
      <w:r>
        <w:t>:</w:t>
      </w:r>
    </w:p>
    <w:p>
      <w:pPr>
        <w:numPr>
          <w:ilvl w:val="0"/>
          <w:numId w:val="117"/>
        </w:numPr>
        <w:spacing w:after="400" w:line="400" w:lineRule="atLeast"/>
      </w:pPr>
      <w:r>
        <w:rPr>
          <w:b w:val="true"/>
        </w:rPr>
        <w:t>新增仓库</w:t>
      </w:r>
      <w:r>
        <w:t>:</w:t>
      </w:r>
    </w:p>
    <w:p>
      <w:pPr>
        <w:numPr>
          <w:ilvl w:val="0"/>
          <w:numId w:val="9"/>
        </w:numPr>
        <w:spacing w:after="400" w:line="400" w:lineRule="atLeast"/>
      </w:pPr>
      <w:r>
        <w:t>点击“新增”按钮。</w:t>
      </w:r>
    </w:p>
    <w:p>
      <w:pPr>
        <w:numPr>
          <w:ilvl w:val="0"/>
          <w:numId w:val="9"/>
        </w:numPr>
        <w:spacing w:after="400" w:line="400" w:lineRule="atLeast"/>
      </w:pPr>
      <w:r>
        <w:t>输入仓库编号（可选，系统可自动生成）、仓库名称。</w:t>
      </w:r>
    </w:p>
    <w:p>
      <w:pPr>
        <w:numPr>
          <w:ilvl w:val="0"/>
          <w:numId w:val="9"/>
        </w:numPr>
        <w:spacing w:after="400" w:line="400" w:lineRule="atLeast"/>
      </w:pPr>
      <w:r>
        <w:t>设置仓库是否为“默认仓库”。新增单据时，系统会自动带出默认仓库。</w:t>
      </w:r>
    </w:p>
    <w:p>
      <w:pPr>
        <w:numPr>
          <w:ilvl w:val="0"/>
          <w:numId w:val="9"/>
        </w:numPr>
        <w:spacing w:after="400" w:line="400" w:lineRule="atLeast"/>
      </w:pPr>
      <w:r>
        <w:t>可为仓库设置联系人、电话及地址等信息。</w:t>
      </w:r>
    </w:p>
    <w:p>
      <w:pPr>
        <w:numPr>
          <w:ilvl w:val="0"/>
          <w:numId w:val="9"/>
        </w:numPr>
        <w:spacing w:after="400" w:line="400" w:lineRule="atLeast"/>
      </w:pPr>
      <w:r>
        <w:t>保存即可。</w:t>
      </w:r>
    </w:p>
    <w:p>
      <w:pPr>
        <w:numPr>
          <w:ilvl w:val="0"/>
          <w:numId w:val="117"/>
        </w:numPr>
        <w:spacing w:after="400" w:line="400" w:lineRule="atLeast"/>
      </w:pPr>
      <w:r>
        <w:rPr>
          <w:b w:val="true"/>
        </w:rPr>
        <w:t>修改/删除仓库</w:t>
      </w:r>
      <w:r>
        <w:t>:</w:t>
      </w:r>
    </w:p>
    <w:p>
      <w:pPr>
        <w:numPr>
          <w:ilvl w:val="0"/>
          <w:numId w:val="143"/>
        </w:numPr>
        <w:spacing w:after="400" w:line="400" w:lineRule="atLeast"/>
      </w:pPr>
      <w:r>
        <w:t>在仓库列表中找到需要操作的仓库。</w:t>
      </w:r>
    </w:p>
    <w:p>
      <w:pPr>
        <w:numPr>
          <w:ilvl w:val="0"/>
          <w:numId w:val="143"/>
        </w:numPr>
        <w:spacing w:after="400" w:line="400" w:lineRule="atLeast"/>
      </w:pPr>
      <w:r>
        <w:t>点击对应的“编辑”或“删除”按钮。</w:t>
      </w:r>
    </w:p>
    <w:p>
      <w:pPr>
        <w:numPr>
          <w:ilvl w:val="0"/>
          <w:numId w:val="143"/>
        </w:numPr>
        <w:spacing w:after="400" w:line="400" w:lineRule="atLeast"/>
      </w:pPr>
      <w:r>
        <w:rPr>
          <w:b w:val="true"/>
        </w:rPr>
        <w:t>注意</w:t>
      </w:r>
      <w:r>
        <w:t xml:space="preserve">: 如果仓库已被业务单据引用，则不能被删除，但可以被“禁用”。</w:t>
      </w:r>
    </w:p>
    <w:p>
      <w:pPr>
        <w:spacing w:after="200" w:line="400" w:lineRule="atLeast"/>
      </w:pPr>
      <w:r>
        <w:rPr>
          <w:i w:val="true"/>
        </w:rPr>
        <w:t xml:space="preserve">(来源: </w:t>
      </w:r>
      <w:hyperlink r:id="rId15">
        <w:r>
          <w:rPr>
            <w:rStyle w:val="DefaultParagraphFont"/>
            <w:color w:val="0563C1"/>
          </w:rPr>
          <w:t xml:space="preserve">柠檬云进销存帮助中心 - 基础资料</w:t>
        </w:r>
      </w:hyperlink>
      <w:r>
        <w:rPr>
          <w:i w:val="true"/>
        </w:rPr>
        <w:t>)</w:t>
      </w:r>
    </w:p>
    <w:p>
      <w:pPr>
        <w:spacing w:after="400" w:line="400" w:lineRule="atLeast"/>
      </w:pPr>
      <w:r>
        <w:rPr>
          <w:b/>
          <w:sz w:val="26"/>
        </w:rPr>
        <w:t xml:space="preserve">2.3.2. 商品管理</w:t>
      </w:r>
    </w:p>
    <w:p>
      <w:pPr>
        <w:spacing w:after="400" w:line="400" w:lineRule="atLeast"/>
      </w:pPr>
      <w:r>
        <w:t>商品是进销存业务的核心对象，需要详细录入商品信息。</w:t>
      </w:r>
    </w:p>
    <w:p>
      <w:pPr>
        <w:numPr>
          <w:ilvl w:val="-1"/>
          <w:numId w:val="66"/>
        </w:numPr>
        <w:spacing w:after="400" w:line="400" w:lineRule="atLeast"/>
      </w:pPr>
      <w:r>
        <w:rPr>
          <w:b w:val="true"/>
        </w:rPr>
        <w:t>操作路径</w:t>
      </w:r>
      <w:r>
        <w:t xml:space="preserve">: </w:t>
      </w:r>
      <w:r>
        <w:t>基础资料</w:t>
      </w:r>
      <w:r>
        <w:t xml:space="preserve"> -&gt; </w:t>
      </w:r>
      <w:r>
        <w:t>商品</w:t>
      </w:r>
    </w:p>
    <w:p>
      <w:pPr>
        <w:numPr>
          <w:ilvl w:val="-1"/>
          <w:numId w:val="66"/>
        </w:numPr>
        <w:spacing w:after="400" w:line="400" w:lineRule="atLeast"/>
      </w:pPr>
      <w:r>
        <w:rPr>
          <w:b w:val="true"/>
        </w:rPr>
        <w:t>功能</w:t>
      </w:r>
      <w:r>
        <w:t>:</w:t>
      </w:r>
    </w:p>
    <w:p>
      <w:pPr>
        <w:numPr>
          <w:ilvl w:val="0"/>
          <w:numId w:val="16"/>
        </w:numPr>
        <w:spacing w:after="400" w:line="400" w:lineRule="atLeast"/>
      </w:pPr>
      <w:r>
        <w:rPr>
          <w:b w:val="true"/>
        </w:rPr>
        <w:t>新增商品</w:t>
      </w:r>
      <w:r>
        <w:t>:</w:t>
      </w:r>
    </w:p>
    <w:p>
      <w:pPr>
        <w:numPr>
          <w:ilvl w:val="0"/>
          <w:numId w:val="8"/>
        </w:numPr>
        <w:spacing w:after="400" w:line="400" w:lineRule="atLeast"/>
      </w:pPr>
      <w:r>
        <w:t>点击“新增”按钮。</w:t>
      </w:r>
    </w:p>
    <w:p>
      <w:pPr>
        <w:numPr>
          <w:ilvl w:val="0"/>
          <w:numId w:val="8"/>
        </w:numPr>
        <w:spacing w:after="400" w:line="400" w:lineRule="atLeast"/>
      </w:pPr>
      <w:r>
        <w:rPr>
          <w:b w:val="true"/>
        </w:rPr>
        <w:t>基本信息</w:t>
      </w:r>
      <w:r>
        <w:t>:</w:t>
      </w:r>
    </w:p>
    <w:p>
      <w:pPr>
        <w:numPr>
          <w:ilvl w:val="0"/>
          <w:numId w:val="7"/>
        </w:numPr>
        <w:spacing w:after="400" w:line="400" w:lineRule="atLeast"/>
      </w:pPr>
      <w:r>
        <w:rPr>
          <w:b w:val="true"/>
        </w:rPr>
        <w:t>商品编码</w:t>
      </w:r>
      <w:r>
        <w:t xml:space="preserve">: 唯一标识，可以是条码或自定义编码。</w:t>
      </w:r>
    </w:p>
    <w:p>
      <w:pPr>
        <w:numPr>
          <w:ilvl w:val="0"/>
          <w:numId w:val="7"/>
        </w:numPr>
        <w:spacing w:after="400" w:line="400" w:lineRule="atLeast"/>
      </w:pPr>
      <w:r>
        <w:rPr>
          <w:b w:val="true"/>
        </w:rPr>
        <w:t>商品名称</w:t>
      </w:r>
      <w:r>
        <w:t xml:space="preserve">: 必填项，商品的通用名称。</w:t>
      </w:r>
    </w:p>
    <w:p>
      <w:pPr>
        <w:numPr>
          <w:ilvl w:val="0"/>
          <w:numId w:val="7"/>
        </w:numPr>
        <w:spacing w:after="400" w:line="400" w:lineRule="atLeast"/>
      </w:pPr>
      <w:r>
        <w:rPr>
          <w:b w:val="true"/>
        </w:rPr>
        <w:t>规格型号</w:t>
      </w:r>
      <w:r>
        <w:t xml:space="preserve">: 描述商品的具体规格。</w:t>
      </w:r>
    </w:p>
    <w:p>
      <w:pPr>
        <w:numPr>
          <w:ilvl w:val="0"/>
          <w:numId w:val="7"/>
        </w:numPr>
        <w:spacing w:after="400" w:line="400" w:lineRule="atLeast"/>
      </w:pPr>
      <w:r>
        <w:rPr>
          <w:b w:val="true"/>
        </w:rPr>
        <w:t>商品分类</w:t>
      </w:r>
      <w:r>
        <w:t xml:space="preserve">: 对商品进行分类管理，方便查询和统计。需要先在</w:t>
      </w:r>
      <w:r>
        <w:t xml:space="preserve">基础资料 -&gt; 商品分类</w:t>
      </w:r>
      <w:r>
        <w:t>中设置。</w:t>
      </w:r>
    </w:p>
    <w:p>
      <w:pPr>
        <w:numPr>
          <w:ilvl w:val="0"/>
          <w:numId w:val="7"/>
        </w:numPr>
        <w:spacing w:after="400" w:line="400" w:lineRule="atLeast"/>
      </w:pPr>
      <w:r>
        <w:rPr>
          <w:b w:val="true"/>
        </w:rPr>
        <w:t>基本单位</w:t>
      </w:r>
      <w:r>
        <w:t xml:space="preserve">: 商品的最小计量单位，如“个”、“件”、“KG”。</w:t>
      </w:r>
    </w:p>
    <w:p>
      <w:pPr>
        <w:numPr>
          <w:ilvl w:val="0"/>
          <w:numId w:val="7"/>
        </w:numPr>
        <w:spacing w:after="400" w:line="400" w:lineRule="atLeast"/>
      </w:pPr>
      <w:r>
        <w:rPr>
          <w:b w:val="true"/>
        </w:rPr>
        <w:t>启用多单位</w:t>
      </w:r>
      <w:r>
        <w:t xml:space="preserve">: 如果商品有多种计量单位（如“箱”和“瓶”），可勾选此项并设置换算关系。</w:t>
      </w:r>
    </w:p>
    <w:p>
      <w:pPr>
        <w:numPr>
          <w:ilvl w:val="0"/>
          <w:numId w:val="7"/>
        </w:numPr>
        <w:spacing w:after="400" w:line="400" w:lineRule="atLeast"/>
      </w:pPr>
      <w:r>
        <w:rPr>
          <w:b w:val="true"/>
        </w:rPr>
        <w:t>启用序列号管理</w:t>
      </w:r>
      <w:r>
        <w:t xml:space="preserve">: 针对需要追踪单个产品的场景（如手机、电脑），勾选后在出入库时需录入序列号（IMEI/SN码）。</w:t>
      </w:r>
    </w:p>
    <w:p>
      <w:pPr>
        <w:numPr>
          <w:ilvl w:val="0"/>
          <w:numId w:val="7"/>
        </w:numPr>
        <w:spacing w:after="400" w:line="400" w:lineRule="atLeast"/>
      </w:pPr>
      <w:r>
        <w:rPr>
          <w:b w:val="true"/>
        </w:rPr>
        <w:t>启用批次管理</w:t>
      </w:r>
      <w:r>
        <w:t xml:space="preserve">: 适用于有保质期或按批次管理的产品（如食品、药品）。勾选后，在入库时需录入批次号和生产日期/有效期。</w:t>
      </w:r>
    </w:p>
    <w:p>
      <w:pPr>
        <w:numPr>
          <w:ilvl w:val="0"/>
          <w:numId w:val="8"/>
        </w:numPr>
        <w:spacing w:after="400" w:line="400" w:lineRule="atLeast"/>
      </w:pPr>
      <w:r>
        <w:rPr>
          <w:b w:val="true"/>
        </w:rPr>
        <w:t>价格信息</w:t>
      </w:r>
      <w:r>
        <w:t>:</w:t>
      </w:r>
    </w:p>
    <w:p>
      <w:pPr>
        <w:numPr>
          <w:ilvl w:val="0"/>
          <w:numId w:val="87"/>
        </w:numPr>
        <w:spacing w:after="400" w:line="400" w:lineRule="atLeast"/>
      </w:pPr>
      <w:r>
        <w:rPr>
          <w:b w:val="true"/>
        </w:rPr>
        <w:t>参考进价</w:t>
      </w:r>
      <w:r>
        <w:t xml:space="preserve">: 最近一次的采购价格，用于采购时参考。</w:t>
      </w:r>
    </w:p>
    <w:p>
      <w:pPr>
        <w:numPr>
          <w:ilvl w:val="0"/>
          <w:numId w:val="87"/>
        </w:numPr>
        <w:spacing w:after="400" w:line="400" w:lineRule="atLeast"/>
      </w:pPr>
      <w:r>
        <w:rPr>
          <w:b w:val="true"/>
        </w:rPr>
        <w:t>参考售价</w:t>
      </w:r>
      <w:r>
        <w:t xml:space="preserve">: 默认的销售价格。</w:t>
      </w:r>
    </w:p>
    <w:p>
      <w:pPr>
        <w:numPr>
          <w:ilvl w:val="0"/>
          <w:numId w:val="87"/>
        </w:numPr>
        <w:spacing w:after="400" w:line="400" w:lineRule="atLeast"/>
      </w:pPr>
      <w:r>
        <w:rPr>
          <w:b w:val="true"/>
        </w:rPr>
        <w:t>多级价格</w:t>
      </w:r>
      <w:r>
        <w:t xml:space="preserve">: 系统支持设置多级客户价格（如批发价、零售价），可在客户资料中指定客户对应的价格级别。</w:t>
      </w:r>
    </w:p>
    <w:p>
      <w:pPr>
        <w:numPr>
          <w:ilvl w:val="0"/>
          <w:numId w:val="8"/>
        </w:numPr>
        <w:spacing w:after="400" w:line="400" w:lineRule="atLeast"/>
      </w:pPr>
      <w:r>
        <w:rPr>
          <w:b w:val="true"/>
        </w:rPr>
        <w:t>库存信息</w:t>
      </w:r>
      <w:r>
        <w:t>:</w:t>
      </w:r>
    </w:p>
    <w:p>
      <w:pPr>
        <w:numPr>
          <w:ilvl w:val="0"/>
          <w:numId w:val="14"/>
        </w:numPr>
        <w:spacing w:after="400" w:line="400" w:lineRule="atLeast"/>
      </w:pPr>
      <w:r>
        <w:rPr>
          <w:b w:val="true"/>
        </w:rPr>
        <w:t>库存上限/下限</w:t>
      </w:r>
      <w:r>
        <w:t xml:space="preserve">: 用于库存预警。当库存高于上限或低于下限时，系统会发出提醒。</w:t>
      </w:r>
    </w:p>
    <w:p>
      <w:pPr>
        <w:numPr>
          <w:ilvl w:val="0"/>
          <w:numId w:val="14"/>
        </w:numPr>
        <w:spacing w:after="400" w:line="400" w:lineRule="atLeast"/>
      </w:pPr>
      <w:r>
        <w:rPr>
          <w:b w:val="true"/>
        </w:rPr>
        <w:t>期初库存</w:t>
      </w:r>
      <w:r>
        <w:t xml:space="preserve">: 如果在账套启用日期已有库存，在此处录入。</w:t>
      </w:r>
    </w:p>
    <w:p>
      <w:pPr>
        <w:numPr>
          <w:ilvl w:val="0"/>
          <w:numId w:val="16"/>
        </w:numPr>
        <w:spacing w:after="400" w:line="400" w:lineRule="atLeast"/>
      </w:pPr>
      <w:r>
        <w:rPr>
          <w:b w:val="true"/>
        </w:rPr>
        <w:t>批量导入</w:t>
      </w:r>
      <w:r>
        <w:t xml:space="preserve">: 支持通过Excel模板批量导入商品资料，提高初始化效率。</w:t>
      </w:r>
    </w:p>
    <w:p>
      <w:pPr>
        <w:numPr>
          <w:ilvl w:val="0"/>
          <w:numId w:val="16"/>
        </w:numPr>
        <w:spacing w:after="400" w:line="400" w:lineRule="atLeast"/>
      </w:pPr>
      <w:r>
        <w:rPr>
          <w:b w:val="true"/>
        </w:rPr>
        <w:t>修改/删除</w:t>
      </w:r>
      <w:r>
        <w:t xml:space="preserve">: 与仓库管理类似，已被引用的商品不能删除，只能禁用。</w:t>
      </w:r>
    </w:p>
    <w:p>
      <w:pPr>
        <w:spacing w:after="200" w:line="400" w:lineRule="atLeast"/>
      </w:pPr>
      <w:r>
        <w:rPr>
          <w:i w:val="true"/>
        </w:rPr>
        <w:t xml:space="preserve">(来源: </w:t>
      </w:r>
      <w:hyperlink r:id="rId16">
        <w:r>
          <w:rPr>
            <w:rStyle w:val="DefaultParagraphFont"/>
            <w:color w:val="0563C1"/>
          </w:rPr>
          <w:t xml:space="preserve">柠檬云进销存帮助中心 - 商品管理</w:t>
        </w:r>
      </w:hyperlink>
      <w:r>
        <w:rPr>
          <w:i w:val="true"/>
        </w:rPr>
        <w:t>)</w:t>
      </w:r>
    </w:p>
    <w:p>
      <w:pPr>
        <w:spacing w:after="400" w:line="400" w:lineRule="atLeast"/>
      </w:pPr>
      <w:r>
        <w:rPr>
          <w:b/>
          <w:sz w:val="26"/>
        </w:rPr>
        <w:t xml:space="preserve">2.3.3. 客户管理</w:t>
      </w:r>
    </w:p>
    <w:p>
      <w:pPr>
        <w:spacing w:after="400" w:line="400" w:lineRule="atLeast"/>
      </w:pPr>
      <w:r>
        <w:t>管理所有与您有销售业务往来的公司或个人。</w:t>
      </w:r>
    </w:p>
    <w:p>
      <w:pPr>
        <w:numPr>
          <w:ilvl w:val="-1"/>
          <w:numId w:val="136"/>
        </w:numPr>
        <w:spacing w:after="400" w:line="400" w:lineRule="atLeast"/>
      </w:pPr>
      <w:r>
        <w:rPr>
          <w:b w:val="true"/>
        </w:rPr>
        <w:t>操作路径</w:t>
      </w:r>
      <w:r>
        <w:t xml:space="preserve">: </w:t>
      </w:r>
      <w:r>
        <w:t>基础资料</w:t>
      </w:r>
      <w:r>
        <w:t xml:space="preserve"> -&gt; </w:t>
      </w:r>
      <w:r>
        <w:t>客户</w:t>
      </w:r>
    </w:p>
    <w:p>
      <w:pPr>
        <w:numPr>
          <w:ilvl w:val="-1"/>
          <w:numId w:val="136"/>
        </w:numPr>
        <w:spacing w:after="400" w:line="400" w:lineRule="atLeast"/>
      </w:pPr>
      <w:r>
        <w:rPr>
          <w:b w:val="true"/>
        </w:rPr>
        <w:t>功能</w:t>
      </w:r>
      <w:r>
        <w:t>:</w:t>
      </w:r>
    </w:p>
    <w:p>
      <w:pPr>
        <w:numPr>
          <w:ilvl w:val="0"/>
          <w:numId w:val="137"/>
        </w:numPr>
        <w:spacing w:after="400" w:line="400" w:lineRule="atLeast"/>
      </w:pPr>
      <w:r>
        <w:rPr>
          <w:b w:val="true"/>
        </w:rPr>
        <w:t>新增客户</w:t>
      </w:r>
      <w:r>
        <w:t>:</w:t>
      </w:r>
    </w:p>
    <w:p>
      <w:pPr>
        <w:numPr>
          <w:ilvl w:val="0"/>
          <w:numId w:val="131"/>
        </w:numPr>
        <w:spacing w:after="400" w:line="400" w:lineRule="atLeast"/>
      </w:pPr>
      <w:r>
        <w:t>点击“新增”按钮。</w:t>
      </w:r>
    </w:p>
    <w:p>
      <w:pPr>
        <w:numPr>
          <w:ilvl w:val="0"/>
          <w:numId w:val="131"/>
        </w:numPr>
        <w:spacing w:after="400" w:line="400" w:lineRule="atLeast"/>
      </w:pPr>
      <w:r>
        <w:rPr>
          <w:b w:val="true"/>
        </w:rPr>
        <w:t>客户编号/名称</w:t>
      </w:r>
      <w:r>
        <w:t xml:space="preserve">: 必填项，用于唯一识别客户。</w:t>
      </w:r>
    </w:p>
    <w:p>
      <w:pPr>
        <w:numPr>
          <w:ilvl w:val="0"/>
          <w:numId w:val="131"/>
        </w:numPr>
        <w:spacing w:after="400" w:line="400" w:lineRule="atLeast"/>
      </w:pPr>
      <w:r>
        <w:rPr>
          <w:b w:val="true"/>
        </w:rPr>
        <w:t>客户分类</w:t>
      </w:r>
      <w:r>
        <w:t xml:space="preserve">: 用于对客户进行分组管理。</w:t>
      </w:r>
    </w:p>
    <w:p>
      <w:pPr>
        <w:numPr>
          <w:ilvl w:val="0"/>
          <w:numId w:val="131"/>
        </w:numPr>
        <w:spacing w:after="400" w:line="400" w:lineRule="atLeast"/>
      </w:pPr>
      <w:r>
        <w:rPr>
          <w:b w:val="true"/>
        </w:rPr>
        <w:t>联系人/电话/地址</w:t>
      </w:r>
      <w:r>
        <w:t xml:space="preserve">: 方便业务联系和发货。</w:t>
      </w:r>
    </w:p>
    <w:p>
      <w:pPr>
        <w:numPr>
          <w:ilvl w:val="0"/>
          <w:numId w:val="131"/>
        </w:numPr>
        <w:spacing w:after="400" w:line="400" w:lineRule="atLeast"/>
      </w:pPr>
      <w:r>
        <w:rPr>
          <w:b w:val="true"/>
        </w:rPr>
        <w:t>期初应收款</w:t>
      </w:r>
      <w:r>
        <w:t xml:space="preserve">: 录入在账套启用日期之前，该客户尚未结清的货款金额。</w:t>
      </w:r>
    </w:p>
    <w:p>
      <w:pPr>
        <w:numPr>
          <w:ilvl w:val="0"/>
          <w:numId w:val="131"/>
        </w:numPr>
        <w:spacing w:after="400" w:line="400" w:lineRule="atLeast"/>
      </w:pPr>
      <w:r>
        <w:rPr>
          <w:b w:val="true"/>
        </w:rPr>
        <w:t>价格级别</w:t>
      </w:r>
      <w:r>
        <w:t xml:space="preserve">: 关联到商品的多级价格，如此客户享受“批发价”，则开销售单时会自动带出对应的价格。</w:t>
      </w:r>
    </w:p>
    <w:p>
      <w:pPr>
        <w:numPr>
          <w:ilvl w:val="0"/>
          <w:numId w:val="131"/>
        </w:numPr>
        <w:spacing w:after="400" w:line="400" w:lineRule="atLeast"/>
      </w:pPr>
      <w:r>
        <w:rPr>
          <w:b w:val="true"/>
        </w:rPr>
        <w:t>信用额度</w:t>
      </w:r>
      <w:r>
        <w:t xml:space="preserve">: 设置该客户的赊账上限，超过此额度系统会进行提示或限制开单。</w:t>
      </w:r>
    </w:p>
    <w:p>
      <w:pPr>
        <w:numPr>
          <w:ilvl w:val="0"/>
          <w:numId w:val="137"/>
        </w:numPr>
        <w:spacing w:after="400" w:line="400" w:lineRule="atLeast"/>
      </w:pPr>
      <w:r>
        <w:rPr>
          <w:b w:val="true"/>
        </w:rPr>
        <w:t>批量导入/导出</w:t>
      </w:r>
      <w:r>
        <w:t xml:space="preserve">: 支持Excel格式的客户资料批量处理。</w:t>
      </w:r>
    </w:p>
    <w:p>
      <w:pPr>
        <w:numPr>
          <w:ilvl w:val="0"/>
          <w:numId w:val="137"/>
        </w:numPr>
        <w:spacing w:after="400" w:line="400" w:lineRule="atLeast"/>
      </w:pPr>
      <w:r>
        <w:rPr>
          <w:b w:val="true"/>
        </w:rPr>
        <w:t>对账单</w:t>
      </w:r>
      <w:r>
        <w:t xml:space="preserve">: 可查询与特定客户的所有往来单据，并生成对账单。</w:t>
      </w:r>
    </w:p>
    <w:p>
      <w:pPr>
        <w:spacing w:after="200" w:line="400" w:lineRule="atLeast"/>
      </w:pPr>
      <w:r>
        <w:rPr>
          <w:i w:val="true"/>
        </w:rPr>
        <w:t xml:space="preserve">(来源: </w:t>
      </w:r>
      <w:hyperlink r:id="rId17">
        <w:r>
          <w:rPr>
            <w:rStyle w:val="DefaultParagraphFont"/>
            <w:color w:val="0563C1"/>
          </w:rPr>
          <w:t xml:space="preserve">柠檬云进销存帮助中心 - 客户管理</w:t>
        </w:r>
      </w:hyperlink>
      <w:r>
        <w:rPr>
          <w:i w:val="true"/>
        </w:rPr>
        <w:t>)</w:t>
      </w:r>
    </w:p>
    <w:p>
      <w:pPr>
        <w:spacing w:after="400" w:line="400" w:lineRule="atLeast"/>
      </w:pPr>
      <w:r>
        <w:rPr>
          <w:b/>
          <w:sz w:val="26"/>
        </w:rPr>
        <w:t xml:space="preserve">2.3.4. 供应商管理</w:t>
      </w:r>
    </w:p>
    <w:p>
      <w:pPr>
        <w:spacing w:after="400" w:line="400" w:lineRule="atLeast"/>
      </w:pPr>
      <w:r>
        <w:t>管理所有为您提供商品或服务的公司或个人。</w:t>
      </w:r>
    </w:p>
    <w:p>
      <w:pPr>
        <w:numPr>
          <w:ilvl w:val="-1"/>
          <w:numId w:val="71"/>
        </w:numPr>
        <w:spacing w:after="400" w:line="400" w:lineRule="atLeast"/>
      </w:pPr>
      <w:r>
        <w:rPr>
          <w:b w:val="true"/>
        </w:rPr>
        <w:t>操作路径</w:t>
      </w:r>
      <w:r>
        <w:t xml:space="preserve">: </w:t>
      </w:r>
      <w:r>
        <w:t>基础资料</w:t>
      </w:r>
      <w:r>
        <w:t xml:space="preserve"> -&gt; </w:t>
      </w:r>
      <w:r>
        <w:t>供应商</w:t>
      </w:r>
    </w:p>
    <w:p>
      <w:pPr>
        <w:numPr>
          <w:ilvl w:val="-1"/>
          <w:numId w:val="71"/>
        </w:numPr>
        <w:spacing w:after="400" w:line="400" w:lineRule="atLeast"/>
      </w:pPr>
      <w:r>
        <w:rPr>
          <w:b w:val="true"/>
        </w:rPr>
        <w:t>功能</w:t>
      </w:r>
      <w:r>
        <w:t>:</w:t>
      </w:r>
    </w:p>
    <w:p>
      <w:pPr>
        <w:numPr>
          <w:ilvl w:val="0"/>
          <w:numId w:val="132"/>
        </w:numPr>
        <w:spacing w:after="400" w:line="400" w:lineRule="atLeast"/>
      </w:pPr>
      <w:r>
        <w:rPr>
          <w:b w:val="true"/>
        </w:rPr>
        <w:t>新增供应商</w:t>
      </w:r>
      <w:r>
        <w:t>:</w:t>
      </w:r>
    </w:p>
    <w:p>
      <w:pPr>
        <w:numPr>
          <w:ilvl w:val="0"/>
          <w:numId w:val="13"/>
        </w:numPr>
        <w:spacing w:after="400" w:line="400" w:lineRule="atLeast"/>
      </w:pPr>
      <w:r>
        <w:t>点击“新增”按钮。</w:t>
      </w:r>
    </w:p>
    <w:p>
      <w:pPr>
        <w:numPr>
          <w:ilvl w:val="0"/>
          <w:numId w:val="13"/>
        </w:numPr>
        <w:spacing w:after="400" w:line="400" w:lineRule="atLeast"/>
      </w:pPr>
      <w:r>
        <w:rPr>
          <w:b w:val="true"/>
        </w:rPr>
        <w:t>供应商编号/名称</w:t>
      </w:r>
      <w:r>
        <w:t xml:space="preserve">: 必填项。</w:t>
      </w:r>
    </w:p>
    <w:p>
      <w:pPr>
        <w:numPr>
          <w:ilvl w:val="0"/>
          <w:numId w:val="13"/>
        </w:numPr>
        <w:spacing w:after="400" w:line="400" w:lineRule="atLeast"/>
      </w:pPr>
      <w:r>
        <w:rPr>
          <w:b w:val="true"/>
        </w:rPr>
        <w:t>供应商分类</w:t>
      </w:r>
      <w:r>
        <w:t xml:space="preserve">: 用于对供应商进行分组管理。</w:t>
      </w:r>
    </w:p>
    <w:p>
      <w:pPr>
        <w:numPr>
          <w:ilvl w:val="0"/>
          <w:numId w:val="13"/>
        </w:numPr>
        <w:spacing w:after="400" w:line="400" w:lineRule="atLeast"/>
      </w:pPr>
      <w:r>
        <w:rPr>
          <w:b w:val="true"/>
        </w:rPr>
        <w:t>联系人/电话/地址</w:t>
      </w:r>
      <w:r>
        <w:t xml:space="preserve">: 供应商的联系信息。</w:t>
      </w:r>
    </w:p>
    <w:p>
      <w:pPr>
        <w:numPr>
          <w:ilvl w:val="0"/>
          <w:numId w:val="13"/>
        </w:numPr>
        <w:spacing w:after="400" w:line="400" w:lineRule="atLeast"/>
      </w:pPr>
      <w:r>
        <w:rPr>
          <w:b w:val="true"/>
        </w:rPr>
        <w:t>期初应付款</w:t>
      </w:r>
      <w:r>
        <w:t xml:space="preserve">: 录入在账套启用日期之前，欠供应商的货款金额。</w:t>
      </w:r>
    </w:p>
    <w:p>
      <w:pPr>
        <w:numPr>
          <w:ilvl w:val="0"/>
          <w:numId w:val="132"/>
        </w:numPr>
        <w:spacing w:after="400" w:line="400" w:lineRule="atLeast"/>
      </w:pPr>
      <w:r>
        <w:rPr>
          <w:b w:val="true"/>
        </w:rPr>
        <w:t>批量导入/导出</w:t>
      </w:r>
      <w:r>
        <w:t xml:space="preserve">: 支持Excel格式的供应商资料批量处理。</w:t>
      </w:r>
    </w:p>
    <w:p>
      <w:pPr>
        <w:numPr>
          <w:ilvl w:val="0"/>
          <w:numId w:val="132"/>
        </w:numPr>
        <w:spacing w:after="400" w:line="400" w:lineRule="atLeast"/>
      </w:pPr>
      <w:r>
        <w:rPr>
          <w:b w:val="true"/>
        </w:rPr>
        <w:t>对账单</w:t>
      </w:r>
      <w:r>
        <w:t xml:space="preserve">: 可查询与特定供应商的所有往来单据，并生成对账单。</w:t>
      </w:r>
    </w:p>
    <w:p>
      <w:pPr>
        <w:spacing w:after="200" w:line="400" w:lineRule="atLeast"/>
      </w:pPr>
      <w:r>
        <w:rPr>
          <w:i w:val="true"/>
        </w:rPr>
        <w:t xml:space="preserve">(来源: </w:t>
      </w:r>
      <w:hyperlink r:id="rId18">
        <w:r>
          <w:rPr>
            <w:rStyle w:val="DefaultParagraphFont"/>
            <w:color w:val="0563C1"/>
          </w:rPr>
          <w:t xml:space="preserve">柠檬云进销存帮助中心 - 供应商管理</w:t>
        </w:r>
      </w:hyperlink>
      <w:r>
        <w:rPr>
          <w:i w:val="true"/>
        </w:rPr>
        <w:t>)</w:t>
      </w:r>
    </w:p>
    <w:p>
      <w:pPr>
        <w:spacing w:after="400" w:line="400" w:lineRule="atLeast"/>
      </w:pPr>
      <w:r>
        <w:rPr>
          <w:b/>
          <w:sz w:val="26"/>
        </w:rPr>
        <w:t xml:space="preserve">2.3.5. 部门员工管理</w:t>
      </w:r>
    </w:p>
    <w:p>
      <w:pPr>
        <w:spacing w:after="400" w:line="400" w:lineRule="atLeast"/>
      </w:pPr>
      <w:r>
        <w:t>用于设置公司内部的组织架构和员工信息，是权限管理的基础。</w:t>
      </w:r>
    </w:p>
    <w:p>
      <w:pPr>
        <w:numPr>
          <w:ilvl w:val="-1"/>
          <w:numId w:val="46"/>
        </w:numPr>
        <w:spacing w:after="400" w:line="400" w:lineRule="atLeast"/>
      </w:pPr>
      <w:r>
        <w:rPr>
          <w:b w:val="true"/>
        </w:rPr>
        <w:t>操作路径</w:t>
      </w:r>
      <w:r>
        <w:t xml:space="preserve">: </w:t>
      </w:r>
      <w:r>
        <w:t>基础资料</w:t>
      </w:r>
      <w:r>
        <w:t xml:space="preserve"> -&gt; </w:t>
      </w:r>
      <w:r>
        <w:t>部门员工</w:t>
      </w:r>
    </w:p>
    <w:p>
      <w:pPr>
        <w:numPr>
          <w:ilvl w:val="-1"/>
          <w:numId w:val="46"/>
        </w:numPr>
        <w:spacing w:after="400" w:line="400" w:lineRule="atLeast"/>
      </w:pPr>
      <w:r>
        <w:rPr>
          <w:b w:val="true"/>
        </w:rPr>
        <w:t>功能</w:t>
      </w:r>
      <w:r>
        <w:t>:</w:t>
      </w:r>
    </w:p>
    <w:p>
      <w:pPr>
        <w:numPr>
          <w:ilvl w:val="-1"/>
          <w:numId w:val="150"/>
        </w:numPr>
        <w:spacing w:after="400" w:line="400" w:lineRule="atLeast"/>
      </w:pPr>
      <w:r>
        <w:rPr>
          <w:b w:val="true"/>
        </w:rPr>
        <w:t>部门管理</w:t>
      </w:r>
      <w:r>
        <w:t xml:space="preserve">: 建立树状的公司部门结构。</w:t>
      </w:r>
    </w:p>
    <w:p>
      <w:pPr>
        <w:numPr>
          <w:ilvl w:val="-1"/>
          <w:numId w:val="150"/>
        </w:numPr>
        <w:spacing w:after="400" w:line="400" w:lineRule="atLeast"/>
      </w:pPr>
      <w:r>
        <w:rPr>
          <w:b w:val="true"/>
        </w:rPr>
        <w:t>员工管理</w:t>
      </w:r>
      <w:r>
        <w:t xml:space="preserve">: 在指定部门下新增员工，录入姓名、职位等信息。员工信息用于在业务单据中指定“经手人”。</w:t>
      </w:r>
    </w:p>
    <w:p>
      <w:pPr>
        <w:spacing w:after="200" w:line="400" w:lineRule="atLeast"/>
      </w:pPr>
      <w:r>
        <w:rPr>
          <w:i w:val="true"/>
        </w:rPr>
        <w:t xml:space="preserve">(来源: </w:t>
      </w:r>
      <w:hyperlink r:id="rId19">
        <w:r>
          <w:rPr>
            <w:rStyle w:val="DefaultParagraphFont"/>
            <w:color w:val="0563C1"/>
          </w:rPr>
          <w:t xml:space="preserve">柠檬云进销存帮助中心 - 基础资料</w:t>
        </w:r>
      </w:hyperlink>
      <w:r>
        <w:rPr>
          <w:i w:val="true"/>
        </w:rPr>
        <w:t>)</w:t>
      </w:r>
    </w:p>
    <w:p>
      <w:pPr>
        <w:spacing w:after="400" w:line="400" w:lineRule="atLeast"/>
      </w:pPr>
      <w:r>
        <w:rPr>
          <w:b/>
          <w:sz w:val="26"/>
        </w:rPr>
        <w:t xml:space="preserve">2.3.6. 结算账户管理</w:t>
      </w:r>
    </w:p>
    <w:p>
      <w:pPr>
        <w:spacing w:after="400" w:line="400" w:lineRule="atLeast"/>
      </w:pPr>
      <w:r>
        <w:t>管理公司的所有资金账户，如现金、银行存款、支付宝、微信支付等。</w:t>
      </w:r>
    </w:p>
    <w:p>
      <w:pPr>
        <w:numPr>
          <w:ilvl w:val="-1"/>
          <w:numId w:val="55"/>
        </w:numPr>
        <w:spacing w:after="400" w:line="400" w:lineRule="atLeast"/>
      </w:pPr>
      <w:r>
        <w:rPr>
          <w:b w:val="true"/>
        </w:rPr>
        <w:t>操作路径</w:t>
      </w:r>
      <w:r>
        <w:t xml:space="preserve">: </w:t>
      </w:r>
      <w:r>
        <w:t>基础资料</w:t>
      </w:r>
      <w:r>
        <w:t xml:space="preserve"> -&gt; </w:t>
      </w:r>
      <w:r>
        <w:t>结算账户</w:t>
      </w:r>
    </w:p>
    <w:p>
      <w:pPr>
        <w:numPr>
          <w:ilvl w:val="-1"/>
          <w:numId w:val="55"/>
        </w:numPr>
        <w:spacing w:after="400" w:line="400" w:lineRule="atLeast"/>
      </w:pPr>
      <w:r>
        <w:rPr>
          <w:b w:val="true"/>
        </w:rPr>
        <w:t>功能</w:t>
      </w:r>
      <w:r>
        <w:t>:</w:t>
      </w:r>
    </w:p>
    <w:p>
      <w:pPr>
        <w:numPr>
          <w:ilvl w:val="0"/>
          <w:numId w:val="161"/>
        </w:numPr>
        <w:spacing w:after="400" w:line="400" w:lineRule="atLeast"/>
      </w:pPr>
      <w:r>
        <w:rPr>
          <w:b w:val="true"/>
        </w:rPr>
        <w:t>新增账户</w:t>
      </w:r>
      <w:r>
        <w:t>:</w:t>
      </w:r>
    </w:p>
    <w:p>
      <w:pPr>
        <w:numPr>
          <w:ilvl w:val="0"/>
          <w:numId w:val="76"/>
        </w:numPr>
        <w:spacing w:after="400" w:line="400" w:lineRule="atLeast"/>
      </w:pPr>
      <w:r>
        <w:t>输入账户名称（如：工商银行、支付宝）。</w:t>
      </w:r>
    </w:p>
    <w:p>
      <w:pPr>
        <w:numPr>
          <w:ilvl w:val="0"/>
          <w:numId w:val="76"/>
        </w:numPr>
        <w:spacing w:after="400" w:line="400" w:lineRule="atLeast"/>
      </w:pPr>
      <w:r>
        <w:t>输入期初余额，即账套启用日期的账户余额。</w:t>
      </w:r>
    </w:p>
    <w:p>
      <w:pPr>
        <w:numPr>
          <w:ilvl w:val="0"/>
          <w:numId w:val="161"/>
        </w:numPr>
        <w:spacing w:after="400" w:line="400" w:lineRule="atLeast"/>
      </w:pPr>
      <w:r>
        <w:rPr>
          <w:b w:val="true"/>
        </w:rPr>
        <w:t>修改/删除/禁用</w:t>
      </w:r>
      <w:r>
        <w:t xml:space="preserve">: 管理现有账户。</w:t>
      </w:r>
    </w:p>
    <w:p>
      <w:pPr>
        <w:spacing w:after="200" w:line="400" w:lineRule="atLeast"/>
      </w:pPr>
      <w:r>
        <w:rPr>
          <w:i w:val="true"/>
        </w:rPr>
        <w:t xml:space="preserve">(来源: </w:t>
      </w:r>
      <w:hyperlink r:id="rId20">
        <w:r>
          <w:rPr>
            <w:rStyle w:val="DefaultParagraphFont"/>
            <w:color w:val="0563C1"/>
          </w:rPr>
          <w:t xml:space="preserve">柠檬云进销存帮助中心 - 资金管理</w:t>
        </w:r>
      </w:hyperlink>
      <w:r>
        <w:rPr>
          <w:i w:val="true"/>
        </w:rPr>
        <w:t>)</w:t>
      </w:r>
    </w:p>
    <w:p>
      <w:pPr>
        <w:spacing w:after="400" w:line="400" w:lineRule="atLeast"/>
      </w:pPr>
      <w:r>
        <w:rPr>
          <w:b/>
          <w:sz w:val="26"/>
        </w:rPr>
        <w:t xml:space="preserve">2.3.7. 收支项目管理</w:t>
      </w:r>
    </w:p>
    <w:p>
      <w:pPr>
        <w:spacing w:after="400" w:line="400" w:lineRule="atLeast"/>
      </w:pPr>
      <w:r>
        <w:t>用于对采购和销售之外的其他收入和支出进行分类管理。</w:t>
      </w:r>
    </w:p>
    <w:p>
      <w:pPr>
        <w:numPr>
          <w:ilvl w:val="-1"/>
          <w:numId w:val="65"/>
        </w:numPr>
        <w:spacing w:after="400" w:line="400" w:lineRule="atLeast"/>
      </w:pPr>
      <w:r>
        <w:rPr>
          <w:b w:val="true"/>
        </w:rPr>
        <w:t>操作路径</w:t>
      </w:r>
      <w:r>
        <w:t xml:space="preserve">: </w:t>
      </w:r>
      <w:r>
        <w:t>基础资料</w:t>
      </w:r>
      <w:r>
        <w:t xml:space="preserve"> -&gt; </w:t>
      </w:r>
      <w:r>
        <w:t>收支项目</w:t>
      </w:r>
    </w:p>
    <w:p>
      <w:pPr>
        <w:numPr>
          <w:ilvl w:val="-1"/>
          <w:numId w:val="65"/>
        </w:numPr>
        <w:spacing w:after="400" w:line="400" w:lineRule="atLeast"/>
      </w:pPr>
      <w:r>
        <w:rPr>
          <w:b w:val="true"/>
        </w:rPr>
        <w:t>功能</w:t>
      </w:r>
      <w:r>
        <w:t>:</w:t>
      </w:r>
    </w:p>
    <w:p>
      <w:pPr>
        <w:numPr>
          <w:ilvl w:val="-1"/>
          <w:numId w:val="99"/>
        </w:numPr>
        <w:spacing w:after="400" w:line="400" w:lineRule="atLeast"/>
      </w:pPr>
      <w:r>
        <w:rPr>
          <w:b w:val="true"/>
        </w:rPr>
        <w:t>新增收支项目</w:t>
      </w:r>
      <w:r>
        <w:t xml:space="preserve">: 创建分类，如“办公费”、“差旅费”、“租金收入”等。</w:t>
      </w:r>
    </w:p>
    <w:p>
      <w:pPr>
        <w:numPr>
          <w:ilvl w:val="-1"/>
          <w:numId w:val="99"/>
        </w:numPr>
        <w:spacing w:after="400" w:line="400" w:lineRule="atLeast"/>
      </w:pPr>
      <w:r>
        <w:rPr>
          <w:b w:val="true"/>
        </w:rPr>
        <w:t>设置类别</w:t>
      </w:r>
      <w:r>
        <w:t xml:space="preserve">: 分为“收入类”和“支出类”。</w:t>
      </w:r>
    </w:p>
    <w:p>
      <w:pPr>
        <w:numPr>
          <w:ilvl w:val="-1"/>
          <w:numId w:val="99"/>
        </w:numPr>
        <w:spacing w:after="400" w:line="400" w:lineRule="atLeast"/>
      </w:pPr>
      <w:r>
        <w:rPr>
          <w:b w:val="true"/>
        </w:rPr>
        <w:t>层级管理</w:t>
      </w:r>
      <w:r>
        <w:t xml:space="preserve">: 支持设置多级项目，方便进行更精细的费用核算。</w:t>
      </w:r>
    </w:p>
    <w:p>
      <w:pPr>
        <w:spacing w:after="200" w:line="400" w:lineRule="atLeast"/>
      </w:pPr>
      <w:r>
        <w:rPr>
          <w:i w:val="true"/>
        </w:rPr>
        <w:t xml:space="preserve">(来源: </w:t>
      </w:r>
      <w:hyperlink r:id="rId21">
        <w:r>
          <w:rPr>
            <w:rStyle w:val="DefaultParagraphFont"/>
            <w:color w:val="0563C1"/>
          </w:rPr>
          <w:t xml:space="preserve">柠檬云进S存 - 费用单、其他收入单等功能模块的间接说明</w:t>
        </w:r>
      </w:hyperlink>
      <w:r>
        <w:rPr>
          <w:i w:val="true"/>
        </w:rPr>
        <w:t>)</w:t>
      </w:r>
    </w:p>
    <w:p>
      <w:pPr>
        <w:spacing w:after="400" w:line="400" w:lineRule="atLeast"/>
      </w:pPr>
      <w:r>
        <w:rPr>
          <w:b/>
          <w:sz w:val="30"/>
        </w:rPr>
        <w:t xml:space="preserve">2.4. 期初余额录入</w:t>
      </w:r>
    </w:p>
    <w:p>
      <w:pPr>
        <w:spacing w:after="400" w:line="400" w:lineRule="atLeast"/>
      </w:pPr>
      <w:r>
        <w:t>期初余额是在启用系统之前，企业已有的库存、应收应付和资金账户的初始数据。准确录入期初数据是保证后续账务准确的基础。</w:t>
      </w:r>
    </w:p>
    <w:p>
      <w:pPr>
        <w:spacing w:after="400" w:line="400" w:lineRule="atLeast"/>
      </w:pPr>
      <w:r>
        <w:rPr>
          <w:b/>
          <w:sz w:val="26"/>
        </w:rPr>
        <w:t xml:space="preserve">2.4.1. 商品期初库存</w:t>
      </w:r>
    </w:p>
    <w:p>
      <w:pPr>
        <w:numPr>
          <w:ilvl w:val="-1"/>
          <w:numId w:val="39"/>
        </w:numPr>
        <w:spacing w:after="400" w:line="400" w:lineRule="atLeast"/>
      </w:pPr>
      <w:r>
        <w:rPr>
          <w:b w:val="true"/>
        </w:rPr>
        <w:t>操作路径</w:t>
      </w:r>
      <w:r>
        <w:t xml:space="preserve">: </w:t>
      </w:r>
      <w:r>
        <w:t>基础资料</w:t>
      </w:r>
      <w:r>
        <w:t xml:space="preserve"> -&gt; </w:t>
      </w:r>
      <w:r>
        <w:t>商品</w:t>
      </w:r>
      <w:r>
        <w:t xml:space="preserve"> -&gt; </w:t>
      </w:r>
      <w:r>
        <w:t>期初库存</w:t>
      </w:r>
    </w:p>
    <w:p>
      <w:pPr>
        <w:numPr>
          <w:ilvl w:val="-1"/>
          <w:numId w:val="39"/>
        </w:numPr>
        <w:spacing w:after="400" w:line="400" w:lineRule="atLeast"/>
      </w:pPr>
      <w:r>
        <w:rPr>
          <w:b w:val="true"/>
        </w:rPr>
        <w:t>操作流程</w:t>
      </w:r>
      <w:r>
        <w:t>:</w:t>
      </w:r>
    </w:p>
    <w:p>
      <w:pPr>
        <w:numPr>
          <w:ilvl w:val="0"/>
          <w:numId w:val="48"/>
        </w:numPr>
        <w:spacing w:after="400" w:line="400" w:lineRule="atLeast"/>
      </w:pPr>
      <w:r>
        <w:t>进入商品列表，可以逐个编辑商品录入期初数量和成本，也可以使用“期初库存”功能进行批量录入。</w:t>
      </w:r>
    </w:p>
    <w:p>
      <w:pPr>
        <w:numPr>
          <w:ilvl w:val="0"/>
          <w:numId w:val="48"/>
        </w:numPr>
        <w:spacing w:after="400" w:line="400" w:lineRule="atLeast"/>
      </w:pPr>
      <w:r>
        <w:t>选择仓库，输入每个商品在该仓库的期初数量和单位成本。</w:t>
      </w:r>
    </w:p>
    <w:p>
      <w:pPr>
        <w:numPr>
          <w:ilvl w:val="0"/>
          <w:numId w:val="48"/>
        </w:numPr>
        <w:spacing w:after="400" w:line="400" w:lineRule="atLeast"/>
      </w:pPr>
      <w:r>
        <w:t>系统会自动计算期初总金额。</w:t>
      </w:r>
    </w:p>
    <w:p>
      <w:pPr>
        <w:numPr>
          <w:ilvl w:val="0"/>
          <w:numId w:val="48"/>
        </w:numPr>
        <w:spacing w:after="400" w:line="400" w:lineRule="atLeast"/>
      </w:pPr>
      <w:r>
        <w:t>确认无误后保存。</w:t>
      </w:r>
      <w:r>
        <w:rPr>
          <w:b w:val="true"/>
        </w:rPr>
        <w:t>注意：期初数据一旦启用（即开始做业务单据），将不能再修改。</w:t>
      </w:r>
    </w:p>
    <w:p>
      <w:pPr>
        <w:spacing w:after="200" w:line="400" w:lineRule="atLeast"/>
      </w:pPr>
      <w:r>
        <w:rPr>
          <w:i w:val="true"/>
        </w:rPr>
        <w:t xml:space="preserve">(来源: </w:t>
      </w:r>
      <w:hyperlink r:id="rId22">
        <w:r>
          <w:rPr>
            <w:rStyle w:val="DefaultParagraphFont"/>
            <w:color w:val="0563C1"/>
          </w:rPr>
          <w:t xml:space="preserve">柠檬云进销存帮助中心 - 期初库存</w:t>
        </w:r>
      </w:hyperlink>
      <w:r>
        <w:rPr>
          <w:i w:val="true"/>
        </w:rPr>
        <w:t>)</w:t>
      </w:r>
    </w:p>
    <w:p>
      <w:pPr>
        <w:spacing w:after="400" w:line="400" w:lineRule="atLeast"/>
      </w:pPr>
      <w:r>
        <w:rPr>
          <w:b/>
          <w:sz w:val="26"/>
        </w:rPr>
        <w:t xml:space="preserve">2.4.2. 期初应收应付</w:t>
      </w:r>
    </w:p>
    <w:p>
      <w:pPr>
        <w:numPr>
          <w:ilvl w:val="-1"/>
          <w:numId w:val="42"/>
        </w:numPr>
        <w:spacing w:after="400" w:line="400" w:lineRule="atLeast"/>
      </w:pPr>
      <w:r>
        <w:rPr>
          <w:b w:val="true"/>
        </w:rPr>
        <w:t>操作路径</w:t>
      </w:r>
      <w:r>
        <w:t>:</w:t>
      </w:r>
    </w:p>
    <w:p>
      <w:pPr>
        <w:numPr>
          <w:ilvl w:val="-1"/>
          <w:numId w:val="5"/>
        </w:numPr>
        <w:spacing w:after="400" w:line="400" w:lineRule="atLeast"/>
      </w:pPr>
      <w:r>
        <w:t>基础资料</w:t>
      </w:r>
      <w:r>
        <w:t xml:space="preserve"> -&gt; </w:t>
      </w:r>
      <w:r>
        <w:t>客户</w:t>
      </w:r>
      <w:r>
        <w:t xml:space="preserve"> -&gt; 编辑客户 -&gt; </w:t>
      </w:r>
      <w:r>
        <w:t>期初应收款</w:t>
      </w:r>
    </w:p>
    <w:p>
      <w:pPr>
        <w:numPr>
          <w:ilvl w:val="-1"/>
          <w:numId w:val="5"/>
        </w:numPr>
        <w:spacing w:after="400" w:line="400" w:lineRule="atLeast"/>
      </w:pPr>
      <w:r>
        <w:t>基础资料</w:t>
      </w:r>
      <w:r>
        <w:t xml:space="preserve"> -&gt; </w:t>
      </w:r>
      <w:r>
        <w:t>供应商</w:t>
      </w:r>
      <w:r>
        <w:t xml:space="preserve"> -&gt; 编辑供应商 -&gt; </w:t>
      </w:r>
      <w:r>
        <w:t>期初应付款</w:t>
      </w:r>
    </w:p>
    <w:p>
      <w:pPr>
        <w:numPr>
          <w:ilvl w:val="-1"/>
          <w:numId w:val="42"/>
        </w:numPr>
        <w:spacing w:after="400" w:line="400" w:lineRule="atLeast"/>
      </w:pPr>
      <w:r>
        <w:rPr>
          <w:b w:val="true"/>
        </w:rPr>
        <w:t>操作流程</w:t>
      </w:r>
      <w:r>
        <w:t>:</w:t>
      </w:r>
    </w:p>
    <w:p>
      <w:pPr>
        <w:numPr>
          <w:ilvl w:val="0"/>
          <w:numId w:val="84"/>
        </w:numPr>
        <w:spacing w:after="400" w:line="400" w:lineRule="atLeast"/>
      </w:pPr>
      <w:r>
        <w:t>在编辑客户/供应商资料时，找到“期初应收/应付”字段。</w:t>
      </w:r>
    </w:p>
    <w:p>
      <w:pPr>
        <w:numPr>
          <w:ilvl w:val="0"/>
          <w:numId w:val="84"/>
        </w:numPr>
        <w:spacing w:after="400" w:line="400" w:lineRule="atLeast"/>
      </w:pPr>
      <w:r>
        <w:t>输入截止到账套启用日期前一天，该客户/供应商尚未结清的款项总额。</w:t>
      </w:r>
    </w:p>
    <w:p>
      <w:pPr>
        <w:numPr>
          <w:ilvl w:val="0"/>
          <w:numId w:val="84"/>
        </w:numPr>
        <w:spacing w:after="400" w:line="400" w:lineRule="atLeast"/>
      </w:pPr>
      <w:r>
        <w:t>保存即可。</w:t>
      </w:r>
    </w:p>
    <w:p>
      <w:pPr>
        <w:spacing w:after="200" w:line="400" w:lineRule="atLeast"/>
      </w:pPr>
      <w:r>
        <w:rPr>
          <w:i w:val="true"/>
        </w:rPr>
        <w:t xml:space="preserve">(来源: </w:t>
      </w:r>
      <w:hyperlink r:id="rId23">
        <w:r>
          <w:rPr>
            <w:rStyle w:val="DefaultParagraphFont"/>
            <w:color w:val="0563C1"/>
          </w:rPr>
          <w:t xml:space="preserve">柠檬云进销存帮助中心 - 客户管理/供应商管理</w:t>
        </w:r>
      </w:hyperlink>
      <w:r>
        <w:rPr>
          <w:i w:val="true"/>
        </w:rPr>
        <w:t>)</w:t>
      </w:r>
    </w:p>
    <w:p>
      <w:pPr>
        <w:spacing w:after="400" w:line="400" w:lineRule="atLeast"/>
      </w:pPr>
      <w:r>
        <w:rPr>
          <w:b/>
          <w:sz w:val="26"/>
        </w:rPr>
        <w:t xml:space="preserve">2.4.3. 资金账户期初</w:t>
      </w:r>
    </w:p>
    <w:p>
      <w:pPr>
        <w:numPr>
          <w:ilvl w:val="-1"/>
          <w:numId w:val="151"/>
        </w:numPr>
        <w:spacing w:after="400" w:line="400" w:lineRule="atLeast"/>
      </w:pPr>
      <w:r>
        <w:rPr>
          <w:b w:val="true"/>
        </w:rPr>
        <w:t>操作路径</w:t>
      </w:r>
      <w:r>
        <w:t xml:space="preserve">: </w:t>
      </w:r>
      <w:r>
        <w:t>基础资料</w:t>
      </w:r>
      <w:r>
        <w:t xml:space="preserve"> -&gt; </w:t>
      </w:r>
      <w:r>
        <w:t>结算账户</w:t>
      </w:r>
    </w:p>
    <w:p>
      <w:pPr>
        <w:numPr>
          <w:ilvl w:val="-1"/>
          <w:numId w:val="151"/>
        </w:numPr>
        <w:spacing w:after="400" w:line="400" w:lineRule="atLeast"/>
      </w:pPr>
      <w:r>
        <w:rPr>
          <w:b w:val="true"/>
        </w:rPr>
        <w:t>操作流程</w:t>
      </w:r>
      <w:r>
        <w:t>:</w:t>
      </w:r>
    </w:p>
    <w:p>
      <w:pPr>
        <w:numPr>
          <w:ilvl w:val="0"/>
          <w:numId w:val="95"/>
        </w:numPr>
        <w:spacing w:after="400" w:line="400" w:lineRule="atLeast"/>
      </w:pPr>
      <w:r>
        <w:t>在新增或编辑结算账户时，输入“期初余额”。</w:t>
      </w:r>
    </w:p>
    <w:p>
      <w:pPr>
        <w:numPr>
          <w:ilvl w:val="0"/>
          <w:numId w:val="95"/>
        </w:numPr>
        <w:spacing w:after="400" w:line="400" w:lineRule="atLeast"/>
      </w:pPr>
      <w:r>
        <w:t>该余额应为账套启用日当天早上，该账户的实际余额。</w:t>
      </w:r>
    </w:p>
    <w:p>
      <w:pPr>
        <w:numPr>
          <w:ilvl w:val="0"/>
          <w:numId w:val="95"/>
        </w:numPr>
        <w:spacing w:after="400" w:line="400" w:lineRule="atLeast"/>
      </w:pPr>
      <w:r>
        <w:t>所有账户的期初余额录入完毕后，可以在资金报表中查看期初总资金。</w:t>
      </w:r>
    </w:p>
    <w:p>
      <w:pPr>
        <w:spacing w:after="200" w:line="400" w:lineRule="atLeast"/>
      </w:pPr>
      <w:r>
        <w:rPr>
          <w:i w:val="true"/>
        </w:rPr>
        <w:t xml:space="preserve">(来源: </w:t>
      </w:r>
      <w:hyperlink r:id="rId24">
        <w:r>
          <w:rPr>
            <w:rStyle w:val="DefaultParagraphFont"/>
            <w:color w:val="0563C1"/>
          </w:rPr>
          <w:t xml:space="preserve">柠檬云进销存帮助中心 - 资金管理</w:t>
        </w:r>
      </w:hyperlink>
      <w:r>
        <w:rPr>
          <w:i w:val="true"/>
        </w:rPr>
        <w:t>)</w:t>
      </w:r>
    </w:p>
    <w:p>
      <w:pPr>
        <w:spacing w:after="400" w:line="400" w:lineRule="atLeast"/>
      </w:pPr>
      <w:r>
        <w:rPr>
          <w:b/>
          <w:sz w:val="33"/>
        </w:rPr>
        <w:t xml:space="preserve">3. 核心业务流程 - 采购管理</w:t>
      </w:r>
    </w:p>
    <w:p>
      <w:pPr>
        <w:spacing w:after="400" w:line="400" w:lineRule="atLeast"/>
      </w:pPr>
      <w:r>
        <w:t>采购管理模块涵盖了从下采购订单、收货入库、采购退货到付款结算的全过程，帮助企业规范采购流程，控制采购成本。</w:t>
      </w:r>
    </w:p>
    <w:p>
      <w:pPr>
        <w:spacing w:after="200" w:line="400" w:lineRule="atLeast"/>
      </w:pPr>
      <w:r>
        <w:rPr>
          <w:i w:val="true"/>
        </w:rPr>
        <w:t xml:space="preserve">(来源: </w:t>
      </w:r>
      <w:hyperlink r:id="rId25">
        <w:r>
          <w:rPr>
            <w:rStyle w:val="DefaultParagraphFont"/>
            <w:color w:val="0563C1"/>
          </w:rPr>
          <w:t xml:space="preserve">柠檬云进销存帮助中心 - 采购管理</w:t>
        </w:r>
      </w:hyperlink>
      <w:r>
        <w:rPr>
          <w:i w:val="true"/>
        </w:rPr>
        <w:t>)</w:t>
      </w:r>
    </w:p>
    <w:p>
      <w:pPr>
        <w:spacing w:after="400" w:line="400" w:lineRule="atLeast"/>
      </w:pPr>
      <w:r>
        <w:rPr>
          <w:b/>
          <w:sz w:val="30"/>
        </w:rPr>
        <w:t xml:space="preserve">3.1. 采购流程概览</w:t>
      </w:r>
    </w:p>
    <w:p>
      <w:pPr>
        <w:spacing w:after="400" w:line="400" w:lineRule="atLeast"/>
      </w:pPr>
      <w:r>
        <w:t>典型的采购流程如下：</w:t>
      </w:r>
    </w:p>
    <w:p>
      <w:pPr>
        <w:spacing w:after="400" w:line="400" w:lineRule="atLeast"/>
      </w:pPr>
      <w:r>
        <w:t>采购订单</w:t>
      </w:r>
      <w:r>
        <w:t xml:space="preserve"> -&gt; </w:t>
      </w:r>
      <w:r>
        <w:t>采购入库单</w:t>
      </w:r>
      <w:r>
        <w:t xml:space="preserve"> -&gt; </w:t>
      </w:r>
      <w:r>
        <w:t>付款单</w:t>
      </w:r>
    </w:p>
    <w:p>
      <w:pPr>
        <w:numPr>
          <w:ilvl w:val="-1"/>
          <w:numId w:val="69"/>
        </w:numPr>
        <w:spacing w:after="400" w:line="400" w:lineRule="atLeast"/>
      </w:pPr>
      <w:r>
        <w:rPr>
          <w:b w:val="true"/>
        </w:rPr>
        <w:t>采购订单</w:t>
      </w:r>
      <w:r>
        <w:t>：向供应商下达的采购指令，不影响库存和应付账款。</w:t>
      </w:r>
    </w:p>
    <w:p>
      <w:pPr>
        <w:numPr>
          <w:ilvl w:val="-1"/>
          <w:numId w:val="69"/>
        </w:numPr>
        <w:spacing w:after="400" w:line="400" w:lineRule="atLeast"/>
      </w:pPr>
      <w:r>
        <w:rPr>
          <w:b w:val="true"/>
        </w:rPr>
        <w:t>采购入库单</w:t>
      </w:r>
      <w:r>
        <w:t>：确认收到货物，此时商品库存增加，应付账款增加。</w:t>
      </w:r>
    </w:p>
    <w:p>
      <w:pPr>
        <w:numPr>
          <w:ilvl w:val="-1"/>
          <w:numId w:val="69"/>
        </w:numPr>
        <w:spacing w:after="400" w:line="400" w:lineRule="atLeast"/>
      </w:pPr>
      <w:r>
        <w:rPr>
          <w:b w:val="true"/>
        </w:rPr>
        <w:t>付款单</w:t>
      </w:r>
      <w:r>
        <w:t>：向供应商支付货款，减少应付账款和银行存款/现金。</w:t>
      </w:r>
    </w:p>
    <w:p>
      <w:pPr>
        <w:spacing w:after="400" w:line="400" w:lineRule="atLeast"/>
      </w:pPr>
      <w:r>
        <w:rPr>
          <w:b/>
          <w:sz w:val="30"/>
        </w:rPr>
        <w:t xml:space="preserve">3.2. 采购订单</w:t>
      </w:r>
    </w:p>
    <w:p>
      <w:pPr>
        <w:spacing w:after="400" w:line="400" w:lineRule="atLeast"/>
      </w:pPr>
      <w:r>
        <w:rPr>
          <w:b/>
          <w:sz w:val="26"/>
        </w:rPr>
        <w:t xml:space="preserve">3.2.1. 新增采购订单</w:t>
      </w:r>
    </w:p>
    <w:p>
      <w:pPr>
        <w:numPr>
          <w:ilvl w:val="-1"/>
          <w:numId w:val="108"/>
        </w:numPr>
        <w:spacing w:after="400" w:line="400" w:lineRule="atLeast"/>
      </w:pPr>
      <w:r>
        <w:rPr>
          <w:b w:val="true"/>
        </w:rPr>
        <w:t>操作路径</w:t>
      </w:r>
      <w:r>
        <w:t xml:space="preserve">: </w:t>
      </w:r>
      <w:r>
        <w:t>采购</w:t>
      </w:r>
      <w:r>
        <w:t xml:space="preserve"> -&gt; </w:t>
      </w:r>
      <w:r>
        <w:t>采购订单</w:t>
      </w:r>
      <w:r>
        <w:t xml:space="preserve"> -&gt; </w:t>
      </w:r>
      <w:r>
        <w:t>新增采购订单</w:t>
      </w:r>
    </w:p>
    <w:p>
      <w:pPr>
        <w:numPr>
          <w:ilvl w:val="-1"/>
          <w:numId w:val="108"/>
        </w:numPr>
        <w:spacing w:after="400" w:line="400" w:lineRule="atLeast"/>
      </w:pPr>
      <w:r>
        <w:rPr>
          <w:b w:val="true"/>
        </w:rPr>
        <w:t>字段说明</w:t>
      </w:r>
      <w:r>
        <w:t>:</w:t>
      </w:r>
    </w:p>
    <w:p>
      <w:pPr>
        <w:numPr>
          <w:ilvl w:val="-1"/>
          <w:numId w:val="53"/>
        </w:numPr>
        <w:spacing w:after="400" w:line="400" w:lineRule="atLeast"/>
      </w:pPr>
      <w:r>
        <w:rPr>
          <w:b w:val="true"/>
        </w:rPr>
        <w:t>供应商</w:t>
      </w:r>
      <w:r>
        <w:t xml:space="preserve">: 必填，从已创建的供应商列表中选择。</w:t>
      </w:r>
    </w:p>
    <w:p>
      <w:pPr>
        <w:numPr>
          <w:ilvl w:val="-1"/>
          <w:numId w:val="53"/>
        </w:numPr>
        <w:spacing w:after="400" w:line="400" w:lineRule="atLeast"/>
      </w:pPr>
      <w:r>
        <w:rPr>
          <w:b w:val="true"/>
        </w:rPr>
        <w:t>交货日期</w:t>
      </w:r>
      <w:r>
        <w:t xml:space="preserve">: 期望供应商送达货物的日期。</w:t>
      </w:r>
    </w:p>
    <w:p>
      <w:pPr>
        <w:numPr>
          <w:ilvl w:val="-1"/>
          <w:numId w:val="53"/>
        </w:numPr>
        <w:spacing w:after="400" w:line="400" w:lineRule="atLeast"/>
      </w:pPr>
      <w:r>
        <w:rPr>
          <w:b w:val="true"/>
        </w:rPr>
        <w:t>仓库</w:t>
      </w:r>
      <w:r>
        <w:t xml:space="preserve">: 预期的收货仓库。</w:t>
      </w:r>
    </w:p>
    <w:p>
      <w:pPr>
        <w:numPr>
          <w:ilvl w:val="-1"/>
          <w:numId w:val="53"/>
        </w:numPr>
        <w:spacing w:after="400" w:line="400" w:lineRule="atLeast"/>
      </w:pPr>
      <w:r>
        <w:rPr>
          <w:b w:val="true"/>
        </w:rPr>
        <w:t>单据日期</w:t>
      </w:r>
      <w:r>
        <w:t xml:space="preserve">: 订单创建日期，默认为当天。</w:t>
      </w:r>
    </w:p>
    <w:p>
      <w:pPr>
        <w:numPr>
          <w:ilvl w:val="-1"/>
          <w:numId w:val="53"/>
        </w:numPr>
        <w:spacing w:after="400" w:line="400" w:lineRule="atLeast"/>
      </w:pPr>
      <w:r>
        <w:rPr>
          <w:b w:val="true"/>
        </w:rPr>
        <w:t>商品明细</w:t>
      </w:r>
      <w:r>
        <w:t>:</w:t>
      </w:r>
    </w:p>
    <w:p>
      <w:pPr>
        <w:numPr>
          <w:ilvl w:val="-1"/>
          <w:numId w:val="135"/>
        </w:numPr>
        <w:spacing w:after="400" w:line="400" w:lineRule="atLeast"/>
      </w:pPr>
      <w:r>
        <w:t>点击“选择商品”或直接在商品编码/名称列输入，系统会自动带出商品信息。</w:t>
      </w:r>
    </w:p>
    <w:p>
      <w:pPr>
        <w:numPr>
          <w:ilvl w:val="-1"/>
          <w:numId w:val="135"/>
        </w:numPr>
        <w:spacing w:after="400" w:line="400" w:lineRule="atLeast"/>
      </w:pPr>
      <w:r>
        <w:t>输入</w:t>
      </w:r>
      <w:r>
        <w:rPr>
          <w:b w:val="true"/>
        </w:rPr>
        <w:t>数量</w:t>
      </w:r>
      <w:r>
        <w:t>、</w:t>
      </w:r>
      <w:r>
        <w:rPr>
          <w:b w:val="true"/>
        </w:rPr>
        <w:t>单价</w:t>
      </w:r>
      <w:r>
        <w:t>。系统会自动计算金额。</w:t>
      </w:r>
    </w:p>
    <w:p>
      <w:pPr>
        <w:numPr>
          <w:ilvl w:val="-1"/>
          <w:numId w:val="135"/>
        </w:numPr>
        <w:spacing w:after="400" w:line="400" w:lineRule="atLeast"/>
      </w:pPr>
      <w:r>
        <w:t>可以为每个商品添加备注。</w:t>
      </w:r>
    </w:p>
    <w:p>
      <w:pPr>
        <w:numPr>
          <w:ilvl w:val="-1"/>
          <w:numId w:val="53"/>
        </w:numPr>
        <w:spacing w:after="400" w:line="400" w:lineRule="atLeast"/>
      </w:pPr>
      <w:r>
        <w:rPr>
          <w:b w:val="true"/>
        </w:rPr>
        <w:t>优惠金额</w:t>
      </w:r>
      <w:r>
        <w:t xml:space="preserve">: 整单的折扣金额。</w:t>
      </w:r>
    </w:p>
    <w:p>
      <w:pPr>
        <w:numPr>
          <w:ilvl w:val="-1"/>
          <w:numId w:val="53"/>
        </w:numPr>
        <w:spacing w:after="400" w:line="400" w:lineRule="atLeast"/>
      </w:pPr>
      <w:r>
        <w:rPr>
          <w:b w:val="true"/>
        </w:rPr>
        <w:t>其他费用</w:t>
      </w:r>
      <w:r>
        <w:t xml:space="preserve">: 如运费等额外费用。</w:t>
      </w:r>
    </w:p>
    <w:p>
      <w:pPr>
        <w:numPr>
          <w:ilvl w:val="-1"/>
          <w:numId w:val="53"/>
        </w:numPr>
        <w:spacing w:after="400" w:line="400" w:lineRule="atLeast"/>
      </w:pPr>
      <w:r>
        <w:rPr>
          <w:b w:val="true"/>
        </w:rPr>
        <w:t>摘要</w:t>
      </w:r>
      <w:r>
        <w:t xml:space="preserve">: 对整个订单的补充说明。</w:t>
      </w:r>
    </w:p>
    <w:p>
      <w:pPr>
        <w:numPr>
          <w:ilvl w:val="-1"/>
          <w:numId w:val="108"/>
        </w:numPr>
        <w:spacing w:after="400" w:line="400" w:lineRule="atLeast"/>
      </w:pPr>
      <w:r>
        <w:rPr>
          <w:b w:val="true"/>
        </w:rPr>
        <w:t>操作</w:t>
      </w:r>
      <w:r>
        <w:t xml:space="preserve">: 填写完毕后，可选择</w:t>
      </w:r>
      <w:r>
        <w:t>保存草稿</w:t>
      </w:r>
      <w:r>
        <w:t>或</w:t>
      </w:r>
      <w:r>
        <w:t>保存并审核</w:t>
      </w:r>
      <w:r>
        <w:t>。审核后的订单表示已确认，等待收货。</w:t>
      </w:r>
    </w:p>
    <w:p>
      <w:pPr>
        <w:spacing w:after="200" w:line="400" w:lineRule="atLeast"/>
      </w:pPr>
      <w:r>
        <w:rPr>
          <w:i w:val="true"/>
        </w:rPr>
        <w:t xml:space="preserve">(来源: </w:t>
      </w:r>
      <w:hyperlink r:id="rId26">
        <w:r>
          <w:rPr>
            <w:rStyle w:val="DefaultParagraphFont"/>
            <w:color w:val="0563C1"/>
          </w:rPr>
          <w:t xml:space="preserve">柠檬云进销存帮助中心 - 采购订单</w:t>
        </w:r>
      </w:hyperlink>
      <w:r>
        <w:rPr>
          <w:i w:val="true"/>
        </w:rPr>
        <w:t>)</w:t>
      </w:r>
    </w:p>
    <w:p>
      <w:pPr>
        <w:spacing w:after="400" w:line="400" w:lineRule="atLeast"/>
      </w:pPr>
      <w:r>
        <w:rPr>
          <w:b/>
          <w:sz w:val="26"/>
        </w:rPr>
        <w:t xml:space="preserve">3.2.2. 管理采购订单</w:t>
      </w:r>
    </w:p>
    <w:p>
      <w:pPr>
        <w:numPr>
          <w:ilvl w:val="-1"/>
          <w:numId w:val="157"/>
        </w:numPr>
        <w:spacing w:after="400" w:line="400" w:lineRule="atLeast"/>
      </w:pPr>
      <w:r>
        <w:rPr>
          <w:b w:val="true"/>
        </w:rPr>
        <w:t>操作路径</w:t>
      </w:r>
      <w:r>
        <w:t xml:space="preserve">: </w:t>
      </w:r>
      <w:r>
        <w:t>采购</w:t>
      </w:r>
      <w:r>
        <w:t xml:space="preserve"> -&gt; </w:t>
      </w:r>
      <w:r>
        <w:t>采购订单</w:t>
      </w:r>
    </w:p>
    <w:p>
      <w:pPr>
        <w:numPr>
          <w:ilvl w:val="-1"/>
          <w:numId w:val="157"/>
        </w:numPr>
        <w:spacing w:after="400" w:line="400" w:lineRule="atLeast"/>
      </w:pPr>
      <w:r>
        <w:rPr>
          <w:b w:val="true"/>
        </w:rPr>
        <w:t>功能</w:t>
      </w:r>
      <w:r>
        <w:t>:</w:t>
      </w:r>
    </w:p>
    <w:p>
      <w:pPr>
        <w:numPr>
          <w:ilvl w:val="-1"/>
          <w:numId w:val="49"/>
        </w:numPr>
        <w:spacing w:after="400" w:line="400" w:lineRule="atLeast"/>
      </w:pPr>
      <w:r>
        <w:rPr>
          <w:b w:val="true"/>
        </w:rPr>
        <w:t>查看列表</w:t>
      </w:r>
      <w:r>
        <w:t xml:space="preserve">: 显示所有采购订单，可通过状态（草稿、待入库、部分入库、已入库、已关闭）、供应商、日期等条件进行筛选。</w:t>
      </w:r>
    </w:p>
    <w:p>
      <w:pPr>
        <w:numPr>
          <w:ilvl w:val="-1"/>
          <w:numId w:val="49"/>
        </w:numPr>
        <w:spacing w:after="400" w:line="400" w:lineRule="atLeast"/>
      </w:pPr>
      <w:r>
        <w:rPr>
          <w:b w:val="true"/>
        </w:rPr>
        <w:t>执行状态</w:t>
      </w:r>
      <w:r>
        <w:t>:</w:t>
      </w:r>
    </w:p>
    <w:p>
      <w:pPr>
        <w:numPr>
          <w:ilvl w:val="-1"/>
          <w:numId w:val="105"/>
        </w:numPr>
        <w:spacing w:after="400" w:line="400" w:lineRule="atLeast"/>
      </w:pPr>
      <w:r>
        <w:rPr>
          <w:b w:val="true"/>
        </w:rPr>
        <w:t>待入库</w:t>
      </w:r>
      <w:r>
        <w:t xml:space="preserve">: 订单已审核，但尚未收货。</w:t>
      </w:r>
    </w:p>
    <w:p>
      <w:pPr>
        <w:numPr>
          <w:ilvl w:val="-1"/>
          <w:numId w:val="105"/>
        </w:numPr>
        <w:spacing w:after="400" w:line="400" w:lineRule="atLeast"/>
      </w:pPr>
      <w:r>
        <w:rPr>
          <w:b w:val="true"/>
        </w:rPr>
        <w:t>部分入库</w:t>
      </w:r>
      <w:r>
        <w:t xml:space="preserve">: 订单中的部分商品已入库。</w:t>
      </w:r>
    </w:p>
    <w:p>
      <w:pPr>
        <w:numPr>
          <w:ilvl w:val="-1"/>
          <w:numId w:val="105"/>
        </w:numPr>
        <w:spacing w:after="400" w:line="400" w:lineRule="atLeast"/>
      </w:pPr>
      <w:r>
        <w:rPr>
          <w:b w:val="true"/>
        </w:rPr>
        <w:t>已入库</w:t>
      </w:r>
      <w:r>
        <w:t xml:space="preserve">: 订单中的所有商品都已入库。</w:t>
      </w:r>
    </w:p>
    <w:p>
      <w:pPr>
        <w:numPr>
          <w:ilvl w:val="-1"/>
          <w:numId w:val="105"/>
        </w:numPr>
        <w:spacing w:after="400" w:line="400" w:lineRule="atLeast"/>
      </w:pPr>
      <w:r>
        <w:rPr>
          <w:b w:val="true"/>
        </w:rPr>
        <w:t>已关闭</w:t>
      </w:r>
      <w:r>
        <w:t xml:space="preserve">: 手动关闭不再执行的订单。</w:t>
      </w:r>
    </w:p>
    <w:p>
      <w:pPr>
        <w:numPr>
          <w:ilvl w:val="-1"/>
          <w:numId w:val="49"/>
        </w:numPr>
        <w:spacing w:after="400" w:line="400" w:lineRule="atLeast"/>
      </w:pPr>
      <w:r>
        <w:rPr>
          <w:b w:val="true"/>
        </w:rPr>
        <w:t>关联单据</w:t>
      </w:r>
      <w:r>
        <w:t xml:space="preserve">: 在订单详情中，可以查看该订单关联的入库单和付款单。</w:t>
      </w:r>
    </w:p>
    <w:p>
      <w:pPr>
        <w:numPr>
          <w:ilvl w:val="-1"/>
          <w:numId w:val="49"/>
        </w:numPr>
        <w:spacing w:after="400" w:line="400" w:lineRule="atLeast"/>
      </w:pPr>
      <w:r>
        <w:rPr>
          <w:b w:val="true"/>
        </w:rPr>
        <w:t>打印/导出</w:t>
      </w:r>
      <w:r>
        <w:t xml:space="preserve">: 支持打印标准格式的采购订单或导出为Excel。</w:t>
      </w:r>
    </w:p>
    <w:p>
      <w:pPr>
        <w:spacing w:after="200" w:line="400" w:lineRule="atLeast"/>
      </w:pPr>
      <w:r>
        <w:rPr>
          <w:i w:val="true"/>
        </w:rPr>
        <w:t xml:space="preserve">(来源: </w:t>
      </w:r>
      <w:hyperlink r:id="rId27">
        <w:r>
          <w:rPr>
            <w:rStyle w:val="DefaultParagraphFont"/>
            <w:color w:val="0563C1"/>
          </w:rPr>
          <w:t xml:space="preserve">柠檬云进销存帮助中心 - 采购订单</w:t>
        </w:r>
      </w:hyperlink>
      <w:r>
        <w:rPr>
          <w:i w:val="true"/>
        </w:rPr>
        <w:t>)</w:t>
      </w:r>
    </w:p>
    <w:p>
      <w:pPr>
        <w:spacing w:after="400" w:line="400" w:lineRule="atLeast"/>
      </w:pPr>
      <w:r>
        <w:rPr>
          <w:b/>
          <w:sz w:val="30"/>
        </w:rPr>
        <w:t xml:space="preserve">3.3. 采购入库</w:t>
      </w:r>
    </w:p>
    <w:p>
      <w:pPr>
        <w:spacing w:after="400" w:line="400" w:lineRule="atLeast"/>
      </w:pPr>
      <w:r>
        <w:rPr>
          <w:b/>
          <w:sz w:val="26"/>
        </w:rPr>
        <w:t xml:space="preserve">3.3.1. 新增采购入库单</w:t>
      </w:r>
    </w:p>
    <w:p>
      <w:pPr>
        <w:numPr>
          <w:ilvl w:val="-1"/>
          <w:numId w:val="4"/>
        </w:numPr>
        <w:spacing w:after="400" w:line="400" w:lineRule="atLeast"/>
      </w:pPr>
      <w:r>
        <w:rPr>
          <w:b w:val="true"/>
        </w:rPr>
        <w:t>操作路径</w:t>
      </w:r>
      <w:r>
        <w:t xml:space="preserve">: </w:t>
      </w:r>
      <w:r>
        <w:t>采购</w:t>
      </w:r>
      <w:r>
        <w:t xml:space="preserve"> -&gt; </w:t>
      </w:r>
      <w:r>
        <w:t>采购入库单</w:t>
      </w:r>
      <w:r>
        <w:t xml:space="preserve"> -&gt; </w:t>
      </w:r>
      <w:r>
        <w:t>新增采购入库单</w:t>
      </w:r>
    </w:p>
    <w:p>
      <w:pPr>
        <w:numPr>
          <w:ilvl w:val="-1"/>
          <w:numId w:val="4"/>
        </w:numPr>
        <w:spacing w:after="400" w:line="400" w:lineRule="atLeast"/>
      </w:pPr>
      <w:r>
        <w:rPr>
          <w:b w:val="true"/>
        </w:rPr>
        <w:t>操作方式</w:t>
      </w:r>
      <w:r>
        <w:t>:</w:t>
      </w:r>
    </w:p>
    <w:p>
      <w:pPr>
        <w:numPr>
          <w:ilvl w:val="0"/>
          <w:numId w:val="93"/>
        </w:numPr>
        <w:spacing w:after="400" w:line="400" w:lineRule="atLeast"/>
      </w:pPr>
      <w:r>
        <w:rPr>
          <w:b w:val="true"/>
        </w:rPr>
        <w:t>直接新增</w:t>
      </w:r>
      <w:r>
        <w:t xml:space="preserve">: 手动选择供应商、商品等信息，适用于无采购订单的直接入库场景。</w:t>
      </w:r>
    </w:p>
    <w:p>
      <w:pPr>
        <w:numPr>
          <w:ilvl w:val="0"/>
          <w:numId w:val="93"/>
        </w:numPr>
        <w:spacing w:after="400" w:line="400" w:lineRule="atLeast"/>
      </w:pPr>
      <w:r>
        <w:rPr>
          <w:b w:val="true"/>
        </w:rPr>
        <w:t>通过订单生成</w:t>
      </w:r>
      <w:r>
        <w:t>:</w:t>
      </w:r>
    </w:p>
    <w:p>
      <w:pPr>
        <w:numPr>
          <w:ilvl w:val="0"/>
          <w:numId w:val="103"/>
        </w:numPr>
        <w:spacing w:after="400" w:line="400" w:lineRule="atLeast"/>
      </w:pPr>
      <w:r>
        <w:t>在采购入库单界面，点击“选择订单”。</w:t>
      </w:r>
    </w:p>
    <w:p>
      <w:pPr>
        <w:numPr>
          <w:ilvl w:val="0"/>
          <w:numId w:val="103"/>
        </w:numPr>
        <w:spacing w:after="400" w:line="400" w:lineRule="atLeast"/>
      </w:pPr>
      <w:r>
        <w:t>在弹出的采购订单列表中，选择一个或多个待入库的订单。</w:t>
      </w:r>
    </w:p>
    <w:p>
      <w:pPr>
        <w:numPr>
          <w:ilvl w:val="0"/>
          <w:numId w:val="103"/>
        </w:numPr>
        <w:spacing w:after="400" w:line="400" w:lineRule="atLeast"/>
      </w:pPr>
      <w:r>
        <w:t>系统会自动带入订单中的商品信息。用户可以修改本次实际入库的数量。</w:t>
      </w:r>
    </w:p>
    <w:p>
      <w:pPr>
        <w:numPr>
          <w:ilvl w:val="-1"/>
          <w:numId w:val="93"/>
        </w:numPr>
        <w:spacing w:after="400" w:line="400" w:lineRule="atLeast"/>
      </w:pPr>
      <w:r>
        <w:rPr>
          <w:b w:val="true"/>
        </w:rPr>
        <w:t>字段说明</w:t>
      </w:r>
      <w:r>
        <w:t>:</w:t>
      </w:r>
    </w:p>
    <w:p>
      <w:pPr>
        <w:numPr>
          <w:ilvl w:val="-1"/>
          <w:numId w:val="47"/>
        </w:numPr>
        <w:spacing w:after="400" w:line="400" w:lineRule="atLeast"/>
      </w:pPr>
      <w:r>
        <w:rPr>
          <w:b w:val="true"/>
        </w:rPr>
        <w:t>供应商</w:t>
      </w:r>
      <w:r>
        <w:t xml:space="preserve">: 必填，选择供应商。</w:t>
      </w:r>
    </w:p>
    <w:p>
      <w:pPr>
        <w:numPr>
          <w:ilvl w:val="-1"/>
          <w:numId w:val="47"/>
        </w:numPr>
        <w:spacing w:after="400" w:line="400" w:lineRule="atLeast"/>
      </w:pPr>
      <w:r>
        <w:rPr>
          <w:b w:val="true"/>
        </w:rPr>
        <w:t>仓库</w:t>
      </w:r>
      <w:r>
        <w:t xml:space="preserve">: 必填，选择货物存放的仓库。</w:t>
      </w:r>
    </w:p>
    <w:p>
      <w:pPr>
        <w:numPr>
          <w:ilvl w:val="-1"/>
          <w:numId w:val="47"/>
        </w:numPr>
        <w:spacing w:after="400" w:line="400" w:lineRule="atLeast"/>
      </w:pPr>
      <w:r>
        <w:rPr>
          <w:b w:val="true"/>
        </w:rPr>
        <w:t>商品明细</w:t>
      </w:r>
      <w:r>
        <w:t>:</w:t>
      </w:r>
    </w:p>
    <w:p>
      <w:pPr>
        <w:numPr>
          <w:ilvl w:val="-1"/>
          <w:numId w:val="119"/>
        </w:numPr>
        <w:spacing w:after="400" w:line="400" w:lineRule="atLeast"/>
      </w:pPr>
      <w:r>
        <w:rPr>
          <w:b w:val="true"/>
        </w:rPr>
        <w:t>数量</w:t>
      </w:r>
      <w:r>
        <w:t xml:space="preserve">: 本次实际入库的数量。</w:t>
      </w:r>
    </w:p>
    <w:p>
      <w:pPr>
        <w:numPr>
          <w:ilvl w:val="-1"/>
          <w:numId w:val="119"/>
        </w:numPr>
        <w:spacing w:after="400" w:line="400" w:lineRule="atLeast"/>
      </w:pPr>
      <w:r>
        <w:rPr>
          <w:b w:val="true"/>
        </w:rPr>
        <w:t>单价</w:t>
      </w:r>
      <w:r>
        <w:t xml:space="preserve">: 本次采购的单价。如果价格有变动，可在此修改。</w:t>
      </w:r>
    </w:p>
    <w:p>
      <w:pPr>
        <w:numPr>
          <w:ilvl w:val="-1"/>
          <w:numId w:val="47"/>
        </w:numPr>
        <w:spacing w:after="400" w:line="400" w:lineRule="atLeast"/>
      </w:pPr>
      <w:r>
        <w:rPr>
          <w:b w:val="true"/>
        </w:rPr>
        <w:t>本次付款</w:t>
      </w:r>
      <w:r>
        <w:t xml:space="preserve">: 可以在入库时直接记录支付的款项。</w:t>
      </w:r>
    </w:p>
    <w:p>
      <w:pPr>
        <w:numPr>
          <w:ilvl w:val="-1"/>
          <w:numId w:val="47"/>
        </w:numPr>
        <w:spacing w:after="400" w:line="400" w:lineRule="atLeast"/>
      </w:pPr>
      <w:r>
        <w:rPr>
          <w:b w:val="true"/>
        </w:rPr>
        <w:t>付款账户</w:t>
      </w:r>
      <w:r>
        <w:t xml:space="preserve">: 如果有付款，选择支付的资金账户。</w:t>
      </w:r>
    </w:p>
    <w:p>
      <w:pPr>
        <w:numPr>
          <w:ilvl w:val="-1"/>
          <w:numId w:val="93"/>
        </w:numPr>
        <w:spacing w:after="400" w:line="400" w:lineRule="atLeast"/>
      </w:pPr>
      <w:r>
        <w:rPr>
          <w:b w:val="true"/>
        </w:rPr>
        <w:t>影响</w:t>
      </w:r>
      <w:r>
        <w:t xml:space="preserve">: 保存并审核后，系统会：</w:t>
      </w:r>
    </w:p>
    <w:p>
      <w:pPr>
        <w:numPr>
          <w:ilvl w:val="-1"/>
          <w:numId w:val="94"/>
        </w:numPr>
        <w:spacing w:after="400" w:line="400" w:lineRule="atLeast"/>
      </w:pPr>
      <w:r>
        <w:t>增加对应商品的库存数量。</w:t>
      </w:r>
    </w:p>
    <w:p>
      <w:pPr>
        <w:numPr>
          <w:ilvl w:val="-1"/>
          <w:numId w:val="94"/>
        </w:numPr>
        <w:spacing w:after="400" w:line="400" w:lineRule="atLeast"/>
      </w:pPr>
      <w:r>
        <w:t>更新商品的加权平均成本。</w:t>
      </w:r>
    </w:p>
    <w:p>
      <w:pPr>
        <w:numPr>
          <w:ilvl w:val="-1"/>
          <w:numId w:val="94"/>
        </w:numPr>
        <w:spacing w:after="400" w:line="400" w:lineRule="atLeast"/>
      </w:pPr>
      <w:r>
        <w:t>增加对该供应商的应付账款。</w:t>
      </w:r>
    </w:p>
    <w:p>
      <w:pPr>
        <w:numPr>
          <w:ilvl w:val="-1"/>
          <w:numId w:val="94"/>
        </w:numPr>
        <w:spacing w:after="400" w:line="400" w:lineRule="atLeast"/>
      </w:pPr>
      <w:r>
        <w:t>如果填写了付款信息，会减少相应资金账户的余额。</w:t>
      </w:r>
    </w:p>
    <w:p>
      <w:pPr>
        <w:spacing w:after="200" w:line="400" w:lineRule="atLeast"/>
      </w:pPr>
      <w:r>
        <w:rPr>
          <w:i w:val="true"/>
        </w:rPr>
        <w:t xml:space="preserve">(来源: </w:t>
      </w:r>
      <w:hyperlink r:id="rId28">
        <w:r>
          <w:rPr>
            <w:rStyle w:val="DefaultParagraphFont"/>
            <w:color w:val="0563C1"/>
          </w:rPr>
          <w:t xml:space="preserve">柠檬云进销存帮助中心 - 采购入库单</w:t>
        </w:r>
      </w:hyperlink>
      <w:r>
        <w:rPr>
          <w:i w:val="true"/>
        </w:rPr>
        <w:t>)</w:t>
      </w:r>
    </w:p>
    <w:p>
      <w:pPr>
        <w:spacing w:after="400" w:line="400" w:lineRule="atLeast"/>
      </w:pPr>
      <w:r>
        <w:rPr>
          <w:b/>
          <w:sz w:val="26"/>
        </w:rPr>
        <w:t xml:space="preserve">3.3.2. 红冲采购入库单</w:t>
      </w:r>
    </w:p>
    <w:p>
      <w:pPr>
        <w:spacing w:after="400" w:line="400" w:lineRule="atLeast"/>
      </w:pPr>
      <w:r>
        <w:t>用于修正错误的入库单。红冲会生成一张与原单据金额为负数的红字入库单，以抵消原单据的影响。</w:t>
      </w:r>
    </w:p>
    <w:p>
      <w:pPr>
        <w:numPr>
          <w:ilvl w:val="-1"/>
          <w:numId w:val="38"/>
        </w:numPr>
        <w:spacing w:after="400" w:line="400" w:lineRule="atLeast"/>
      </w:pPr>
      <w:r>
        <w:rPr>
          <w:b w:val="true"/>
        </w:rPr>
        <w:t>操作路径</w:t>
      </w:r>
      <w:r>
        <w:t xml:space="preserve">: </w:t>
      </w:r>
      <w:r>
        <w:t>采购</w:t>
      </w:r>
      <w:r>
        <w:t xml:space="preserve"> -&gt; </w:t>
      </w:r>
      <w:r>
        <w:t>采购入库单</w:t>
      </w:r>
      <w:r>
        <w:t xml:space="preserve"> -&gt; 找到要红冲的单据 -&gt; 点击</w:t>
      </w:r>
      <w:r>
        <w:t>更多</w:t>
      </w:r>
      <w:r>
        <w:t xml:space="preserve"> -&gt; </w:t>
      </w:r>
      <w:r>
        <w:t>红冲</w:t>
      </w:r>
    </w:p>
    <w:p>
      <w:pPr>
        <w:numPr>
          <w:ilvl w:val="-1"/>
          <w:numId w:val="38"/>
        </w:numPr>
        <w:spacing w:after="400" w:line="400" w:lineRule="atLeast"/>
      </w:pPr>
      <w:r>
        <w:rPr>
          <w:b w:val="true"/>
        </w:rPr>
        <w:t>影响</w:t>
      </w:r>
      <w:r>
        <w:t>:</w:t>
      </w:r>
    </w:p>
    <w:p>
      <w:pPr>
        <w:numPr>
          <w:ilvl w:val="-1"/>
          <w:numId w:val="74"/>
        </w:numPr>
        <w:spacing w:after="400" w:line="400" w:lineRule="atLeast"/>
      </w:pPr>
      <w:r>
        <w:t>减少对应商品的库存数量。</w:t>
      </w:r>
    </w:p>
    <w:p>
      <w:pPr>
        <w:numPr>
          <w:ilvl w:val="-1"/>
          <w:numId w:val="74"/>
        </w:numPr>
        <w:spacing w:after="400" w:line="400" w:lineRule="atLeast"/>
      </w:pPr>
      <w:r>
        <w:t>重新计算商品的加权平均成本。</w:t>
      </w:r>
    </w:p>
    <w:p>
      <w:pPr>
        <w:numPr>
          <w:ilvl w:val="-1"/>
          <w:numId w:val="74"/>
        </w:numPr>
        <w:spacing w:after="400" w:line="400" w:lineRule="atLeast"/>
      </w:pPr>
      <w:r>
        <w:t>减少对该供应商的应付账款。</w:t>
      </w:r>
    </w:p>
    <w:p>
      <w:pPr>
        <w:spacing w:after="200" w:line="400" w:lineRule="atLeast"/>
      </w:pPr>
      <w:r>
        <w:rPr>
          <w:i w:val="true"/>
        </w:rPr>
        <w:t xml:space="preserve">(来源: </w:t>
      </w:r>
      <w:hyperlink r:id="rId29">
        <w:r>
          <w:rPr>
            <w:rStyle w:val="DefaultParagraphFont"/>
            <w:color w:val="0563C1"/>
          </w:rPr>
          <w:t xml:space="preserve">柠檬云进销存帮助中心 - 采购入库单</w:t>
        </w:r>
      </w:hyperlink>
      <w:r>
        <w:rPr>
          <w:i w:val="true"/>
        </w:rPr>
        <w:t>)</w:t>
      </w:r>
    </w:p>
    <w:p>
      <w:pPr>
        <w:spacing w:after="400" w:line="400" w:lineRule="atLeast"/>
      </w:pPr>
      <w:r>
        <w:rPr>
          <w:b/>
          <w:sz w:val="30"/>
        </w:rPr>
        <w:t xml:space="preserve">3.4. 采购退货</w:t>
      </w:r>
    </w:p>
    <w:p>
      <w:pPr>
        <w:spacing w:after="400" w:line="400" w:lineRule="atLeast"/>
      </w:pPr>
      <w:r>
        <w:rPr>
          <w:b/>
          <w:sz w:val="26"/>
        </w:rPr>
        <w:t xml:space="preserve">3.4.1. 新增采购退货单</w:t>
      </w:r>
    </w:p>
    <w:p>
      <w:pPr>
        <w:spacing w:after="400" w:line="400" w:lineRule="atLeast"/>
      </w:pPr>
      <w:r>
        <w:t>当需要将已入库的商品退还给供应商时使用。</w:t>
      </w:r>
    </w:p>
    <w:p>
      <w:pPr>
        <w:numPr>
          <w:ilvl w:val="-1"/>
          <w:numId w:val="58"/>
        </w:numPr>
        <w:spacing w:after="400" w:line="400" w:lineRule="atLeast"/>
      </w:pPr>
      <w:r>
        <w:rPr>
          <w:b w:val="true"/>
        </w:rPr>
        <w:t>操作路径</w:t>
      </w:r>
      <w:r>
        <w:t xml:space="preserve">: </w:t>
      </w:r>
      <w:r>
        <w:t>采购</w:t>
      </w:r>
      <w:r>
        <w:t xml:space="preserve"> -&gt; </w:t>
      </w:r>
      <w:r>
        <w:t>采购退货单</w:t>
      </w:r>
      <w:r>
        <w:t xml:space="preserve"> -&gt; </w:t>
      </w:r>
      <w:r>
        <w:t>新增采购退货单</w:t>
      </w:r>
    </w:p>
    <w:p>
      <w:pPr>
        <w:numPr>
          <w:ilvl w:val="-1"/>
          <w:numId w:val="58"/>
        </w:numPr>
        <w:spacing w:after="400" w:line="400" w:lineRule="atLeast"/>
      </w:pPr>
      <w:r>
        <w:rPr>
          <w:b w:val="true"/>
        </w:rPr>
        <w:t>操作方式</w:t>
      </w:r>
      <w:r>
        <w:t>:</w:t>
      </w:r>
    </w:p>
    <w:p>
      <w:pPr>
        <w:numPr>
          <w:ilvl w:val="0"/>
          <w:numId w:val="158"/>
        </w:numPr>
        <w:spacing w:after="400" w:line="400" w:lineRule="atLeast"/>
      </w:pPr>
      <w:r>
        <w:rPr>
          <w:b w:val="true"/>
        </w:rPr>
        <w:t>直接新增</w:t>
      </w:r>
      <w:r>
        <w:t xml:space="preserve">: 手动填写退货信息。</w:t>
      </w:r>
    </w:p>
    <w:p>
      <w:pPr>
        <w:numPr>
          <w:ilvl w:val="0"/>
          <w:numId w:val="158"/>
        </w:numPr>
        <w:spacing w:after="400" w:line="400" w:lineRule="atLeast"/>
      </w:pPr>
      <w:r>
        <w:rPr>
          <w:b w:val="true"/>
        </w:rPr>
        <w:t>参照入库单</w:t>
      </w:r>
      <w:r>
        <w:t>:</w:t>
      </w:r>
    </w:p>
    <w:p>
      <w:pPr>
        <w:numPr>
          <w:ilvl w:val="0"/>
          <w:numId w:val="22"/>
        </w:numPr>
        <w:spacing w:after="400" w:line="400" w:lineRule="atLeast"/>
      </w:pPr>
      <w:r>
        <w:t>点击“选择入库单”，选择需要退货的原始入库单。</w:t>
      </w:r>
    </w:p>
    <w:p>
      <w:pPr>
        <w:numPr>
          <w:ilvl w:val="0"/>
          <w:numId w:val="22"/>
        </w:numPr>
        <w:spacing w:after="400" w:line="400" w:lineRule="atLeast"/>
      </w:pPr>
      <w:r>
        <w:t>系统会自动带入商品信息，用户只需修改退货数量。</w:t>
      </w:r>
    </w:p>
    <w:p>
      <w:pPr>
        <w:numPr>
          <w:ilvl w:val="-1"/>
          <w:numId w:val="158"/>
        </w:numPr>
        <w:spacing w:after="400" w:line="400" w:lineRule="atLeast"/>
      </w:pPr>
      <w:r>
        <w:rPr>
          <w:b w:val="true"/>
        </w:rPr>
        <w:t>字段说明</w:t>
      </w:r>
      <w:r>
        <w:t>:</w:t>
      </w:r>
    </w:p>
    <w:p>
      <w:pPr>
        <w:numPr>
          <w:ilvl w:val="-1"/>
          <w:numId w:val="23"/>
        </w:numPr>
        <w:spacing w:after="400" w:line="400" w:lineRule="atLeast"/>
      </w:pPr>
      <w:r>
        <w:rPr>
          <w:b w:val="true"/>
        </w:rPr>
        <w:t>供应商</w:t>
      </w:r>
      <w:r>
        <w:t xml:space="preserve">: 必填，选择退货的供应商。</w:t>
      </w:r>
    </w:p>
    <w:p>
      <w:pPr>
        <w:numPr>
          <w:ilvl w:val="-1"/>
          <w:numId w:val="23"/>
        </w:numPr>
        <w:spacing w:after="400" w:line="400" w:lineRule="atLeast"/>
      </w:pPr>
      <w:r>
        <w:rPr>
          <w:b w:val="true"/>
        </w:rPr>
        <w:t>退货仓库</w:t>
      </w:r>
      <w:r>
        <w:t xml:space="preserve">: 必填，选择从哪个仓库发出退货商品。</w:t>
      </w:r>
    </w:p>
    <w:p>
      <w:pPr>
        <w:numPr>
          <w:ilvl w:val="-1"/>
          <w:numId w:val="23"/>
        </w:numPr>
        <w:spacing w:after="400" w:line="400" w:lineRule="atLeast"/>
      </w:pPr>
      <w:r>
        <w:rPr>
          <w:b w:val="true"/>
        </w:rPr>
        <w:t>商品明细</w:t>
      </w:r>
      <w:r>
        <w:t>:</w:t>
      </w:r>
    </w:p>
    <w:p>
      <w:pPr>
        <w:numPr>
          <w:ilvl w:val="-1"/>
          <w:numId w:val="50"/>
        </w:numPr>
        <w:spacing w:after="400" w:line="400" w:lineRule="atLeast"/>
      </w:pPr>
      <w:r>
        <w:rPr>
          <w:b w:val="true"/>
        </w:rPr>
        <w:t>数量</w:t>
      </w:r>
      <w:r>
        <w:t xml:space="preserve">: 本次退货的数量。</w:t>
      </w:r>
    </w:p>
    <w:p>
      <w:pPr>
        <w:numPr>
          <w:ilvl w:val="-1"/>
          <w:numId w:val="50"/>
        </w:numPr>
        <w:spacing w:after="400" w:line="400" w:lineRule="atLeast"/>
      </w:pPr>
      <w:r>
        <w:rPr>
          <w:b w:val="true"/>
        </w:rPr>
        <w:t>单价</w:t>
      </w:r>
      <w:r>
        <w:t xml:space="preserve">: 退货时的价格，通常与原入库单价一致。</w:t>
      </w:r>
    </w:p>
    <w:p>
      <w:pPr>
        <w:numPr>
          <w:ilvl w:val="-1"/>
          <w:numId w:val="23"/>
        </w:numPr>
        <w:spacing w:after="400" w:line="400" w:lineRule="atLeast"/>
      </w:pPr>
      <w:r>
        <w:rPr>
          <w:b w:val="true"/>
        </w:rPr>
        <w:t>本次收款</w:t>
      </w:r>
      <w:r>
        <w:t xml:space="preserve">: 如果退货时供应商退还了款项，在此处填写。</w:t>
      </w:r>
    </w:p>
    <w:p>
      <w:pPr>
        <w:numPr>
          <w:ilvl w:val="-1"/>
          <w:numId w:val="23"/>
        </w:numPr>
        <w:spacing w:after="400" w:line="400" w:lineRule="atLeast"/>
      </w:pPr>
      <w:r>
        <w:rPr>
          <w:b w:val="true"/>
        </w:rPr>
        <w:t>收款账户</w:t>
      </w:r>
      <w:r>
        <w:t xml:space="preserve">: 如果有收款，选择接收款项的资金账户。</w:t>
      </w:r>
    </w:p>
    <w:p>
      <w:pPr>
        <w:numPr>
          <w:ilvl w:val="-1"/>
          <w:numId w:val="158"/>
        </w:numPr>
        <w:spacing w:after="400" w:line="400" w:lineRule="atLeast"/>
      </w:pPr>
      <w:r>
        <w:rPr>
          <w:b w:val="true"/>
        </w:rPr>
        <w:t>影响</w:t>
      </w:r>
      <w:r>
        <w:t xml:space="preserve">: 保存并审核后，系统会：</w:t>
      </w:r>
    </w:p>
    <w:p>
      <w:pPr>
        <w:numPr>
          <w:ilvl w:val="-1"/>
          <w:numId w:val="81"/>
        </w:numPr>
        <w:spacing w:after="400" w:line="400" w:lineRule="atLeast"/>
      </w:pPr>
      <w:r>
        <w:t>减少对应商品的库存数量。</w:t>
      </w:r>
    </w:p>
    <w:p>
      <w:pPr>
        <w:numPr>
          <w:ilvl w:val="-1"/>
          <w:numId w:val="81"/>
        </w:numPr>
        <w:spacing w:after="400" w:line="400" w:lineRule="atLeast"/>
      </w:pPr>
      <w:r>
        <w:t>更新商品的加权平均成本。</w:t>
      </w:r>
    </w:p>
    <w:p>
      <w:pPr>
        <w:numPr>
          <w:ilvl w:val="-1"/>
          <w:numId w:val="81"/>
        </w:numPr>
        <w:spacing w:after="400" w:line="400" w:lineRule="atLeast"/>
      </w:pPr>
      <w:r>
        <w:t>减少对该供应商的应付账款。</w:t>
      </w:r>
    </w:p>
    <w:p>
      <w:pPr>
        <w:numPr>
          <w:ilvl w:val="-1"/>
          <w:numId w:val="81"/>
        </w:numPr>
        <w:spacing w:after="400" w:line="400" w:lineRule="atLeast"/>
      </w:pPr>
      <w:r>
        <w:t>如果填写了收款信息，会增加相应资金账户的余额。</w:t>
      </w:r>
    </w:p>
    <w:p>
      <w:pPr>
        <w:spacing w:after="200" w:line="400" w:lineRule="atLeast"/>
      </w:pPr>
      <w:r>
        <w:rPr>
          <w:i w:val="true"/>
        </w:rPr>
        <w:t xml:space="preserve">(来源: </w:t>
      </w:r>
      <w:hyperlink r:id="rId30">
        <w:r>
          <w:rPr>
            <w:rStyle w:val="DefaultParagraphFont"/>
            <w:color w:val="0563C1"/>
          </w:rPr>
          <w:t xml:space="preserve">柠檬云进销存帮助中心 - 采购退货单</w:t>
        </w:r>
      </w:hyperlink>
      <w:r>
        <w:rPr>
          <w:i w:val="true"/>
        </w:rPr>
        <w:t>)</w:t>
      </w:r>
    </w:p>
    <w:p>
      <w:pPr>
        <w:spacing w:after="400" w:line="400" w:lineRule="atLeast"/>
      </w:pPr>
      <w:r>
        <w:rPr>
          <w:b/>
          <w:sz w:val="30"/>
        </w:rPr>
        <w:t xml:space="preserve">3.5. 采购付款</w:t>
      </w:r>
    </w:p>
    <w:p>
      <w:pPr>
        <w:spacing w:after="400" w:line="400" w:lineRule="atLeast"/>
      </w:pPr>
      <w:r>
        <w:t>用于记录向供应商支付货款的业务。</w:t>
      </w:r>
    </w:p>
    <w:p>
      <w:pPr>
        <w:spacing w:after="400" w:line="400" w:lineRule="atLeast"/>
      </w:pPr>
      <w:r>
        <w:rPr>
          <w:b/>
          <w:sz w:val="26"/>
        </w:rPr>
        <w:t xml:space="preserve">3.5.1. 付款单操作</w:t>
      </w:r>
    </w:p>
    <w:p>
      <w:pPr>
        <w:numPr>
          <w:ilvl w:val="-1"/>
          <w:numId w:val="91"/>
        </w:numPr>
        <w:spacing w:after="400" w:line="400" w:lineRule="atLeast"/>
      </w:pPr>
      <w:r>
        <w:rPr>
          <w:b w:val="true"/>
        </w:rPr>
        <w:t>操作路径</w:t>
      </w:r>
      <w:r>
        <w:t xml:space="preserve">: </w:t>
      </w:r>
      <w:r>
        <w:t>资金</w:t>
      </w:r>
      <w:r>
        <w:t xml:space="preserve"> -&gt; </w:t>
      </w:r>
      <w:r>
        <w:t>付款单</w:t>
      </w:r>
      <w:r>
        <w:t xml:space="preserve"> -&gt; </w:t>
      </w:r>
      <w:r>
        <w:t>新增付款单</w:t>
      </w:r>
    </w:p>
    <w:p>
      <w:pPr>
        <w:numPr>
          <w:ilvl w:val="-1"/>
          <w:numId w:val="91"/>
        </w:numPr>
        <w:spacing w:after="400" w:line="400" w:lineRule="atLeast"/>
      </w:pPr>
      <w:r>
        <w:rPr>
          <w:b w:val="true"/>
        </w:rPr>
        <w:t>字段说明</w:t>
      </w:r>
      <w:r>
        <w:t>:</w:t>
      </w:r>
    </w:p>
    <w:p>
      <w:pPr>
        <w:numPr>
          <w:ilvl w:val="-1"/>
          <w:numId w:val="133"/>
        </w:numPr>
        <w:spacing w:after="400" w:line="400" w:lineRule="atLeast"/>
      </w:pPr>
      <w:r>
        <w:rPr>
          <w:b w:val="true"/>
        </w:rPr>
        <w:t>往来单位</w:t>
      </w:r>
      <w:r>
        <w:t xml:space="preserve">: 选择供应商。</w:t>
      </w:r>
    </w:p>
    <w:p>
      <w:pPr>
        <w:numPr>
          <w:ilvl w:val="-1"/>
          <w:numId w:val="133"/>
        </w:numPr>
        <w:spacing w:after="400" w:line="400" w:lineRule="atLeast"/>
      </w:pPr>
      <w:r>
        <w:rPr>
          <w:b w:val="true"/>
        </w:rPr>
        <w:t>付款账户</w:t>
      </w:r>
      <w:r>
        <w:t xml:space="preserve">: 选择支付款项的资金账户。</w:t>
      </w:r>
    </w:p>
    <w:p>
      <w:pPr>
        <w:numPr>
          <w:ilvl w:val="-1"/>
          <w:numId w:val="133"/>
        </w:numPr>
        <w:spacing w:after="400" w:line="400" w:lineRule="atLeast"/>
      </w:pPr>
      <w:r>
        <w:rPr>
          <w:b w:val="true"/>
        </w:rPr>
        <w:t>付款金额</w:t>
      </w:r>
      <w:r>
        <w:t xml:space="preserve">: 填写真实支付的金额。</w:t>
      </w:r>
    </w:p>
    <w:p>
      <w:pPr>
        <w:numPr>
          <w:ilvl w:val="-1"/>
          <w:numId w:val="133"/>
        </w:numPr>
        <w:spacing w:after="400" w:line="400" w:lineRule="atLeast"/>
      </w:pPr>
      <w:r>
        <w:rPr>
          <w:b w:val="true"/>
        </w:rPr>
        <w:t>费用分摊</w:t>
      </w:r>
      <w:r>
        <w:t xml:space="preserve">: 如果付款中包含运费等额外费用，可以在此分摊到商品成本中。</w:t>
      </w:r>
    </w:p>
    <w:p>
      <w:pPr>
        <w:numPr>
          <w:ilvl w:val="-1"/>
          <w:numId w:val="133"/>
        </w:numPr>
        <w:spacing w:after="400" w:line="400" w:lineRule="atLeast"/>
      </w:pPr>
      <w:r>
        <w:rPr>
          <w:b w:val="true"/>
        </w:rPr>
        <w:t>核销明细</w:t>
      </w:r>
      <w:r>
        <w:t xml:space="preserve">: 关联本次付款是用于核销哪些采购入库单。</w:t>
      </w:r>
    </w:p>
    <w:p>
      <w:pPr>
        <w:numPr>
          <w:ilvl w:val="-1"/>
          <w:numId w:val="91"/>
        </w:numPr>
        <w:spacing w:after="400" w:line="400" w:lineRule="atLeast"/>
      </w:pPr>
      <w:r>
        <w:rPr>
          <w:b w:val="true"/>
        </w:rPr>
        <w:t>影响</w:t>
      </w:r>
      <w:r>
        <w:t xml:space="preserve">: 保存并审核后，系统会：</w:t>
      </w:r>
    </w:p>
    <w:p>
      <w:pPr>
        <w:numPr>
          <w:ilvl w:val="-1"/>
          <w:numId w:val="156"/>
        </w:numPr>
        <w:spacing w:after="400" w:line="400" w:lineRule="atLeast"/>
      </w:pPr>
      <w:r>
        <w:t>减少对应资金账户的余额。</w:t>
      </w:r>
    </w:p>
    <w:p>
      <w:pPr>
        <w:numPr>
          <w:ilvl w:val="-1"/>
          <w:numId w:val="156"/>
        </w:numPr>
        <w:spacing w:after="400" w:line="400" w:lineRule="atLeast"/>
      </w:pPr>
      <w:r>
        <w:t>减少对该供应商的应付账款。</w:t>
      </w:r>
    </w:p>
    <w:p>
      <w:pPr>
        <w:spacing w:after="200" w:line="400" w:lineRule="atLeast"/>
      </w:pPr>
      <w:r>
        <w:rPr>
          <w:i w:val="true"/>
        </w:rPr>
        <w:t xml:space="preserve">(来源: </w:t>
      </w:r>
      <w:hyperlink r:id="rId31">
        <w:r>
          <w:rPr>
            <w:rStyle w:val="DefaultParagraphFont"/>
            <w:color w:val="0563C1"/>
          </w:rPr>
          <w:t xml:space="preserve">柠檬云进销存帮助中心 - 付款单</w:t>
        </w:r>
      </w:hyperlink>
      <w:r>
        <w:rPr>
          <w:i w:val="true"/>
        </w:rPr>
        <w:t>)</w:t>
      </w:r>
    </w:p>
    <w:p>
      <w:pPr>
        <w:spacing w:after="400" w:line="400" w:lineRule="atLeast"/>
      </w:pPr>
      <w:r>
        <w:rPr>
          <w:b/>
          <w:sz w:val="26"/>
        </w:rPr>
        <w:t xml:space="preserve">3.5.2. 按单结算</w:t>
      </w:r>
    </w:p>
    <w:p>
      <w:pPr>
        <w:spacing w:after="400" w:line="400" w:lineRule="atLeast"/>
      </w:pPr>
      <w:r>
        <w:t>在采购入库单或采购退货单列表中，可以直接针对某一单据进行付款或收款操作。</w:t>
      </w:r>
    </w:p>
    <w:p>
      <w:pPr>
        <w:numPr>
          <w:ilvl w:val="-1"/>
          <w:numId w:val="17"/>
        </w:numPr>
        <w:spacing w:after="400" w:line="400" w:lineRule="atLeast"/>
      </w:pPr>
      <w:r>
        <w:rPr>
          <w:b w:val="true"/>
        </w:rPr>
        <w:t>操作路径</w:t>
      </w:r>
      <w:r>
        <w:t xml:space="preserve">: </w:t>
      </w:r>
      <w:r>
        <w:t>采购</w:t>
      </w:r>
      <w:r>
        <w:t xml:space="preserve"> -&gt; </w:t>
      </w:r>
      <w:r>
        <w:t>采购入库单</w:t>
      </w:r>
      <w:r>
        <w:t xml:space="preserve"> -&gt; 找到未结清的单据 -&gt; 点击</w:t>
      </w:r>
      <w:r>
        <w:t>付款</w:t>
      </w:r>
    </w:p>
    <w:p>
      <w:pPr>
        <w:numPr>
          <w:ilvl w:val="-1"/>
          <w:numId w:val="17"/>
        </w:numPr>
        <w:spacing w:after="400" w:line="400" w:lineRule="atLeast"/>
      </w:pPr>
      <w:r>
        <w:rPr>
          <w:b w:val="true"/>
        </w:rPr>
        <w:t>功能</w:t>
      </w:r>
      <w:r>
        <w:t xml:space="preserve">: 系统会自动弹出付款单界面，并带入供应商、应付金额等信息，方便快速结算。</w:t>
      </w:r>
    </w:p>
    <w:p>
      <w:pPr>
        <w:spacing w:after="200" w:line="400" w:lineRule="atLeast"/>
      </w:pPr>
      <w:r>
        <w:rPr>
          <w:i w:val="true"/>
        </w:rPr>
        <w:t xml:space="preserve">(来源: </w:t>
      </w:r>
      <w:hyperlink r:id="rId32">
        <w:r>
          <w:rPr>
            <w:rStyle w:val="DefaultParagraphFont"/>
            <w:color w:val="0563C1"/>
          </w:rPr>
          <w:t xml:space="preserve">柠檬云进销存帮助中心 - 采购入库单</w:t>
        </w:r>
      </w:hyperlink>
      <w:r>
        <w:rPr>
          <w:i w:val="true"/>
        </w:rPr>
        <w:t>)</w:t>
      </w:r>
    </w:p>
    <w:p>
      <w:pPr>
        <w:spacing w:after="400" w:line="400" w:lineRule="atLeast"/>
      </w:pPr>
      <w:r>
        <w:rPr>
          <w:b/>
          <w:sz w:val="26"/>
        </w:rPr>
        <w:t xml:space="preserve">3.5.3. 预付款管理</w:t>
      </w:r>
    </w:p>
    <w:p>
      <w:pPr>
        <w:spacing w:after="400" w:line="400" w:lineRule="atLeast"/>
      </w:pPr>
      <w:r>
        <w:t>如果需要提前支付款项给供应商，可以使用“付款单”并选择“预付款”类型。这笔款项会记在供应商的预付款余额中，后续在进行采购结算时可以抵扣。</w:t>
      </w:r>
    </w:p>
    <w:p>
      <w:pPr>
        <w:numPr>
          <w:ilvl w:val="-1"/>
          <w:numId w:val="142"/>
        </w:numPr>
        <w:spacing w:after="400" w:line="400" w:lineRule="atLeast"/>
      </w:pPr>
      <w:r>
        <w:rPr>
          <w:b w:val="true"/>
        </w:rPr>
        <w:t>操作路径</w:t>
      </w:r>
      <w:r>
        <w:t xml:space="preserve">: </w:t>
      </w:r>
      <w:r>
        <w:t>资金</w:t>
      </w:r>
      <w:r>
        <w:t xml:space="preserve"> -&gt; </w:t>
      </w:r>
      <w:r>
        <w:t>付款单</w:t>
      </w:r>
      <w:r>
        <w:t xml:space="preserve"> -&gt; </w:t>
      </w:r>
      <w:r>
        <w:t>新增付款单</w:t>
      </w:r>
    </w:p>
    <w:p>
      <w:pPr>
        <w:numPr>
          <w:ilvl w:val="-1"/>
          <w:numId w:val="142"/>
        </w:numPr>
        <w:spacing w:after="400" w:line="400" w:lineRule="atLeast"/>
      </w:pPr>
      <w:r>
        <w:rPr>
          <w:b w:val="true"/>
        </w:rPr>
        <w:t>操作</w:t>
      </w:r>
      <w:r>
        <w:t xml:space="preserve">: 在“本次核销”区域，不选择任何单据，直接保存。这笔付款将作为预付款记录。</w:t>
      </w:r>
    </w:p>
    <w:p>
      <w:pPr>
        <w:numPr>
          <w:ilvl w:val="-1"/>
          <w:numId w:val="142"/>
        </w:numPr>
        <w:spacing w:after="400" w:line="400" w:lineRule="atLeast"/>
      </w:pPr>
      <w:r>
        <w:rPr>
          <w:b w:val="true"/>
        </w:rPr>
        <w:t>使用</w:t>
      </w:r>
      <w:r>
        <w:t xml:space="preserve">: 在后续的付款单或采购入库单中，系统会提示有可用的预付款，可以选择使用。</w:t>
      </w:r>
    </w:p>
    <w:p>
      <w:pPr>
        <w:spacing w:after="200" w:line="400" w:lineRule="atLeast"/>
      </w:pPr>
      <w:r>
        <w:rPr>
          <w:i w:val="true"/>
        </w:rPr>
        <w:t xml:space="preserve">(来源: </w:t>
      </w:r>
      <w:hyperlink r:id="rId33">
        <w:r>
          <w:rPr>
            <w:rStyle w:val="DefaultParagraphFont"/>
            <w:color w:val="0563C1"/>
          </w:rPr>
          <w:t xml:space="preserve">柠檬云进销存帮助中心 - 付款单</w:t>
        </w:r>
      </w:hyperlink>
      <w:r>
        <w:rPr>
          <w:i w:val="true"/>
        </w:rPr>
        <w:t>)</w:t>
      </w:r>
    </w:p>
    <w:p>
      <w:pPr>
        <w:spacing w:after="400" w:line="400" w:lineRule="atLeast"/>
      </w:pPr>
      <w:r>
        <w:rPr>
          <w:b/>
          <w:sz w:val="33"/>
        </w:rPr>
        <w:t xml:space="preserve">4. 核心业务流程 - 销售管理</w:t>
      </w:r>
    </w:p>
    <w:p>
      <w:pPr>
        <w:spacing w:after="400" w:line="400" w:lineRule="atLeast"/>
      </w:pPr>
      <w:r>
        <w:t>销售管理模块覆盖从接收客户订单、发货出库、销售退货到收款的完整流程，帮助企业高效管理销售业务，跟踪客户应收账款。</w:t>
      </w:r>
    </w:p>
    <w:p>
      <w:pPr>
        <w:spacing w:after="200" w:line="400" w:lineRule="atLeast"/>
      </w:pPr>
      <w:r>
        <w:rPr>
          <w:i w:val="true"/>
        </w:rPr>
        <w:t xml:space="preserve">(来源: </w:t>
      </w:r>
      <w:hyperlink r:id="rId34">
        <w:r>
          <w:rPr>
            <w:rStyle w:val="DefaultParagraphFont"/>
            <w:color w:val="0563C1"/>
          </w:rPr>
          <w:t xml:space="preserve">柠檬云进销存帮助中心 - 销售管理</w:t>
        </w:r>
      </w:hyperlink>
      <w:r>
        <w:rPr>
          <w:i w:val="true"/>
        </w:rPr>
        <w:t>)</w:t>
      </w:r>
    </w:p>
    <w:p>
      <w:pPr>
        <w:spacing w:after="400" w:line="400" w:lineRule="atLeast"/>
      </w:pPr>
      <w:r>
        <w:rPr>
          <w:b/>
          <w:sz w:val="30"/>
        </w:rPr>
        <w:t xml:space="preserve">4.1. 销售流程概览</w:t>
      </w:r>
    </w:p>
    <w:p>
      <w:pPr>
        <w:spacing w:after="400" w:line="400" w:lineRule="atLeast"/>
      </w:pPr>
      <w:r>
        <w:t>典型的销售流程如下：</w:t>
      </w:r>
    </w:p>
    <w:p>
      <w:pPr>
        <w:spacing w:after="400" w:line="400" w:lineRule="atLeast"/>
      </w:pPr>
      <w:r>
        <w:t>销售订单</w:t>
      </w:r>
      <w:r>
        <w:t xml:space="preserve"> -&gt; </w:t>
      </w:r>
      <w:r>
        <w:t>销售出库单</w:t>
      </w:r>
      <w:r>
        <w:t xml:space="preserve"> -&gt; </w:t>
      </w:r>
      <w:r>
        <w:t>收款单</w:t>
      </w:r>
    </w:p>
    <w:p>
      <w:pPr>
        <w:numPr>
          <w:ilvl w:val="-1"/>
          <w:numId w:val="41"/>
        </w:numPr>
        <w:spacing w:after="400" w:line="400" w:lineRule="atLeast"/>
      </w:pPr>
      <w:r>
        <w:rPr>
          <w:b w:val="true"/>
        </w:rPr>
        <w:t>销售订单</w:t>
      </w:r>
      <w:r>
        <w:t>：记录客户的购货意向，不影响库存和应收账款。</w:t>
      </w:r>
    </w:p>
    <w:p>
      <w:pPr>
        <w:numPr>
          <w:ilvl w:val="-1"/>
          <w:numId w:val="41"/>
        </w:numPr>
        <w:spacing w:after="400" w:line="400" w:lineRule="atLeast"/>
      </w:pPr>
      <w:r>
        <w:rPr>
          <w:b w:val="true"/>
        </w:rPr>
        <w:t>销售出库单</w:t>
      </w:r>
      <w:r>
        <w:t>：确认发货，此时商品库存减少，应收账款增加。</w:t>
      </w:r>
    </w:p>
    <w:p>
      <w:pPr>
        <w:numPr>
          <w:ilvl w:val="-1"/>
          <w:numId w:val="41"/>
        </w:numPr>
        <w:spacing w:after="400" w:line="400" w:lineRule="atLeast"/>
      </w:pPr>
      <w:r>
        <w:rPr>
          <w:b w:val="true"/>
        </w:rPr>
        <w:t>收款单</w:t>
      </w:r>
      <w:r>
        <w:t>：收到客户的货款，减少应收账款，增加银行存款/现金。</w:t>
      </w:r>
    </w:p>
    <w:p>
      <w:pPr>
        <w:spacing w:after="400" w:line="400" w:lineRule="atLeast"/>
      </w:pPr>
      <w:r>
        <w:rPr>
          <w:b/>
          <w:sz w:val="30"/>
        </w:rPr>
        <w:t xml:space="preserve">4.2. 销售订单</w:t>
      </w:r>
    </w:p>
    <w:p>
      <w:pPr>
        <w:spacing w:after="400" w:line="400" w:lineRule="atLeast"/>
      </w:pPr>
      <w:r>
        <w:rPr>
          <w:b/>
          <w:sz w:val="26"/>
        </w:rPr>
        <w:t xml:space="preserve">4.2.1. 新增销售订单</w:t>
      </w:r>
    </w:p>
    <w:p>
      <w:pPr>
        <w:numPr>
          <w:ilvl w:val="-1"/>
          <w:numId w:val="100"/>
        </w:numPr>
        <w:spacing w:after="400" w:line="400" w:lineRule="atLeast"/>
      </w:pPr>
      <w:r>
        <w:rPr>
          <w:b w:val="true"/>
        </w:rPr>
        <w:t>操作路径</w:t>
      </w:r>
      <w:r>
        <w:t xml:space="preserve">: </w:t>
      </w:r>
      <w:r>
        <w:t>销售</w:t>
      </w:r>
      <w:r>
        <w:t xml:space="preserve"> -&gt; </w:t>
      </w:r>
      <w:r>
        <w:t>销售订单</w:t>
      </w:r>
      <w:r>
        <w:t xml:space="preserve"> -&gt; </w:t>
      </w:r>
      <w:r>
        <w:t>新增销售订单</w:t>
      </w:r>
    </w:p>
    <w:p>
      <w:pPr>
        <w:numPr>
          <w:ilvl w:val="-1"/>
          <w:numId w:val="100"/>
        </w:numPr>
        <w:spacing w:after="400" w:line="400" w:lineRule="atLeast"/>
      </w:pPr>
      <w:r>
        <w:rPr>
          <w:b w:val="true"/>
        </w:rPr>
        <w:t>字段说明</w:t>
      </w:r>
      <w:r>
        <w:t>:</w:t>
      </w:r>
    </w:p>
    <w:p>
      <w:pPr>
        <w:numPr>
          <w:ilvl w:val="-1"/>
          <w:numId w:val="98"/>
        </w:numPr>
        <w:spacing w:after="400" w:line="400" w:lineRule="atLeast"/>
      </w:pPr>
      <w:r>
        <w:rPr>
          <w:b w:val="true"/>
        </w:rPr>
        <w:t>客户</w:t>
      </w:r>
      <w:r>
        <w:t xml:space="preserve">: 必填，从已创建的客户列表中选择。</w:t>
      </w:r>
    </w:p>
    <w:p>
      <w:pPr>
        <w:numPr>
          <w:ilvl w:val="-1"/>
          <w:numId w:val="98"/>
        </w:numPr>
        <w:spacing w:after="400" w:line="400" w:lineRule="atLeast"/>
      </w:pPr>
      <w:r>
        <w:rPr>
          <w:b w:val="true"/>
        </w:rPr>
        <w:t>交货日期</w:t>
      </w:r>
      <w:r>
        <w:t xml:space="preserve">: 承诺给客户的发货日期。</w:t>
      </w:r>
    </w:p>
    <w:p>
      <w:pPr>
        <w:numPr>
          <w:ilvl w:val="-1"/>
          <w:numId w:val="98"/>
        </w:numPr>
        <w:spacing w:after="400" w:line="400" w:lineRule="atLeast"/>
      </w:pPr>
      <w:r>
        <w:rPr>
          <w:b w:val="true"/>
        </w:rPr>
        <w:t>仓库</w:t>
      </w:r>
      <w:r>
        <w:t xml:space="preserve">: 预计发货的仓库。</w:t>
      </w:r>
    </w:p>
    <w:p>
      <w:pPr>
        <w:numPr>
          <w:ilvl w:val="-1"/>
          <w:numId w:val="98"/>
        </w:numPr>
        <w:spacing w:after="400" w:line="400" w:lineRule="atLeast"/>
      </w:pPr>
      <w:r>
        <w:rPr>
          <w:b w:val="true"/>
        </w:rPr>
        <w:t>单据日期</w:t>
      </w:r>
      <w:r>
        <w:t xml:space="preserve">: 订单创建日期。</w:t>
      </w:r>
    </w:p>
    <w:p>
      <w:pPr>
        <w:numPr>
          <w:ilvl w:val="-1"/>
          <w:numId w:val="98"/>
        </w:numPr>
        <w:spacing w:after="400" w:line="400" w:lineRule="atLeast"/>
      </w:pPr>
      <w:r>
        <w:rPr>
          <w:b w:val="true"/>
        </w:rPr>
        <w:t>商品明细</w:t>
      </w:r>
      <w:r>
        <w:t>:</w:t>
      </w:r>
    </w:p>
    <w:p>
      <w:pPr>
        <w:numPr>
          <w:ilvl w:val="-1"/>
          <w:numId w:val="102"/>
        </w:numPr>
        <w:spacing w:after="400" w:line="400" w:lineRule="atLeast"/>
      </w:pPr>
      <w:r>
        <w:t>点击“选择商品”，系统会显示商品的当前库存量，便于判断是否需要采购。</w:t>
      </w:r>
    </w:p>
    <w:p>
      <w:pPr>
        <w:numPr>
          <w:ilvl w:val="-1"/>
          <w:numId w:val="102"/>
        </w:numPr>
        <w:spacing w:after="400" w:line="400" w:lineRule="atLeast"/>
      </w:pPr>
      <w:r>
        <w:t>输入</w:t>
      </w:r>
      <w:r>
        <w:rPr>
          <w:b w:val="true"/>
        </w:rPr>
        <w:t>数量</w:t>
      </w:r>
      <w:r>
        <w:t>、</w:t>
      </w:r>
      <w:r>
        <w:rPr>
          <w:b w:val="true"/>
        </w:rPr>
        <w:t>单价</w:t>
      </w:r>
      <w:r>
        <w:t>。单价会根据客户的价格级别自动带出，也可手动修改。</w:t>
      </w:r>
    </w:p>
    <w:p>
      <w:pPr>
        <w:numPr>
          <w:ilvl w:val="-1"/>
          <w:numId w:val="102"/>
        </w:numPr>
        <w:spacing w:after="400" w:line="400" w:lineRule="atLeast"/>
      </w:pPr>
      <w:r>
        <w:t>可以为每个商品添加备注。</w:t>
      </w:r>
    </w:p>
    <w:p>
      <w:pPr>
        <w:numPr>
          <w:ilvl w:val="-1"/>
          <w:numId w:val="98"/>
        </w:numPr>
        <w:spacing w:after="400" w:line="400" w:lineRule="atLeast"/>
      </w:pPr>
      <w:r>
        <w:rPr>
          <w:b w:val="true"/>
        </w:rPr>
        <w:t>优惠金额</w:t>
      </w:r>
      <w:r>
        <w:t xml:space="preserve">: 整单的折扣金额。</w:t>
      </w:r>
    </w:p>
    <w:p>
      <w:pPr>
        <w:numPr>
          <w:ilvl w:val="-1"/>
          <w:numId w:val="98"/>
        </w:numPr>
        <w:spacing w:after="400" w:line="400" w:lineRule="atLeast"/>
      </w:pPr>
      <w:r>
        <w:rPr>
          <w:b w:val="true"/>
        </w:rPr>
        <w:t>摘要</w:t>
      </w:r>
      <w:r>
        <w:t xml:space="preserve">: 对整个订单的补充说明。</w:t>
      </w:r>
    </w:p>
    <w:p>
      <w:pPr>
        <w:numPr>
          <w:ilvl w:val="-1"/>
          <w:numId w:val="100"/>
        </w:numPr>
        <w:spacing w:after="400" w:line="400" w:lineRule="atLeast"/>
      </w:pPr>
      <w:r>
        <w:rPr>
          <w:b w:val="true"/>
        </w:rPr>
        <w:t>操作</w:t>
      </w:r>
      <w:r>
        <w:t xml:space="preserve">: 填写完毕后，可</w:t>
      </w:r>
      <w:r>
        <w:t>保存草稿</w:t>
      </w:r>
      <w:r>
        <w:t>或</w:t>
      </w:r>
      <w:r>
        <w:t>保存并审核</w:t>
      </w:r>
      <w:r>
        <w:t>。审核后的订单表示已确认，等待发货。</w:t>
      </w:r>
    </w:p>
    <w:p>
      <w:pPr>
        <w:spacing w:after="200" w:line="400" w:lineRule="atLeast"/>
      </w:pPr>
      <w:r>
        <w:rPr>
          <w:i w:val="true"/>
        </w:rPr>
        <w:t xml:space="preserve">(来源: </w:t>
      </w:r>
      <w:hyperlink r:id="rId35">
        <w:r>
          <w:rPr>
            <w:rStyle w:val="DefaultParagraphFont"/>
            <w:color w:val="0563C1"/>
          </w:rPr>
          <w:t xml:space="preserve">柠檬云进销存帮助中心 - 销售订单</w:t>
        </w:r>
      </w:hyperlink>
      <w:r>
        <w:rPr>
          <w:i w:val="true"/>
        </w:rPr>
        <w:t>)</w:t>
      </w:r>
    </w:p>
    <w:p>
      <w:pPr>
        <w:spacing w:after="400" w:line="400" w:lineRule="atLeast"/>
      </w:pPr>
      <w:r>
        <w:rPr>
          <w:b/>
          <w:sz w:val="26"/>
        </w:rPr>
        <w:t xml:space="preserve">4.2.2. 管理销售订单</w:t>
      </w:r>
    </w:p>
    <w:p>
      <w:pPr>
        <w:numPr>
          <w:ilvl w:val="-1"/>
          <w:numId w:val="79"/>
        </w:numPr>
        <w:spacing w:after="400" w:line="400" w:lineRule="atLeast"/>
      </w:pPr>
      <w:r>
        <w:rPr>
          <w:b w:val="true"/>
        </w:rPr>
        <w:t>操作路径</w:t>
      </w:r>
      <w:r>
        <w:t xml:space="preserve">: </w:t>
      </w:r>
      <w:r>
        <w:t>销售</w:t>
      </w:r>
      <w:r>
        <w:t xml:space="preserve"> -&gt; </w:t>
      </w:r>
      <w:r>
        <w:t>销售订单</w:t>
      </w:r>
    </w:p>
    <w:p>
      <w:pPr>
        <w:numPr>
          <w:ilvl w:val="-1"/>
          <w:numId w:val="79"/>
        </w:numPr>
        <w:spacing w:after="400" w:line="400" w:lineRule="atLeast"/>
      </w:pPr>
      <w:r>
        <w:rPr>
          <w:b w:val="true"/>
        </w:rPr>
        <w:t>功能</w:t>
      </w:r>
      <w:r>
        <w:t>:</w:t>
      </w:r>
    </w:p>
    <w:p>
      <w:pPr>
        <w:numPr>
          <w:ilvl w:val="-1"/>
          <w:numId w:val="31"/>
        </w:numPr>
        <w:spacing w:after="400" w:line="400" w:lineRule="atLeast"/>
      </w:pPr>
      <w:r>
        <w:rPr>
          <w:b w:val="true"/>
        </w:rPr>
        <w:t>查看列表</w:t>
      </w:r>
      <w:r>
        <w:t xml:space="preserve">: 显示所有销售订单，可通过状态（草稿、待出库、部分出库、已出库、已关闭）、客户、日期等条件进行筛选。</w:t>
      </w:r>
    </w:p>
    <w:p>
      <w:pPr>
        <w:numPr>
          <w:ilvl w:val="-1"/>
          <w:numId w:val="31"/>
        </w:numPr>
        <w:spacing w:after="400" w:line="400" w:lineRule="atLeast"/>
      </w:pPr>
      <w:r>
        <w:rPr>
          <w:b w:val="true"/>
        </w:rPr>
        <w:t>执行状态</w:t>
      </w:r>
      <w:r>
        <w:t>:</w:t>
      </w:r>
    </w:p>
    <w:p>
      <w:pPr>
        <w:numPr>
          <w:ilvl w:val="-1"/>
          <w:numId w:val="123"/>
        </w:numPr>
        <w:spacing w:after="400" w:line="400" w:lineRule="atLeast"/>
      </w:pPr>
      <w:r>
        <w:rPr>
          <w:b w:val="true"/>
        </w:rPr>
        <w:t>待出库</w:t>
      </w:r>
      <w:r>
        <w:t xml:space="preserve">: 订单已审核，但尚未发货。</w:t>
      </w:r>
    </w:p>
    <w:p>
      <w:pPr>
        <w:numPr>
          <w:ilvl w:val="-1"/>
          <w:numId w:val="123"/>
        </w:numPr>
        <w:spacing w:after="400" w:line="400" w:lineRule="atLeast"/>
      </w:pPr>
      <w:r>
        <w:rPr>
          <w:b w:val="true"/>
        </w:rPr>
        <w:t>部分出库</w:t>
      </w:r>
      <w:r>
        <w:t xml:space="preserve">: 订单中的部分商品已发货。</w:t>
      </w:r>
    </w:p>
    <w:p>
      <w:pPr>
        <w:numPr>
          <w:ilvl w:val="-1"/>
          <w:numId w:val="123"/>
        </w:numPr>
        <w:spacing w:after="400" w:line="400" w:lineRule="atLeast"/>
      </w:pPr>
      <w:r>
        <w:rPr>
          <w:b w:val="true"/>
        </w:rPr>
        <w:t>已出库</w:t>
      </w:r>
      <w:r>
        <w:t xml:space="preserve">: 订单中的所有商品都已发货。</w:t>
      </w:r>
    </w:p>
    <w:p>
      <w:pPr>
        <w:numPr>
          <w:ilvl w:val="-1"/>
          <w:numId w:val="123"/>
        </w:numPr>
        <w:spacing w:after="400" w:line="400" w:lineRule="atLeast"/>
      </w:pPr>
      <w:r>
        <w:rPr>
          <w:b w:val="true"/>
        </w:rPr>
        <w:t>已关闭</w:t>
      </w:r>
      <w:r>
        <w:t xml:space="preserve">: 手动关闭不再执行的订单。</w:t>
      </w:r>
    </w:p>
    <w:p>
      <w:pPr>
        <w:numPr>
          <w:ilvl w:val="-1"/>
          <w:numId w:val="31"/>
        </w:numPr>
        <w:spacing w:after="400" w:line="400" w:lineRule="atLeast"/>
      </w:pPr>
      <w:r>
        <w:rPr>
          <w:b w:val="true"/>
        </w:rPr>
        <w:t>关联单据</w:t>
      </w:r>
      <w:r>
        <w:t xml:space="preserve">: 在订单详情中，可以查看该订单关联的出库单和收款单。</w:t>
      </w:r>
    </w:p>
    <w:p>
      <w:pPr>
        <w:numPr>
          <w:ilvl w:val="-1"/>
          <w:numId w:val="31"/>
        </w:numPr>
        <w:spacing w:after="400" w:line="400" w:lineRule="atLeast"/>
      </w:pPr>
      <w:r>
        <w:rPr>
          <w:b w:val="true"/>
        </w:rPr>
        <w:t>打印/导出</w:t>
      </w:r>
      <w:r>
        <w:t xml:space="preserve">: 支持打印销售订单或导出为Excel。</w:t>
      </w:r>
    </w:p>
    <w:p>
      <w:pPr>
        <w:spacing w:after="200" w:line="400" w:lineRule="atLeast"/>
      </w:pPr>
      <w:r>
        <w:rPr>
          <w:i w:val="true"/>
        </w:rPr>
        <w:t xml:space="preserve">(来源: </w:t>
      </w:r>
      <w:hyperlink r:id="rId36">
        <w:r>
          <w:rPr>
            <w:rStyle w:val="DefaultParagraphFont"/>
            <w:color w:val="0563C1"/>
          </w:rPr>
          <w:t xml:space="preserve">柠檬云进销存帮助中心 - 销售订单</w:t>
        </w:r>
      </w:hyperlink>
      <w:r>
        <w:rPr>
          <w:i w:val="true"/>
        </w:rPr>
        <w:t>)</w:t>
      </w:r>
    </w:p>
    <w:p>
      <w:pPr>
        <w:spacing w:after="400" w:line="400" w:lineRule="atLeast"/>
      </w:pPr>
      <w:r>
        <w:rPr>
          <w:b/>
          <w:sz w:val="30"/>
        </w:rPr>
        <w:t xml:space="preserve">4.3. 销售出库</w:t>
      </w:r>
    </w:p>
    <w:p>
      <w:pPr>
        <w:spacing w:after="400" w:line="400" w:lineRule="atLeast"/>
      </w:pPr>
      <w:r>
        <w:rPr>
          <w:b/>
          <w:sz w:val="26"/>
        </w:rPr>
        <w:t xml:space="preserve">4.3.1. 新增销售出库单</w:t>
      </w:r>
    </w:p>
    <w:p>
      <w:pPr>
        <w:numPr>
          <w:ilvl w:val="-1"/>
          <w:numId w:val="147"/>
        </w:numPr>
        <w:spacing w:after="400" w:line="400" w:lineRule="atLeast"/>
      </w:pPr>
      <w:r>
        <w:rPr>
          <w:b w:val="true"/>
        </w:rPr>
        <w:t>操作路径</w:t>
      </w:r>
      <w:r>
        <w:t xml:space="preserve">: </w:t>
      </w:r>
      <w:r>
        <w:t>销售</w:t>
      </w:r>
      <w:r>
        <w:t xml:space="preserve"> -&gt; </w:t>
      </w:r>
      <w:r>
        <w:t>销售出库单</w:t>
      </w:r>
      <w:r>
        <w:t xml:space="preserve"> -&gt; </w:t>
      </w:r>
      <w:r>
        <w:t>新增销售出库单</w:t>
      </w:r>
    </w:p>
    <w:p>
      <w:pPr>
        <w:numPr>
          <w:ilvl w:val="-1"/>
          <w:numId w:val="147"/>
        </w:numPr>
        <w:spacing w:after="400" w:line="400" w:lineRule="atLeast"/>
      </w:pPr>
      <w:r>
        <w:rPr>
          <w:b w:val="true"/>
        </w:rPr>
        <w:t>操作方式</w:t>
      </w:r>
      <w:r>
        <w:t>:</w:t>
      </w:r>
    </w:p>
    <w:p>
      <w:pPr>
        <w:numPr>
          <w:ilvl w:val="0"/>
          <w:numId w:val="43"/>
        </w:numPr>
        <w:spacing w:after="400" w:line="400" w:lineRule="atLeast"/>
      </w:pPr>
      <w:r>
        <w:rPr>
          <w:b w:val="true"/>
        </w:rPr>
        <w:t>直接新增</w:t>
      </w:r>
      <w:r>
        <w:t xml:space="preserve">: 手动选择客户、商品等信息，适用于无销售订单的直接发货场景（如门店零售）。</w:t>
      </w:r>
    </w:p>
    <w:p>
      <w:pPr>
        <w:numPr>
          <w:ilvl w:val="0"/>
          <w:numId w:val="43"/>
        </w:numPr>
        <w:spacing w:after="400" w:line="400" w:lineRule="atLeast"/>
      </w:pPr>
      <w:r>
        <w:rPr>
          <w:b w:val="true"/>
        </w:rPr>
        <w:t>通过订单生成</w:t>
      </w:r>
      <w:r>
        <w:t>:</w:t>
      </w:r>
    </w:p>
    <w:p>
      <w:pPr>
        <w:numPr>
          <w:ilvl w:val="0"/>
          <w:numId w:val="56"/>
        </w:numPr>
        <w:spacing w:after="400" w:line="400" w:lineRule="atLeast"/>
      </w:pPr>
      <w:r>
        <w:t>在销售出库单界面，点击“选择订单”。</w:t>
      </w:r>
    </w:p>
    <w:p>
      <w:pPr>
        <w:numPr>
          <w:ilvl w:val="0"/>
          <w:numId w:val="56"/>
        </w:numPr>
        <w:spacing w:after="400" w:line="400" w:lineRule="atLeast"/>
      </w:pPr>
      <w:r>
        <w:t>选择一个或多个待出库的销售订单。</w:t>
      </w:r>
    </w:p>
    <w:p>
      <w:pPr>
        <w:numPr>
          <w:ilvl w:val="0"/>
          <w:numId w:val="56"/>
        </w:numPr>
        <w:spacing w:after="400" w:line="400" w:lineRule="atLeast"/>
      </w:pPr>
      <w:r>
        <w:t>系统会自动带入订单信息，用户确认出库数量。</w:t>
      </w:r>
    </w:p>
    <w:p>
      <w:pPr>
        <w:numPr>
          <w:ilvl w:val="-1"/>
          <w:numId w:val="43"/>
        </w:numPr>
        <w:spacing w:after="400" w:line="400" w:lineRule="atLeast"/>
      </w:pPr>
      <w:r>
        <w:rPr>
          <w:b w:val="true"/>
        </w:rPr>
        <w:t>字段说明</w:t>
      </w:r>
      <w:r>
        <w:t>:</w:t>
      </w:r>
    </w:p>
    <w:p>
      <w:pPr>
        <w:numPr>
          <w:ilvl w:val="-1"/>
          <w:numId w:val="29"/>
        </w:numPr>
        <w:spacing w:after="400" w:line="400" w:lineRule="atLeast"/>
      </w:pPr>
      <w:r>
        <w:rPr>
          <w:b w:val="true"/>
        </w:rPr>
        <w:t>客户</w:t>
      </w:r>
      <w:r>
        <w:t xml:space="preserve">: 必填，选择客户。</w:t>
      </w:r>
    </w:p>
    <w:p>
      <w:pPr>
        <w:numPr>
          <w:ilvl w:val="-1"/>
          <w:numId w:val="29"/>
        </w:numPr>
        <w:spacing w:after="400" w:line="400" w:lineRule="atLeast"/>
      </w:pPr>
      <w:r>
        <w:rPr>
          <w:b w:val="true"/>
        </w:rPr>
        <w:t>出库仓库</w:t>
      </w:r>
      <w:r>
        <w:t xml:space="preserve">: 必填，选择从哪个仓库发货。</w:t>
      </w:r>
    </w:p>
    <w:p>
      <w:pPr>
        <w:numPr>
          <w:ilvl w:val="-1"/>
          <w:numId w:val="29"/>
        </w:numPr>
        <w:spacing w:after="400" w:line="400" w:lineRule="atLeast"/>
      </w:pPr>
      <w:r>
        <w:rPr>
          <w:b w:val="true"/>
        </w:rPr>
        <w:t>商品明细</w:t>
      </w:r>
      <w:r>
        <w:t>:</w:t>
      </w:r>
    </w:p>
    <w:p>
      <w:pPr>
        <w:numPr>
          <w:ilvl w:val="-1"/>
          <w:numId w:val="115"/>
        </w:numPr>
        <w:spacing w:after="400" w:line="400" w:lineRule="atLeast"/>
      </w:pPr>
      <w:r>
        <w:rPr>
          <w:b w:val="true"/>
        </w:rPr>
        <w:t>数量</w:t>
      </w:r>
      <w:r>
        <w:t xml:space="preserve">: 本次实际出库的数量。</w:t>
      </w:r>
    </w:p>
    <w:p>
      <w:pPr>
        <w:numPr>
          <w:ilvl w:val="-1"/>
          <w:numId w:val="115"/>
        </w:numPr>
        <w:spacing w:after="400" w:line="400" w:lineRule="atLeast"/>
      </w:pPr>
      <w:r>
        <w:rPr>
          <w:b w:val="true"/>
        </w:rPr>
        <w:t>单价</w:t>
      </w:r>
      <w:r>
        <w:t xml:space="preserve">: 销售价格。</w:t>
      </w:r>
    </w:p>
    <w:p>
      <w:pPr>
        <w:numPr>
          <w:ilvl w:val="-1"/>
          <w:numId w:val="29"/>
        </w:numPr>
        <w:spacing w:after="400" w:line="400" w:lineRule="atLeast"/>
      </w:pPr>
      <w:r>
        <w:rPr>
          <w:b w:val="true"/>
        </w:rPr>
        <w:t>本次收款</w:t>
      </w:r>
      <w:r>
        <w:t xml:space="preserve">: 可以在出库时直接记录收到的款项。</w:t>
      </w:r>
    </w:p>
    <w:p>
      <w:pPr>
        <w:numPr>
          <w:ilvl w:val="-1"/>
          <w:numId w:val="29"/>
        </w:numPr>
        <w:spacing w:after="400" w:line="400" w:lineRule="atLeast"/>
      </w:pPr>
      <w:r>
        <w:rPr>
          <w:b w:val="true"/>
        </w:rPr>
        <w:t>收款账户</w:t>
      </w:r>
      <w:r>
        <w:t xml:space="preserve">: 如果有收款，选择收款的资金账户。</w:t>
      </w:r>
    </w:p>
    <w:p>
      <w:pPr>
        <w:numPr>
          <w:ilvl w:val="-1"/>
          <w:numId w:val="43"/>
        </w:numPr>
        <w:spacing w:after="400" w:line="400" w:lineRule="atLeast"/>
      </w:pPr>
      <w:r>
        <w:rPr>
          <w:b w:val="true"/>
        </w:rPr>
        <w:t>影响</w:t>
      </w:r>
      <w:r>
        <w:t xml:space="preserve">: 保存并审核后，系统会：</w:t>
      </w:r>
    </w:p>
    <w:p>
      <w:pPr>
        <w:numPr>
          <w:ilvl w:val="-1"/>
          <w:numId w:val="154"/>
        </w:numPr>
        <w:spacing w:after="400" w:line="400" w:lineRule="atLeast"/>
      </w:pPr>
      <w:r>
        <w:t>减少对应商品的库存数量。</w:t>
      </w:r>
    </w:p>
    <w:p>
      <w:pPr>
        <w:numPr>
          <w:ilvl w:val="-1"/>
          <w:numId w:val="154"/>
        </w:numPr>
        <w:spacing w:after="400" w:line="400" w:lineRule="atLeast"/>
      </w:pPr>
      <w:r>
        <w:t>记录销售成本（根据商品的成本计价法，如移动加权平均法）。</w:t>
      </w:r>
    </w:p>
    <w:p>
      <w:pPr>
        <w:numPr>
          <w:ilvl w:val="-1"/>
          <w:numId w:val="154"/>
        </w:numPr>
        <w:spacing w:after="400" w:line="400" w:lineRule="atLeast"/>
      </w:pPr>
      <w:r>
        <w:t>增加对该客户的应收账款。</w:t>
      </w:r>
    </w:p>
    <w:p>
      <w:pPr>
        <w:numPr>
          <w:ilvl w:val="-1"/>
          <w:numId w:val="154"/>
        </w:numPr>
        <w:spacing w:after="400" w:line="400" w:lineRule="atLeast"/>
      </w:pPr>
      <w:r>
        <w:t>如果填写了收款信息，会增加相应资金账户的余额。</w:t>
      </w:r>
    </w:p>
    <w:p>
      <w:pPr>
        <w:spacing w:after="200" w:line="400" w:lineRule="atLeast"/>
      </w:pPr>
      <w:r>
        <w:rPr>
          <w:i w:val="true"/>
        </w:rPr>
        <w:t xml:space="preserve">(来源: </w:t>
      </w:r>
      <w:hyperlink r:id="rId37">
        <w:r>
          <w:rPr>
            <w:rStyle w:val="DefaultParagraphFont"/>
            <w:color w:val="0563C1"/>
          </w:rPr>
          <w:t xml:space="preserve">柠檬云进销存帮助中心 - 销售出库单</w:t>
        </w:r>
      </w:hyperlink>
      <w:r>
        <w:rPr>
          <w:i w:val="true"/>
        </w:rPr>
        <w:t>)</w:t>
      </w:r>
    </w:p>
    <w:p>
      <w:pPr>
        <w:spacing w:after="400" w:line="400" w:lineRule="atLeast"/>
      </w:pPr>
      <w:r>
        <w:rPr>
          <w:b/>
          <w:sz w:val="26"/>
        </w:rPr>
        <w:t xml:space="preserve">4.3.2. 红冲销售出库单</w:t>
      </w:r>
    </w:p>
    <w:p>
      <w:pPr>
        <w:spacing w:after="400" w:line="400" w:lineRule="atLeast"/>
      </w:pPr>
      <w:r>
        <w:t>用于修正错误的销售出库单。红冲会生成一张红字出库单，以抵消原单据的影响。</w:t>
      </w:r>
    </w:p>
    <w:p>
      <w:pPr>
        <w:numPr>
          <w:ilvl w:val="-1"/>
          <w:numId w:val="67"/>
        </w:numPr>
        <w:spacing w:after="400" w:line="400" w:lineRule="atLeast"/>
      </w:pPr>
      <w:r>
        <w:rPr>
          <w:b w:val="true"/>
        </w:rPr>
        <w:t>操作路径</w:t>
      </w:r>
      <w:r>
        <w:t xml:space="preserve">: </w:t>
      </w:r>
      <w:r>
        <w:t>销售</w:t>
      </w:r>
      <w:r>
        <w:t xml:space="preserve"> -&gt; </w:t>
      </w:r>
      <w:r>
        <w:t>销售出库单</w:t>
      </w:r>
      <w:r>
        <w:t xml:space="preserve"> -&gt; 找到要红冲的单据 -&gt; 点击</w:t>
      </w:r>
      <w:r>
        <w:t>更多</w:t>
      </w:r>
      <w:r>
        <w:t xml:space="preserve"> -&gt; </w:t>
      </w:r>
      <w:r>
        <w:t>红冲</w:t>
      </w:r>
    </w:p>
    <w:p>
      <w:pPr>
        <w:numPr>
          <w:ilvl w:val="-1"/>
          <w:numId w:val="67"/>
        </w:numPr>
        <w:spacing w:after="400" w:line="400" w:lineRule="atLeast"/>
      </w:pPr>
      <w:r>
        <w:rPr>
          <w:b w:val="true"/>
        </w:rPr>
        <w:t>影响</w:t>
      </w:r>
      <w:r>
        <w:t>:</w:t>
      </w:r>
    </w:p>
    <w:p>
      <w:pPr>
        <w:numPr>
          <w:ilvl w:val="-1"/>
          <w:numId w:val="92"/>
        </w:numPr>
        <w:spacing w:after="400" w:line="400" w:lineRule="atLeast"/>
      </w:pPr>
      <w:r>
        <w:t>增加对应商品的库存数量。</w:t>
      </w:r>
    </w:p>
    <w:p>
      <w:pPr>
        <w:numPr>
          <w:ilvl w:val="-1"/>
          <w:numId w:val="92"/>
        </w:numPr>
        <w:spacing w:after="400" w:line="400" w:lineRule="atLeast"/>
      </w:pPr>
      <w:r>
        <w:t>冲减已确认的销售收入和成本。</w:t>
      </w:r>
    </w:p>
    <w:p>
      <w:pPr>
        <w:numPr>
          <w:ilvl w:val="-1"/>
          <w:numId w:val="92"/>
        </w:numPr>
        <w:spacing w:after="400" w:line="400" w:lineRule="atLeast"/>
      </w:pPr>
      <w:r>
        <w:t>减少对该客户的应收账款。</w:t>
      </w:r>
    </w:p>
    <w:p>
      <w:pPr>
        <w:spacing w:after="200" w:line="400" w:lineRule="atLeast"/>
      </w:pPr>
      <w:r>
        <w:rPr>
          <w:i w:val="true"/>
        </w:rPr>
        <w:t xml:space="preserve">(来源: </w:t>
      </w:r>
      <w:hyperlink r:id="rId38">
        <w:r>
          <w:rPr>
            <w:rStyle w:val="DefaultParagraphFont"/>
            <w:color w:val="0563C1"/>
          </w:rPr>
          <w:t xml:space="preserve">柠檬云进销存帮助中心 - 销售出库单</w:t>
        </w:r>
      </w:hyperlink>
      <w:r>
        <w:rPr>
          <w:i w:val="true"/>
        </w:rPr>
        <w:t>)</w:t>
      </w:r>
    </w:p>
    <w:p>
      <w:pPr>
        <w:spacing w:after="400" w:line="400" w:lineRule="atLeast"/>
      </w:pPr>
      <w:r>
        <w:rPr>
          <w:b/>
          <w:sz w:val="30"/>
        </w:rPr>
        <w:t xml:space="preserve">4.4. 销售退货</w:t>
      </w:r>
    </w:p>
    <w:p>
      <w:pPr>
        <w:spacing w:after="400" w:line="400" w:lineRule="atLeast"/>
      </w:pPr>
      <w:r>
        <w:rPr>
          <w:b/>
          <w:sz w:val="26"/>
        </w:rPr>
        <w:t xml:space="preserve">4.4.1. 新增销售退货单</w:t>
      </w:r>
    </w:p>
    <w:p>
      <w:pPr>
        <w:spacing w:after="400" w:line="400" w:lineRule="atLeast"/>
      </w:pPr>
      <w:r>
        <w:t>当客户退回已售出的商品时使用。</w:t>
      </w:r>
    </w:p>
    <w:p>
      <w:pPr>
        <w:numPr>
          <w:ilvl w:val="-1"/>
          <w:numId w:val="159"/>
        </w:numPr>
        <w:spacing w:after="400" w:line="400" w:lineRule="atLeast"/>
      </w:pPr>
      <w:r>
        <w:rPr>
          <w:b w:val="true"/>
        </w:rPr>
        <w:t>操作路径</w:t>
      </w:r>
      <w:r>
        <w:t xml:space="preserve">: </w:t>
      </w:r>
      <w:r>
        <w:t>销售</w:t>
      </w:r>
      <w:r>
        <w:t xml:space="preserve"> -&gt; </w:t>
      </w:r>
      <w:r>
        <w:t>销售退货单</w:t>
      </w:r>
      <w:r>
        <w:t xml:space="preserve"> -&gt; </w:t>
      </w:r>
      <w:r>
        <w:t>新增销售退货单</w:t>
      </w:r>
    </w:p>
    <w:p>
      <w:pPr>
        <w:numPr>
          <w:ilvl w:val="-1"/>
          <w:numId w:val="159"/>
        </w:numPr>
        <w:spacing w:after="400" w:line="400" w:lineRule="atLeast"/>
      </w:pPr>
      <w:r>
        <w:rPr>
          <w:b w:val="true"/>
        </w:rPr>
        <w:t>操作方式</w:t>
      </w:r>
      <w:r>
        <w:t>:</w:t>
      </w:r>
    </w:p>
    <w:p>
      <w:pPr>
        <w:numPr>
          <w:ilvl w:val="0"/>
          <w:numId w:val="122"/>
        </w:numPr>
        <w:spacing w:after="400" w:line="400" w:lineRule="atLeast"/>
      </w:pPr>
      <w:r>
        <w:rPr>
          <w:b w:val="true"/>
        </w:rPr>
        <w:t>直接新增</w:t>
      </w:r>
      <w:r>
        <w:t xml:space="preserve">: 手动填写退货信息。</w:t>
      </w:r>
    </w:p>
    <w:p>
      <w:pPr>
        <w:numPr>
          <w:ilvl w:val="0"/>
          <w:numId w:val="122"/>
        </w:numPr>
        <w:spacing w:after="400" w:line="400" w:lineRule="atLeast"/>
      </w:pPr>
      <w:r>
        <w:rPr>
          <w:b w:val="true"/>
        </w:rPr>
        <w:t>参照出库单</w:t>
      </w:r>
      <w:r>
        <w:t>:</w:t>
      </w:r>
    </w:p>
    <w:p>
      <w:pPr>
        <w:numPr>
          <w:ilvl w:val="0"/>
          <w:numId w:val="101"/>
        </w:numPr>
        <w:spacing w:after="400" w:line="400" w:lineRule="atLeast"/>
      </w:pPr>
      <w:r>
        <w:t>点击“选择出库单”，选择客户退货的原始销售出库单。</w:t>
      </w:r>
    </w:p>
    <w:p>
      <w:pPr>
        <w:numPr>
          <w:ilvl w:val="0"/>
          <w:numId w:val="101"/>
        </w:numPr>
        <w:spacing w:after="400" w:line="400" w:lineRule="atLeast"/>
      </w:pPr>
      <w:r>
        <w:t>系统会自动带入商品信息，用户只需修改退货数量。</w:t>
      </w:r>
    </w:p>
    <w:p>
      <w:pPr>
        <w:numPr>
          <w:ilvl w:val="-1"/>
          <w:numId w:val="122"/>
        </w:numPr>
        <w:spacing w:after="400" w:line="400" w:lineRule="atLeast"/>
      </w:pPr>
      <w:r>
        <w:rPr>
          <w:b w:val="true"/>
        </w:rPr>
        <w:t>字段说明</w:t>
      </w:r>
      <w:r>
        <w:t>:</w:t>
      </w:r>
    </w:p>
    <w:p>
      <w:pPr>
        <w:numPr>
          <w:ilvl w:val="-1"/>
          <w:numId w:val="73"/>
        </w:numPr>
        <w:spacing w:after="400" w:line="400" w:lineRule="atLeast"/>
      </w:pPr>
      <w:r>
        <w:rPr>
          <w:b w:val="true"/>
        </w:rPr>
        <w:t>客户</w:t>
      </w:r>
      <w:r>
        <w:t xml:space="preserve">: 必填，选择退货的客户。</w:t>
      </w:r>
    </w:p>
    <w:p>
      <w:pPr>
        <w:numPr>
          <w:ilvl w:val="-1"/>
          <w:numId w:val="73"/>
        </w:numPr>
        <w:spacing w:after="400" w:line="400" w:lineRule="atLeast"/>
      </w:pPr>
      <w:r>
        <w:rPr>
          <w:b w:val="true"/>
        </w:rPr>
        <w:t>退货仓库</w:t>
      </w:r>
      <w:r>
        <w:t xml:space="preserve">: 必填，选择退回商品存放的仓库。</w:t>
      </w:r>
    </w:p>
    <w:p>
      <w:pPr>
        <w:numPr>
          <w:ilvl w:val="-1"/>
          <w:numId w:val="73"/>
        </w:numPr>
        <w:spacing w:after="400" w:line="400" w:lineRule="atLeast"/>
      </w:pPr>
      <w:r>
        <w:rPr>
          <w:b w:val="true"/>
        </w:rPr>
        <w:t>商品明细</w:t>
      </w:r>
      <w:r>
        <w:t>:</w:t>
      </w:r>
    </w:p>
    <w:p>
      <w:pPr>
        <w:numPr>
          <w:ilvl w:val="-1"/>
          <w:numId w:val="60"/>
        </w:numPr>
        <w:spacing w:after="400" w:line="400" w:lineRule="atLeast"/>
      </w:pPr>
      <w:r>
        <w:rPr>
          <w:b w:val="true"/>
        </w:rPr>
        <w:t>数量</w:t>
      </w:r>
      <w:r>
        <w:t xml:space="preserve">: 本次退货的数量。</w:t>
      </w:r>
    </w:p>
    <w:p>
      <w:pPr>
        <w:numPr>
          <w:ilvl w:val="-1"/>
          <w:numId w:val="60"/>
        </w:numPr>
        <w:spacing w:after="400" w:line="400" w:lineRule="atLeast"/>
      </w:pPr>
      <w:r>
        <w:rPr>
          <w:b w:val="true"/>
        </w:rPr>
        <w:t>单价</w:t>
      </w:r>
      <w:r>
        <w:t xml:space="preserve">: 退货价格。</w:t>
      </w:r>
    </w:p>
    <w:p>
      <w:pPr>
        <w:numPr>
          <w:ilvl w:val="-1"/>
          <w:numId w:val="73"/>
        </w:numPr>
        <w:spacing w:after="400" w:line="400" w:lineRule="atLeast"/>
      </w:pPr>
      <w:r>
        <w:rPr>
          <w:b w:val="true"/>
        </w:rPr>
        <w:t>本次退款</w:t>
      </w:r>
      <w:r>
        <w:t xml:space="preserve">: 如果退货时需要退还款项给客户，在此处填写。</w:t>
      </w:r>
    </w:p>
    <w:p>
      <w:pPr>
        <w:numPr>
          <w:ilvl w:val="-1"/>
          <w:numId w:val="73"/>
        </w:numPr>
        <w:spacing w:after="400" w:line="400" w:lineRule="atLeast"/>
      </w:pPr>
      <w:r>
        <w:rPr>
          <w:b w:val="true"/>
        </w:rPr>
        <w:t>付款账户</w:t>
      </w:r>
      <w:r>
        <w:t xml:space="preserve">: 如果有退款，选择支付的资金账户。</w:t>
      </w:r>
    </w:p>
    <w:p>
      <w:pPr>
        <w:numPr>
          <w:ilvl w:val="-1"/>
          <w:numId w:val="122"/>
        </w:numPr>
        <w:spacing w:after="400" w:line="400" w:lineRule="atLeast"/>
      </w:pPr>
      <w:r>
        <w:rPr>
          <w:b w:val="true"/>
        </w:rPr>
        <w:t>影响</w:t>
      </w:r>
      <w:r>
        <w:t xml:space="preserve">: 保存并审核后，系统会：</w:t>
      </w:r>
    </w:p>
    <w:p>
      <w:pPr>
        <w:numPr>
          <w:ilvl w:val="-1"/>
          <w:numId w:val="128"/>
        </w:numPr>
        <w:spacing w:after="400" w:line="400" w:lineRule="atLeast"/>
      </w:pPr>
      <w:r>
        <w:t>增加对应商品的库存数量。</w:t>
      </w:r>
    </w:p>
    <w:p>
      <w:pPr>
        <w:numPr>
          <w:ilvl w:val="-1"/>
          <w:numId w:val="128"/>
        </w:numPr>
        <w:spacing w:after="400" w:line="400" w:lineRule="atLeast"/>
      </w:pPr>
      <w:r>
        <w:t>冲减销售收入和成本。</w:t>
      </w:r>
    </w:p>
    <w:p>
      <w:pPr>
        <w:numPr>
          <w:ilvl w:val="-1"/>
          <w:numId w:val="128"/>
        </w:numPr>
        <w:spacing w:after="400" w:line="400" w:lineRule="atLeast"/>
      </w:pPr>
      <w:r>
        <w:t>减少对该客户的应收账款。</w:t>
      </w:r>
    </w:p>
    <w:p>
      <w:pPr>
        <w:numPr>
          <w:ilvl w:val="-1"/>
          <w:numId w:val="128"/>
        </w:numPr>
        <w:spacing w:after="400" w:line="400" w:lineRule="atLeast"/>
      </w:pPr>
      <w:r>
        <w:t>如果填写了退款信息，会减少相应资金账户的余额。</w:t>
      </w:r>
    </w:p>
    <w:p>
      <w:pPr>
        <w:spacing w:after="200" w:line="400" w:lineRule="atLeast"/>
      </w:pPr>
      <w:r>
        <w:rPr>
          <w:i w:val="true"/>
        </w:rPr>
        <w:t xml:space="preserve">(来源: </w:t>
      </w:r>
      <w:hyperlink r:id="rId39">
        <w:r>
          <w:rPr>
            <w:rStyle w:val="DefaultParagraphFont"/>
            <w:color w:val="0563C1"/>
          </w:rPr>
          <w:t xml:space="preserve">柠檬云进销存帮助中心 - 销售退货单</w:t>
        </w:r>
      </w:hyperlink>
      <w:r>
        <w:rPr>
          <w:i w:val="true"/>
        </w:rPr>
        <w:t>)</w:t>
      </w:r>
    </w:p>
    <w:p>
      <w:pPr>
        <w:spacing w:after="400" w:line="400" w:lineRule="atLeast"/>
      </w:pPr>
      <w:r>
        <w:rPr>
          <w:b/>
          <w:sz w:val="30"/>
        </w:rPr>
        <w:t xml:space="preserve">4.5. 销售收款</w:t>
      </w:r>
    </w:p>
    <w:p>
      <w:pPr>
        <w:spacing w:after="400" w:line="400" w:lineRule="atLeast"/>
      </w:pPr>
      <w:r>
        <w:t>用于记录收到客户货款的业务。</w:t>
      </w:r>
    </w:p>
    <w:p>
      <w:pPr>
        <w:spacing w:after="400" w:line="400" w:lineRule="atLeast"/>
      </w:pPr>
      <w:r>
        <w:rPr>
          <w:b/>
          <w:sz w:val="26"/>
        </w:rPr>
        <w:t xml:space="preserve">4.5.1. 收款单操作</w:t>
      </w:r>
    </w:p>
    <w:p>
      <w:pPr>
        <w:numPr>
          <w:ilvl w:val="-1"/>
          <w:numId w:val="6"/>
        </w:numPr>
        <w:spacing w:after="400" w:line="400" w:lineRule="atLeast"/>
      </w:pPr>
      <w:r>
        <w:rPr>
          <w:b w:val="true"/>
        </w:rPr>
        <w:t>操作路径</w:t>
      </w:r>
      <w:r>
        <w:t xml:space="preserve">: </w:t>
      </w:r>
      <w:r>
        <w:t>资金</w:t>
      </w:r>
      <w:r>
        <w:t xml:space="preserve"> -&gt; </w:t>
      </w:r>
      <w:r>
        <w:t>收款单</w:t>
      </w:r>
      <w:r>
        <w:t xml:space="preserve"> -&gt; </w:t>
      </w:r>
      <w:r>
        <w:t>新增收款单</w:t>
      </w:r>
    </w:p>
    <w:p>
      <w:pPr>
        <w:numPr>
          <w:ilvl w:val="-1"/>
          <w:numId w:val="6"/>
        </w:numPr>
        <w:spacing w:after="400" w:line="400" w:lineRule="atLeast"/>
      </w:pPr>
      <w:r>
        <w:rPr>
          <w:b w:val="true"/>
        </w:rPr>
        <w:t>字段说明</w:t>
      </w:r>
      <w:r>
        <w:t>:</w:t>
      </w:r>
    </w:p>
    <w:p>
      <w:pPr>
        <w:numPr>
          <w:ilvl w:val="-1"/>
          <w:numId w:val="140"/>
        </w:numPr>
        <w:spacing w:after="400" w:line="400" w:lineRule="atLeast"/>
      </w:pPr>
      <w:r>
        <w:rPr>
          <w:b w:val="true"/>
        </w:rPr>
        <w:t>往来单位</w:t>
      </w:r>
      <w:r>
        <w:t xml:space="preserve">: 选择客户。</w:t>
      </w:r>
    </w:p>
    <w:p>
      <w:pPr>
        <w:numPr>
          <w:ilvl w:val="-1"/>
          <w:numId w:val="140"/>
        </w:numPr>
        <w:spacing w:after="400" w:line="400" w:lineRule="atLeast"/>
      </w:pPr>
      <w:r>
        <w:rPr>
          <w:b w:val="true"/>
        </w:rPr>
        <w:t>收款账户</w:t>
      </w:r>
      <w:r>
        <w:t xml:space="preserve">: 选择接收款项的资金账户。</w:t>
      </w:r>
    </w:p>
    <w:p>
      <w:pPr>
        <w:numPr>
          <w:ilvl w:val="-1"/>
          <w:numId w:val="140"/>
        </w:numPr>
        <w:spacing w:after="400" w:line="400" w:lineRule="atLeast"/>
      </w:pPr>
      <w:r>
        <w:rPr>
          <w:b w:val="true"/>
        </w:rPr>
        <w:t>收款金额</w:t>
      </w:r>
      <w:r>
        <w:t xml:space="preserve">: 填写真实收到的金额。</w:t>
      </w:r>
    </w:p>
    <w:p>
      <w:pPr>
        <w:numPr>
          <w:ilvl w:val="-1"/>
          <w:numId w:val="140"/>
        </w:numPr>
        <w:spacing w:after="400" w:line="400" w:lineRule="atLeast"/>
      </w:pPr>
      <w:r>
        <w:rPr>
          <w:b w:val="true"/>
        </w:rPr>
        <w:t>核销明细</w:t>
      </w:r>
      <w:r>
        <w:t xml:space="preserve">: 关联本次收款是用于核销哪些销售出库单。</w:t>
      </w:r>
    </w:p>
    <w:p>
      <w:pPr>
        <w:numPr>
          <w:ilvl w:val="-1"/>
          <w:numId w:val="6"/>
        </w:numPr>
        <w:spacing w:after="400" w:line="400" w:lineRule="atLeast"/>
      </w:pPr>
      <w:r>
        <w:rPr>
          <w:b w:val="true"/>
        </w:rPr>
        <w:t>影响</w:t>
      </w:r>
      <w:r>
        <w:t xml:space="preserve">: 保存并审核后，系统会：</w:t>
      </w:r>
    </w:p>
    <w:p>
      <w:pPr>
        <w:numPr>
          <w:ilvl w:val="-1"/>
          <w:numId w:val="68"/>
        </w:numPr>
        <w:spacing w:after="400" w:line="400" w:lineRule="atLeast"/>
      </w:pPr>
      <w:r>
        <w:t>增加对应资金账户的余额。</w:t>
      </w:r>
    </w:p>
    <w:p>
      <w:pPr>
        <w:numPr>
          <w:ilvl w:val="-1"/>
          <w:numId w:val="68"/>
        </w:numPr>
        <w:spacing w:after="400" w:line="400" w:lineRule="atLeast"/>
      </w:pPr>
      <w:r>
        <w:t>减少对该客户的应收账款。</w:t>
      </w:r>
    </w:p>
    <w:p>
      <w:pPr>
        <w:spacing w:after="200" w:line="400" w:lineRule="atLeast"/>
      </w:pPr>
      <w:r>
        <w:rPr>
          <w:i w:val="true"/>
        </w:rPr>
        <w:t xml:space="preserve">(来源: </w:t>
      </w:r>
      <w:hyperlink r:id="rId40">
        <w:r>
          <w:rPr>
            <w:rStyle w:val="DefaultParagraphFont"/>
            <w:color w:val="0563C1"/>
          </w:rPr>
          <w:t xml:space="preserve">柠檬云进销存帮助中心 - 收款单</w:t>
        </w:r>
      </w:hyperlink>
      <w:r>
        <w:rPr>
          <w:i w:val="true"/>
        </w:rPr>
        <w:t>)</w:t>
      </w:r>
    </w:p>
    <w:p>
      <w:pPr>
        <w:spacing w:after="400" w:line="400" w:lineRule="atLeast"/>
      </w:pPr>
      <w:r>
        <w:rPr>
          <w:b/>
          <w:sz w:val="26"/>
        </w:rPr>
        <w:t xml:space="preserve">4.5.2. 按单收款</w:t>
      </w:r>
    </w:p>
    <w:p>
      <w:pPr>
        <w:spacing w:after="400" w:line="400" w:lineRule="atLeast"/>
      </w:pPr>
      <w:r>
        <w:t>在销售出库单或销售退货单列表中，可以直接针对某一单据进行收款或退款操作。</w:t>
      </w:r>
    </w:p>
    <w:p>
      <w:pPr>
        <w:numPr>
          <w:ilvl w:val="-1"/>
          <w:numId w:val="32"/>
        </w:numPr>
        <w:spacing w:after="400" w:line="400" w:lineRule="atLeast"/>
      </w:pPr>
      <w:r>
        <w:rPr>
          <w:b w:val="true"/>
        </w:rPr>
        <w:t>操作路径</w:t>
      </w:r>
      <w:r>
        <w:t xml:space="preserve">: </w:t>
      </w:r>
      <w:r>
        <w:t>销售</w:t>
      </w:r>
      <w:r>
        <w:t xml:space="preserve"> -&gt; </w:t>
      </w:r>
      <w:r>
        <w:t>销售出库单</w:t>
      </w:r>
      <w:r>
        <w:t xml:space="preserve"> -&gt; 找到未结清的单据 -&gt; 点击</w:t>
      </w:r>
      <w:r>
        <w:t>收款</w:t>
      </w:r>
    </w:p>
    <w:p>
      <w:pPr>
        <w:numPr>
          <w:ilvl w:val="-1"/>
          <w:numId w:val="32"/>
        </w:numPr>
        <w:spacing w:after="400" w:line="400" w:lineRule="atLeast"/>
      </w:pPr>
      <w:r>
        <w:rPr>
          <w:b w:val="true"/>
        </w:rPr>
        <w:t>功能</w:t>
      </w:r>
      <w:r>
        <w:t xml:space="preserve">: 系统会自动弹出收款单界面，并带入客户、应收金额等信息，方便快速结算。</w:t>
      </w:r>
    </w:p>
    <w:p>
      <w:pPr>
        <w:spacing w:after="200" w:line="400" w:lineRule="atLeast"/>
      </w:pPr>
      <w:r>
        <w:rPr>
          <w:i w:val="true"/>
        </w:rPr>
        <w:t xml:space="preserve">(来源: </w:t>
      </w:r>
      <w:hyperlink r:id="rId41">
        <w:r>
          <w:rPr>
            <w:rStyle w:val="DefaultParagraphFont"/>
            <w:color w:val="0563C1"/>
          </w:rPr>
          <w:t xml:space="preserve">柠檬云进销存帮助中心 - 销售出库单</w:t>
        </w:r>
      </w:hyperlink>
      <w:r>
        <w:rPr>
          <w:i w:val="true"/>
        </w:rPr>
        <w:t>)</w:t>
      </w:r>
    </w:p>
    <w:p>
      <w:pPr>
        <w:spacing w:after="400" w:line="400" w:lineRule="atLeast"/>
      </w:pPr>
      <w:r>
        <w:rPr>
          <w:b/>
          <w:sz w:val="26"/>
        </w:rPr>
        <w:t xml:space="preserve">4.5.3. 预收款管理</w:t>
      </w:r>
    </w:p>
    <w:p>
      <w:pPr>
        <w:spacing w:after="400" w:line="400" w:lineRule="atLeast"/>
      </w:pPr>
      <w:r>
        <w:t>如果客户提前支付款项，可以使用“收款单”并选择“预收款”类型。这笔款项会记在客户的预收款余额中，后续在发货结算时可以抵扣。</w:t>
      </w:r>
    </w:p>
    <w:p>
      <w:pPr>
        <w:numPr>
          <w:ilvl w:val="-1"/>
          <w:numId w:val="153"/>
        </w:numPr>
        <w:spacing w:after="400" w:line="400" w:lineRule="atLeast"/>
      </w:pPr>
      <w:r>
        <w:rPr>
          <w:b w:val="true"/>
        </w:rPr>
        <w:t>操作路径</w:t>
      </w:r>
      <w:r>
        <w:t xml:space="preserve">: </w:t>
      </w:r>
      <w:r>
        <w:t>资金</w:t>
      </w:r>
      <w:r>
        <w:t xml:space="preserve"> -&gt; </w:t>
      </w:r>
      <w:r>
        <w:t>收款单</w:t>
      </w:r>
      <w:r>
        <w:t xml:space="preserve"> -&gt; </w:t>
      </w:r>
      <w:r>
        <w:t>新增收款单</w:t>
      </w:r>
    </w:p>
    <w:p>
      <w:pPr>
        <w:numPr>
          <w:ilvl w:val="-1"/>
          <w:numId w:val="153"/>
        </w:numPr>
        <w:spacing w:after="400" w:line="400" w:lineRule="atLeast"/>
      </w:pPr>
      <w:r>
        <w:rPr>
          <w:b w:val="true"/>
        </w:rPr>
        <w:t>操作</w:t>
      </w:r>
      <w:r>
        <w:t xml:space="preserve">: 在“本次核销”区域，不选择任何单据，直接保存。这笔收款将作为预收款记录。</w:t>
      </w:r>
    </w:p>
    <w:p>
      <w:pPr>
        <w:numPr>
          <w:ilvl w:val="-1"/>
          <w:numId w:val="153"/>
        </w:numPr>
        <w:spacing w:after="400" w:line="400" w:lineRule="atLeast"/>
      </w:pPr>
      <w:r>
        <w:rPr>
          <w:b w:val="true"/>
        </w:rPr>
        <w:t>使用</w:t>
      </w:r>
      <w:r>
        <w:t xml:space="preserve">: 在后续的收款单或销售出库单中，系统会提示有可用的预收款，可以选择使用。</w:t>
      </w:r>
    </w:p>
    <w:p>
      <w:pPr>
        <w:spacing w:after="200" w:line="400" w:lineRule="atLeast"/>
      </w:pPr>
      <w:r>
        <w:rPr>
          <w:i w:val="true"/>
        </w:rPr>
        <w:t xml:space="preserve">(来源: </w:t>
      </w:r>
      <w:hyperlink r:id="rId42">
        <w:r>
          <w:rPr>
            <w:rStyle w:val="DefaultParagraphFont"/>
            <w:color w:val="0563C1"/>
          </w:rPr>
          <w:t xml:space="preserve">柠檬云进销存帮助中心 - 收款单</w:t>
        </w:r>
      </w:hyperlink>
      <w:r>
        <w:rPr>
          <w:i w:val="true"/>
        </w:rPr>
        <w:t>)</w:t>
      </w:r>
    </w:p>
    <w:p>
      <w:pPr>
        <w:spacing w:after="400" w:line="400" w:lineRule="atLeast"/>
      </w:pPr>
      <w:r>
        <w:rPr>
          <w:b/>
          <w:sz w:val="33"/>
        </w:rPr>
        <w:t xml:space="preserve">5. 核心业务流程 - 库存管理</w:t>
      </w:r>
    </w:p>
    <w:p>
      <w:pPr>
        <w:spacing w:after="400" w:line="400" w:lineRule="atLeast"/>
      </w:pPr>
      <w:r>
        <w:t>库存管理是进销存系统的核心，负责跟踪商品的数量和价值变动。除了常规的采购入库和销售出库，还包括盘点、调拨等日常操作。</w:t>
      </w:r>
    </w:p>
    <w:p>
      <w:pPr>
        <w:spacing w:after="200" w:line="400" w:lineRule="atLeast"/>
      </w:pPr>
      <w:r>
        <w:rPr>
          <w:i w:val="true"/>
        </w:rPr>
        <w:t xml:space="preserve">(来源: </w:t>
      </w:r>
      <w:hyperlink r:id="rId43">
        <w:r>
          <w:rPr>
            <w:rStyle w:val="DefaultParagraphFont"/>
            <w:color w:val="0563C1"/>
          </w:rPr>
          <w:t xml:space="preserve">柠檬云进销存帮助中心 - 库存管理</w:t>
        </w:r>
      </w:hyperlink>
      <w:r>
        <w:rPr>
          <w:i w:val="true"/>
        </w:rPr>
        <w:t>)</w:t>
      </w:r>
    </w:p>
    <w:p>
      <w:pPr>
        <w:spacing w:after="400" w:line="400" w:lineRule="atLeast"/>
      </w:pPr>
      <w:r>
        <w:rPr>
          <w:b/>
          <w:sz w:val="30"/>
        </w:rPr>
        <w:t xml:space="preserve">5.1. 库存流程概览</w:t>
      </w:r>
    </w:p>
    <w:p>
      <w:pPr>
        <w:spacing w:after="400" w:line="400" w:lineRule="atLeast"/>
      </w:pPr>
      <w:r>
        <w:t>库存管理主要包括以下单据类型：</w:t>
      </w:r>
    </w:p>
    <w:p>
      <w:pPr>
        <w:numPr>
          <w:ilvl w:val="-1"/>
          <w:numId w:val="116"/>
        </w:numPr>
        <w:spacing w:after="400" w:line="400" w:lineRule="atLeast"/>
      </w:pPr>
      <w:r>
        <w:rPr>
          <w:b w:val="true"/>
        </w:rPr>
        <w:t>其他入库单</w:t>
      </w:r>
      <w:r>
        <w:t>：处理非采购原因的库存增加，如赠品入库、样品入库等。</w:t>
      </w:r>
    </w:p>
    <w:p>
      <w:pPr>
        <w:numPr>
          <w:ilvl w:val="-1"/>
          <w:numId w:val="116"/>
        </w:numPr>
        <w:spacing w:after="400" w:line="400" w:lineRule="atLeast"/>
      </w:pPr>
      <w:r>
        <w:rPr>
          <w:b w:val="true"/>
        </w:rPr>
        <w:t>其他出库单</w:t>
      </w:r>
      <w:r>
        <w:t>：处理非销售原因的库存减少，如领用、报废、损耗等。</w:t>
      </w:r>
    </w:p>
    <w:p>
      <w:pPr>
        <w:numPr>
          <w:ilvl w:val="-1"/>
          <w:numId w:val="116"/>
        </w:numPr>
        <w:spacing w:after="400" w:line="400" w:lineRule="atLeast"/>
      </w:pPr>
      <w:r>
        <w:rPr>
          <w:b w:val="true"/>
        </w:rPr>
        <w:t>调拨单</w:t>
      </w:r>
      <w:r>
        <w:t>：在不同仓库之间转移商品。</w:t>
      </w:r>
    </w:p>
    <w:p>
      <w:pPr>
        <w:numPr>
          <w:ilvl w:val="-1"/>
          <w:numId w:val="116"/>
        </w:numPr>
        <w:spacing w:after="400" w:line="400" w:lineRule="atLeast"/>
      </w:pPr>
      <w:r>
        <w:rPr>
          <w:b w:val="true"/>
        </w:rPr>
        <w:t>盘点单</w:t>
      </w:r>
      <w:r>
        <w:t>：核对实际库存与账面库存，并进行调整。</w:t>
      </w:r>
    </w:p>
    <w:p>
      <w:pPr>
        <w:numPr>
          <w:ilvl w:val="-1"/>
          <w:numId w:val="116"/>
        </w:numPr>
        <w:spacing w:after="400" w:line="400" w:lineRule="atLeast"/>
      </w:pPr>
      <w:r>
        <w:rPr>
          <w:b w:val="true"/>
        </w:rPr>
        <w:t>成本调整单</w:t>
      </w:r>
      <w:r>
        <w:t>：调整商品的库存成本。</w:t>
      </w:r>
    </w:p>
    <w:p>
      <w:pPr>
        <w:numPr>
          <w:ilvl w:val="-1"/>
          <w:numId w:val="116"/>
        </w:numPr>
        <w:spacing w:after="400" w:line="400" w:lineRule="atLeast"/>
      </w:pPr>
      <w:r>
        <w:rPr>
          <w:b w:val="true"/>
        </w:rPr>
        <w:t>组装拆卸单</w:t>
      </w:r>
      <w:r>
        <w:t>：处理组合商品的生产和拆解。</w:t>
      </w:r>
    </w:p>
    <w:p>
      <w:pPr>
        <w:spacing w:after="400" w:line="400" w:lineRule="atLeast"/>
      </w:pPr>
      <w:r>
        <w:rPr>
          <w:b/>
          <w:sz w:val="30"/>
        </w:rPr>
        <w:t xml:space="preserve">5.2. 其他入库单</w:t>
      </w:r>
    </w:p>
    <w:p>
      <w:pPr>
        <w:spacing w:after="400" w:line="400" w:lineRule="atLeast"/>
      </w:pPr>
      <w:r>
        <w:t>用于记录除采购入库外的所有增加库存的业务。</w:t>
      </w:r>
    </w:p>
    <w:p>
      <w:pPr>
        <w:numPr>
          <w:ilvl w:val="-1"/>
          <w:numId w:val="75"/>
        </w:numPr>
        <w:spacing w:after="400" w:line="400" w:lineRule="atLeast"/>
      </w:pPr>
      <w:r>
        <w:rPr>
          <w:b w:val="true"/>
        </w:rPr>
        <w:t>操作路径</w:t>
      </w:r>
      <w:r>
        <w:t xml:space="preserve">: </w:t>
      </w:r>
      <w:r>
        <w:t>库存</w:t>
      </w:r>
      <w:r>
        <w:t xml:space="preserve"> -&gt; </w:t>
      </w:r>
      <w:r>
        <w:t>其他入库单</w:t>
      </w:r>
      <w:r>
        <w:t xml:space="preserve"> -&gt; </w:t>
      </w:r>
      <w:r>
        <w:t>新增其他入库单</w:t>
      </w:r>
    </w:p>
    <w:p>
      <w:pPr>
        <w:numPr>
          <w:ilvl w:val="-1"/>
          <w:numId w:val="75"/>
        </w:numPr>
        <w:spacing w:after="400" w:line="400" w:lineRule="atLeast"/>
      </w:pPr>
      <w:r>
        <w:rPr>
          <w:b w:val="true"/>
        </w:rPr>
        <w:t>关键字段</w:t>
      </w:r>
      <w:r>
        <w:t>:</w:t>
      </w:r>
    </w:p>
    <w:p>
      <w:pPr>
        <w:numPr>
          <w:ilvl w:val="-1"/>
          <w:numId w:val="141"/>
        </w:numPr>
        <w:spacing w:after="400" w:line="400" w:lineRule="atLeast"/>
      </w:pPr>
      <w:r>
        <w:rPr>
          <w:b w:val="true"/>
        </w:rPr>
        <w:t>入库仓库</w:t>
      </w:r>
      <w:r>
        <w:t xml:space="preserve">: 必填，选择商品要存入的仓库。</w:t>
      </w:r>
    </w:p>
    <w:p>
      <w:pPr>
        <w:numPr>
          <w:ilvl w:val="-1"/>
          <w:numId w:val="141"/>
        </w:numPr>
        <w:spacing w:after="400" w:line="400" w:lineRule="atLeast"/>
      </w:pPr>
      <w:r>
        <w:rPr>
          <w:b w:val="true"/>
        </w:rPr>
        <w:t>业务类型</w:t>
      </w:r>
      <w:r>
        <w:t xml:space="preserve">: 选择入库原因，如“盘盈入库”、“样品入库”、“获赠入库”等。</w:t>
      </w:r>
    </w:p>
    <w:p>
      <w:pPr>
        <w:numPr>
          <w:ilvl w:val="-1"/>
          <w:numId w:val="141"/>
        </w:numPr>
        <w:spacing w:after="400" w:line="400" w:lineRule="atLeast"/>
      </w:pPr>
      <w:r>
        <w:rPr>
          <w:b w:val="true"/>
        </w:rPr>
        <w:t>商品明细</w:t>
      </w:r>
      <w:r>
        <w:t>:</w:t>
      </w:r>
    </w:p>
    <w:p>
      <w:pPr>
        <w:numPr>
          <w:ilvl w:val="-1"/>
          <w:numId w:val="121"/>
        </w:numPr>
        <w:spacing w:after="400" w:line="400" w:lineRule="atLeast"/>
      </w:pPr>
      <w:r>
        <w:rPr>
          <w:b w:val="true"/>
        </w:rPr>
        <w:t>商品</w:t>
      </w:r>
      <w:r>
        <w:t xml:space="preserve">: 选择要入库的商品。</w:t>
      </w:r>
    </w:p>
    <w:p>
      <w:pPr>
        <w:numPr>
          <w:ilvl w:val="-1"/>
          <w:numId w:val="121"/>
        </w:numPr>
        <w:spacing w:after="400" w:line="400" w:lineRule="atLeast"/>
      </w:pPr>
      <w:r>
        <w:rPr>
          <w:b w:val="true"/>
        </w:rPr>
        <w:t>数量</w:t>
      </w:r>
      <w:r>
        <w:t xml:space="preserve">: 录入入库数量。</w:t>
      </w:r>
    </w:p>
    <w:p>
      <w:pPr>
        <w:numPr>
          <w:ilvl w:val="-1"/>
          <w:numId w:val="121"/>
        </w:numPr>
        <w:spacing w:after="400" w:line="400" w:lineRule="atLeast"/>
      </w:pPr>
      <w:r>
        <w:rPr>
          <w:b w:val="true"/>
        </w:rPr>
        <w:t>单价</w:t>
      </w:r>
      <w:r>
        <w:t xml:space="preserve">: 录入该批商品的单位成本。</w:t>
      </w:r>
      <w:r>
        <w:rPr>
          <w:b w:val="true"/>
        </w:rPr>
        <w:t>注意</w:t>
      </w:r>
      <w:r>
        <w:t>：此单价会影响该商品的加权平均成本。</w:t>
      </w:r>
    </w:p>
    <w:p>
      <w:pPr>
        <w:numPr>
          <w:ilvl w:val="-1"/>
          <w:numId w:val="75"/>
        </w:numPr>
        <w:spacing w:after="400" w:line="400" w:lineRule="atLeast"/>
      </w:pPr>
      <w:r>
        <w:rPr>
          <w:b w:val="true"/>
        </w:rPr>
        <w:t>影响</w:t>
      </w:r>
      <w:r>
        <w:t xml:space="preserve">: 审核后，增加指定仓库的商品库存数量，并根据填写的单价重新计算库存成本。</w:t>
      </w:r>
    </w:p>
    <w:p>
      <w:pPr>
        <w:spacing w:after="200" w:line="400" w:lineRule="atLeast"/>
      </w:pPr>
      <w:r>
        <w:rPr>
          <w:i w:val="true"/>
        </w:rPr>
        <w:t xml:space="preserve">(来源: </w:t>
      </w:r>
      <w:hyperlink r:id="rId44">
        <w:r>
          <w:rPr>
            <w:rStyle w:val="DefaultParagraphFont"/>
            <w:color w:val="0563C1"/>
          </w:rPr>
          <w:t xml:space="preserve">柠檬云进销存帮助中心 - 其他入库单</w:t>
        </w:r>
      </w:hyperlink>
      <w:r>
        <w:rPr>
          <w:i w:val="true"/>
        </w:rPr>
        <w:t>)</w:t>
      </w:r>
    </w:p>
    <w:p>
      <w:pPr>
        <w:spacing w:after="400" w:line="400" w:lineRule="atLeast"/>
      </w:pPr>
      <w:r>
        <w:rPr>
          <w:b/>
          <w:sz w:val="30"/>
        </w:rPr>
        <w:t xml:space="preserve">5.3. 其他出库单</w:t>
      </w:r>
    </w:p>
    <w:p>
      <w:pPr>
        <w:spacing w:after="400" w:line="400" w:lineRule="atLeast"/>
      </w:pPr>
      <w:r>
        <w:t>用于记录除销售出库外的所有减少库存的业务。</w:t>
      </w:r>
    </w:p>
    <w:p>
      <w:pPr>
        <w:numPr>
          <w:ilvl w:val="-1"/>
          <w:numId w:val="52"/>
        </w:numPr>
        <w:spacing w:after="400" w:line="400" w:lineRule="atLeast"/>
      </w:pPr>
      <w:r>
        <w:rPr>
          <w:b w:val="true"/>
        </w:rPr>
        <w:t>操作路径</w:t>
      </w:r>
      <w:r>
        <w:t xml:space="preserve">: </w:t>
      </w:r>
      <w:r>
        <w:t>库存</w:t>
      </w:r>
      <w:r>
        <w:t xml:space="preserve"> -&gt; </w:t>
      </w:r>
      <w:r>
        <w:t>其他出库单</w:t>
      </w:r>
      <w:r>
        <w:t xml:space="preserve"> -&gt; </w:t>
      </w:r>
      <w:r>
        <w:t>新增其他出库单</w:t>
      </w:r>
    </w:p>
    <w:p>
      <w:pPr>
        <w:numPr>
          <w:ilvl w:val="-1"/>
          <w:numId w:val="52"/>
        </w:numPr>
        <w:spacing w:after="400" w:line="400" w:lineRule="atLeast"/>
      </w:pPr>
      <w:r>
        <w:rPr>
          <w:b w:val="true"/>
        </w:rPr>
        <w:t>关键字段</w:t>
      </w:r>
      <w:r>
        <w:t>:</w:t>
      </w:r>
    </w:p>
    <w:p>
      <w:pPr>
        <w:numPr>
          <w:ilvl w:val="-1"/>
          <w:numId w:val="61"/>
        </w:numPr>
        <w:spacing w:after="400" w:line="400" w:lineRule="atLeast"/>
      </w:pPr>
      <w:r>
        <w:rPr>
          <w:b w:val="true"/>
        </w:rPr>
        <w:t>出库仓库</w:t>
      </w:r>
      <w:r>
        <w:t xml:space="preserve">: 必填，选择商品的出库仓库。</w:t>
      </w:r>
    </w:p>
    <w:p>
      <w:pPr>
        <w:numPr>
          <w:ilvl w:val="-1"/>
          <w:numId w:val="61"/>
        </w:numPr>
        <w:spacing w:after="400" w:line="400" w:lineRule="atLeast"/>
      </w:pPr>
      <w:r>
        <w:rPr>
          <w:b w:val="true"/>
        </w:rPr>
        <w:t>业务类型</w:t>
      </w:r>
      <w:r>
        <w:t xml:space="preserve">: 选择出库原因，如“盘亏毁损”、“样品出库”、“领用出库”等。</w:t>
      </w:r>
    </w:p>
    <w:p>
      <w:pPr>
        <w:numPr>
          <w:ilvl w:val="-1"/>
          <w:numId w:val="61"/>
        </w:numPr>
        <w:spacing w:after="400" w:line="400" w:lineRule="atLeast"/>
      </w:pPr>
      <w:r>
        <w:rPr>
          <w:b w:val="true"/>
        </w:rPr>
        <w:t>商品明细</w:t>
      </w:r>
      <w:r>
        <w:t>:</w:t>
      </w:r>
    </w:p>
    <w:p>
      <w:pPr>
        <w:numPr>
          <w:ilvl w:val="-1"/>
          <w:numId w:val="155"/>
        </w:numPr>
        <w:spacing w:after="400" w:line="400" w:lineRule="atLeast"/>
      </w:pPr>
      <w:r>
        <w:rPr>
          <w:b w:val="true"/>
        </w:rPr>
        <w:t>商品</w:t>
      </w:r>
      <w:r>
        <w:t xml:space="preserve">: 选择要出库的商品。</w:t>
      </w:r>
    </w:p>
    <w:p>
      <w:pPr>
        <w:numPr>
          <w:ilvl w:val="-1"/>
          <w:numId w:val="155"/>
        </w:numPr>
        <w:spacing w:after="400" w:line="400" w:lineRule="atLeast"/>
      </w:pPr>
      <w:r>
        <w:rPr>
          <w:b w:val="true"/>
        </w:rPr>
        <w:t>数量</w:t>
      </w:r>
      <w:r>
        <w:t xml:space="preserve">: 录入出库数量。</w:t>
      </w:r>
    </w:p>
    <w:p>
      <w:pPr>
        <w:numPr>
          <w:ilvl w:val="-1"/>
          <w:numId w:val="52"/>
        </w:numPr>
        <w:spacing w:after="400" w:line="400" w:lineRule="atLeast"/>
      </w:pPr>
      <w:r>
        <w:rPr>
          <w:b w:val="true"/>
        </w:rPr>
        <w:t>影响</w:t>
      </w:r>
      <w:r>
        <w:t xml:space="preserve">: 审核后，减少指定仓库的商品库存数量。出库成本按系统当前的加权平均成本计算。</w:t>
      </w:r>
    </w:p>
    <w:p>
      <w:pPr>
        <w:spacing w:after="200" w:line="400" w:lineRule="atLeast"/>
      </w:pPr>
      <w:r>
        <w:rPr>
          <w:i w:val="true"/>
        </w:rPr>
        <w:t xml:space="preserve">(来源: </w:t>
      </w:r>
      <w:hyperlink r:id="rId45">
        <w:r>
          <w:rPr>
            <w:rStyle w:val="DefaultParagraphFont"/>
            <w:color w:val="0563C1"/>
          </w:rPr>
          <w:t xml:space="preserve">柠檬云进销存帮助中心 - 其他出库单</w:t>
        </w:r>
      </w:hyperlink>
      <w:r>
        <w:rPr>
          <w:i w:val="true"/>
        </w:rPr>
        <w:t>)</w:t>
      </w:r>
    </w:p>
    <w:p>
      <w:pPr>
        <w:spacing w:after="400" w:line="400" w:lineRule="atLeast"/>
      </w:pPr>
      <w:r>
        <w:rPr>
          <w:b/>
          <w:sz w:val="30"/>
        </w:rPr>
        <w:t xml:space="preserve">5.4. 调拨单</w:t>
      </w:r>
    </w:p>
    <w:p>
      <w:pPr>
        <w:spacing w:after="400" w:line="400" w:lineRule="atLeast"/>
      </w:pPr>
      <w:r>
        <w:t>用于实现商品在不同仓库之间的转移。</w:t>
      </w:r>
    </w:p>
    <w:p>
      <w:pPr>
        <w:numPr>
          <w:ilvl w:val="-1"/>
          <w:numId w:val="118"/>
        </w:numPr>
        <w:spacing w:after="400" w:line="400" w:lineRule="atLeast"/>
      </w:pPr>
      <w:r>
        <w:rPr>
          <w:b w:val="true"/>
        </w:rPr>
        <w:t>操作路径</w:t>
      </w:r>
      <w:r>
        <w:t xml:space="preserve">: </w:t>
      </w:r>
      <w:r>
        <w:t>库存</w:t>
      </w:r>
      <w:r>
        <w:t xml:space="preserve"> -&gt; </w:t>
      </w:r>
      <w:r>
        <w:t>调拨单</w:t>
      </w:r>
      <w:r>
        <w:t xml:space="preserve"> -&gt; </w:t>
      </w:r>
      <w:r>
        <w:t>新增调拨单</w:t>
      </w:r>
    </w:p>
    <w:p>
      <w:pPr>
        <w:numPr>
          <w:ilvl w:val="-1"/>
          <w:numId w:val="118"/>
        </w:numPr>
        <w:spacing w:after="400" w:line="400" w:lineRule="atLeast"/>
      </w:pPr>
      <w:r>
        <w:rPr>
          <w:b w:val="true"/>
        </w:rPr>
        <w:t>操作流程</w:t>
      </w:r>
      <w:r>
        <w:t>:</w:t>
      </w:r>
    </w:p>
    <w:p>
      <w:pPr>
        <w:numPr>
          <w:ilvl w:val="0"/>
          <w:numId w:val="1"/>
        </w:numPr>
        <w:spacing w:after="400" w:line="400" w:lineRule="atLeast"/>
      </w:pPr>
      <w:r>
        <w:t>填写单据日期、经手人等基本信息。</w:t>
      </w:r>
    </w:p>
    <w:p>
      <w:pPr>
        <w:numPr>
          <w:ilvl w:val="0"/>
          <w:numId w:val="1"/>
        </w:numPr>
        <w:spacing w:after="400" w:line="400" w:lineRule="atLeast"/>
      </w:pPr>
      <w:r>
        <w:t>选择</w:t>
      </w:r>
      <w:r>
        <w:rPr>
          <w:b w:val="true"/>
        </w:rPr>
        <w:t>调出仓库</w:t>
      </w:r>
      <w:r>
        <w:t>和</w:t>
      </w:r>
      <w:r>
        <w:rPr>
          <w:b w:val="true"/>
        </w:rPr>
        <w:t>调入仓库</w:t>
      </w:r>
      <w:r>
        <w:t>。</w:t>
      </w:r>
    </w:p>
    <w:p>
      <w:pPr>
        <w:numPr>
          <w:ilvl w:val="0"/>
          <w:numId w:val="1"/>
        </w:numPr>
        <w:spacing w:after="400" w:line="400" w:lineRule="atLeast"/>
      </w:pPr>
      <w:r>
        <w:t>在商品明细中，添加需要调拨的商品及数量。系统会显示调出仓库的当前可用库存。</w:t>
      </w:r>
    </w:p>
    <w:p>
      <w:pPr>
        <w:numPr>
          <w:ilvl w:val="0"/>
          <w:numId w:val="1"/>
        </w:numPr>
        <w:spacing w:after="400" w:line="400" w:lineRule="atLeast"/>
      </w:pPr>
      <w:r>
        <w:t>保存并审核。</w:t>
      </w:r>
    </w:p>
    <w:p>
      <w:pPr>
        <w:numPr>
          <w:ilvl w:val="-1"/>
          <w:numId w:val="1"/>
        </w:numPr>
        <w:spacing w:after="400" w:line="400" w:lineRule="atLeast"/>
      </w:pPr>
      <w:r>
        <w:rPr>
          <w:b w:val="true"/>
        </w:rPr>
        <w:t>影响</w:t>
      </w:r>
      <w:r>
        <w:t xml:space="preserve">: 审核后，系统会：</w:t>
      </w:r>
    </w:p>
    <w:p>
      <w:pPr>
        <w:numPr>
          <w:ilvl w:val="-1"/>
          <w:numId w:val="35"/>
        </w:numPr>
        <w:spacing w:after="400" w:line="400" w:lineRule="atLeast"/>
      </w:pPr>
      <w:r>
        <w:t>减少“调出仓库”的库存数量。</w:t>
      </w:r>
    </w:p>
    <w:p>
      <w:pPr>
        <w:numPr>
          <w:ilvl w:val="-1"/>
          <w:numId w:val="35"/>
        </w:numPr>
        <w:spacing w:after="400" w:line="400" w:lineRule="atLeast"/>
      </w:pPr>
      <w:r>
        <w:t>增加“调入仓库”的库存数量。</w:t>
      </w:r>
    </w:p>
    <w:p>
      <w:pPr>
        <w:numPr>
          <w:ilvl w:val="-1"/>
          <w:numId w:val="35"/>
        </w:numPr>
        <w:spacing w:after="400" w:line="400" w:lineRule="atLeast"/>
      </w:pPr>
      <w:r>
        <w:t>库存成本随商品一同转移，不影响商品的整体加权平均成本。</w:t>
      </w:r>
    </w:p>
    <w:p>
      <w:pPr>
        <w:spacing w:after="200" w:line="400" w:lineRule="atLeast"/>
      </w:pPr>
      <w:r>
        <w:rPr>
          <w:i w:val="true"/>
        </w:rPr>
        <w:t xml:space="preserve">(来源: </w:t>
      </w:r>
      <w:hyperlink r:id="rId46">
        <w:r>
          <w:rPr>
            <w:rStyle w:val="DefaultParagraphFont"/>
            <w:color w:val="0563C1"/>
          </w:rPr>
          <w:t xml:space="preserve">柠檬云进销存帮助中心 - 调拨单</w:t>
        </w:r>
      </w:hyperlink>
      <w:r>
        <w:rPr>
          <w:i w:val="true"/>
        </w:rPr>
        <w:t>)</w:t>
      </w:r>
    </w:p>
    <w:p>
      <w:pPr>
        <w:spacing w:after="400" w:line="400" w:lineRule="atLeast"/>
      </w:pPr>
      <w:r>
        <w:rPr>
          <w:b/>
          <w:sz w:val="30"/>
        </w:rPr>
        <w:t xml:space="preserve">5.5. 盘点单</w:t>
      </w:r>
    </w:p>
    <w:p>
      <w:pPr>
        <w:spacing w:after="400" w:line="400" w:lineRule="atLeast"/>
      </w:pPr>
      <w:r>
        <w:t>用于核对实际库存与系统账面库存的差异，并通过盘盈盘亏单进行调整。</w:t>
      </w:r>
    </w:p>
    <w:p>
      <w:pPr>
        <w:spacing w:after="400" w:line="400" w:lineRule="atLeast"/>
      </w:pPr>
      <w:r>
        <w:rPr>
          <w:b/>
          <w:sz w:val="26"/>
        </w:rPr>
        <w:t xml:space="preserve">5.5.1. 新增盘点任务</w:t>
      </w:r>
    </w:p>
    <w:p>
      <w:pPr>
        <w:numPr>
          <w:ilvl w:val="-1"/>
          <w:numId w:val="120"/>
        </w:numPr>
        <w:spacing w:after="400" w:line="400" w:lineRule="atLeast"/>
      </w:pPr>
      <w:r>
        <w:rPr>
          <w:b w:val="true"/>
        </w:rPr>
        <w:t>操作路径</w:t>
      </w:r>
      <w:r>
        <w:t xml:space="preserve">: </w:t>
      </w:r>
      <w:r>
        <w:t>库存</w:t>
      </w:r>
      <w:r>
        <w:t xml:space="preserve"> -&gt; </w:t>
      </w:r>
      <w:r>
        <w:t>盘点单</w:t>
      </w:r>
      <w:r>
        <w:t xml:space="preserve"> -&gt; </w:t>
      </w:r>
      <w:r>
        <w:t>新增盘点单</w:t>
      </w:r>
    </w:p>
    <w:p>
      <w:pPr>
        <w:numPr>
          <w:ilvl w:val="-1"/>
          <w:numId w:val="120"/>
        </w:numPr>
        <w:spacing w:after="400" w:line="400" w:lineRule="atLeast"/>
      </w:pPr>
      <w:r>
        <w:rPr>
          <w:b w:val="true"/>
        </w:rPr>
        <w:t>操作流程</w:t>
      </w:r>
      <w:r>
        <w:t>:</w:t>
      </w:r>
    </w:p>
    <w:p>
      <w:pPr>
        <w:numPr>
          <w:ilvl w:val="0"/>
          <w:numId w:val="110"/>
        </w:numPr>
        <w:spacing w:after="400" w:line="400" w:lineRule="atLeast"/>
      </w:pPr>
      <w:r>
        <w:t>选择需要盘点的</w:t>
      </w:r>
      <w:r>
        <w:rPr>
          <w:b w:val="true"/>
        </w:rPr>
        <w:t>盘点仓库</w:t>
      </w:r>
      <w:r>
        <w:t>。</w:t>
      </w:r>
    </w:p>
    <w:p>
      <w:pPr>
        <w:numPr>
          <w:ilvl w:val="0"/>
          <w:numId w:val="110"/>
        </w:numPr>
        <w:spacing w:after="400" w:line="400" w:lineRule="atLeast"/>
      </w:pPr>
      <w:r>
        <w:t>可以选择盘点范围，如按商品分类、品牌或指定商品进行盘点。</w:t>
      </w:r>
    </w:p>
    <w:p>
      <w:pPr>
        <w:numPr>
          <w:ilvl w:val="0"/>
          <w:numId w:val="110"/>
        </w:numPr>
        <w:spacing w:after="400" w:line="400" w:lineRule="atLeast"/>
      </w:pPr>
      <w:r>
        <w:t>生成盘点任务后，系统会冻结所选范围内的商品库存，防止在盘点期间发生变动。</w:t>
      </w:r>
    </w:p>
    <w:p>
      <w:pPr>
        <w:numPr>
          <w:ilvl w:val="0"/>
          <w:numId w:val="110"/>
        </w:numPr>
        <w:spacing w:after="400" w:line="400" w:lineRule="atLeast"/>
      </w:pPr>
      <w:r>
        <w:t>可以打印“盘点表”，供仓库人员进行实际盘点。</w:t>
      </w:r>
    </w:p>
    <w:p>
      <w:pPr>
        <w:numPr>
          <w:ilvl w:val="0"/>
          <w:numId w:val="110"/>
        </w:numPr>
        <w:spacing w:after="400" w:line="400" w:lineRule="atLeast"/>
      </w:pPr>
      <w:r>
        <w:t xml:space="preserve">在“盘点单”中录入“实盘数量”。系统会自动计算出“盈亏数量”（实盘数量 - 账面数量）。</w:t>
      </w:r>
    </w:p>
    <w:p>
      <w:pPr>
        <w:spacing w:after="200" w:line="400" w:lineRule="atLeast"/>
      </w:pPr>
      <w:r>
        <w:rPr>
          <w:i w:val="true"/>
        </w:rPr>
        <w:t xml:space="preserve">(来源: </w:t>
      </w:r>
      <w:hyperlink r:id="rId47">
        <w:r>
          <w:rPr>
            <w:rStyle w:val="DefaultParagraphFont"/>
            <w:color w:val="0563C1"/>
          </w:rPr>
          <w:t xml:space="preserve">柠檬云进销存帮助中心 - 盘点</w:t>
        </w:r>
      </w:hyperlink>
      <w:r>
        <w:rPr>
          <w:i w:val="true"/>
        </w:rPr>
        <w:t>)</w:t>
      </w:r>
    </w:p>
    <w:p>
      <w:pPr>
        <w:spacing w:after="400" w:line="400" w:lineRule="atLeast"/>
      </w:pPr>
      <w:r>
        <w:rPr>
          <w:b/>
          <w:sz w:val="26"/>
        </w:rPr>
        <w:t xml:space="preserve">5.5.2. 盘点单审核与过账</w:t>
      </w:r>
    </w:p>
    <w:p>
      <w:pPr>
        <w:numPr>
          <w:ilvl w:val="-1"/>
          <w:numId w:val="64"/>
        </w:numPr>
        <w:spacing w:after="400" w:line="400" w:lineRule="atLeast"/>
      </w:pPr>
      <w:r>
        <w:rPr>
          <w:b w:val="true"/>
        </w:rPr>
        <w:t>操作流程</w:t>
      </w:r>
      <w:r>
        <w:t>:</w:t>
      </w:r>
    </w:p>
    <w:p>
      <w:pPr>
        <w:numPr>
          <w:ilvl w:val="0"/>
          <w:numId w:val="70"/>
        </w:numPr>
        <w:spacing w:after="400" w:line="400" w:lineRule="atLeast"/>
      </w:pPr>
      <w:r>
        <w:t>盘点数据录入完毕后，审核盘点单。</w:t>
      </w:r>
    </w:p>
    <w:p>
      <w:pPr>
        <w:numPr>
          <w:ilvl w:val="0"/>
          <w:numId w:val="70"/>
        </w:numPr>
        <w:spacing w:after="400" w:line="400" w:lineRule="atLeast"/>
      </w:pPr>
      <w:r>
        <w:t>审核通过后，点击“生成盘盈/盘亏单”。</w:t>
      </w:r>
    </w:p>
    <w:p>
      <w:pPr>
        <w:numPr>
          <w:ilvl w:val="0"/>
          <w:numId w:val="70"/>
        </w:numPr>
        <w:spacing w:after="400" w:line="400" w:lineRule="atLeast"/>
      </w:pPr>
      <w:r>
        <w:t>系统会根据盘点结果自动生成“其他入库单”（盘盈）和“其他出库单”（盘亏）。</w:t>
      </w:r>
    </w:p>
    <w:p>
      <w:pPr>
        <w:numPr>
          <w:ilvl w:val="0"/>
          <w:numId w:val="70"/>
        </w:numPr>
        <w:spacing w:after="400" w:line="400" w:lineRule="atLeast"/>
      </w:pPr>
      <w:r>
        <w:t>审核这两张自动生成的单据，即可完成库存数量的调整。</w:t>
      </w:r>
    </w:p>
    <w:p>
      <w:pPr>
        <w:numPr>
          <w:ilvl w:val="-1"/>
          <w:numId w:val="70"/>
        </w:numPr>
        <w:spacing w:after="400" w:line="400" w:lineRule="atLeast"/>
      </w:pPr>
      <w:r>
        <w:rPr>
          <w:b w:val="true"/>
        </w:rPr>
        <w:t>影响</w:t>
      </w:r>
      <w:r>
        <w:t xml:space="preserve">: 盘盈单会增加库存数量和金额；盘亏单会减少库存数量和金额。</w:t>
      </w:r>
    </w:p>
    <w:p>
      <w:pPr>
        <w:spacing w:after="200" w:line="400" w:lineRule="atLeast"/>
      </w:pPr>
      <w:r>
        <w:rPr>
          <w:i w:val="true"/>
        </w:rPr>
        <w:t xml:space="preserve">(来源: </w:t>
      </w:r>
      <w:hyperlink r:id="rId48">
        <w:r>
          <w:rPr>
            <w:rStyle w:val="DefaultParagraphFont"/>
            <w:color w:val="0563C1"/>
          </w:rPr>
          <w:t xml:space="preserve">柠檬云进销存帮助中心 - 盘点</w:t>
        </w:r>
      </w:hyperlink>
      <w:r>
        <w:rPr>
          <w:i w:val="true"/>
        </w:rPr>
        <w:t>)</w:t>
      </w:r>
    </w:p>
    <w:p>
      <w:pPr>
        <w:spacing w:after="400" w:line="400" w:lineRule="atLeast"/>
      </w:pPr>
      <w:r>
        <w:rPr>
          <w:b/>
          <w:sz w:val="30"/>
        </w:rPr>
        <w:t xml:space="preserve">5.6. 成本调整单</w:t>
      </w:r>
    </w:p>
    <w:p>
      <w:pPr>
        <w:spacing w:after="400" w:line="400" w:lineRule="atLeast"/>
      </w:pPr>
      <w:r>
        <w:t>用于调整商品的库存成本单价，当发现之前入库的成本有误时使用。</w:t>
      </w:r>
    </w:p>
    <w:p>
      <w:pPr>
        <w:numPr>
          <w:ilvl w:val="-1"/>
          <w:numId w:val="86"/>
        </w:numPr>
        <w:spacing w:after="400" w:line="400" w:lineRule="atLeast"/>
      </w:pPr>
      <w:r>
        <w:rPr>
          <w:b w:val="true"/>
        </w:rPr>
        <w:t>操作路径</w:t>
      </w:r>
      <w:r>
        <w:t xml:space="preserve">: </w:t>
      </w:r>
      <w:r>
        <w:t>库存</w:t>
      </w:r>
      <w:r>
        <w:t xml:space="preserve"> -&gt; </w:t>
      </w:r>
      <w:r>
        <w:t>成本调整单</w:t>
      </w:r>
      <w:r>
        <w:t xml:space="preserve"> -&gt; </w:t>
      </w:r>
      <w:r>
        <w:t>新增成本调整单</w:t>
      </w:r>
    </w:p>
    <w:p>
      <w:pPr>
        <w:numPr>
          <w:ilvl w:val="-1"/>
          <w:numId w:val="86"/>
        </w:numPr>
        <w:spacing w:after="400" w:line="400" w:lineRule="atLeast"/>
      </w:pPr>
      <w:r>
        <w:rPr>
          <w:b w:val="true"/>
        </w:rPr>
        <w:t>操作流程</w:t>
      </w:r>
      <w:r>
        <w:t>:</w:t>
      </w:r>
    </w:p>
    <w:p>
      <w:pPr>
        <w:numPr>
          <w:ilvl w:val="0"/>
          <w:numId w:val="111"/>
        </w:numPr>
        <w:spacing w:after="400" w:line="400" w:lineRule="atLeast"/>
      </w:pPr>
      <w:r>
        <w:t>选择需要调整成本的</w:t>
      </w:r>
      <w:r>
        <w:rPr>
          <w:b w:val="true"/>
        </w:rPr>
        <w:t>仓库</w:t>
      </w:r>
      <w:r>
        <w:t>和</w:t>
      </w:r>
      <w:r>
        <w:rPr>
          <w:b w:val="true"/>
        </w:rPr>
        <w:t>商品</w:t>
      </w:r>
      <w:r>
        <w:t>。</w:t>
      </w:r>
    </w:p>
    <w:p>
      <w:pPr>
        <w:numPr>
          <w:ilvl w:val="0"/>
          <w:numId w:val="111"/>
        </w:numPr>
        <w:spacing w:after="400" w:line="400" w:lineRule="atLeast"/>
      </w:pPr>
      <w:r>
        <w:t>系统会显示该商品当前的库存数量和单位成本。</w:t>
      </w:r>
    </w:p>
    <w:p>
      <w:pPr>
        <w:numPr>
          <w:ilvl w:val="0"/>
          <w:numId w:val="111"/>
        </w:numPr>
        <w:spacing w:after="400" w:line="400" w:lineRule="atLeast"/>
      </w:pPr>
      <w:r>
        <w:t>输入“调整后单价”。</w:t>
      </w:r>
    </w:p>
    <w:p>
      <w:pPr>
        <w:numPr>
          <w:ilvl w:val="0"/>
          <w:numId w:val="111"/>
        </w:numPr>
        <w:spacing w:after="400" w:line="400" w:lineRule="atLeast"/>
      </w:pPr>
      <w:r>
        <w:t>系统会自动计算出“调整金额”。</w:t>
      </w:r>
    </w:p>
    <w:p>
      <w:pPr>
        <w:numPr>
          <w:ilvl w:val="0"/>
          <w:numId w:val="111"/>
        </w:numPr>
        <w:spacing w:after="400" w:line="400" w:lineRule="atLeast"/>
      </w:pPr>
      <w:r>
        <w:t>填写调整原因，保存并审核。</w:t>
      </w:r>
    </w:p>
    <w:p>
      <w:pPr>
        <w:numPr>
          <w:ilvl w:val="-1"/>
          <w:numId w:val="111"/>
        </w:numPr>
        <w:spacing w:after="400" w:line="400" w:lineRule="atLeast"/>
      </w:pPr>
      <w:r>
        <w:rPr>
          <w:b w:val="true"/>
        </w:rPr>
        <w:t>影响</w:t>
      </w:r>
      <w:r>
        <w:t xml:space="preserve">: 审核后，商品的库存总成本会发生变化，从而影响后续销售出库的成本和毛利计算。</w:t>
      </w:r>
    </w:p>
    <w:p>
      <w:pPr>
        <w:spacing w:after="200" w:line="400" w:lineRule="atLeast"/>
      </w:pPr>
      <w:r>
        <w:rPr>
          <w:i w:val="true"/>
        </w:rPr>
        <w:t xml:space="preserve">(来源: </w:t>
      </w:r>
      <w:hyperlink r:id="rId49">
        <w:r>
          <w:rPr>
            <w:rStyle w:val="DefaultParagraphFont"/>
            <w:color w:val="0563C1"/>
          </w:rPr>
          <w:t xml:space="preserve">柠檬云进销存帮助中心 - 成本调整</w:t>
        </w:r>
      </w:hyperlink>
      <w:r>
        <w:rPr>
          <w:i w:val="true"/>
        </w:rPr>
        <w:t>)</w:t>
      </w:r>
    </w:p>
    <w:p>
      <w:pPr>
        <w:spacing w:after="400" w:line="400" w:lineRule="atLeast"/>
      </w:pPr>
      <w:r>
        <w:rPr>
          <w:b/>
          <w:sz w:val="30"/>
        </w:rPr>
        <w:t xml:space="preserve">5.7. 组装拆卸单</w:t>
      </w:r>
    </w:p>
    <w:p>
      <w:pPr>
        <w:spacing w:after="400" w:line="400" w:lineRule="atLeast"/>
      </w:pPr>
      <w:r>
        <w:t>适用于生产组装或商品拆分业务。</w:t>
      </w:r>
    </w:p>
    <w:p>
      <w:pPr>
        <w:numPr>
          <w:ilvl w:val="-1"/>
          <w:numId w:val="113"/>
        </w:numPr>
        <w:spacing w:after="400" w:line="400" w:lineRule="atLeast"/>
      </w:pPr>
      <w:r>
        <w:rPr>
          <w:b w:val="true"/>
        </w:rPr>
        <w:t>操作路径</w:t>
      </w:r>
      <w:r>
        <w:t xml:space="preserve">: </w:t>
      </w:r>
      <w:r>
        <w:t>库存</w:t>
      </w:r>
      <w:r>
        <w:t xml:space="preserve"> -&gt; </w:t>
      </w:r>
      <w:r>
        <w:t>组装拆卸单</w:t>
      </w:r>
    </w:p>
    <w:p>
      <w:pPr>
        <w:numPr>
          <w:ilvl w:val="-1"/>
          <w:numId w:val="113"/>
        </w:numPr>
        <w:spacing w:after="400" w:line="400" w:lineRule="atLeast"/>
      </w:pPr>
      <w:r>
        <w:rPr>
          <w:b w:val="true"/>
        </w:rPr>
        <w:t>操作流程</w:t>
      </w:r>
      <w:r>
        <w:t>:</w:t>
      </w:r>
    </w:p>
    <w:p>
      <w:pPr>
        <w:numPr>
          <w:ilvl w:val="0"/>
          <w:numId w:val="96"/>
        </w:numPr>
        <w:spacing w:after="400" w:line="400" w:lineRule="atLeast"/>
      </w:pPr>
      <w:r>
        <w:rPr>
          <w:b w:val="true"/>
        </w:rPr>
        <w:t>组装</w:t>
      </w:r>
      <w:r>
        <w:t>:</w:t>
      </w:r>
    </w:p>
    <w:p>
      <w:pPr>
        <w:numPr>
          <w:ilvl w:val="0"/>
          <w:numId w:val="57"/>
        </w:numPr>
        <w:spacing w:after="400" w:line="400" w:lineRule="atLeast"/>
      </w:pPr>
      <w:r>
        <w:t>选择要组装的成品，输入组装数量。</w:t>
      </w:r>
    </w:p>
    <w:p>
      <w:pPr>
        <w:numPr>
          <w:ilvl w:val="0"/>
          <w:numId w:val="57"/>
        </w:numPr>
        <w:spacing w:after="400" w:line="400" w:lineRule="atLeast"/>
      </w:pPr>
      <w:r>
        <w:t>系统根据预设的BOM（物料清单）自动带出所需的子件及其数量。</w:t>
      </w:r>
    </w:p>
    <w:p>
      <w:pPr>
        <w:numPr>
          <w:ilvl w:val="0"/>
          <w:numId w:val="57"/>
        </w:numPr>
        <w:spacing w:after="400" w:line="400" w:lineRule="atLeast"/>
      </w:pPr>
      <w:r>
        <w:t>审核后，子件库存减少，成品库存增加。</w:t>
      </w:r>
    </w:p>
    <w:p>
      <w:pPr>
        <w:numPr>
          <w:ilvl w:val="0"/>
          <w:numId w:val="96"/>
        </w:numPr>
        <w:spacing w:after="400" w:line="400" w:lineRule="atLeast"/>
      </w:pPr>
      <w:r>
        <w:rPr>
          <w:b w:val="true"/>
        </w:rPr>
        <w:t>拆卸</w:t>
      </w:r>
      <w:r>
        <w:t>:</w:t>
      </w:r>
    </w:p>
    <w:p>
      <w:pPr>
        <w:numPr>
          <w:ilvl w:val="0"/>
          <w:numId w:val="30"/>
        </w:numPr>
        <w:spacing w:after="400" w:line="400" w:lineRule="atLeast"/>
      </w:pPr>
      <w:r>
        <w:t>选择要拆卸的成品，输入拆卸数量。</w:t>
      </w:r>
    </w:p>
    <w:p>
      <w:pPr>
        <w:numPr>
          <w:ilvl w:val="0"/>
          <w:numId w:val="30"/>
        </w:numPr>
        <w:spacing w:after="400" w:line="400" w:lineRule="atLeast"/>
      </w:pPr>
      <w:r>
        <w:t>系统根据BOM自动带出拆卸后得到的子件及其数量。</w:t>
      </w:r>
    </w:p>
    <w:p>
      <w:pPr>
        <w:numPr>
          <w:ilvl w:val="0"/>
          <w:numId w:val="30"/>
        </w:numPr>
        <w:spacing w:after="400" w:line="400" w:lineRule="atLeast"/>
      </w:pPr>
      <w:r>
        <w:t>审核后，成品库存减少，子件库存增加。</w:t>
      </w:r>
    </w:p>
    <w:p>
      <w:pPr>
        <w:numPr>
          <w:ilvl w:val="-1"/>
          <w:numId w:val="96"/>
        </w:numPr>
        <w:spacing w:after="400" w:line="400" w:lineRule="atLeast"/>
      </w:pPr>
      <w:r>
        <w:rPr>
          <w:b w:val="true"/>
        </w:rPr>
        <w:t>注意</w:t>
      </w:r>
      <w:r>
        <w:t xml:space="preserve">: 使用此功能前，需在“商品资料”中为成品设置BOM清单，即定义其由哪些子件组成。</w:t>
      </w:r>
    </w:p>
    <w:p>
      <w:pPr>
        <w:spacing w:after="200" w:line="400" w:lineRule="atLeast"/>
      </w:pPr>
      <w:r>
        <w:rPr>
          <w:i w:val="true"/>
        </w:rPr>
        <w:t xml:space="preserve">(来源: </w:t>
      </w:r>
      <w:hyperlink r:id="rId50">
        <w:r>
          <w:rPr>
            <w:rStyle w:val="DefaultParagraphFont"/>
            <w:color w:val="0563C1"/>
          </w:rPr>
          <w:t xml:space="preserve">柠檬云进销存帮助中心 - 组装拆卸</w:t>
        </w:r>
      </w:hyperlink>
      <w:r>
        <w:rPr>
          <w:i w:val="true"/>
        </w:rPr>
        <w:t>)</w:t>
      </w:r>
    </w:p>
    <w:p>
      <w:pPr>
        <w:spacing w:after="400" w:line="400" w:lineRule="atLeast"/>
      </w:pPr>
      <w:r>
        <w:rPr>
          <w:b/>
          <w:sz w:val="33"/>
        </w:rPr>
        <w:t xml:space="preserve">6. 资金管理</w:t>
      </w:r>
    </w:p>
    <w:p>
      <w:pPr>
        <w:spacing w:after="400" w:line="400" w:lineRule="atLeast"/>
      </w:pPr>
      <w:r>
        <w:t>资金管理模块用于处理除采购付款和销售收款之外的所有资金流动，如日常费用、其他收入、内部转账等，确保资金账目清晰准确。</w:t>
      </w:r>
    </w:p>
    <w:p>
      <w:pPr>
        <w:spacing w:after="200" w:line="400" w:lineRule="atLeast"/>
      </w:pPr>
      <w:r>
        <w:rPr>
          <w:i w:val="true"/>
        </w:rPr>
        <w:t xml:space="preserve">(来源: </w:t>
      </w:r>
      <w:hyperlink r:id="rId51">
        <w:r>
          <w:rPr>
            <w:rStyle w:val="DefaultParagraphFont"/>
            <w:color w:val="0563C1"/>
          </w:rPr>
          <w:t xml:space="preserve">柠檬云进销存帮助中心 - 资金管理</w:t>
        </w:r>
      </w:hyperlink>
      <w:r>
        <w:rPr>
          <w:i w:val="true"/>
        </w:rPr>
        <w:t>)</w:t>
      </w:r>
    </w:p>
    <w:p>
      <w:pPr>
        <w:spacing w:after="400" w:line="400" w:lineRule="atLeast"/>
      </w:pPr>
      <w:r>
        <w:rPr>
          <w:b/>
          <w:sz w:val="30"/>
        </w:rPr>
        <w:t xml:space="preserve">6.1. 费用单</w:t>
      </w:r>
    </w:p>
    <w:p>
      <w:pPr>
        <w:spacing w:after="400" w:line="400" w:lineRule="atLeast"/>
      </w:pPr>
      <w:r>
        <w:t>用于记录企业日常的各项费用支出。</w:t>
      </w:r>
    </w:p>
    <w:p>
      <w:pPr>
        <w:numPr>
          <w:ilvl w:val="-1"/>
          <w:numId w:val="106"/>
        </w:numPr>
        <w:spacing w:after="400" w:line="400" w:lineRule="atLeast"/>
      </w:pPr>
      <w:r>
        <w:rPr>
          <w:b w:val="true"/>
        </w:rPr>
        <w:t>操作路径</w:t>
      </w:r>
      <w:r>
        <w:t xml:space="preserve">: </w:t>
      </w:r>
      <w:r>
        <w:t>资金</w:t>
      </w:r>
      <w:r>
        <w:t xml:space="preserve"> -&gt; </w:t>
      </w:r>
      <w:r>
        <w:t>费用单</w:t>
      </w:r>
      <w:r>
        <w:t xml:space="preserve"> -&gt; </w:t>
      </w:r>
      <w:r>
        <w:t>新增费用单</w:t>
      </w:r>
    </w:p>
    <w:p>
      <w:pPr>
        <w:numPr>
          <w:ilvl w:val="-1"/>
          <w:numId w:val="106"/>
        </w:numPr>
        <w:spacing w:after="400" w:line="400" w:lineRule="atLeast"/>
      </w:pPr>
      <w:r>
        <w:rPr>
          <w:b w:val="true"/>
        </w:rPr>
        <w:t>字段说明</w:t>
      </w:r>
      <w:r>
        <w:t>:</w:t>
      </w:r>
    </w:p>
    <w:p>
      <w:pPr>
        <w:numPr>
          <w:ilvl w:val="-1"/>
          <w:numId w:val="90"/>
        </w:numPr>
        <w:spacing w:after="400" w:line="400" w:lineRule="atLeast"/>
      </w:pPr>
      <w:r>
        <w:rPr>
          <w:b w:val="true"/>
        </w:rPr>
        <w:t>往来单位</w:t>
      </w:r>
      <w:r>
        <w:t xml:space="preserve">: 可选，如果费用是支付给某个特定单位的。</w:t>
      </w:r>
    </w:p>
    <w:p>
      <w:pPr>
        <w:numPr>
          <w:ilvl w:val="-1"/>
          <w:numId w:val="90"/>
        </w:numPr>
        <w:spacing w:after="400" w:line="400" w:lineRule="atLeast"/>
      </w:pPr>
      <w:r>
        <w:rPr>
          <w:b w:val="true"/>
        </w:rPr>
        <w:t>付款账户</w:t>
      </w:r>
      <w:r>
        <w:t xml:space="preserve">: 必填，选择支付费用的资金账户。</w:t>
      </w:r>
    </w:p>
    <w:p>
      <w:pPr>
        <w:numPr>
          <w:ilvl w:val="-1"/>
          <w:numId w:val="90"/>
        </w:numPr>
        <w:spacing w:after="400" w:line="400" w:lineRule="atLeast"/>
      </w:pPr>
      <w:r>
        <w:rPr>
          <w:b w:val="true"/>
        </w:rPr>
        <w:t>费用项目</w:t>
      </w:r>
      <w:r>
        <w:t xml:space="preserve">: 必填，从“收支项目”基础资料中选择，如“办公费”、“水电费”等。</w:t>
      </w:r>
    </w:p>
    <w:p>
      <w:pPr>
        <w:numPr>
          <w:ilvl w:val="-1"/>
          <w:numId w:val="90"/>
        </w:numPr>
        <w:spacing w:after="400" w:line="400" w:lineRule="atLeast"/>
      </w:pPr>
      <w:r>
        <w:rPr>
          <w:b w:val="true"/>
        </w:rPr>
        <w:t>金额</w:t>
      </w:r>
      <w:r>
        <w:t xml:space="preserve">: 填入实际支付的金额。</w:t>
      </w:r>
    </w:p>
    <w:p>
      <w:pPr>
        <w:numPr>
          <w:ilvl w:val="-1"/>
          <w:numId w:val="90"/>
        </w:numPr>
        <w:spacing w:after="400" w:line="400" w:lineRule="atLeast"/>
      </w:pPr>
      <w:r>
        <w:rPr>
          <w:b w:val="true"/>
        </w:rPr>
        <w:t>摘要/备注</w:t>
      </w:r>
      <w:r>
        <w:t xml:space="preserve">: 说明费用具体用途。</w:t>
      </w:r>
    </w:p>
    <w:p>
      <w:pPr>
        <w:numPr>
          <w:ilvl w:val="-1"/>
          <w:numId w:val="106"/>
        </w:numPr>
        <w:spacing w:after="400" w:line="400" w:lineRule="atLeast"/>
      </w:pPr>
      <w:r>
        <w:rPr>
          <w:b w:val="true"/>
        </w:rPr>
        <w:t>影响</w:t>
      </w:r>
      <w:r>
        <w:t xml:space="preserve">: 审核后，减少指定资金账户的余额。</w:t>
      </w:r>
    </w:p>
    <w:p>
      <w:pPr>
        <w:spacing w:after="200" w:line="400" w:lineRule="atLeast"/>
      </w:pPr>
      <w:r>
        <w:rPr>
          <w:i w:val="true"/>
        </w:rPr>
        <w:t xml:space="preserve">(来源: </w:t>
      </w:r>
      <w:hyperlink r:id="rId52">
        <w:r>
          <w:rPr>
            <w:rStyle w:val="DefaultParagraphFont"/>
            <w:color w:val="0563C1"/>
          </w:rPr>
          <w:t xml:space="preserve">柠檬云进销存帮助中心 - 费用单</w:t>
        </w:r>
      </w:hyperlink>
      <w:r>
        <w:rPr>
          <w:i w:val="true"/>
        </w:rPr>
        <w:t>)</w:t>
      </w:r>
    </w:p>
    <w:p>
      <w:pPr>
        <w:spacing w:after="400" w:line="400" w:lineRule="atLeast"/>
      </w:pPr>
      <w:r>
        <w:rPr>
          <w:b/>
          <w:sz w:val="30"/>
        </w:rPr>
        <w:t xml:space="preserve">6.2. 其他收入单</w:t>
      </w:r>
    </w:p>
    <w:p>
      <w:pPr>
        <w:spacing w:after="400" w:line="400" w:lineRule="atLeast"/>
      </w:pPr>
      <w:r>
        <w:t>用于记录除销售收入外的其他收入，如利息收入、政府补贴等。</w:t>
      </w:r>
    </w:p>
    <w:p>
      <w:pPr>
        <w:numPr>
          <w:ilvl w:val="-1"/>
          <w:numId w:val="24"/>
        </w:numPr>
        <w:spacing w:after="400" w:line="400" w:lineRule="atLeast"/>
      </w:pPr>
      <w:r>
        <w:rPr>
          <w:b w:val="true"/>
        </w:rPr>
        <w:t>操作路径</w:t>
      </w:r>
      <w:r>
        <w:t xml:space="preserve">: </w:t>
      </w:r>
      <w:r>
        <w:t>资金</w:t>
      </w:r>
      <w:r>
        <w:t xml:space="preserve"> -&gt; </w:t>
      </w:r>
      <w:r>
        <w:t>其他收入单</w:t>
      </w:r>
      <w:r>
        <w:t xml:space="preserve"> -&gt; </w:t>
      </w:r>
      <w:r>
        <w:t>新增其他收入单</w:t>
      </w:r>
    </w:p>
    <w:p>
      <w:pPr>
        <w:numPr>
          <w:ilvl w:val="-1"/>
          <w:numId w:val="24"/>
        </w:numPr>
        <w:spacing w:after="400" w:line="400" w:lineRule="atLeast"/>
      </w:pPr>
      <w:r>
        <w:rPr>
          <w:b w:val="true"/>
        </w:rPr>
        <w:t>字段说明</w:t>
      </w:r>
      <w:r>
        <w:t>:</w:t>
      </w:r>
    </w:p>
    <w:p>
      <w:pPr>
        <w:numPr>
          <w:ilvl w:val="-1"/>
          <w:numId w:val="83"/>
        </w:numPr>
        <w:spacing w:after="400" w:line="400" w:lineRule="atLeast"/>
      </w:pPr>
      <w:r>
        <w:rPr>
          <w:b w:val="true"/>
        </w:rPr>
        <w:t>往来单位</w:t>
      </w:r>
      <w:r>
        <w:t xml:space="preserve">: 可选，如果收入来自某个特定单位。</w:t>
      </w:r>
    </w:p>
    <w:p>
      <w:pPr>
        <w:numPr>
          <w:ilvl w:val="-1"/>
          <w:numId w:val="83"/>
        </w:numPr>
        <w:spacing w:after="400" w:line="400" w:lineRule="atLeast"/>
      </w:pPr>
      <w:r>
        <w:rPr>
          <w:b w:val="true"/>
        </w:rPr>
        <w:t>收款账户</w:t>
      </w:r>
      <w:r>
        <w:t xml:space="preserve">: 必填，选择接收款项的资金账户。</w:t>
      </w:r>
    </w:p>
    <w:p>
      <w:pPr>
        <w:numPr>
          <w:ilvl w:val="-1"/>
          <w:numId w:val="83"/>
        </w:numPr>
        <w:spacing w:after="400" w:line="400" w:lineRule="atLeast"/>
      </w:pPr>
      <w:r>
        <w:rPr>
          <w:b w:val="true"/>
        </w:rPr>
        <w:t>收入项目</w:t>
      </w:r>
      <w:r>
        <w:t xml:space="preserve">: 必填，从“收支项目”基础资料中选择，如“利息收入”、“废品变卖收入”等。</w:t>
      </w:r>
    </w:p>
    <w:p>
      <w:pPr>
        <w:numPr>
          <w:ilvl w:val="-1"/>
          <w:numId w:val="83"/>
        </w:numPr>
        <w:spacing w:after="400" w:line="400" w:lineRule="atLeast"/>
      </w:pPr>
      <w:r>
        <w:rPr>
          <w:b w:val="true"/>
        </w:rPr>
        <w:t>金额</w:t>
      </w:r>
      <w:r>
        <w:t xml:space="preserve">: 填入实际收到的金额。</w:t>
      </w:r>
    </w:p>
    <w:p>
      <w:pPr>
        <w:numPr>
          <w:ilvl w:val="-1"/>
          <w:numId w:val="24"/>
        </w:numPr>
        <w:spacing w:after="400" w:line="400" w:lineRule="atLeast"/>
      </w:pPr>
      <w:r>
        <w:rPr>
          <w:b w:val="true"/>
        </w:rPr>
        <w:t>影响</w:t>
      </w:r>
      <w:r>
        <w:t xml:space="preserve">: 审核后，增加指定资金账户的余额。</w:t>
      </w:r>
    </w:p>
    <w:p>
      <w:pPr>
        <w:spacing w:after="200" w:line="400" w:lineRule="atLeast"/>
      </w:pPr>
      <w:r>
        <w:rPr>
          <w:i w:val="true"/>
        </w:rPr>
        <w:t xml:space="preserve">(来源: </w:t>
      </w:r>
      <w:hyperlink r:id="rId53">
        <w:r>
          <w:rPr>
            <w:rStyle w:val="DefaultParagraphFont"/>
            <w:color w:val="0563C1"/>
          </w:rPr>
          <w:t xml:space="preserve">柠檬云进销存帮助中心 - 其他收入单</w:t>
        </w:r>
      </w:hyperlink>
      <w:r>
        <w:rPr>
          <w:i w:val="true"/>
        </w:rPr>
        <w:t>)</w:t>
      </w:r>
    </w:p>
    <w:p>
      <w:pPr>
        <w:spacing w:after="400" w:line="400" w:lineRule="atLeast"/>
      </w:pPr>
      <w:r>
        <w:rPr>
          <w:b/>
          <w:sz w:val="30"/>
        </w:rPr>
        <w:t xml:space="preserve">6.3. 内部转账单</w:t>
      </w:r>
    </w:p>
    <w:p>
      <w:pPr>
        <w:spacing w:after="400" w:line="400" w:lineRule="atLeast"/>
      </w:pPr>
      <w:r>
        <w:t>用于记录公司内部不同资金账户之间的资金划转。</w:t>
      </w:r>
    </w:p>
    <w:p>
      <w:pPr>
        <w:numPr>
          <w:ilvl w:val="-1"/>
          <w:numId w:val="89"/>
        </w:numPr>
        <w:spacing w:after="400" w:line="400" w:lineRule="atLeast"/>
      </w:pPr>
      <w:r>
        <w:rPr>
          <w:b w:val="true"/>
        </w:rPr>
        <w:t>操作路径</w:t>
      </w:r>
      <w:r>
        <w:t xml:space="preserve">: </w:t>
      </w:r>
      <w:r>
        <w:t>资金</w:t>
      </w:r>
      <w:r>
        <w:t xml:space="preserve"> -&gt; </w:t>
      </w:r>
      <w:r>
        <w:t>内部转账单</w:t>
      </w:r>
      <w:r>
        <w:t xml:space="preserve"> -&gt; </w:t>
      </w:r>
      <w:r>
        <w:t>新增内部转账单</w:t>
      </w:r>
    </w:p>
    <w:p>
      <w:pPr>
        <w:numPr>
          <w:ilvl w:val="-1"/>
          <w:numId w:val="89"/>
        </w:numPr>
        <w:spacing w:after="400" w:line="400" w:lineRule="atLeast"/>
      </w:pPr>
      <w:r>
        <w:rPr>
          <w:b w:val="true"/>
        </w:rPr>
        <w:t>字段说明</w:t>
      </w:r>
      <w:r>
        <w:t>:</w:t>
      </w:r>
    </w:p>
    <w:p>
      <w:pPr>
        <w:numPr>
          <w:ilvl w:val="-1"/>
          <w:numId w:val="125"/>
        </w:numPr>
        <w:spacing w:after="400" w:line="400" w:lineRule="atLeast"/>
      </w:pPr>
      <w:r>
        <w:rPr>
          <w:b w:val="true"/>
        </w:rPr>
        <w:t>转出账户</w:t>
      </w:r>
      <w:r>
        <w:t xml:space="preserve">: 选择资金转出的账户。</w:t>
      </w:r>
    </w:p>
    <w:p>
      <w:pPr>
        <w:numPr>
          <w:ilvl w:val="-1"/>
          <w:numId w:val="125"/>
        </w:numPr>
        <w:spacing w:after="400" w:line="400" w:lineRule="atLeast"/>
      </w:pPr>
      <w:r>
        <w:rPr>
          <w:b w:val="true"/>
        </w:rPr>
        <w:t>转入账户</w:t>
      </w:r>
      <w:r>
        <w:t xml:space="preserve">: 选择资金转入的账户。</w:t>
      </w:r>
    </w:p>
    <w:p>
      <w:pPr>
        <w:numPr>
          <w:ilvl w:val="-1"/>
          <w:numId w:val="125"/>
        </w:numPr>
        <w:spacing w:after="400" w:line="400" w:lineRule="atLeast"/>
      </w:pPr>
      <w:r>
        <w:rPr>
          <w:b w:val="true"/>
        </w:rPr>
        <w:t>转账金额</w:t>
      </w:r>
      <w:r>
        <w:t xml:space="preserve">: 填入转账的金额。</w:t>
      </w:r>
    </w:p>
    <w:p>
      <w:pPr>
        <w:numPr>
          <w:ilvl w:val="-1"/>
          <w:numId w:val="125"/>
        </w:numPr>
        <w:spacing w:after="400" w:line="400" w:lineRule="atLeast"/>
      </w:pPr>
      <w:r>
        <w:rPr>
          <w:b w:val="true"/>
        </w:rPr>
        <w:t>手续费</w:t>
      </w:r>
      <w:r>
        <w:t xml:space="preserve">: 如果转账产生手续费，可在此录入，并指定承担手续费的账户。</w:t>
      </w:r>
    </w:p>
    <w:p>
      <w:pPr>
        <w:numPr>
          <w:ilvl w:val="-1"/>
          <w:numId w:val="89"/>
        </w:numPr>
        <w:spacing w:after="400" w:line="400" w:lineRule="atLeast"/>
      </w:pPr>
      <w:r>
        <w:rPr>
          <w:b w:val="true"/>
        </w:rPr>
        <w:t>影响</w:t>
      </w:r>
      <w:r>
        <w:t xml:space="preserve">: 审核后，转出账户余额减少，转入账户余额增加，不影响公司总资金。</w:t>
      </w:r>
    </w:p>
    <w:p>
      <w:pPr>
        <w:spacing w:after="200" w:line="400" w:lineRule="atLeast"/>
      </w:pPr>
      <w:r>
        <w:rPr>
          <w:i w:val="true"/>
        </w:rPr>
        <w:t xml:space="preserve">(来源: </w:t>
      </w:r>
      <w:hyperlink r:id="rId54">
        <w:r>
          <w:rPr>
            <w:rStyle w:val="DefaultParagraphFont"/>
            <w:color w:val="0563C1"/>
          </w:rPr>
          <w:t xml:space="preserve">柠檬云进销存帮助中心 - 内部转账单</w:t>
        </w:r>
      </w:hyperlink>
      <w:r>
        <w:rPr>
          <w:i w:val="true"/>
        </w:rPr>
        <w:t>)</w:t>
      </w:r>
    </w:p>
    <w:p>
      <w:pPr>
        <w:spacing w:after="400" w:line="400" w:lineRule="atLeast"/>
      </w:pPr>
      <w:r>
        <w:rPr>
          <w:b/>
          <w:sz w:val="30"/>
        </w:rPr>
        <w:t xml:space="preserve">6.4. 资金调拨单</w:t>
      </w:r>
    </w:p>
    <w:p>
      <w:pPr>
        <w:spacing w:after="400" w:line="400" w:lineRule="atLeast"/>
      </w:pPr>
      <w:r>
        <w:t>此功能通常用于集团或多分支机构之间，在柠檬云标准进销存中可能简化为内部转账。其核心是记录不同法人或核算主体间的资金流动。</w:t>
      </w:r>
    </w:p>
    <w:p>
      <w:pPr>
        <w:spacing w:after="400" w:line="400" w:lineRule="atLeast"/>
      </w:pPr>
      <w:r>
        <w:rPr>
          <w:i w:val="true"/>
        </w:rPr>
        <w:t>(注：根据帮助中心结构，此功能可能与内部转账合并或在高级版本中提供，此处基于通用进销存逻辑描述)</w:t>
      </w:r>
    </w:p>
    <w:p>
      <w:pPr>
        <w:spacing w:after="400" w:line="400" w:lineRule="atLeast"/>
      </w:pPr>
      <w:r>
        <w:rPr>
          <w:b/>
          <w:sz w:val="30"/>
        </w:rPr>
        <w:t xml:space="preserve">6.5. 核销单</w:t>
      </w:r>
    </w:p>
    <w:p>
      <w:pPr>
        <w:spacing w:after="400" w:line="400" w:lineRule="atLeast"/>
      </w:pPr>
      <w:r>
        <w:t>用于处理应收账款和应付账款之间的对冲，或者核销坏账等特殊情况。</w:t>
      </w:r>
    </w:p>
    <w:p>
      <w:pPr>
        <w:numPr>
          <w:ilvl w:val="-1"/>
          <w:numId w:val="34"/>
        </w:numPr>
        <w:spacing w:after="400" w:line="400" w:lineRule="atLeast"/>
      </w:pPr>
      <w:r>
        <w:rPr>
          <w:b w:val="true"/>
        </w:rPr>
        <w:t>操作路径</w:t>
      </w:r>
      <w:r>
        <w:t xml:space="preserve">: </w:t>
      </w:r>
      <w:r>
        <w:t>资金</w:t>
      </w:r>
      <w:r>
        <w:t xml:space="preserve"> -&gt; </w:t>
      </w:r>
      <w:r>
        <w:t>核销单</w:t>
      </w:r>
    </w:p>
    <w:p>
      <w:pPr>
        <w:numPr>
          <w:ilvl w:val="-1"/>
          <w:numId w:val="34"/>
        </w:numPr>
        <w:spacing w:after="400" w:line="400" w:lineRule="atLeast"/>
      </w:pPr>
      <w:r>
        <w:rPr>
          <w:b w:val="true"/>
        </w:rPr>
        <w:t>应用场景</w:t>
      </w:r>
      <w:r>
        <w:t>:</w:t>
      </w:r>
    </w:p>
    <w:p>
      <w:pPr>
        <w:numPr>
          <w:ilvl w:val="-1"/>
          <w:numId w:val="21"/>
        </w:numPr>
        <w:spacing w:after="400" w:line="400" w:lineRule="atLeast"/>
      </w:pPr>
      <w:r>
        <w:rPr>
          <w:b w:val="true"/>
        </w:rPr>
        <w:t>应收应付互抵</w:t>
      </w:r>
      <w:r>
        <w:t xml:space="preserve">: 当一个公司既是你的客户又是你的供应商时，可以用应收账款抵扣应付账款。</w:t>
      </w:r>
    </w:p>
    <w:p>
      <w:pPr>
        <w:numPr>
          <w:ilvl w:val="-1"/>
          <w:numId w:val="21"/>
        </w:numPr>
        <w:spacing w:after="400" w:line="400" w:lineRule="atLeast"/>
      </w:pPr>
      <w:r>
        <w:rPr>
          <w:b w:val="true"/>
        </w:rPr>
        <w:t>坏账核销</w:t>
      </w:r>
      <w:r>
        <w:t xml:space="preserve">: 对于确认无法收回的应收账款，通过核销单进行账务处理。</w:t>
      </w:r>
    </w:p>
    <w:p>
      <w:pPr>
        <w:numPr>
          <w:ilvl w:val="-1"/>
          <w:numId w:val="34"/>
        </w:numPr>
        <w:spacing w:after="400" w:line="400" w:lineRule="atLeast"/>
      </w:pPr>
      <w:r>
        <w:rPr>
          <w:b w:val="true"/>
        </w:rPr>
        <w:t>操作流程</w:t>
      </w:r>
      <w:r>
        <w:t>:</w:t>
      </w:r>
    </w:p>
    <w:p>
      <w:pPr>
        <w:numPr>
          <w:ilvl w:val="0"/>
          <w:numId w:val="85"/>
        </w:numPr>
        <w:spacing w:after="400" w:line="400" w:lineRule="atLeast"/>
      </w:pPr>
      <w:r>
        <w:t>选择客户或供应商。</w:t>
      </w:r>
    </w:p>
    <w:p>
      <w:pPr>
        <w:numPr>
          <w:ilvl w:val="0"/>
          <w:numId w:val="85"/>
        </w:numPr>
        <w:spacing w:after="400" w:line="400" w:lineRule="atLeast"/>
      </w:pPr>
      <w:r>
        <w:t>选择需要核销的应收单据和应付单据。</w:t>
      </w:r>
    </w:p>
    <w:p>
      <w:pPr>
        <w:numPr>
          <w:ilvl w:val="0"/>
          <w:numId w:val="85"/>
        </w:numPr>
        <w:spacing w:after="400" w:line="400" w:lineRule="atLeast"/>
      </w:pPr>
      <w:r>
        <w:t>输入核销金额，系统会自动计算核销后的余额。</w:t>
      </w:r>
    </w:p>
    <w:p>
      <w:pPr>
        <w:numPr>
          <w:ilvl w:val="0"/>
          <w:numId w:val="85"/>
        </w:numPr>
        <w:spacing w:after="400" w:line="400" w:lineRule="atLeast"/>
      </w:pPr>
      <w:r>
        <w:t>保存并审核。</w:t>
      </w:r>
    </w:p>
    <w:p>
      <w:pPr>
        <w:numPr>
          <w:ilvl w:val="-1"/>
          <w:numId w:val="85"/>
        </w:numPr>
        <w:spacing w:after="400" w:line="400" w:lineRule="atLeast"/>
      </w:pPr>
      <w:r>
        <w:rPr>
          <w:b w:val="true"/>
        </w:rPr>
        <w:t>影响</w:t>
      </w:r>
      <w:r>
        <w:t xml:space="preserve">: 审核后，同时减少应收账款和应付账款，或直接减少应收/应付账款余额（坏账核销）。</w:t>
      </w:r>
    </w:p>
    <w:p>
      <w:pPr>
        <w:spacing w:after="200" w:line="400" w:lineRule="atLeast"/>
      </w:pPr>
      <w:r>
        <w:rPr>
          <w:i w:val="true"/>
        </w:rPr>
        <w:t xml:space="preserve">(来源: </w:t>
      </w:r>
      <w:hyperlink r:id="rId55">
        <w:r>
          <w:rPr>
            <w:rStyle w:val="DefaultParagraphFont"/>
            <w:color w:val="0563C1"/>
          </w:rPr>
          <w:t xml:space="preserve">柠檬云进销存帮助中心 - 核销单</w:t>
        </w:r>
      </w:hyperlink>
      <w:r>
        <w:rPr>
          <w:i w:val="true"/>
        </w:rPr>
        <w:t>)</w:t>
      </w:r>
    </w:p>
    <w:p>
      <w:pPr>
        <w:spacing w:after="400" w:line="400" w:lineRule="atLeast"/>
      </w:pPr>
      <w:r>
        <w:rPr>
          <w:b/>
          <w:sz w:val="33"/>
        </w:rPr>
        <w:t xml:space="preserve">7. 报表与分析</w:t>
      </w:r>
    </w:p>
    <w:p>
      <w:pPr>
        <w:spacing w:after="400" w:line="400" w:lineRule="atLeast"/>
      </w:pPr>
      <w:r>
        <w:t>柠檬云进销存提供丰富的报表功能，帮助管理者实时掌握企业经营状况，为决策提供数据支持。</w:t>
      </w:r>
    </w:p>
    <w:p>
      <w:pPr>
        <w:spacing w:after="200" w:line="400" w:lineRule="atLeast"/>
      </w:pPr>
      <w:r>
        <w:rPr>
          <w:i w:val="true"/>
        </w:rPr>
        <w:t xml:space="preserve">(来源: </w:t>
      </w:r>
      <w:hyperlink r:id="rId56">
        <w:r>
          <w:rPr>
            <w:rStyle w:val="DefaultParagraphFont"/>
            <w:color w:val="0563C1"/>
          </w:rPr>
          <w:t xml:space="preserve">柠檬云进销存帮助中心 - 报表中心</w:t>
        </w:r>
      </w:hyperlink>
      <w:r>
        <w:rPr>
          <w:i w:val="true"/>
        </w:rPr>
        <w:t>)</w:t>
      </w:r>
    </w:p>
    <w:p>
      <w:pPr>
        <w:spacing w:after="400" w:line="400" w:lineRule="atLeast"/>
      </w:pPr>
      <w:r>
        <w:rPr>
          <w:b/>
          <w:sz w:val="30"/>
        </w:rPr>
        <w:t xml:space="preserve">7.1. 采购报表</w:t>
      </w:r>
    </w:p>
    <w:p>
      <w:pPr>
        <w:numPr>
          <w:ilvl w:val="-1"/>
          <w:numId w:val="54"/>
        </w:numPr>
        <w:spacing w:after="400" w:line="400" w:lineRule="atLeast"/>
      </w:pPr>
      <w:r>
        <w:rPr>
          <w:b w:val="true"/>
        </w:rPr>
        <w:t>采购汇总表（按商品/供应商）</w:t>
      </w:r>
      <w:r>
        <w:t xml:space="preserve">: 统计一定时期内，各商品或各供应商的采购数量、金额、均价等。</w:t>
      </w:r>
    </w:p>
    <w:p>
      <w:pPr>
        <w:numPr>
          <w:ilvl w:val="-1"/>
          <w:numId w:val="54"/>
        </w:numPr>
        <w:spacing w:after="400" w:line="400" w:lineRule="atLeast"/>
      </w:pPr>
      <w:r>
        <w:rPr>
          <w:b w:val="true"/>
        </w:rPr>
        <w:t>采购明细表</w:t>
      </w:r>
      <w:r>
        <w:t xml:space="preserve">: 列出指定时间段内所有的采购单据明细。</w:t>
      </w:r>
    </w:p>
    <w:p>
      <w:pPr>
        <w:numPr>
          <w:ilvl w:val="-1"/>
          <w:numId w:val="54"/>
        </w:numPr>
        <w:spacing w:after="400" w:line="400" w:lineRule="atLeast"/>
      </w:pPr>
      <w:r>
        <w:rPr>
          <w:b w:val="true"/>
        </w:rPr>
        <w:t>采购订单跟踪表</w:t>
      </w:r>
      <w:r>
        <w:t xml:space="preserve">: 显示采购订单的执行状态，包括已订购、已入库、未入库数量等，便于跟催。</w:t>
      </w:r>
    </w:p>
    <w:p>
      <w:pPr>
        <w:spacing w:after="200" w:line="400" w:lineRule="atLeast"/>
      </w:pPr>
      <w:r>
        <w:rPr>
          <w:i w:val="true"/>
        </w:rPr>
        <w:t xml:space="preserve">(来源: </w:t>
      </w:r>
      <w:hyperlink r:id="rId57">
        <w:r>
          <w:rPr>
            <w:rStyle w:val="DefaultParagraphFont"/>
            <w:color w:val="0563C1"/>
          </w:rPr>
          <w:t xml:space="preserve">柠檬云进销存帮助中心 - 采购报表</w:t>
        </w:r>
      </w:hyperlink>
      <w:r>
        <w:rPr>
          <w:i w:val="true"/>
        </w:rPr>
        <w:t>)</w:t>
      </w:r>
    </w:p>
    <w:p>
      <w:pPr>
        <w:spacing w:after="400" w:line="400" w:lineRule="atLeast"/>
      </w:pPr>
      <w:r>
        <w:rPr>
          <w:b/>
          <w:sz w:val="30"/>
        </w:rPr>
        <w:t xml:space="preserve">7.2. 销售报表</w:t>
      </w:r>
    </w:p>
    <w:p>
      <w:pPr>
        <w:numPr>
          <w:ilvl w:val="-1"/>
          <w:numId w:val="78"/>
        </w:numPr>
        <w:spacing w:after="400" w:line="400" w:lineRule="atLeast"/>
      </w:pPr>
      <w:r>
        <w:rPr>
          <w:b w:val="true"/>
        </w:rPr>
        <w:t>销售汇总表（按商品/客户/业务员）</w:t>
      </w:r>
      <w:r>
        <w:t xml:space="preserve">: 从不同维度分析销售业绩，统计销售数量、销售额、成本、毛利和毛利率。</w:t>
      </w:r>
    </w:p>
    <w:p>
      <w:pPr>
        <w:numPr>
          <w:ilvl w:val="-1"/>
          <w:numId w:val="78"/>
        </w:numPr>
        <w:spacing w:after="400" w:line="400" w:lineRule="atLeast"/>
      </w:pPr>
      <w:r>
        <w:rPr>
          <w:b w:val="true"/>
        </w:rPr>
        <w:t>销售排行榜</w:t>
      </w:r>
      <w:r>
        <w:t xml:space="preserve">: 对商品、客户、业务员等的销售额或毛利进行排名。</w:t>
      </w:r>
    </w:p>
    <w:p>
      <w:pPr>
        <w:numPr>
          <w:ilvl w:val="-1"/>
          <w:numId w:val="78"/>
        </w:numPr>
        <w:spacing w:after="400" w:line="400" w:lineRule="atLeast"/>
      </w:pPr>
      <w:r>
        <w:rPr>
          <w:b w:val="true"/>
        </w:rPr>
        <w:t>销售明细表</w:t>
      </w:r>
      <w:r>
        <w:t xml:space="preserve">: 列出指定时间段内所有的销售单据明细。</w:t>
      </w:r>
    </w:p>
    <w:p>
      <w:pPr>
        <w:numPr>
          <w:ilvl w:val="-1"/>
          <w:numId w:val="78"/>
        </w:numPr>
        <w:spacing w:after="400" w:line="400" w:lineRule="atLeast"/>
      </w:pPr>
      <w:r>
        <w:rPr>
          <w:b w:val="true"/>
        </w:rPr>
        <w:t>销售订单跟踪表</w:t>
      </w:r>
      <w:r>
        <w:t xml:space="preserve">: 跟踪销售订单的执行情况，包括已下单、已出库、未出库数量等。</w:t>
      </w:r>
    </w:p>
    <w:p>
      <w:pPr>
        <w:spacing w:after="200" w:line="400" w:lineRule="atLeast"/>
      </w:pPr>
      <w:r>
        <w:rPr>
          <w:i w:val="true"/>
        </w:rPr>
        <w:t xml:space="preserve">(来源: </w:t>
      </w:r>
      <w:hyperlink r:id="rId58">
        <w:r>
          <w:rPr>
            <w:rStyle w:val="DefaultParagraphFont"/>
            <w:color w:val="0563C1"/>
          </w:rPr>
          <w:t xml:space="preserve">柠檬云进销存帮助中心 - 销售报表</w:t>
        </w:r>
      </w:hyperlink>
      <w:r>
        <w:rPr>
          <w:i w:val="true"/>
        </w:rPr>
        <w:t>)</w:t>
      </w:r>
    </w:p>
    <w:p>
      <w:pPr>
        <w:spacing w:after="400" w:line="400" w:lineRule="atLeast"/>
      </w:pPr>
      <w:r>
        <w:rPr>
          <w:b/>
          <w:sz w:val="30"/>
        </w:rPr>
        <w:t xml:space="preserve">7.3. 库存报表</w:t>
      </w:r>
    </w:p>
    <w:p>
      <w:pPr>
        <w:numPr>
          <w:ilvl w:val="-1"/>
          <w:numId w:val="3"/>
        </w:numPr>
        <w:spacing w:after="400" w:line="400" w:lineRule="atLeast"/>
      </w:pPr>
      <w:r>
        <w:rPr>
          <w:b w:val="true"/>
        </w:rPr>
        <w:t>库存状况表</w:t>
      </w:r>
      <w:r>
        <w:t xml:space="preserve">: 实时显示各商品在所有或指定仓库的当前库存数量、成本单价和库存金额。</w:t>
      </w:r>
    </w:p>
    <w:p>
      <w:pPr>
        <w:numPr>
          <w:ilvl w:val="-1"/>
          <w:numId w:val="3"/>
        </w:numPr>
        <w:spacing w:after="400" w:line="400" w:lineRule="atLeast"/>
      </w:pPr>
      <w:r>
        <w:rPr>
          <w:b w:val="true"/>
        </w:rPr>
        <w:t>出入库汇总表</w:t>
      </w:r>
      <w:r>
        <w:t xml:space="preserve">: 统计一段时间内，各商品的期初、入库、出库和期末结存数量。</w:t>
      </w:r>
    </w:p>
    <w:p>
      <w:pPr>
        <w:numPr>
          <w:ilvl w:val="-1"/>
          <w:numId w:val="3"/>
        </w:numPr>
        <w:spacing w:after="400" w:line="400" w:lineRule="atLeast"/>
      </w:pPr>
      <w:r>
        <w:rPr>
          <w:b w:val="true"/>
        </w:rPr>
        <w:t>库存流水账</w:t>
      </w:r>
      <w:r>
        <w:t xml:space="preserve">: 详细记录每一笔导致库存变动的业务单据，便于追溯。</w:t>
      </w:r>
    </w:p>
    <w:p>
      <w:pPr>
        <w:numPr>
          <w:ilvl w:val="-1"/>
          <w:numId w:val="3"/>
        </w:numPr>
        <w:spacing w:after="400" w:line="400" w:lineRule="atLeast"/>
      </w:pPr>
      <w:r>
        <w:rPr>
          <w:b w:val="true"/>
        </w:rPr>
        <w:t>序列号跟踪报表</w:t>
      </w:r>
      <w:r>
        <w:t xml:space="preserve">: 查询指定序列号商品的流转历史，从入库到出库。</w:t>
      </w:r>
    </w:p>
    <w:p>
      <w:pPr>
        <w:numPr>
          <w:ilvl w:val="-1"/>
          <w:numId w:val="3"/>
        </w:numPr>
        <w:spacing w:after="400" w:line="400" w:lineRule="atLeast"/>
      </w:pPr>
      <w:r>
        <w:rPr>
          <w:b w:val="true"/>
        </w:rPr>
        <w:t>库存预警报表</w:t>
      </w:r>
      <w:r>
        <w:t xml:space="preserve">: 列出当前库存量低于安全库存或高于库存上限的商品。</w:t>
      </w:r>
    </w:p>
    <w:p>
      <w:pPr>
        <w:spacing w:after="200" w:line="400" w:lineRule="atLeast"/>
      </w:pPr>
      <w:r>
        <w:rPr>
          <w:i w:val="true"/>
        </w:rPr>
        <w:t xml:space="preserve">(来源: </w:t>
      </w:r>
      <w:hyperlink r:id="rId59">
        <w:r>
          <w:rPr>
            <w:rStyle w:val="DefaultParagraphFont"/>
            <w:color w:val="0563C1"/>
          </w:rPr>
          <w:t xml:space="preserve">柠檬云进销存帮助中心 - 库存报表</w:t>
        </w:r>
      </w:hyperlink>
      <w:r>
        <w:rPr>
          <w:i w:val="true"/>
        </w:rPr>
        <w:t>)</w:t>
      </w:r>
    </w:p>
    <w:p>
      <w:pPr>
        <w:spacing w:after="400" w:line="400" w:lineRule="atLeast"/>
      </w:pPr>
      <w:r>
        <w:rPr>
          <w:b/>
          <w:sz w:val="30"/>
        </w:rPr>
        <w:t xml:space="preserve">7.4. 资金报表</w:t>
      </w:r>
    </w:p>
    <w:p>
      <w:pPr>
        <w:numPr>
          <w:ilvl w:val="-1"/>
          <w:numId w:val="104"/>
        </w:numPr>
        <w:spacing w:after="400" w:line="400" w:lineRule="atLeast"/>
      </w:pPr>
      <w:r>
        <w:rPr>
          <w:b w:val="true"/>
        </w:rPr>
        <w:t>资金日报/月报</w:t>
      </w:r>
      <w:r>
        <w:t xml:space="preserve">: 展示指定日期或月份的资金变动情况，包括期初余额、本日/月收入、本日/月支出、期末余额。</w:t>
      </w:r>
    </w:p>
    <w:p>
      <w:pPr>
        <w:numPr>
          <w:ilvl w:val="-1"/>
          <w:numId w:val="104"/>
        </w:numPr>
        <w:spacing w:after="400" w:line="400" w:lineRule="atLeast"/>
      </w:pPr>
      <w:r>
        <w:rPr>
          <w:b w:val="true"/>
        </w:rPr>
        <w:t>账户余额表</w:t>
      </w:r>
      <w:r>
        <w:t xml:space="preserve">: 实时显示各个资金账户的当前余额。</w:t>
      </w:r>
    </w:p>
    <w:p>
      <w:pPr>
        <w:numPr>
          <w:ilvl w:val="-1"/>
          <w:numId w:val="104"/>
        </w:numPr>
        <w:spacing w:after="400" w:line="400" w:lineRule="atLeast"/>
      </w:pPr>
      <w:r>
        <w:rPr>
          <w:b w:val="true"/>
        </w:rPr>
        <w:t>应收账款表/账龄分析</w:t>
      </w:r>
      <w:r>
        <w:t xml:space="preserve">: 按客户列出应收账款余额，并按账龄（如30天内、31-60天等）进行分析，帮助催款。</w:t>
      </w:r>
    </w:p>
    <w:p>
      <w:pPr>
        <w:numPr>
          <w:ilvl w:val="-1"/>
          <w:numId w:val="104"/>
        </w:numPr>
        <w:spacing w:after="400" w:line="400" w:lineRule="atLeast"/>
      </w:pPr>
      <w:r>
        <w:rPr>
          <w:b w:val="true"/>
        </w:rPr>
        <w:t>应付账款表/账龄分析</w:t>
      </w:r>
      <w:r>
        <w:t xml:space="preserve">: 按供应商列出应付账款余额及账龄，帮助安排付款计划。</w:t>
      </w:r>
    </w:p>
    <w:p>
      <w:pPr>
        <w:numPr>
          <w:ilvl w:val="-1"/>
          <w:numId w:val="104"/>
        </w:numPr>
        <w:spacing w:after="400" w:line="400" w:lineRule="atLeast"/>
      </w:pPr>
      <w:r>
        <w:rPr>
          <w:b w:val="true"/>
        </w:rPr>
        <w:t>收支项目汇总/明细表</w:t>
      </w:r>
      <w:r>
        <w:t xml:space="preserve">: 统计各收支项目的发生金额，分析费用构成和其他收入来源。</w:t>
      </w:r>
    </w:p>
    <w:p>
      <w:pPr>
        <w:spacing w:after="200" w:line="400" w:lineRule="atLeast"/>
      </w:pPr>
      <w:r>
        <w:rPr>
          <w:i w:val="true"/>
        </w:rPr>
        <w:t xml:space="preserve">(来源: </w:t>
      </w:r>
      <w:hyperlink r:id="rId60">
        <w:r>
          <w:rPr>
            <w:rStyle w:val="DefaultParagraphFont"/>
            <w:color w:val="0563C1"/>
          </w:rPr>
          <w:t xml:space="preserve">柠檬云进销存帮助中心 - 资金管理</w:t>
        </w:r>
      </w:hyperlink>
      <w:r>
        <w:rPr>
          <w:i w:val="true"/>
        </w:rPr>
        <w:t>)</w:t>
      </w:r>
    </w:p>
    <w:p>
      <w:pPr>
        <w:spacing w:after="400" w:line="400" w:lineRule="atLeast"/>
      </w:pPr>
      <w:r>
        <w:rPr>
          <w:b/>
          <w:sz w:val="30"/>
        </w:rPr>
        <w:t xml:space="preserve">7.5. 利润核算</w:t>
      </w:r>
    </w:p>
    <w:p>
      <w:pPr>
        <w:numPr>
          <w:ilvl w:val="-1"/>
          <w:numId w:val="149"/>
        </w:numPr>
        <w:spacing w:after="400" w:line="400" w:lineRule="atLeast"/>
      </w:pPr>
      <w:r>
        <w:rPr>
          <w:b w:val="true"/>
        </w:rPr>
        <w:t>销售毛利表</w:t>
      </w:r>
      <w:r>
        <w:t xml:space="preserve">: 详细列出每笔销售的收入、成本和毛利，是评估产品盈利能力的重要报表。</w:t>
      </w:r>
    </w:p>
    <w:p>
      <w:pPr>
        <w:numPr>
          <w:ilvl w:val="-1"/>
          <w:numId w:val="149"/>
        </w:numPr>
        <w:spacing w:after="400" w:line="400" w:lineRule="atLeast"/>
      </w:pPr>
      <w:r>
        <w:rPr>
          <w:b w:val="true"/>
        </w:rPr>
        <w:t xml:space="preserve">经营状况表 (利润表)</w:t>
      </w:r>
      <w:r>
        <w:t xml:space="preserve">: 综合了销售收入、销售成本、各项费用和其他收入，计算出企业的净利润。这是评估企业整体经营效益的核心报表。</w:t>
      </w:r>
    </w:p>
    <w:p>
      <w:pPr>
        <w:spacing w:after="200" w:line="400" w:lineRule="atLeast"/>
      </w:pPr>
      <w:r>
        <w:rPr>
          <w:i w:val="true"/>
        </w:rPr>
        <w:t xml:space="preserve">(来源: </w:t>
      </w:r>
      <w:hyperlink r:id="rId61">
        <w:r>
          <w:rPr>
            <w:rStyle w:val="DefaultParagraphFont"/>
            <w:color w:val="0563C1"/>
          </w:rPr>
          <w:t xml:space="preserve">柠檬云进销存帮助中心 - 经营状况表</w:t>
        </w:r>
      </w:hyperlink>
      <w:r>
        <w:rPr>
          <w:i w:val="true"/>
        </w:rPr>
        <w:t>)</w:t>
      </w:r>
    </w:p>
    <w:p>
      <w:pPr>
        <w:spacing w:after="400" w:line="400" w:lineRule="atLeast"/>
      </w:pPr>
      <w:r>
        <w:rPr>
          <w:b/>
          <w:sz w:val="33"/>
        </w:rPr>
        <w:t xml:space="preserve">8. 系统设置与管理</w:t>
      </w:r>
    </w:p>
    <w:p>
      <w:pPr>
        <w:spacing w:after="400" w:line="400" w:lineRule="atLeast"/>
      </w:pPr>
      <w:r>
        <w:t>系统设置模块允许管理员根据企业自身的管理需求，对软件进行个性化配置，包括用户权限、单据格式等。</w:t>
      </w:r>
    </w:p>
    <w:p>
      <w:pPr>
        <w:spacing w:after="200" w:line="400" w:lineRule="atLeast"/>
      </w:pPr>
      <w:r>
        <w:rPr>
          <w:i w:val="true"/>
        </w:rPr>
        <w:t xml:space="preserve">(来源: </w:t>
      </w:r>
      <w:hyperlink r:id="rId62">
        <w:r>
          <w:rPr>
            <w:rStyle w:val="DefaultParagraphFont"/>
            <w:color w:val="0563C1"/>
          </w:rPr>
          <w:t xml:space="preserve">柠檬云进销存帮助中心 - 设置</w:t>
        </w:r>
      </w:hyperlink>
      <w:r>
        <w:rPr>
          <w:i w:val="true"/>
        </w:rPr>
        <w:t>)</w:t>
      </w:r>
    </w:p>
    <w:p>
      <w:pPr>
        <w:spacing w:after="400" w:line="400" w:lineRule="atLeast"/>
      </w:pPr>
      <w:r>
        <w:rPr>
          <w:b/>
          <w:sz w:val="30"/>
        </w:rPr>
        <w:t xml:space="preserve">8.1. 用户与权限管理</w:t>
      </w:r>
    </w:p>
    <w:p>
      <w:pPr>
        <w:spacing w:after="400" w:line="400" w:lineRule="atLeast"/>
      </w:pPr>
      <w:r>
        <w:t>精细化的权限管理是保障数据安全和规范操作流程的关键。</w:t>
      </w:r>
    </w:p>
    <w:p>
      <w:pPr>
        <w:spacing w:after="400" w:line="400" w:lineRule="atLeast"/>
      </w:pPr>
      <w:r>
        <w:rPr>
          <w:b/>
          <w:sz w:val="26"/>
        </w:rPr>
        <w:t xml:space="preserve">8.1.1. 新增用户</w:t>
      </w:r>
    </w:p>
    <w:p>
      <w:pPr>
        <w:numPr>
          <w:ilvl w:val="-1"/>
          <w:numId w:val="51"/>
        </w:numPr>
        <w:spacing w:after="400" w:line="400" w:lineRule="atLeast"/>
      </w:pPr>
      <w:r>
        <w:rPr>
          <w:b w:val="true"/>
        </w:rPr>
        <w:t>操作路径</w:t>
      </w:r>
      <w:r>
        <w:t xml:space="preserve">: </w:t>
      </w:r>
      <w:r>
        <w:t>设置</w:t>
      </w:r>
      <w:r>
        <w:t xml:space="preserve"> -&gt; </w:t>
      </w:r>
      <w:r>
        <w:t>用户管理</w:t>
      </w:r>
      <w:r>
        <w:t xml:space="preserve"> -&gt; </w:t>
      </w:r>
      <w:r>
        <w:t>新增用户</w:t>
      </w:r>
    </w:p>
    <w:p>
      <w:pPr>
        <w:numPr>
          <w:ilvl w:val="-1"/>
          <w:numId w:val="51"/>
        </w:numPr>
        <w:spacing w:after="400" w:line="400" w:lineRule="atLeast"/>
      </w:pPr>
      <w:r>
        <w:rPr>
          <w:b w:val="true"/>
        </w:rPr>
        <w:t>操作流程</w:t>
      </w:r>
      <w:r>
        <w:t>:</w:t>
      </w:r>
    </w:p>
    <w:p>
      <w:pPr>
        <w:numPr>
          <w:ilvl w:val="0"/>
          <w:numId w:val="144"/>
        </w:numPr>
        <w:spacing w:after="400" w:line="400" w:lineRule="atLeast"/>
      </w:pPr>
      <w:r>
        <w:t>输入用户的手机号（作为登录账号）。</w:t>
      </w:r>
    </w:p>
    <w:p>
      <w:pPr>
        <w:numPr>
          <w:ilvl w:val="0"/>
          <w:numId w:val="144"/>
        </w:numPr>
        <w:spacing w:after="400" w:line="400" w:lineRule="atLeast"/>
      </w:pPr>
      <w:r>
        <w:t>设置用户名和初始密码。</w:t>
      </w:r>
    </w:p>
    <w:p>
      <w:pPr>
        <w:numPr>
          <w:ilvl w:val="0"/>
          <w:numId w:val="144"/>
        </w:numPr>
        <w:spacing w:after="400" w:line="400" w:lineRule="atLeast"/>
      </w:pPr>
      <w:r>
        <w:t>为用户分配一个或多个角色。</w:t>
      </w:r>
    </w:p>
    <w:p>
      <w:pPr>
        <w:numPr>
          <w:ilvl w:val="0"/>
          <w:numId w:val="144"/>
        </w:numPr>
        <w:spacing w:after="400" w:line="400" w:lineRule="atLeast"/>
      </w:pPr>
      <w:r>
        <w:t>可以设置该用户的数据权限，例如仅能查看自己创建的单据，或仅能操作某些仓库的数据。</w:t>
      </w:r>
    </w:p>
    <w:p>
      <w:pPr>
        <w:spacing w:after="200" w:line="400" w:lineRule="atLeast"/>
      </w:pPr>
      <w:r>
        <w:rPr>
          <w:i w:val="true"/>
        </w:rPr>
        <w:t xml:space="preserve">(来源: </w:t>
      </w:r>
      <w:hyperlink r:id="rId63">
        <w:r>
          <w:rPr>
            <w:rStyle w:val="DefaultParagraphFont"/>
            <w:color w:val="0563C1"/>
          </w:rPr>
          <w:t xml:space="preserve">柠檬云进销存帮助中心 - 用户管理</w:t>
        </w:r>
      </w:hyperlink>
      <w:r>
        <w:rPr>
          <w:i w:val="true"/>
        </w:rPr>
        <w:t>)</w:t>
      </w:r>
    </w:p>
    <w:p>
      <w:pPr>
        <w:spacing w:after="400" w:line="400" w:lineRule="atLeast"/>
      </w:pPr>
      <w:r>
        <w:rPr>
          <w:b/>
          <w:sz w:val="26"/>
        </w:rPr>
        <w:t xml:space="preserve">8.1.2. 角色与权限设置</w:t>
      </w:r>
    </w:p>
    <w:p>
      <w:pPr>
        <w:numPr>
          <w:ilvl w:val="-1"/>
          <w:numId w:val="146"/>
        </w:numPr>
        <w:spacing w:after="400" w:line="400" w:lineRule="atLeast"/>
      </w:pPr>
      <w:r>
        <w:rPr>
          <w:b w:val="true"/>
        </w:rPr>
        <w:t>操作路径</w:t>
      </w:r>
      <w:r>
        <w:t xml:space="preserve">: </w:t>
      </w:r>
      <w:r>
        <w:t>设置</w:t>
      </w:r>
      <w:r>
        <w:t xml:space="preserve"> -&gt; </w:t>
      </w:r>
      <w:r>
        <w:t>角色权限</w:t>
      </w:r>
    </w:p>
    <w:p>
      <w:pPr>
        <w:numPr>
          <w:ilvl w:val="-1"/>
          <w:numId w:val="146"/>
        </w:numPr>
        <w:spacing w:after="400" w:line="400" w:lineRule="atLeast"/>
      </w:pPr>
      <w:r>
        <w:rPr>
          <w:b w:val="true"/>
        </w:rPr>
        <w:t>操作流程</w:t>
      </w:r>
      <w:r>
        <w:t>:</w:t>
      </w:r>
    </w:p>
    <w:p>
      <w:pPr>
        <w:numPr>
          <w:ilvl w:val="0"/>
          <w:numId w:val="139"/>
        </w:numPr>
        <w:spacing w:after="400" w:line="400" w:lineRule="atLeast"/>
      </w:pPr>
      <w:r>
        <w:rPr>
          <w:b w:val="true"/>
        </w:rPr>
        <w:t>新增角色</w:t>
      </w:r>
      <w:r>
        <w:t xml:space="preserve">: 点击“新增角色”，输入角色名称，如“销售员”、“仓库管理员”、“采购经理”等。</w:t>
      </w:r>
    </w:p>
    <w:p>
      <w:pPr>
        <w:numPr>
          <w:ilvl w:val="0"/>
          <w:numId w:val="139"/>
        </w:numPr>
        <w:spacing w:after="400" w:line="400" w:lineRule="atLeast"/>
      </w:pPr>
      <w:r>
        <w:rPr>
          <w:b w:val="true"/>
        </w:rPr>
        <w:t>分配功能权限</w:t>
      </w:r>
      <w:r>
        <w:t xml:space="preserve">: 选中一个角色，系统会列出所有功能模块（如销售订单、采购入库）和操作权限（如新增、修改、删除、审核、查看单价/金额等）。根据角色的职责，勾选相应权限。</w:t>
      </w:r>
    </w:p>
    <w:p>
      <w:pPr>
        <w:numPr>
          <w:ilvl w:val="0"/>
          <w:numId w:val="139"/>
        </w:numPr>
        <w:spacing w:after="400" w:line="400" w:lineRule="atLeast"/>
      </w:pPr>
      <w:r>
        <w:rPr>
          <w:b w:val="true"/>
        </w:rPr>
        <w:t>分配数据权限</w:t>
      </w:r>
      <w:r>
        <w:t xml:space="preserve">: 设置该角色可以访问的数据范围，如指定客户、供应商、仓库等。</w:t>
      </w:r>
    </w:p>
    <w:p>
      <w:pPr>
        <w:numPr>
          <w:ilvl w:val="0"/>
          <w:numId w:val="139"/>
        </w:numPr>
        <w:spacing w:after="400" w:line="400" w:lineRule="atLeast"/>
      </w:pPr>
      <w:r>
        <w:rPr>
          <w:b w:val="true"/>
        </w:rPr>
        <w:t>保存设置</w:t>
      </w:r>
      <w:r>
        <w:t xml:space="preserve">: 保存后，所有被赋予该角色的用户将自动获得相应的权限。</w:t>
      </w:r>
    </w:p>
    <w:p>
      <w:pPr>
        <w:spacing w:after="200" w:line="400" w:lineRule="atLeast"/>
      </w:pPr>
      <w:r>
        <w:rPr>
          <w:i w:val="true"/>
        </w:rPr>
        <w:t xml:space="preserve">(来源: </w:t>
      </w:r>
      <w:hyperlink r:id="rId64">
        <w:r>
          <w:rPr>
            <w:rStyle w:val="DefaultParagraphFont"/>
            <w:color w:val="0563C1"/>
          </w:rPr>
          <w:t xml:space="preserve">柠檬云进销存帮助中心 - 角色权限</w:t>
        </w:r>
      </w:hyperlink>
      <w:r>
        <w:rPr>
          <w:i w:val="true"/>
        </w:rPr>
        <w:t>)</w:t>
      </w:r>
    </w:p>
    <w:p>
      <w:pPr>
        <w:spacing w:after="400" w:line="400" w:lineRule="atLeast"/>
      </w:pPr>
      <w:r>
        <w:rPr>
          <w:b/>
          <w:sz w:val="30"/>
        </w:rPr>
        <w:t xml:space="preserve">8.2. 单据设置</w:t>
      </w:r>
    </w:p>
    <w:p>
      <w:pPr>
        <w:spacing w:after="400" w:line="400" w:lineRule="atLeast"/>
      </w:pPr>
      <w:r>
        <w:rPr>
          <w:b/>
          <w:sz w:val="26"/>
        </w:rPr>
        <w:t xml:space="preserve">8.2.1. 单据编号规则</w:t>
      </w:r>
    </w:p>
    <w:p>
      <w:pPr>
        <w:numPr>
          <w:ilvl w:val="-1"/>
          <w:numId w:val="124"/>
        </w:numPr>
        <w:spacing w:after="400" w:line="400" w:lineRule="atLeast"/>
      </w:pPr>
      <w:r>
        <w:rPr>
          <w:b w:val="true"/>
        </w:rPr>
        <w:t>操作路径</w:t>
      </w:r>
      <w:r>
        <w:t xml:space="preserve">: </w:t>
      </w:r>
      <w:r>
        <w:t>设置</w:t>
      </w:r>
      <w:r>
        <w:t xml:space="preserve"> -&gt; </w:t>
      </w:r>
      <w:r>
        <w:t>单据设置</w:t>
      </w:r>
    </w:p>
    <w:p>
      <w:pPr>
        <w:numPr>
          <w:ilvl w:val="-1"/>
          <w:numId w:val="124"/>
        </w:numPr>
        <w:spacing w:after="400" w:line="400" w:lineRule="atLeast"/>
      </w:pPr>
      <w:r>
        <w:rPr>
          <w:b w:val="true"/>
        </w:rPr>
        <w:t>功能</w:t>
      </w:r>
      <w:r>
        <w:t>:</w:t>
      </w:r>
    </w:p>
    <w:p>
      <w:pPr>
        <w:numPr>
          <w:ilvl w:val="-1"/>
          <w:numId w:val="19"/>
        </w:numPr>
        <w:spacing w:after="400" w:line="400" w:lineRule="atLeast"/>
      </w:pPr>
      <w:r>
        <w:t>为各类单据（如采购订单、销售出库单）设置自动生成的编号规则。</w:t>
      </w:r>
    </w:p>
    <w:p>
      <w:pPr>
        <w:numPr>
          <w:ilvl w:val="-1"/>
          <w:numId w:val="19"/>
        </w:numPr>
        <w:spacing w:after="400" w:line="400" w:lineRule="atLeast"/>
      </w:pPr>
      <w:r>
        <w:t>可以自定义前缀（如CGD代表采购单）、日期格式（如YYYYMMDD）、流水号长度等。</w:t>
      </w:r>
    </w:p>
    <w:p>
      <w:pPr>
        <w:numPr>
          <w:ilvl w:val="-1"/>
          <w:numId w:val="19"/>
        </w:numPr>
        <w:spacing w:after="400" w:line="400" w:lineRule="atLeast"/>
      </w:pPr>
      <w:r>
        <w:t xml:space="preserve">例如，规则 </w:t>
      </w:r>
      <w:r>
        <w:t>CG{yyyymmdd}{0001}</w:t>
      </w:r>
      <w:r>
        <w:t xml:space="preserve"> 会生成类似 </w:t>
      </w:r>
      <w:r>
        <w:t>CG202512160001</w:t>
      </w:r>
      <w:r>
        <w:t xml:space="preserve"> 的单号。</w:t>
      </w:r>
    </w:p>
    <w:p>
      <w:pPr>
        <w:spacing w:after="200" w:line="400" w:lineRule="atLeast"/>
      </w:pPr>
      <w:r>
        <w:rPr>
          <w:i w:val="true"/>
        </w:rPr>
        <w:t xml:space="preserve">(来源: </w:t>
      </w:r>
      <w:hyperlink r:id="rId65">
        <w:r>
          <w:rPr>
            <w:rStyle w:val="DefaultParagraphFont"/>
            <w:color w:val="0563C1"/>
          </w:rPr>
          <w:t xml:space="preserve">柠檬云进销存帮助中心 - 单据设置</w:t>
        </w:r>
      </w:hyperlink>
      <w:r>
        <w:rPr>
          <w:i w:val="true"/>
        </w:rPr>
        <w:t>)</w:t>
      </w:r>
    </w:p>
    <w:p>
      <w:pPr>
        <w:spacing w:after="400" w:line="400" w:lineRule="atLeast"/>
      </w:pPr>
      <w:r>
        <w:rPr>
          <w:b/>
          <w:sz w:val="26"/>
        </w:rPr>
        <w:t xml:space="preserve">8.2.2. 打印模板设计</w:t>
      </w:r>
    </w:p>
    <w:p>
      <w:pPr>
        <w:numPr>
          <w:ilvl w:val="-1"/>
          <w:numId w:val="134"/>
        </w:numPr>
        <w:spacing w:after="400" w:line="400" w:lineRule="atLeast"/>
      </w:pPr>
      <w:r>
        <w:rPr>
          <w:b w:val="true"/>
        </w:rPr>
        <w:t>操作路径</w:t>
      </w:r>
      <w:r>
        <w:t xml:space="preserve">: </w:t>
      </w:r>
      <w:r>
        <w:t>设置</w:t>
      </w:r>
      <w:r>
        <w:t xml:space="preserve"> -&gt; </w:t>
      </w:r>
      <w:r>
        <w:t>打印模板</w:t>
      </w:r>
    </w:p>
    <w:p>
      <w:pPr>
        <w:numPr>
          <w:ilvl w:val="-1"/>
          <w:numId w:val="134"/>
        </w:numPr>
        <w:spacing w:after="400" w:line="400" w:lineRule="atLeast"/>
      </w:pPr>
      <w:r>
        <w:rPr>
          <w:b w:val="true"/>
        </w:rPr>
        <w:t>功能</w:t>
      </w:r>
      <w:r>
        <w:t>:</w:t>
      </w:r>
    </w:p>
    <w:p>
      <w:pPr>
        <w:numPr>
          <w:ilvl w:val="-1"/>
          <w:numId w:val="80"/>
        </w:numPr>
        <w:spacing w:after="400" w:line="400" w:lineRule="atLeast"/>
      </w:pPr>
      <w:r>
        <w:t>系统为每种单据提供了默认的打印模板。</w:t>
      </w:r>
    </w:p>
    <w:p>
      <w:pPr>
        <w:numPr>
          <w:ilvl w:val="-1"/>
          <w:numId w:val="80"/>
        </w:numPr>
        <w:spacing w:after="400" w:line="400" w:lineRule="atLeast"/>
      </w:pPr>
      <w:r>
        <w:t>用户可以复制并修改现有模板，或创建全新的模板。</w:t>
      </w:r>
    </w:p>
    <w:p>
      <w:pPr>
        <w:numPr>
          <w:ilvl w:val="-1"/>
          <w:numId w:val="80"/>
        </w:numPr>
        <w:spacing w:after="400" w:line="400" w:lineRule="atLeast"/>
      </w:pPr>
      <w:r>
        <w:t>可自定义模板的页眉、页脚、公司Logo、显示字段、字段顺序、列宽等。</w:t>
      </w:r>
    </w:p>
    <w:p>
      <w:pPr>
        <w:numPr>
          <w:ilvl w:val="-1"/>
          <w:numId w:val="80"/>
        </w:numPr>
        <w:spacing w:after="400" w:line="400" w:lineRule="atLeast"/>
      </w:pPr>
      <w:r>
        <w:t>支持套打设置，以适应公司预先印制好的单据格式。</w:t>
      </w:r>
    </w:p>
    <w:p>
      <w:pPr>
        <w:spacing w:after="200" w:line="400" w:lineRule="atLeast"/>
      </w:pPr>
      <w:r>
        <w:rPr>
          <w:i w:val="true"/>
        </w:rPr>
        <w:t xml:space="preserve">(来源: </w:t>
      </w:r>
      <w:hyperlink r:id="rId66">
        <w:r>
          <w:rPr>
            <w:rStyle w:val="DefaultParagraphFont"/>
            <w:color w:val="0563C1"/>
          </w:rPr>
          <w:t xml:space="preserve">柠檬云进销存帮助中心 - 打印模板</w:t>
        </w:r>
      </w:hyperlink>
      <w:r>
        <w:rPr>
          <w:i w:val="true"/>
        </w:rPr>
        <w:t>)</w:t>
      </w:r>
    </w:p>
    <w:p>
      <w:pPr>
        <w:spacing w:after="400" w:line="400" w:lineRule="atLeast"/>
      </w:pPr>
      <w:r>
        <w:rPr>
          <w:b/>
          <w:sz w:val="30"/>
        </w:rPr>
        <w:t xml:space="preserve">8.3. 商品多单位设置</w:t>
      </w:r>
    </w:p>
    <w:p>
      <w:pPr>
        <w:spacing w:after="400" w:line="400" w:lineRule="atLeast"/>
      </w:pPr>
      <w:r>
        <w:t>对于有多种计量单位的商品（如按“箱”进货，按“瓶”销售），需要启用多单位管理。</w:t>
      </w:r>
    </w:p>
    <w:p>
      <w:pPr>
        <w:numPr>
          <w:ilvl w:val="-1"/>
          <w:numId w:val="59"/>
        </w:numPr>
        <w:spacing w:after="400" w:line="400" w:lineRule="atLeast"/>
      </w:pPr>
      <w:r>
        <w:rPr>
          <w:b w:val="true"/>
        </w:rPr>
        <w:t>操作路径</w:t>
      </w:r>
      <w:r>
        <w:t xml:space="preserve">: </w:t>
      </w:r>
      <w:r>
        <w:t>基础资料</w:t>
      </w:r>
      <w:r>
        <w:t xml:space="preserve"> -&gt; </w:t>
      </w:r>
      <w:r>
        <w:t>商品</w:t>
      </w:r>
      <w:r>
        <w:t xml:space="preserve"> -&gt; 编辑或新增商品</w:t>
      </w:r>
    </w:p>
    <w:p>
      <w:pPr>
        <w:numPr>
          <w:ilvl w:val="-1"/>
          <w:numId w:val="59"/>
        </w:numPr>
        <w:spacing w:after="400" w:line="400" w:lineRule="atLeast"/>
      </w:pPr>
      <w:r>
        <w:rPr>
          <w:b w:val="true"/>
        </w:rPr>
        <w:t>配置步骤</w:t>
      </w:r>
      <w:r>
        <w:t>:</w:t>
      </w:r>
    </w:p>
    <w:p>
      <w:pPr>
        <w:numPr>
          <w:ilvl w:val="0"/>
          <w:numId w:val="18"/>
        </w:numPr>
        <w:spacing w:after="400" w:line="400" w:lineRule="atLeast"/>
      </w:pPr>
      <w:r>
        <w:t>在商品编辑页面，勾选“启用多单位”。</w:t>
      </w:r>
    </w:p>
    <w:p>
      <w:pPr>
        <w:numPr>
          <w:ilvl w:val="0"/>
          <w:numId w:val="18"/>
        </w:numPr>
        <w:spacing w:after="400" w:line="400" w:lineRule="atLeast"/>
      </w:pPr>
      <w:r>
        <w:t>设置主单位（通常是最小单位，如“瓶”）和常用单位（如“箱”）。</w:t>
      </w:r>
    </w:p>
    <w:p>
      <w:pPr>
        <w:numPr>
          <w:ilvl w:val="0"/>
          <w:numId w:val="18"/>
        </w:numPr>
        <w:spacing w:after="400" w:line="400" w:lineRule="atLeast"/>
      </w:pPr>
      <w:r>
        <w:t xml:space="preserve">定义单位间的换算关系，例如：1 箱 = 24 瓶。</w:t>
      </w:r>
    </w:p>
    <w:p>
      <w:pPr>
        <w:numPr>
          <w:ilvl w:val="0"/>
          <w:numId w:val="18"/>
        </w:numPr>
        <w:spacing w:after="400" w:line="400" w:lineRule="atLeast"/>
      </w:pPr>
      <w:r>
        <w:t>在进销存单据中，可以选择不同的单位进行操作，系统会自动进行换算。</w:t>
      </w:r>
    </w:p>
    <w:p>
      <w:pPr>
        <w:spacing w:after="200" w:line="400" w:lineRule="atLeast"/>
      </w:pPr>
      <w:r>
        <w:rPr>
          <w:i w:val="true"/>
        </w:rPr>
        <w:t xml:space="preserve">(来源: </w:t>
      </w:r>
      <w:hyperlink r:id="rId67">
        <w:r>
          <w:rPr>
            <w:rStyle w:val="DefaultParagraphFont"/>
            <w:color w:val="0563C1"/>
          </w:rPr>
          <w:t xml:space="preserve">柠檬云进销存帮助中心 - 商品管理</w:t>
        </w:r>
      </w:hyperlink>
      <w:r>
        <w:rPr>
          <w:i w:val="true"/>
        </w:rPr>
        <w:t>)</w:t>
      </w:r>
    </w:p>
    <w:p>
      <w:pPr>
        <w:spacing w:after="400" w:line="400" w:lineRule="atLeast"/>
      </w:pPr>
      <w:r>
        <w:rPr>
          <w:b/>
          <w:sz w:val="30"/>
        </w:rPr>
        <w:t xml:space="preserve">8.4. 序列号/批次管理</w:t>
      </w:r>
    </w:p>
    <w:p>
      <w:pPr>
        <w:spacing w:after="400" w:line="400" w:lineRule="atLeast"/>
      </w:pPr>
      <w:r>
        <w:t>对于需要精细化追踪的商品，可以启用序列号或批次管理。</w:t>
      </w:r>
    </w:p>
    <w:p>
      <w:pPr>
        <w:numPr>
          <w:ilvl w:val="-1"/>
          <w:numId w:val="37"/>
        </w:numPr>
        <w:spacing w:after="400" w:line="400" w:lineRule="atLeast"/>
      </w:pPr>
      <w:r>
        <w:rPr>
          <w:b w:val="true"/>
        </w:rPr>
        <w:t>启用</w:t>
      </w:r>
      <w:r>
        <w:t xml:space="preserve">: 在</w:t>
      </w:r>
      <w:r>
        <w:t>基础资料</w:t>
      </w:r>
      <w:r>
        <w:t xml:space="preserve"> -&gt; </w:t>
      </w:r>
      <w:r>
        <w:t>商品</w:t>
      </w:r>
      <w:r>
        <w:t>中编辑相应商品，勾选“启用序列号管理”或“启用批次管理”。</w:t>
      </w:r>
    </w:p>
    <w:p>
      <w:pPr>
        <w:numPr>
          <w:ilvl w:val="-1"/>
          <w:numId w:val="37"/>
        </w:numPr>
        <w:spacing w:after="400" w:line="400" w:lineRule="atLeast"/>
      </w:pPr>
      <w:r>
        <w:rPr>
          <w:b w:val="true"/>
        </w:rPr>
        <w:t>操作</w:t>
      </w:r>
      <w:r>
        <w:t>:</w:t>
      </w:r>
    </w:p>
    <w:p>
      <w:pPr>
        <w:numPr>
          <w:ilvl w:val="-1"/>
          <w:numId w:val="138"/>
        </w:numPr>
        <w:spacing w:after="400" w:line="400" w:lineRule="atLeast"/>
      </w:pPr>
      <w:r>
        <w:rPr>
          <w:b w:val="true"/>
        </w:rPr>
        <w:t>序列号管理</w:t>
      </w:r>
      <w:r>
        <w:t xml:space="preserve">: 在涉及该商品的入库、出库、调拨等单据中，系统会强制要求录入或选择唯一的序列号。可以通过扫描枪快速录入。</w:t>
      </w:r>
    </w:p>
    <w:p>
      <w:pPr>
        <w:numPr>
          <w:ilvl w:val="-1"/>
          <w:numId w:val="138"/>
        </w:numPr>
        <w:spacing w:after="400" w:line="400" w:lineRule="atLeast"/>
      </w:pPr>
      <w:r>
        <w:rPr>
          <w:b w:val="true"/>
        </w:rPr>
        <w:t>批次管理</w:t>
      </w:r>
      <w:r>
        <w:t xml:space="preserve">: 在入库时，需要录入该批商品的批次号和生产日期/有效期至。出库时，可以根据“先进先出”原则或手动选择特定批次进行发货。</w:t>
      </w:r>
    </w:p>
    <w:p>
      <w:pPr>
        <w:numPr>
          <w:ilvl w:val="-1"/>
          <w:numId w:val="37"/>
        </w:numPr>
        <w:spacing w:after="400" w:line="400" w:lineRule="atLeast"/>
      </w:pPr>
      <w:r>
        <w:rPr>
          <w:b w:val="true"/>
        </w:rPr>
        <w:t>查询</w:t>
      </w:r>
      <w:r>
        <w:t xml:space="preserve">: 系统提供序列号追踪报表和批次库存报表，方便追溯产品来源和去向，以及管理临期商品。</w:t>
      </w:r>
    </w:p>
    <w:p>
      <w:pPr>
        <w:spacing w:after="200" w:line="400" w:lineRule="atLeast"/>
      </w:pPr>
      <w:r>
        <w:rPr>
          <w:i w:val="true"/>
        </w:rPr>
        <w:t xml:space="preserve">(来源: </w:t>
      </w:r>
      <w:hyperlink r:id="rId68">
        <w:r>
          <w:rPr>
            <w:rStyle w:val="DefaultParagraphFont"/>
            <w:color w:val="0563C1"/>
          </w:rPr>
          <w:t xml:space="preserve">柠檬云进销存帮助中心 - 商品管理</w:t>
        </w:r>
      </w:hyperlink>
      <w:r>
        <w:rPr>
          <w:i w:val="true"/>
        </w:rPr>
        <w:t>)</w:t>
      </w:r>
    </w:p>
    <w:p>
      <w:pPr>
        <w:spacing w:after="400" w:line="400" w:lineRule="atLeast"/>
      </w:pPr>
      <w:r>
        <w:rPr>
          <w:b/>
          <w:sz w:val="30"/>
        </w:rPr>
        <w:t xml:space="preserve">8.5. 数据安全</w:t>
      </w:r>
    </w:p>
    <w:p>
      <w:pPr>
        <w:spacing w:after="400" w:line="400" w:lineRule="atLeast"/>
      </w:pPr>
      <w:r>
        <w:rPr>
          <w:b/>
          <w:sz w:val="26"/>
        </w:rPr>
        <w:t xml:space="preserve">8.5.1. 数据备份与恢复</w:t>
      </w:r>
    </w:p>
    <w:p>
      <w:pPr>
        <w:numPr>
          <w:ilvl w:val="-1"/>
          <w:numId w:val="40"/>
        </w:numPr>
        <w:spacing w:after="400" w:line="400" w:lineRule="atLeast"/>
      </w:pPr>
      <w:r>
        <w:rPr>
          <w:b w:val="true"/>
        </w:rPr>
        <w:t>自动备份</w:t>
      </w:r>
      <w:r>
        <w:t xml:space="preserve">: 柠檬云作为SaaS服务，数据由服务商在云端进行多重备份，保障数据安全。</w:t>
      </w:r>
    </w:p>
    <w:p>
      <w:pPr>
        <w:numPr>
          <w:ilvl w:val="-1"/>
          <w:numId w:val="40"/>
        </w:numPr>
        <w:spacing w:after="400" w:line="400" w:lineRule="atLeast"/>
      </w:pPr>
      <w:r>
        <w:rPr>
          <w:b w:val="true"/>
        </w:rPr>
        <w:t>手动备份</w:t>
      </w:r>
      <w:r>
        <w:t>:</w:t>
      </w:r>
    </w:p>
    <w:p>
      <w:pPr>
        <w:numPr>
          <w:ilvl w:val="-1"/>
          <w:numId w:val="148"/>
        </w:numPr>
        <w:spacing w:after="400" w:line="400" w:lineRule="atLeast"/>
      </w:pPr>
      <w:r>
        <w:rPr>
          <w:b w:val="true"/>
        </w:rPr>
        <w:t>操作路径</w:t>
      </w:r>
      <w:r>
        <w:t xml:space="preserve">: </w:t>
      </w:r>
      <w:r>
        <w:t>设置</w:t>
      </w:r>
      <w:r>
        <w:t xml:space="preserve"> -&gt; </w:t>
      </w:r>
      <w:r>
        <w:t>账套管理</w:t>
      </w:r>
      <w:r>
        <w:t xml:space="preserve"> -&gt; </w:t>
      </w:r>
      <w:r>
        <w:t>备份与恢复</w:t>
      </w:r>
    </w:p>
    <w:p>
      <w:pPr>
        <w:numPr>
          <w:ilvl w:val="-1"/>
          <w:numId w:val="148"/>
        </w:numPr>
        <w:spacing w:after="400" w:line="400" w:lineRule="atLeast"/>
      </w:pPr>
      <w:r>
        <w:t>用户可以随时手动创建账套的备份点。</w:t>
      </w:r>
    </w:p>
    <w:p>
      <w:pPr>
        <w:numPr>
          <w:ilvl w:val="-1"/>
          <w:numId w:val="148"/>
        </w:numPr>
        <w:spacing w:after="400" w:line="400" w:lineRule="atLeast"/>
      </w:pPr>
      <w:r>
        <w:t>可以将备份文件下载到本地，作为额外的安全保障。</w:t>
      </w:r>
    </w:p>
    <w:p>
      <w:pPr>
        <w:numPr>
          <w:ilvl w:val="-1"/>
          <w:numId w:val="40"/>
        </w:numPr>
        <w:spacing w:after="400" w:line="400" w:lineRule="atLeast"/>
      </w:pPr>
      <w:r>
        <w:rPr>
          <w:b w:val="true"/>
        </w:rPr>
        <w:t>数据恢复</w:t>
      </w:r>
      <w:r>
        <w:t>:</w:t>
      </w:r>
    </w:p>
    <w:p>
      <w:pPr>
        <w:numPr>
          <w:ilvl w:val="-1"/>
          <w:numId w:val="63"/>
        </w:numPr>
        <w:spacing w:after="400" w:line="400" w:lineRule="atLeast"/>
      </w:pPr>
      <w:r>
        <w:t>在需要时，可以选择一个历史备份点进行恢复。</w:t>
      </w:r>
    </w:p>
    <w:p>
      <w:pPr>
        <w:numPr>
          <w:ilvl w:val="-1"/>
          <w:numId w:val="63"/>
        </w:numPr>
        <w:spacing w:after="400" w:line="400" w:lineRule="atLeast"/>
      </w:pPr>
      <w:r>
        <w:rPr>
          <w:b w:val="true"/>
        </w:rPr>
        <w:t>重要提示</w:t>
      </w:r>
      <w:r>
        <w:t xml:space="preserve">: 恢复操作会覆盖当前的所有数据，使其回到选定备份点时的状态。此操作不可逆，请务必谨慎操作，并确保在恢复前已做好当前数据的备份。</w:t>
      </w:r>
    </w:p>
    <w:p>
      <w:pPr>
        <w:spacing w:after="200" w:line="400" w:lineRule="atLeast"/>
      </w:pPr>
      <w:r>
        <w:rPr>
          <w:i w:val="true"/>
        </w:rPr>
        <w:t xml:space="preserve">(来源: </w:t>
      </w:r>
      <w:hyperlink r:id="rId69">
        <w:r>
          <w:rPr>
            <w:rStyle w:val="DefaultParagraphFont"/>
            <w:color w:val="0563C1"/>
          </w:rPr>
          <w:t xml:space="preserve">柠檬云进销存帮助中心 - 账套管理</w:t>
        </w:r>
      </w:hyperlink>
      <w:r>
        <w:rPr>
          <w:i w:val="true"/>
        </w:rPr>
        <w:t>)</w:t>
      </w:r>
    </w:p>
    <w:p>
      <w:pPr>
        <w:spacing w:after="400" w:line="400" w:lineRule="atLeast"/>
      </w:pPr>
      <w:r>
        <w:rPr>
          <w:b/>
          <w:sz w:val="26"/>
        </w:rPr>
        <w:t xml:space="preserve">8.5.2. 操作日志查询</w:t>
      </w:r>
    </w:p>
    <w:p>
      <w:pPr>
        <w:spacing w:after="400" w:line="400" w:lineRule="atLeast"/>
      </w:pPr>
      <w:r>
        <w:t>为了追溯操作记录和确保系统安全，柠檬云提供了详细的操作日志。</w:t>
      </w:r>
    </w:p>
    <w:p>
      <w:pPr>
        <w:numPr>
          <w:ilvl w:val="-1"/>
          <w:numId w:val="97"/>
        </w:numPr>
        <w:spacing w:after="400" w:line="400" w:lineRule="atLeast"/>
      </w:pPr>
      <w:r>
        <w:rPr>
          <w:b w:val="true"/>
        </w:rPr>
        <w:t>操作路径</w:t>
      </w:r>
      <w:r>
        <w:t xml:space="preserve">: </w:t>
      </w:r>
      <w:r>
        <w:t>设置</w:t>
      </w:r>
      <w:r>
        <w:t xml:space="preserve"> -&gt; </w:t>
      </w:r>
      <w:r>
        <w:t>操作日志</w:t>
      </w:r>
    </w:p>
    <w:p>
      <w:pPr>
        <w:numPr>
          <w:ilvl w:val="-1"/>
          <w:numId w:val="97"/>
        </w:numPr>
        <w:spacing w:after="400" w:line="400" w:lineRule="atLeast"/>
      </w:pPr>
      <w:r>
        <w:rPr>
          <w:b w:val="true"/>
        </w:rPr>
        <w:t>功能</w:t>
      </w:r>
      <w:r>
        <w:t>:</w:t>
      </w:r>
    </w:p>
    <w:p>
      <w:pPr>
        <w:numPr>
          <w:ilvl w:val="-1"/>
          <w:numId w:val="25"/>
        </w:numPr>
        <w:spacing w:after="400" w:line="400" w:lineRule="atLeast"/>
      </w:pPr>
      <w:r>
        <w:t>记录了所有用户在系统中的关键操作，包括登录、新增/修改/删除单据、审核单据、修改基础资料等。</w:t>
      </w:r>
    </w:p>
    <w:p>
      <w:pPr>
        <w:numPr>
          <w:ilvl w:val="-1"/>
          <w:numId w:val="25"/>
        </w:numPr>
        <w:spacing w:after="400" w:line="400" w:lineRule="atLeast"/>
      </w:pPr>
      <w:r>
        <w:t>日志内容包括操作人、操作时间、IP地址、操作类型和具体内容。</w:t>
      </w:r>
    </w:p>
    <w:p>
      <w:pPr>
        <w:numPr>
          <w:ilvl w:val="-1"/>
          <w:numId w:val="25"/>
        </w:numPr>
        <w:spacing w:after="400" w:line="400" w:lineRule="atLeast"/>
      </w:pPr>
      <w:r>
        <w:t>支持按用户、操作类型、时间范围等条件进行查询，便于审计和问题排查。</w:t>
      </w:r>
    </w:p>
    <w:p>
      <w:pPr>
        <w:spacing w:after="200" w:line="400" w:lineRule="atLeast"/>
      </w:pPr>
      <w:r>
        <w:rPr>
          <w:i w:val="true"/>
        </w:rPr>
        <w:t xml:space="preserve">(来源: </w:t>
      </w:r>
      <w:hyperlink r:id="rId70">
        <w:r>
          <w:rPr>
            <w:rStyle w:val="DefaultParagraphFont"/>
            <w:color w:val="0563C1"/>
          </w:rPr>
          <w:t xml:space="preserve">柠檬云进销存帮助中心 - 操作日志</w:t>
        </w:r>
      </w:hyperlink>
      <w:r>
        <w:rPr>
          <w:i w:val="true"/>
        </w:rPr>
        <w:t>)</w:t>
      </w:r>
    </w:p>
    <w:p>
      <w:pPr>
        <w:pStyle w:val="Heading2"/>
        <w:spacing w:after="400" w:line="400" w:lineRule="atLeast"/>
      </w:pPr>
      <w:r>
        <w:t>文献来源</w:t>
      </w:r>
    </w:p>
    <w:p>
      <w:pPr>
        <w:spacing w:after="200" w:line="400" w:lineRule="atLeast"/>
      </w:pPr>
      <w:hyperlink r:id="rId71">
        <w:r>
          <w:rPr>
            <w:rStyle w:val="DefaultParagraphFont"/>
            <w:color w:val="0563C1"/>
          </w:rPr>
          <w:t xml:space="preserve">[340,359]. The Art of Cybercrime Community Research</w:t>
        </w:r>
      </w:hyperlink>
    </w:p>
    <w:p>
      <w:pPr>
        <w:spacing w:after="200" w:line="400" w:lineRule="atLeast"/>
      </w:pPr>
      <w:hyperlink r:id="rId72">
        <w:r>
          <w:rPr>
            <w:rStyle w:val="DefaultParagraphFont"/>
            <w:color w:val="0563C1"/>
          </w:rPr>
          <w:t xml:space="preserve">[347]. Detection Method for Distributed Web-Crawlers: A Long-Tail Threshold Model</w:t>
        </w:r>
      </w:hyperlink>
    </w:p>
    <w:p>
      <w:pPr>
        <w:spacing w:after="400" w:line="400" w:lineRule="atLeast"/>
      </w:pPr>
      <w:r>
        <w:rPr>
          <w:i w:val="true"/>
        </w:rPr>
        <w:t>以下来源未被直接引用</w:t>
      </w:r>
    </w:p>
    <w:p>
      <w:pPr>
        <w:spacing w:after="200" w:line="400" w:lineRule="atLeast"/>
      </w:pPr>
      <w:hyperlink r:id="rId73">
        <w:r>
          <w:rPr>
            <w:rStyle w:val="DefaultParagraphFont"/>
            <w:color w:val="0563C1"/>
          </w:rPr>
          <w:t xml:space="preserve">LemonAid: selection-based crowdsourced contextual help for web applications</w:t>
        </w:r>
      </w:hyperlink>
    </w:p>
    <w:p>
      <w:pPr>
        <w:spacing w:after="200" w:line="400" w:lineRule="atLeast"/>
      </w:pPr>
      <w:hyperlink r:id="rId74">
        <w:r>
          <w:rPr>
            <w:rStyle w:val="DefaultParagraphFont"/>
            <w:color w:val="0563C1"/>
          </w:rPr>
          <w:t xml:space="preserve">How to circumvent common anti-crawler mechanism of target websites via Scrapy</w:t>
        </w:r>
      </w:hyperlink>
    </w:p>
    <w:p>
      <w:pPr>
        <w:pStyle w:val="Heading2"/>
        <w:spacing w:after="400" w:line="400" w:lineRule="atLeast"/>
      </w:pPr>
      <w:r>
        <w:t>其他来源</w:t>
      </w:r>
    </w:p>
    <w:p>
      <w:pPr>
        <w:spacing w:after="200" w:line="400" w:lineRule="atLeast"/>
      </w:pPr>
      <w:hyperlink r:id="rId75">
        <w:r>
          <w:rPr>
            <w:rStyle w:val="DefaultParagraphFont"/>
            <w:color w:val="0563C1"/>
          </w:rPr>
          <w:t xml:space="preserve">[1,4,7,10,113,115,119,208,215,218,221,282]. 如何用柠檬云做进销存管理</w:t>
        </w:r>
      </w:hyperlink>
    </w:p>
    <w:p>
      <w:pPr>
        <w:spacing w:after="200" w:line="400" w:lineRule="atLeast"/>
      </w:pPr>
      <w:hyperlink r:id="rId76">
        <w:r>
          <w:rPr>
            <w:rStyle w:val="DefaultParagraphFont"/>
            <w:color w:val="0563C1"/>
          </w:rPr>
          <w:t xml:space="preserve">[2,5,8,16,35,39,48,118]. 柠檬云进销存APP</w:t>
        </w:r>
      </w:hyperlink>
    </w:p>
    <w:p>
      <w:pPr>
        <w:spacing w:after="200" w:line="400" w:lineRule="atLeast"/>
      </w:pPr>
      <w:hyperlink r:id="rId77">
        <w:r>
          <w:rPr>
            <w:rStyle w:val="DefaultParagraphFont"/>
            <w:color w:val="0563C1"/>
          </w:rPr>
          <w:t xml:space="preserve">[3,11,13,25,70,73,128,132,141,144,169,171,210,225]. 详细介绍如何使用柠檬云软件进行进销存管理</w:t>
        </w:r>
      </w:hyperlink>
    </w:p>
    <w:p>
      <w:pPr>
        <w:spacing w:after="200" w:line="400" w:lineRule="atLeast"/>
      </w:pPr>
      <w:hyperlink r:id="rId78">
        <w:r>
          <w:rPr>
            <w:rStyle w:val="DefaultParagraphFont"/>
            <w:color w:val="0563C1"/>
          </w:rPr>
          <w:t xml:space="preserve">[6,9,18,68,76,78,81,85,92,162,176,220,223,281]. 柠檬云的进销存怎么使用</w:t>
        </w:r>
      </w:hyperlink>
    </w:p>
    <w:p>
      <w:pPr>
        <w:spacing w:after="200" w:line="400" w:lineRule="atLeast"/>
      </w:pPr>
      <w:hyperlink r:id="rId79">
        <w:r>
          <w:rPr>
            <w:rStyle w:val="DefaultParagraphFont"/>
            <w:color w:val="0563C1"/>
          </w:rPr>
          <w:t xml:space="preserve">[12,14,17]. 柠檬云进销存</w:t>
        </w:r>
      </w:hyperlink>
    </w:p>
    <w:p>
      <w:pPr>
        <w:spacing w:after="200" w:line="400" w:lineRule="atLeast"/>
      </w:pPr>
      <w:hyperlink r:id="rId80">
        <w:r>
          <w:rPr>
            <w:rStyle w:val="DefaultParagraphFont"/>
            <w:color w:val="0563C1"/>
          </w:rPr>
          <w:t xml:space="preserve">[15]. 柠檬云进销存app</w:t>
        </w:r>
      </w:hyperlink>
    </w:p>
    <w:p>
      <w:pPr>
        <w:spacing w:after="200" w:line="400" w:lineRule="atLeast"/>
      </w:pPr>
      <w:hyperlink r:id="rId81">
        <w:r>
          <w:rPr>
            <w:rStyle w:val="DefaultParagraphFont"/>
            <w:color w:val="0563C1"/>
          </w:rPr>
          <w:t xml:space="preserve">[19,21,40]. 云进销存系统用户手册</w:t>
        </w:r>
      </w:hyperlink>
    </w:p>
    <w:p>
      <w:pPr>
        <w:spacing w:after="200" w:line="400" w:lineRule="atLeast"/>
      </w:pPr>
      <w:hyperlink r:id="rId82">
        <w:r>
          <w:rPr>
            <w:rStyle w:val="DefaultParagraphFont"/>
            <w:color w:val="0563C1"/>
          </w:rPr>
          <w:t xml:space="preserve">[20]. 柠檬云进销存怎么操作</w:t>
        </w:r>
      </w:hyperlink>
    </w:p>
    <w:p>
      <w:pPr>
        <w:spacing w:after="200" w:line="400" w:lineRule="atLeast"/>
      </w:pPr>
      <w:hyperlink r:id="rId83">
        <w:r>
          <w:rPr>
            <w:rStyle w:val="DefaultParagraphFont"/>
            <w:color w:val="0563C1"/>
          </w:rPr>
          <w:t xml:space="preserve">[22]. EPC项目方案（24P）</w:t>
        </w:r>
      </w:hyperlink>
    </w:p>
    <w:p>
      <w:pPr>
        <w:spacing w:after="200" w:line="400" w:lineRule="atLeast"/>
      </w:pPr>
      <w:hyperlink r:id="rId84">
        <w:r>
          <w:rPr>
            <w:rStyle w:val="DefaultParagraphFont"/>
            <w:color w:val="0563C1"/>
          </w:rPr>
          <w:t xml:space="preserve">[23]. Essentials of Supply Chain Management</w:t>
        </w:r>
      </w:hyperlink>
    </w:p>
    <w:p>
      <w:pPr>
        <w:spacing w:after="200" w:line="400" w:lineRule="atLeast"/>
      </w:pPr>
      <w:hyperlink r:id="rId85">
        <w:r>
          <w:rPr>
            <w:rStyle w:val="DefaultParagraphFont"/>
            <w:color w:val="0563C1"/>
          </w:rPr>
          <w:t xml:space="preserve">[24,29,37,47]. 柠檬云进销存怎么进入web端</w:t>
        </w:r>
      </w:hyperlink>
    </w:p>
    <w:p>
      <w:pPr>
        <w:spacing w:after="200" w:line="400" w:lineRule="atLeast"/>
      </w:pPr>
      <w:hyperlink r:id="rId86">
        <w:r>
          <w:rPr>
            <w:rStyle w:val="DefaultParagraphFont"/>
            <w:color w:val="0563C1"/>
          </w:rPr>
          <w:t xml:space="preserve">[26,49]. 柠檬云进销存的打印功能详解</w:t>
        </w:r>
      </w:hyperlink>
    </w:p>
    <w:p>
      <w:pPr>
        <w:spacing w:after="200" w:line="400" w:lineRule="atLeast"/>
      </w:pPr>
      <w:hyperlink r:id="rId87">
        <w:r>
          <w:rPr>
            <w:rStyle w:val="DefaultParagraphFont"/>
            <w:color w:val="0563C1"/>
          </w:rPr>
          <w:t xml:space="preserve">[27,108,111]. 柠檬云进销存如何使用</w:t>
        </w:r>
      </w:hyperlink>
    </w:p>
    <w:p>
      <w:pPr>
        <w:spacing w:after="200" w:line="400" w:lineRule="atLeast"/>
      </w:pPr>
      <w:hyperlink r:id="rId88">
        <w:r>
          <w:rPr>
            <w:rStyle w:val="DefaultParagraphFont"/>
            <w:color w:val="0563C1"/>
          </w:rPr>
          <w:t xml:space="preserve">[28,366,370]. 云进销存系统介绍与功能详解</w:t>
        </w:r>
      </w:hyperlink>
    </w:p>
    <w:p>
      <w:pPr>
        <w:spacing w:after="200" w:line="400" w:lineRule="atLeast"/>
      </w:pPr>
      <w:hyperlink r:id="rId89">
        <w:r>
          <w:rPr>
            <w:rStyle w:val="DefaultParagraphFont"/>
            <w:color w:val="0563C1"/>
          </w:rPr>
          <w:t xml:space="preserve">[30]. 柠檬云进销存软件</w:t>
        </w:r>
      </w:hyperlink>
    </w:p>
    <w:p>
      <w:pPr>
        <w:spacing w:after="200" w:line="400" w:lineRule="atLeast"/>
      </w:pPr>
      <w:hyperlink r:id="rId90">
        <w:r>
          <w:rPr>
            <w:rStyle w:val="DefaultParagraphFont"/>
            <w:color w:val="0563C1"/>
          </w:rPr>
          <w:t xml:space="preserve">[31]. 柠檬云进销存辅助资料</w:t>
        </w:r>
      </w:hyperlink>
    </w:p>
    <w:p>
      <w:pPr>
        <w:spacing w:after="200" w:line="400" w:lineRule="atLeast"/>
      </w:pPr>
      <w:hyperlink r:id="rId91">
        <w:r>
          <w:rPr>
            <w:rStyle w:val="DefaultParagraphFont"/>
            <w:color w:val="0563C1"/>
          </w:rPr>
          <w:t xml:space="preserve">[32,33]. 进销存管理帮助文档</w:t>
        </w:r>
      </w:hyperlink>
    </w:p>
    <w:p>
      <w:pPr>
        <w:spacing w:after="200" w:line="400" w:lineRule="atLeast"/>
      </w:pPr>
      <w:hyperlink r:id="rId92">
        <w:r>
          <w:rPr>
            <w:rStyle w:val="DefaultParagraphFont"/>
            <w:color w:val="0563C1"/>
          </w:rPr>
          <w:t xml:space="preserve">[34]. 价值工程实施步骤</w:t>
        </w:r>
      </w:hyperlink>
    </w:p>
    <w:p>
      <w:pPr>
        <w:spacing w:after="200" w:line="400" w:lineRule="atLeast"/>
      </w:pPr>
      <w:hyperlink r:id="rId93">
        <w:r>
          <w:rPr>
            <w:rStyle w:val="DefaultParagraphFont"/>
            <w:color w:val="0563C1"/>
          </w:rPr>
          <w:t xml:space="preserve">[36,38]. 柠檬云进销存系统</w:t>
        </w:r>
      </w:hyperlink>
    </w:p>
    <w:p>
      <w:pPr>
        <w:spacing w:after="200" w:line="400" w:lineRule="atLeast"/>
      </w:pPr>
      <w:hyperlink r:id="rId94">
        <w:r>
          <w:rPr>
            <w:rStyle w:val="DefaultParagraphFont"/>
            <w:color w:val="0563C1"/>
          </w:rPr>
          <w:t xml:space="preserve">[41]. 第一章 CloudCC 销售云使用手册</w:t>
        </w:r>
      </w:hyperlink>
    </w:p>
    <w:p>
      <w:pPr>
        <w:spacing w:after="200" w:line="400" w:lineRule="atLeast"/>
      </w:pPr>
      <w:hyperlink r:id="rId95">
        <w:r>
          <w:rPr>
            <w:rStyle w:val="DefaultParagraphFont"/>
            <w:color w:val="0563C1"/>
          </w:rPr>
          <w:t xml:space="preserve">[42,43,58]. 柠檬云工资条操作手册</w:t>
        </w:r>
      </w:hyperlink>
    </w:p>
    <w:p>
      <w:pPr>
        <w:spacing w:after="200" w:line="400" w:lineRule="atLeast"/>
      </w:pPr>
      <w:hyperlink r:id="rId96">
        <w:r>
          <w:rPr>
            <w:rStyle w:val="DefaultParagraphFont"/>
            <w:color w:val="0563C1"/>
          </w:rPr>
          <w:t xml:space="preserve">[44,45,46,50,51,52]. 一张网</w:t>
        </w:r>
      </w:hyperlink>
    </w:p>
    <w:p>
      <w:pPr>
        <w:spacing w:after="200" w:line="400" w:lineRule="atLeast"/>
      </w:pPr>
      <w:hyperlink r:id="rId97">
        <w:r>
          <w:rPr>
            <w:rStyle w:val="DefaultParagraphFont"/>
            <w:color w:val="0563C1"/>
          </w:rPr>
          <w:t xml:space="preserve">[53]. 给产品经理讲技术</w:t>
        </w:r>
      </w:hyperlink>
    </w:p>
    <w:p>
      <w:pPr>
        <w:spacing w:after="200" w:line="400" w:lineRule="atLeast"/>
      </w:pPr>
      <w:hyperlink r:id="rId98">
        <w:r>
          <w:rPr>
            <w:rStyle w:val="DefaultParagraphFont"/>
            <w:color w:val="0563C1"/>
          </w:rPr>
          <w:t xml:space="preserve">[54]. 一年内3次腰斩，年度总亏损90%的经历与压箱底的经验</w:t>
        </w:r>
      </w:hyperlink>
    </w:p>
    <w:p>
      <w:pPr>
        <w:spacing w:after="200" w:line="400" w:lineRule="atLeast"/>
      </w:pPr>
      <w:hyperlink r:id="rId99">
        <w:r>
          <w:rPr>
            <w:rStyle w:val="DefaultParagraphFont"/>
            <w:color w:val="0563C1"/>
          </w:rPr>
          <w:t xml:space="preserve">[55]. 计划编制与进度控制方法论[暨P3软件参考手册]</w:t>
        </w:r>
      </w:hyperlink>
    </w:p>
    <w:p>
      <w:pPr>
        <w:spacing w:after="200" w:line="400" w:lineRule="atLeast"/>
      </w:pPr>
      <w:hyperlink r:id="rId100">
        <w:r>
          <w:rPr>
            <w:rStyle w:val="DefaultParagraphFont"/>
            <w:color w:val="0563C1"/>
          </w:rPr>
          <w:t xml:space="preserve">[56]. 基于REVIT的BIM建模过程介绍，简直太全面了！</w:t>
        </w:r>
      </w:hyperlink>
    </w:p>
    <w:p>
      <w:pPr>
        <w:spacing w:after="200" w:line="400" w:lineRule="atLeast"/>
      </w:pPr>
      <w:hyperlink r:id="rId101">
        <w:r>
          <w:rPr>
            <w:rStyle w:val="DefaultParagraphFont"/>
            <w:color w:val="0563C1"/>
          </w:rPr>
          <w:t xml:space="preserve">[57,193,200,438,451]. 柠檬云进销存</w:t>
        </w:r>
      </w:hyperlink>
    </w:p>
    <w:p>
      <w:pPr>
        <w:spacing w:after="200" w:line="400" w:lineRule="atLeast"/>
      </w:pPr>
      <w:hyperlink r:id="rId102">
        <w:r>
          <w:rPr>
            <w:rStyle w:val="DefaultParagraphFont"/>
            <w:color w:val="0563C1"/>
          </w:rPr>
          <w:t xml:space="preserve">[59]. 柠檬云进销存官方版</w:t>
        </w:r>
      </w:hyperlink>
    </w:p>
    <w:p>
      <w:pPr>
        <w:spacing w:after="200" w:line="400" w:lineRule="atLeast"/>
      </w:pPr>
      <w:hyperlink r:id="rId103">
        <w:r>
          <w:rPr>
            <w:rStyle w:val="DefaultParagraphFont"/>
            <w:color w:val="0563C1"/>
          </w:rPr>
          <w:t xml:space="preserve">[60,61]. 云进销存（商城版）用户手册</w:t>
        </w:r>
      </w:hyperlink>
    </w:p>
    <w:p>
      <w:pPr>
        <w:spacing w:after="200" w:line="400" w:lineRule="atLeast"/>
      </w:pPr>
      <w:hyperlink r:id="rId104">
        <w:r>
          <w:rPr>
            <w:rStyle w:val="DefaultParagraphFont"/>
            <w:color w:val="0563C1"/>
          </w:rPr>
          <w:t xml:space="preserve">[62]. 项目文档管理</w:t>
        </w:r>
      </w:hyperlink>
    </w:p>
    <w:p>
      <w:pPr>
        <w:spacing w:after="200" w:line="400" w:lineRule="atLeast"/>
      </w:pPr>
      <w:hyperlink r:id="rId105">
        <w:r>
          <w:rPr>
            <w:rStyle w:val="DefaultParagraphFont"/>
            <w:color w:val="0563C1"/>
          </w:rPr>
          <w:t xml:space="preserve">[63]. 集云呼叫中心 云销 1000 操作说明书</w:t>
        </w:r>
      </w:hyperlink>
    </w:p>
    <w:p>
      <w:pPr>
        <w:spacing w:after="200" w:line="400" w:lineRule="atLeast"/>
      </w:pPr>
      <w:hyperlink r:id="rId106">
        <w:r>
          <w:rPr>
            <w:rStyle w:val="DefaultParagraphFont"/>
            <w:color w:val="0563C1"/>
          </w:rPr>
          <w:t xml:space="preserve">[64]. Dokumentacja Użytkownika Systemu CDN XL Moduł: Sprzedaż</w:t>
        </w:r>
      </w:hyperlink>
    </w:p>
    <w:p>
      <w:pPr>
        <w:spacing w:after="200" w:line="400" w:lineRule="atLeast"/>
      </w:pPr>
      <w:hyperlink r:id="rId107">
        <w:r>
          <w:rPr>
            <w:rStyle w:val="DefaultParagraphFont"/>
            <w:color w:val="0563C1"/>
          </w:rPr>
          <w:t xml:space="preserve">[65,74,80,83,91,153,166,168,203,209,224]. 柠檬云进销存如何操作</w:t>
        </w:r>
      </w:hyperlink>
    </w:p>
    <w:p>
      <w:pPr>
        <w:spacing w:after="200" w:line="400" w:lineRule="atLeast"/>
      </w:pPr>
      <w:hyperlink r:id="rId108">
        <w:r>
          <w:rPr>
            <w:rStyle w:val="DefaultParagraphFont"/>
            <w:color w:val="0563C1"/>
          </w:rPr>
          <w:t xml:space="preserve">[66,71,75,77,79,84,89,90]. 柠檬云进销存采购业务怎么做</w:t>
        </w:r>
      </w:hyperlink>
    </w:p>
    <w:p>
      <w:pPr>
        <w:spacing w:after="200" w:line="400" w:lineRule="atLeast"/>
      </w:pPr>
      <w:hyperlink r:id="rId109">
        <w:r>
          <w:rPr>
            <w:rStyle w:val="DefaultParagraphFont"/>
            <w:color w:val="0563C1"/>
          </w:rPr>
          <w:t xml:space="preserve">[67,69,72,82,280]. 柠檬云进销存怎么操作</w:t>
        </w:r>
      </w:hyperlink>
    </w:p>
    <w:p>
      <w:pPr>
        <w:spacing w:after="200" w:line="400" w:lineRule="atLeast"/>
      </w:pPr>
      <w:hyperlink r:id="rId110">
        <w:r>
          <w:rPr>
            <w:rStyle w:val="DefaultParagraphFont"/>
            <w:color w:val="0563C1"/>
          </w:rPr>
          <w:t xml:space="preserve">[86]. Purchasing Monitor</w:t>
        </w:r>
      </w:hyperlink>
    </w:p>
    <w:p>
      <w:pPr>
        <w:spacing w:after="200" w:line="400" w:lineRule="atLeast"/>
      </w:pPr>
      <w:hyperlink r:id="rId111">
        <w:r>
          <w:rPr>
            <w:rStyle w:val="DefaultParagraphFont"/>
            <w:color w:val="0563C1"/>
          </w:rPr>
          <w:t xml:space="preserve">[87]. Purchase Order Create</w:t>
        </w:r>
      </w:hyperlink>
    </w:p>
    <w:p>
      <w:pPr>
        <w:spacing w:after="200" w:line="400" w:lineRule="atLeast"/>
      </w:pPr>
      <w:hyperlink r:id="rId112">
        <w:r>
          <w:rPr>
            <w:rStyle w:val="DefaultParagraphFont"/>
            <w:color w:val="0563C1"/>
          </w:rPr>
          <w:t xml:space="preserve">[88]. ERP - PROJECT SUGMAYA END USER DOCUMENT FOR MATERIAL MANAGEMENT PURCHASE ORDER FOR PROJECTS</w:t>
        </w:r>
      </w:hyperlink>
    </w:p>
    <w:p>
      <w:pPr>
        <w:spacing w:after="200" w:line="400" w:lineRule="atLeast"/>
      </w:pPr>
      <w:hyperlink r:id="rId113">
        <w:r>
          <w:rPr>
            <w:rStyle w:val="DefaultParagraphFont"/>
            <w:color w:val="0563C1"/>
          </w:rPr>
          <w:t xml:space="preserve">[93,94,213,226]. 柠檬云进销存怎么样</w:t>
        </w:r>
      </w:hyperlink>
    </w:p>
    <w:p>
      <w:pPr>
        <w:spacing w:after="200" w:line="400" w:lineRule="atLeast"/>
      </w:pPr>
      <w:hyperlink r:id="rId114">
        <w:r>
          <w:rPr>
            <w:rStyle w:val="DefaultParagraphFont"/>
            <w:color w:val="0563C1"/>
          </w:rPr>
          <w:t xml:space="preserve">[95,98,101,125,134,137,140,150,276,277,324,325,368,381]. 建立柠檬云进销存系统的步骤</w:t>
        </w:r>
      </w:hyperlink>
    </w:p>
    <w:p>
      <w:pPr>
        <w:spacing w:after="200" w:line="400" w:lineRule="atLeast"/>
      </w:pPr>
      <w:hyperlink r:id="rId115">
        <w:r>
          <w:rPr>
            <w:rStyle w:val="DefaultParagraphFont"/>
            <w:color w:val="0563C1"/>
          </w:rPr>
          <w:t xml:space="preserve">[96,107,130,147,270,283]. 柠檬云怎么用进销存</w:t>
        </w:r>
      </w:hyperlink>
    </w:p>
    <w:p>
      <w:pPr>
        <w:spacing w:after="200" w:line="400" w:lineRule="atLeast"/>
      </w:pPr>
      <w:hyperlink r:id="rId116">
        <w:r>
          <w:rPr>
            <w:rStyle w:val="DefaultParagraphFont"/>
            <w:color w:val="0563C1"/>
          </w:rPr>
          <w:t xml:space="preserve">[97,102,121,219,222,301,312,326]. 柠檬云软件进销存怎么用</w:t>
        </w:r>
      </w:hyperlink>
    </w:p>
    <w:p>
      <w:pPr>
        <w:spacing w:after="200" w:line="400" w:lineRule="atLeast"/>
      </w:pPr>
      <w:hyperlink r:id="rId117">
        <w:r>
          <w:rPr>
            <w:rStyle w:val="DefaultParagraphFont"/>
            <w:color w:val="0563C1"/>
          </w:rPr>
          <w:t xml:space="preserve">[99,105,112,156,160,163,318,319,320,321,328]. 柠檬云如何设置进销存参数</w:t>
        </w:r>
      </w:hyperlink>
    </w:p>
    <w:p>
      <w:pPr>
        <w:spacing w:after="200" w:line="400" w:lineRule="atLeast"/>
      </w:pPr>
      <w:hyperlink r:id="rId118">
        <w:r>
          <w:rPr>
            <w:rStyle w:val="DefaultParagraphFont"/>
            <w:color w:val="0563C1"/>
          </w:rPr>
          <w:t xml:space="preserve">[100,164]. 柠檬云进销存如何设置仓库</w:t>
        </w:r>
      </w:hyperlink>
    </w:p>
    <w:p>
      <w:pPr>
        <w:spacing w:after="200" w:line="400" w:lineRule="atLeast"/>
      </w:pPr>
      <w:hyperlink r:id="rId119">
        <w:r>
          <w:rPr>
            <w:rStyle w:val="DefaultParagraphFont"/>
            <w:color w:val="0563C1"/>
          </w:rPr>
          <w:t xml:space="preserve">[103,106,122]. 柠檬云财税进销存系统的使用方法</w:t>
        </w:r>
      </w:hyperlink>
    </w:p>
    <w:p>
      <w:pPr>
        <w:spacing w:after="200" w:line="400" w:lineRule="atLeast"/>
      </w:pPr>
      <w:hyperlink r:id="rId120">
        <w:r>
          <w:rPr>
            <w:rStyle w:val="DefaultParagraphFont"/>
            <w:color w:val="0563C1"/>
          </w:rPr>
          <w:t xml:space="preserve">[104,110,126,135,138,151,170,174,322,329]. 柠檬云进销存如何设置</w:t>
        </w:r>
      </w:hyperlink>
    </w:p>
    <w:p>
      <w:pPr>
        <w:spacing w:after="200" w:line="400" w:lineRule="atLeast"/>
      </w:pPr>
      <w:hyperlink r:id="rId121">
        <w:r>
          <w:rPr>
            <w:rStyle w:val="DefaultParagraphFont"/>
            <w:color w:val="0563C1"/>
          </w:rPr>
          <w:t xml:space="preserve">[109,116,117,323]. 如何用柠檬云做进销存软件</w:t>
        </w:r>
      </w:hyperlink>
    </w:p>
    <w:p>
      <w:pPr>
        <w:spacing w:after="200" w:line="400" w:lineRule="atLeast"/>
      </w:pPr>
      <w:hyperlink r:id="rId122">
        <w:r>
          <w:rPr>
            <w:rStyle w:val="DefaultParagraphFont"/>
            <w:color w:val="0563C1"/>
          </w:rPr>
          <w:t xml:space="preserve">[114]. 柠檬云进销存结算方式设置</w:t>
        </w:r>
      </w:hyperlink>
    </w:p>
    <w:p>
      <w:pPr>
        <w:spacing w:after="200" w:line="400" w:lineRule="atLeast"/>
      </w:pPr>
      <w:hyperlink r:id="rId123">
        <w:r>
          <w:rPr>
            <w:rStyle w:val="DefaultParagraphFont"/>
            <w:color w:val="0563C1"/>
          </w:rPr>
          <w:t xml:space="preserve">[120,124]. 智能实验室信息管理系统功能要求</w:t>
        </w:r>
      </w:hyperlink>
    </w:p>
    <w:p>
      <w:pPr>
        <w:spacing w:after="200" w:line="400" w:lineRule="atLeast"/>
      </w:pPr>
      <w:hyperlink r:id="rId124">
        <w:r>
          <w:rPr>
            <w:rStyle w:val="DefaultParagraphFont"/>
            <w:color w:val="0563C1"/>
          </w:rPr>
          <w:t xml:space="preserve">[123]. 云销通 CMS 后台用户手册</w:t>
        </w:r>
      </w:hyperlink>
    </w:p>
    <w:p>
      <w:pPr>
        <w:spacing w:after="200" w:line="400" w:lineRule="atLeast"/>
      </w:pPr>
      <w:hyperlink r:id="rId125">
        <w:r>
          <w:rPr>
            <w:rStyle w:val="DefaultParagraphFont"/>
            <w:color w:val="0563C1"/>
          </w:rPr>
          <w:t xml:space="preserve">[127]. 柠檬云进销存:用户至上的典范</w:t>
        </w:r>
      </w:hyperlink>
    </w:p>
    <w:p>
      <w:pPr>
        <w:spacing w:after="200" w:line="400" w:lineRule="atLeast"/>
      </w:pPr>
      <w:hyperlink r:id="rId126">
        <w:r>
          <w:rPr>
            <w:rStyle w:val="DefaultParagraphFont"/>
            <w:color w:val="0563C1"/>
          </w:rPr>
          <w:t xml:space="preserve">[129,133,145,268,271,274]. 如何有效使用柠檬云进销存软件？详细教程解析</w:t>
        </w:r>
      </w:hyperlink>
    </w:p>
    <w:p>
      <w:pPr>
        <w:spacing w:after="200" w:line="400" w:lineRule="atLeast"/>
      </w:pPr>
      <w:hyperlink r:id="rId127">
        <w:r>
          <w:rPr>
            <w:rStyle w:val="DefaultParagraphFont"/>
            <w:color w:val="0563C1"/>
          </w:rPr>
          <w:t xml:space="preserve">[131,143,204,212]. 柠檬云进销存付货款操作流程</w:t>
        </w:r>
      </w:hyperlink>
    </w:p>
    <w:p>
      <w:pPr>
        <w:spacing w:after="200" w:line="400" w:lineRule="atLeast"/>
      </w:pPr>
      <w:hyperlink r:id="rId128">
        <w:r>
          <w:rPr>
            <w:rStyle w:val="DefaultParagraphFont"/>
            <w:color w:val="0563C1"/>
          </w:rPr>
          <w:t xml:space="preserve">[136,139,146,152]. 柠檬云如何建立进销存</w:t>
        </w:r>
      </w:hyperlink>
    </w:p>
    <w:p>
      <w:pPr>
        <w:spacing w:after="200" w:line="400" w:lineRule="atLeast"/>
      </w:pPr>
      <w:hyperlink r:id="rId129">
        <w:r>
          <w:rPr>
            <w:rStyle w:val="DefaultParagraphFont"/>
            <w:color w:val="0563C1"/>
          </w:rPr>
          <w:t xml:space="preserve">[142]. 云进销存销售订单怎么做</w:t>
        </w:r>
      </w:hyperlink>
    </w:p>
    <w:p>
      <w:pPr>
        <w:spacing w:after="200" w:line="400" w:lineRule="atLeast"/>
      </w:pPr>
      <w:hyperlink r:id="rId130">
        <w:r>
          <w:rPr>
            <w:rStyle w:val="DefaultParagraphFont"/>
            <w:color w:val="0563C1"/>
          </w:rPr>
          <w:t xml:space="preserve">[148]. D200 Inventory and Order Management Extended Scenarios 2025 R1</w:t>
        </w:r>
      </w:hyperlink>
    </w:p>
    <w:p>
      <w:pPr>
        <w:spacing w:after="200" w:line="400" w:lineRule="atLeast"/>
      </w:pPr>
      <w:hyperlink r:id="rId131">
        <w:r>
          <w:rPr>
            <w:rStyle w:val="DefaultParagraphFont"/>
            <w:color w:val="0563C1"/>
          </w:rPr>
          <w:t xml:space="preserve">[149,154,155]. LAADUN JA OIKEAN TIEDON VARMISTAMINEN PK-YRITYKSEN TILAUS-TOIMITUSKETJUSSA</w:t>
        </w:r>
      </w:hyperlink>
    </w:p>
    <w:p>
      <w:pPr>
        <w:spacing w:after="200" w:line="400" w:lineRule="atLeast"/>
      </w:pPr>
      <w:hyperlink r:id="rId132">
        <w:r>
          <w:rPr>
            <w:rStyle w:val="DefaultParagraphFont"/>
            <w:color w:val="0563C1"/>
          </w:rPr>
          <w:t xml:space="preserve">[157,177]. 库存管理系统功能：</w:t>
        </w:r>
      </w:hyperlink>
    </w:p>
    <w:p>
      <w:pPr>
        <w:spacing w:after="200" w:line="400" w:lineRule="atLeast"/>
      </w:pPr>
      <w:hyperlink r:id="rId133">
        <w:r>
          <w:rPr>
            <w:rStyle w:val="DefaultParagraphFont"/>
            <w:color w:val="0563C1"/>
          </w:rPr>
          <w:t xml:space="preserve">[158,172,175,178]. 云器械功能说明书</w:t>
        </w:r>
      </w:hyperlink>
    </w:p>
    <w:p>
      <w:pPr>
        <w:spacing w:after="200" w:line="400" w:lineRule="atLeast"/>
      </w:pPr>
      <w:hyperlink r:id="rId134">
        <w:r>
          <w:rPr>
            <w:rStyle w:val="DefaultParagraphFont"/>
            <w:color w:val="0563C1"/>
          </w:rPr>
          <w:t xml:space="preserve">[159,179]. 雲端ERP B2 線上課程 進銷存/帳款快速上線 主題：進銷存單據輕鬆打part1</w:t>
        </w:r>
      </w:hyperlink>
    </w:p>
    <w:p>
      <w:pPr>
        <w:spacing w:after="200" w:line="400" w:lineRule="atLeast"/>
      </w:pPr>
      <w:hyperlink r:id="rId135">
        <w:r>
          <w:rPr>
            <w:rStyle w:val="DefaultParagraphFont"/>
            <w:color w:val="0563C1"/>
          </w:rPr>
          <w:t xml:space="preserve">[161]. 如何利用柠檬云软件创建和管理进销存表格</w:t>
        </w:r>
      </w:hyperlink>
    </w:p>
    <w:p>
      <w:pPr>
        <w:spacing w:after="200" w:line="400" w:lineRule="atLeast"/>
      </w:pPr>
      <w:hyperlink r:id="rId136">
        <w:r>
          <w:rPr>
            <w:rStyle w:val="DefaultParagraphFont"/>
            <w:color w:val="0563C1"/>
          </w:rPr>
          <w:t xml:space="preserve">[165,167]. 进销存-库存-库存盘点操作手册</w:t>
        </w:r>
      </w:hyperlink>
    </w:p>
    <w:p>
      <w:pPr>
        <w:spacing w:after="200" w:line="400" w:lineRule="atLeast"/>
      </w:pPr>
      <w:hyperlink r:id="rId137">
        <w:r>
          <w:rPr>
            <w:rStyle w:val="DefaultParagraphFont"/>
            <w:color w:val="0563C1"/>
          </w:rPr>
          <w:t xml:space="preserve">[173]. 全套企业管理流程</w:t>
        </w:r>
      </w:hyperlink>
    </w:p>
    <w:p>
      <w:pPr>
        <w:spacing w:after="200" w:line="400" w:lineRule="atLeast"/>
      </w:pPr>
      <w:hyperlink r:id="rId138">
        <w:r>
          <w:rPr>
            <w:rStyle w:val="DefaultParagraphFont"/>
            <w:color w:val="0563C1"/>
          </w:rPr>
          <w:t xml:space="preserve">[180,183]. 爬虫的基本原理？爬虫需要掌握哪些东西？</w:t>
        </w:r>
      </w:hyperlink>
    </w:p>
    <w:p>
      <w:pPr>
        <w:spacing w:after="200" w:line="400" w:lineRule="atLeast"/>
      </w:pPr>
      <w:hyperlink r:id="rId139">
        <w:r>
          <w:rPr>
            <w:rStyle w:val="DefaultParagraphFont"/>
            <w:color w:val="0563C1"/>
          </w:rPr>
          <w:t xml:space="preserve">[181,184]. Industrial Management for 3D Printing</w:t>
        </w:r>
      </w:hyperlink>
    </w:p>
    <w:p>
      <w:pPr>
        <w:spacing w:after="200" w:line="400" w:lineRule="atLeast"/>
      </w:pPr>
      <w:hyperlink r:id="rId140">
        <w:r>
          <w:rPr>
            <w:rStyle w:val="DefaultParagraphFont"/>
            <w:color w:val="0563C1"/>
          </w:rPr>
          <w:t xml:space="preserve">[182]. ChatGPT 数据分析实践（新时代·技术新未来）</w:t>
        </w:r>
      </w:hyperlink>
    </w:p>
    <w:p>
      <w:pPr>
        <w:spacing w:after="200" w:line="400" w:lineRule="atLeast"/>
      </w:pPr>
      <w:hyperlink r:id="rId141">
        <w:r>
          <w:rPr>
            <w:rStyle w:val="DefaultParagraphFont"/>
            <w:color w:val="0563C1"/>
          </w:rPr>
          <w:t xml:space="preserve">[185]. How to Crawl a Web Site with All Aspects via Python</w:t>
        </w:r>
      </w:hyperlink>
    </w:p>
    <w:p>
      <w:pPr>
        <w:spacing w:after="200" w:line="400" w:lineRule="atLeast"/>
      </w:pPr>
      <w:hyperlink r:id="rId142">
        <w:r>
          <w:rPr>
            <w:rStyle w:val="DefaultParagraphFont"/>
            <w:color w:val="0563C1"/>
          </w:rPr>
          <w:t xml:space="preserve">[186]. 这就是搜索引擎 核心技术详解</w:t>
        </w:r>
      </w:hyperlink>
    </w:p>
    <w:p>
      <w:pPr>
        <w:spacing w:after="200" w:line="400" w:lineRule="atLeast"/>
      </w:pPr>
      <w:hyperlink r:id="rId143">
        <w:r>
          <w:rPr>
            <w:rStyle w:val="DefaultParagraphFont"/>
            <w:color w:val="0563C1"/>
          </w:rPr>
          <w:t xml:space="preserve">[187]. Towards Crawling the Web for Structured Data: Pitfalls of Common Crawl for E-Commerce</w:t>
        </w:r>
      </w:hyperlink>
    </w:p>
    <w:p>
      <w:pPr>
        <w:spacing w:after="200" w:line="400" w:lineRule="atLeast"/>
      </w:pPr>
      <w:hyperlink r:id="rId144">
        <w:r>
          <w:rPr>
            <w:rStyle w:val="DefaultParagraphFont"/>
            <w:color w:val="0563C1"/>
          </w:rPr>
          <w:t xml:space="preserve">[188]. Using Existing Structured Data as a Learning Set for Web Information Extraction in E-Commerce</w:t>
        </w:r>
      </w:hyperlink>
    </w:p>
    <w:p>
      <w:pPr>
        <w:spacing w:after="200" w:line="400" w:lineRule="atLeast"/>
      </w:pPr>
      <w:hyperlink r:id="rId145">
        <w:r>
          <w:rPr>
            <w:rStyle w:val="DefaultParagraphFont"/>
            <w:color w:val="0563C1"/>
          </w:rPr>
          <w:t xml:space="preserve">[189,190,191]. 自动结构化数据的电商网站主题爬虫研究</w:t>
        </w:r>
      </w:hyperlink>
    </w:p>
    <w:p>
      <w:pPr>
        <w:spacing w:after="200" w:line="400" w:lineRule="atLeast"/>
      </w:pPr>
      <w:hyperlink r:id="rId146">
        <w:r>
          <w:rPr>
            <w:rStyle w:val="DefaultParagraphFont"/>
            <w:color w:val="0563C1"/>
          </w:rPr>
          <w:t xml:space="preserve">[192]. 柠檬云财税如何取进销存的数据</w:t>
        </w:r>
      </w:hyperlink>
    </w:p>
    <w:p>
      <w:pPr>
        <w:spacing w:after="200" w:line="400" w:lineRule="atLeast"/>
      </w:pPr>
      <w:hyperlink r:id="rId147">
        <w:r>
          <w:rPr>
            <w:rStyle w:val="DefaultParagraphFont"/>
            <w:color w:val="0563C1"/>
          </w:rPr>
          <w:t xml:space="preserve">[194,201,387]. 柠檬云进销存怎么结账</w:t>
        </w:r>
      </w:hyperlink>
    </w:p>
    <w:p>
      <w:pPr>
        <w:spacing w:after="200" w:line="400" w:lineRule="atLeast"/>
      </w:pPr>
      <w:hyperlink r:id="rId148">
        <w:r>
          <w:rPr>
            <w:rStyle w:val="DefaultParagraphFont"/>
            <w:color w:val="0563C1"/>
          </w:rPr>
          <w:t xml:space="preserve">[195,202]. 柠檬云进销存什么意思</w:t>
        </w:r>
      </w:hyperlink>
    </w:p>
    <w:p>
      <w:pPr>
        <w:spacing w:after="200" w:line="400" w:lineRule="atLeast"/>
      </w:pPr>
      <w:hyperlink r:id="rId149">
        <w:r>
          <w:rPr>
            <w:rStyle w:val="DefaultParagraphFont"/>
            <w:color w:val="0563C1"/>
          </w:rPr>
          <w:t xml:space="preserve">[196]. Oracle® Retail Merchandising Cloud Suite Customization and Extension Guide</w:t>
        </w:r>
      </w:hyperlink>
    </w:p>
    <w:p>
      <w:pPr>
        <w:spacing w:after="200" w:line="400" w:lineRule="atLeast"/>
      </w:pPr>
      <w:hyperlink r:id="rId150">
        <w:r>
          <w:rPr>
            <w:rStyle w:val="DefaultParagraphFont"/>
            <w:color w:val="0563C1"/>
          </w:rPr>
          <w:t xml:space="preserve">[197]. Oracle® Retail Merchandising Cloud Suite Customization and Extension Guide Release 19.2.000 F36742-04</w:t>
        </w:r>
      </w:hyperlink>
    </w:p>
    <w:p>
      <w:pPr>
        <w:spacing w:after="200" w:line="400" w:lineRule="atLeast"/>
      </w:pPr>
      <w:hyperlink r:id="rId151">
        <w:r>
          <w:rPr>
            <w:rStyle w:val="DefaultParagraphFont"/>
            <w:color w:val="0563C1"/>
          </w:rPr>
          <w:t xml:space="preserve">[198]. Oracle Fusion Cloud SCM: Implementing Common Features for SCM</w:t>
        </w:r>
      </w:hyperlink>
    </w:p>
    <w:p>
      <w:pPr>
        <w:spacing w:after="200" w:line="400" w:lineRule="atLeast"/>
      </w:pPr>
      <w:hyperlink r:id="rId152">
        <w:r>
          <w:rPr>
            <w:rStyle w:val="DefaultParagraphFont"/>
            <w:color w:val="0563C1"/>
          </w:rPr>
          <w:t xml:space="preserve">[199]. 《二十四史全譯》第五册</w:t>
        </w:r>
      </w:hyperlink>
    </w:p>
    <w:p>
      <w:pPr>
        <w:spacing w:after="200" w:line="400" w:lineRule="atLeast"/>
      </w:pPr>
      <w:hyperlink r:id="rId153">
        <w:r>
          <w:rPr>
            <w:rStyle w:val="DefaultParagraphFont"/>
            <w:color w:val="0563C1"/>
          </w:rPr>
          <w:t xml:space="preserve">[205,206,279]. 柠檬云进销存是什么</w:t>
        </w:r>
      </w:hyperlink>
    </w:p>
    <w:p>
      <w:pPr>
        <w:spacing w:after="200" w:line="400" w:lineRule="atLeast"/>
      </w:pPr>
      <w:hyperlink r:id="rId154">
        <w:r>
          <w:rPr>
            <w:rStyle w:val="DefaultParagraphFont"/>
            <w:color w:val="0563C1"/>
          </w:rPr>
          <w:t xml:space="preserve">[207,211]. 柠檬进销存怎么操作</w:t>
        </w:r>
      </w:hyperlink>
    </w:p>
    <w:p>
      <w:pPr>
        <w:spacing w:after="200" w:line="400" w:lineRule="atLeast"/>
      </w:pPr>
      <w:hyperlink r:id="rId155">
        <w:r>
          <w:rPr>
            <w:rStyle w:val="DefaultParagraphFont"/>
            <w:color w:val="0563C1"/>
          </w:rPr>
          <w:t xml:space="preserve">[214,216]. 柠檬云进销存软件怎么样</w:t>
        </w:r>
      </w:hyperlink>
    </w:p>
    <w:p>
      <w:pPr>
        <w:spacing w:after="200" w:line="400" w:lineRule="atLeast"/>
      </w:pPr>
      <w:hyperlink r:id="rId156">
        <w:r>
          <w:rPr>
            <w:rStyle w:val="DefaultParagraphFont"/>
            <w:color w:val="0563C1"/>
          </w:rPr>
          <w:t xml:space="preserve">[217]. 柠檬云进销存软件如何使用</w:t>
        </w:r>
      </w:hyperlink>
    </w:p>
    <w:p>
      <w:pPr>
        <w:spacing w:after="200" w:line="400" w:lineRule="atLeast"/>
      </w:pPr>
      <w:hyperlink r:id="rId157">
        <w:r>
          <w:rPr>
            <w:rStyle w:val="DefaultParagraphFont"/>
            <w:color w:val="0563C1"/>
          </w:rPr>
          <w:t xml:space="preserve">[227]. SISTEM INFORMASI TRANSAKSI DI LIMUNY LOUNGE</w:t>
        </w:r>
      </w:hyperlink>
    </w:p>
    <w:p>
      <w:pPr>
        <w:spacing w:after="200" w:line="400" w:lineRule="atLeast"/>
      </w:pPr>
      <w:hyperlink r:id="rId158">
        <w:r>
          <w:rPr>
            <w:rStyle w:val="DefaultParagraphFont"/>
            <w:color w:val="0563C1"/>
          </w:rPr>
          <w:t xml:space="preserve">[228]. Digitalisasi Manajemen Produksi dan Stok Bahan Baku untuk Usaha Konveksi Berbasis Web: Studi Kasus Manteq Distro &amp; Konveksi</w:t>
        </w:r>
      </w:hyperlink>
    </w:p>
    <w:p>
      <w:pPr>
        <w:spacing w:after="200" w:line="400" w:lineRule="atLeast"/>
      </w:pPr>
      <w:hyperlink r:id="rId159">
        <w:r>
          <w:rPr>
            <w:rStyle w:val="DefaultParagraphFont"/>
            <w:color w:val="0563C1"/>
          </w:rPr>
          <w:t xml:space="preserve">[229]. Sistema para la gestión de compras en almacenes</w:t>
        </w:r>
      </w:hyperlink>
    </w:p>
    <w:p>
      <w:pPr>
        <w:spacing w:after="200" w:line="400" w:lineRule="atLeast"/>
      </w:pPr>
      <w:hyperlink r:id="rId160">
        <w:r>
          <w:rPr>
            <w:rStyle w:val="DefaultParagraphFont"/>
            <w:color w:val="0563C1"/>
          </w:rPr>
          <w:t xml:space="preserve">[230,242,245]. python入门爬虫知识点</w:t>
        </w:r>
      </w:hyperlink>
    </w:p>
    <w:p>
      <w:pPr>
        <w:spacing w:after="200" w:line="400" w:lineRule="atLeast"/>
      </w:pPr>
      <w:hyperlink r:id="rId161">
        <w:r>
          <w:rPr>
            <w:rStyle w:val="DefaultParagraphFont"/>
            <w:color w:val="0563C1"/>
          </w:rPr>
          <w:t xml:space="preserve">[231,255]. 爬虫之requests模块</w:t>
        </w:r>
      </w:hyperlink>
    </w:p>
    <w:p>
      <w:pPr>
        <w:spacing w:after="200" w:line="400" w:lineRule="atLeast"/>
      </w:pPr>
      <w:hyperlink r:id="rId162">
        <w:r>
          <w:rPr>
            <w:rStyle w:val="DefaultParagraphFont"/>
            <w:color w:val="0563C1"/>
          </w:rPr>
          <w:t xml:space="preserve">[232,233]. 爬虫入门指南(6):反爬虫与高级技巧：IP代理、User-Agent伪装、Cookie绕过登录验证及验证码识别工具</w:t>
        </w:r>
      </w:hyperlink>
    </w:p>
    <w:p>
      <w:pPr>
        <w:spacing w:after="200" w:line="400" w:lineRule="atLeast"/>
      </w:pPr>
      <w:hyperlink r:id="rId163">
        <w:r>
          <w:rPr>
            <w:rStyle w:val="DefaultParagraphFont"/>
            <w:color w:val="0563C1"/>
          </w:rPr>
          <w:t xml:space="preserve">[234,244]. Python 爬虫实战：从入门到精通-阿里云开发者社区</w:t>
        </w:r>
      </w:hyperlink>
    </w:p>
    <w:p>
      <w:pPr>
        <w:spacing w:after="200" w:line="400" w:lineRule="atLeast"/>
      </w:pPr>
      <w:hyperlink r:id="rId164">
        <w:r>
          <w:rPr>
            <w:rStyle w:val="DefaultParagraphFont"/>
            <w:color w:val="0563C1"/>
          </w:rPr>
          <w:t xml:space="preserve">[235,248]. 使用Python爬虫爬取付费文库的主要思路</w:t>
        </w:r>
      </w:hyperlink>
    </w:p>
    <w:p>
      <w:pPr>
        <w:spacing w:after="200" w:line="400" w:lineRule="atLeast"/>
      </w:pPr>
      <w:hyperlink r:id="rId165">
        <w:r>
          <w:rPr>
            <w:rStyle w:val="DefaultParagraphFont"/>
            <w:color w:val="0563C1"/>
          </w:rPr>
          <w:t xml:space="preserve">[236,249]. 被反爬虫搞到心态崩溃</w:t>
        </w:r>
      </w:hyperlink>
    </w:p>
    <w:p>
      <w:pPr>
        <w:spacing w:after="200" w:line="400" w:lineRule="atLeast"/>
      </w:pPr>
      <w:hyperlink r:id="rId166">
        <w:r>
          <w:rPr>
            <w:rStyle w:val="DefaultParagraphFont"/>
            <w:color w:val="0563C1"/>
          </w:rPr>
          <w:t xml:space="preserve">[237,250,251]. 反爬虫机制</w:t>
        </w:r>
      </w:hyperlink>
    </w:p>
    <w:p>
      <w:pPr>
        <w:spacing w:after="200" w:line="400" w:lineRule="atLeast"/>
      </w:pPr>
      <w:hyperlink r:id="rId167">
        <w:r>
          <w:rPr>
            <w:rStyle w:val="DefaultParagraphFont"/>
            <w:color w:val="0563C1"/>
          </w:rPr>
          <w:t xml:space="preserve">[238]. 爬虫与request模块</w:t>
        </w:r>
      </w:hyperlink>
    </w:p>
    <w:p>
      <w:pPr>
        <w:spacing w:after="200" w:line="400" w:lineRule="atLeast"/>
      </w:pPr>
      <w:hyperlink r:id="rId168">
        <w:r>
          <w:rPr>
            <w:rStyle w:val="DefaultParagraphFont"/>
            <w:color w:val="0563C1"/>
          </w:rPr>
          <w:t xml:space="preserve">[239]. 基于 Scrapy 框架的爬虫和反爬虫研究</w:t>
        </w:r>
      </w:hyperlink>
    </w:p>
    <w:p>
      <w:pPr>
        <w:spacing w:after="200" w:line="400" w:lineRule="atLeast"/>
      </w:pPr>
      <w:hyperlink r:id="rId169">
        <w:r>
          <w:rPr>
            <w:rStyle w:val="DefaultParagraphFont"/>
            <w:color w:val="0563C1"/>
          </w:rPr>
          <w:t xml:space="preserve">[240]. 主要解决的是大众点评网站的反爬虫机制</w:t>
        </w:r>
      </w:hyperlink>
    </w:p>
    <w:p>
      <w:pPr>
        <w:spacing w:after="200" w:line="400" w:lineRule="atLeast"/>
      </w:pPr>
      <w:hyperlink r:id="rId170">
        <w:r>
          <w:rPr>
            <w:rStyle w:val="DefaultParagraphFont"/>
            <w:color w:val="0563C1"/>
          </w:rPr>
          <w:t xml:space="preserve">[241,243,247]. 如何处理爬虫中遇到的反爬机制，如CAPTCHA和IP封锁？有哪些常用的解决方法？处理反爬机制 CAPTCHA（验证码）</w:t>
        </w:r>
      </w:hyperlink>
    </w:p>
    <w:p>
      <w:pPr>
        <w:spacing w:after="200" w:line="400" w:lineRule="atLeast"/>
      </w:pPr>
      <w:hyperlink r:id="rId171">
        <w:r>
          <w:rPr>
            <w:rStyle w:val="DefaultParagraphFont"/>
            <w:color w:val="0563C1"/>
          </w:rPr>
          <w:t xml:space="preserve">[246,253]. Selenium爬虫过程中遇到弹窗验证-阿里云开发者社区</w:t>
        </w:r>
      </w:hyperlink>
    </w:p>
    <w:p>
      <w:pPr>
        <w:spacing w:after="200" w:line="400" w:lineRule="atLeast"/>
      </w:pPr>
      <w:hyperlink r:id="rId172">
        <w:r>
          <w:rPr>
            <w:rStyle w:val="DefaultParagraphFont"/>
            <w:color w:val="0563C1"/>
          </w:rPr>
          <w:t xml:space="preserve">[252]. Python+Selenium爬虫：豆瓣登录反反爬策略解析</w:t>
        </w:r>
      </w:hyperlink>
    </w:p>
    <w:p>
      <w:pPr>
        <w:spacing w:after="200" w:line="400" w:lineRule="atLeast"/>
      </w:pPr>
      <w:hyperlink r:id="rId173">
        <w:r>
          <w:rPr>
            <w:rStyle w:val="DefaultParagraphFont"/>
            <w:color w:val="0563C1"/>
          </w:rPr>
          <w:t xml:space="preserve">[254,257]. 使用selenium进行自动化的时候，如csdn登录时可能会遇到检测反爬，从而需要验证</w:t>
        </w:r>
      </w:hyperlink>
    </w:p>
    <w:p>
      <w:pPr>
        <w:spacing w:after="200" w:line="400" w:lineRule="atLeast"/>
      </w:pPr>
      <w:hyperlink r:id="rId174">
        <w:r>
          <w:rPr>
            <w:rStyle w:val="DefaultParagraphFont"/>
            <w:color w:val="0563C1"/>
          </w:rPr>
          <w:t xml:space="preserve">[256]. 反爬虫技术及其应对</w:t>
        </w:r>
      </w:hyperlink>
    </w:p>
    <w:p>
      <w:pPr>
        <w:spacing w:after="200" w:line="400" w:lineRule="atLeast"/>
      </w:pPr>
      <w:hyperlink r:id="rId175">
        <w:r>
          <w:rPr>
            <w:rStyle w:val="DefaultParagraphFont"/>
            <w:color w:val="0563C1"/>
          </w:rPr>
          <w:t xml:space="preserve">[258,260,261,262]. 中国法院2020年度案例·刑事案例四</w:t>
        </w:r>
      </w:hyperlink>
    </w:p>
    <w:p>
      <w:pPr>
        <w:spacing w:after="200" w:line="400" w:lineRule="atLeast"/>
      </w:pPr>
      <w:hyperlink r:id="rId176">
        <w:r>
          <w:rPr>
            <w:rStyle w:val="DefaultParagraphFont"/>
            <w:color w:val="0563C1"/>
          </w:rPr>
          <w:t xml:space="preserve">[259]. 大前端时代的反爬虫技术与数据安全方案</w:t>
        </w:r>
      </w:hyperlink>
    </w:p>
    <w:p>
      <w:pPr>
        <w:spacing w:after="200" w:line="400" w:lineRule="atLeast"/>
      </w:pPr>
      <w:hyperlink r:id="rId177">
        <w:r>
          <w:rPr>
            <w:rStyle w:val="DefaultParagraphFont"/>
            <w:color w:val="0563C1"/>
          </w:rPr>
          <w:t xml:space="preserve">[263]. GitHub - lemon-cloud-service/lemon-cloud-dashboard-ui: lemon-cloud-dashboard-ui是柠檬云中心管理服务dashboard的UI可视化界面</w:t>
        </w:r>
      </w:hyperlink>
    </w:p>
    <w:p>
      <w:pPr>
        <w:spacing w:after="200" w:line="400" w:lineRule="atLeast"/>
      </w:pPr>
      <w:hyperlink r:id="rId178">
        <w:r>
          <w:rPr>
            <w:rStyle w:val="DefaultParagraphFont"/>
            <w:color w:val="0563C1"/>
          </w:rPr>
          <w:t xml:space="preserve">[264]. GitHub - xiguapi7/lemon: lemon 是基于Spring Cloud和Vue.js的前后端分离的后台权限管理系统。</w:t>
        </w:r>
      </w:hyperlink>
    </w:p>
    <w:p>
      <w:pPr>
        <w:spacing w:after="200" w:line="400" w:lineRule="atLeast"/>
      </w:pPr>
      <w:hyperlink r:id="rId179">
        <w:r>
          <w:rPr>
            <w:rStyle w:val="DefaultParagraphFont"/>
            <w:color w:val="0563C1"/>
          </w:rPr>
          <w:t xml:space="preserve">[265]. Distributed Cloud Services Release Notes</w:t>
        </w:r>
      </w:hyperlink>
    </w:p>
    <w:p>
      <w:pPr>
        <w:spacing w:after="200" w:line="400" w:lineRule="atLeast"/>
      </w:pPr>
      <w:hyperlink r:id="rId180">
        <w:r>
          <w:rPr>
            <w:rStyle w:val="DefaultParagraphFont"/>
            <w:color w:val="0563C1"/>
          </w:rPr>
          <w:t xml:space="preserve">[266]. Lexmark Cloud Services</w:t>
        </w:r>
      </w:hyperlink>
    </w:p>
    <w:p>
      <w:pPr>
        <w:spacing w:after="200" w:line="400" w:lineRule="atLeast"/>
      </w:pPr>
      <w:hyperlink r:id="rId181">
        <w:r>
          <w:rPr>
            <w:rStyle w:val="DefaultParagraphFont"/>
            <w:color w:val="0563C1"/>
          </w:rPr>
          <w:t xml:space="preserve">[267]. CloudInventoryManager</w:t>
        </w:r>
      </w:hyperlink>
    </w:p>
    <w:p>
      <w:pPr>
        <w:spacing w:after="200" w:line="400" w:lineRule="atLeast"/>
      </w:pPr>
      <w:hyperlink r:id="rId182">
        <w:r>
          <w:rPr>
            <w:rStyle w:val="DefaultParagraphFont"/>
            <w:color w:val="0563C1"/>
          </w:rPr>
          <w:t xml:space="preserve">[269]. 新用户怎么使用柠檬云进销存</w:t>
        </w:r>
      </w:hyperlink>
    </w:p>
    <w:p>
      <w:pPr>
        <w:spacing w:after="200" w:line="400" w:lineRule="atLeast"/>
      </w:pPr>
      <w:hyperlink r:id="rId183">
        <w:r>
          <w:rPr>
            <w:rStyle w:val="DefaultParagraphFont"/>
            <w:color w:val="0563C1"/>
          </w:rPr>
          <w:t xml:space="preserve">[272]. 柠檬云进销存生成凭证方法</w:t>
        </w:r>
      </w:hyperlink>
    </w:p>
    <w:p>
      <w:pPr>
        <w:spacing w:after="200" w:line="400" w:lineRule="atLeast"/>
      </w:pPr>
      <w:hyperlink r:id="rId184">
        <w:r>
          <w:rPr>
            <w:rStyle w:val="DefaultParagraphFont"/>
            <w:color w:val="0563C1"/>
          </w:rPr>
          <w:t xml:space="preserve">[273]. 柠檬云财务电脑版记账教程（柠檬云财务记账软件）</w:t>
        </w:r>
      </w:hyperlink>
    </w:p>
    <w:p>
      <w:pPr>
        <w:spacing w:after="200" w:line="400" w:lineRule="atLeast"/>
      </w:pPr>
      <w:hyperlink r:id="rId185">
        <w:r>
          <w:rPr>
            <w:rStyle w:val="DefaultParagraphFont"/>
            <w:color w:val="0563C1"/>
          </w:rPr>
          <w:t xml:space="preserve">[275,278]. 如何用柠檬云做进销存会计</w:t>
        </w:r>
      </w:hyperlink>
    </w:p>
    <w:p>
      <w:pPr>
        <w:spacing w:after="200" w:line="400" w:lineRule="atLeast"/>
      </w:pPr>
      <w:hyperlink r:id="rId186">
        <w:r>
          <w:rPr>
            <w:rStyle w:val="DefaultParagraphFont"/>
            <w:color w:val="0563C1"/>
          </w:rPr>
          <w:t xml:space="preserve">[284]. 柠檬云进销存软件如何使用（柠檬云进销存软件下载）</w:t>
        </w:r>
      </w:hyperlink>
    </w:p>
    <w:p>
      <w:pPr>
        <w:spacing w:after="200" w:line="400" w:lineRule="atLeast"/>
      </w:pPr>
      <w:hyperlink r:id="rId187">
        <w:r>
          <w:rPr>
            <w:rStyle w:val="DefaultParagraphFont"/>
            <w:color w:val="0563C1"/>
          </w:rPr>
          <w:t xml:space="preserve">[285]. 柠檬云财务工作流程表格（柠檬云财务报表是自动生成的吗）</w:t>
        </w:r>
      </w:hyperlink>
    </w:p>
    <w:p>
      <w:pPr>
        <w:spacing w:after="200" w:line="400" w:lineRule="atLeast"/>
      </w:pPr>
      <w:hyperlink r:id="rId188">
        <w:r>
          <w:rPr>
            <w:rStyle w:val="DefaultParagraphFont"/>
            <w:color w:val="0563C1"/>
          </w:rPr>
          <w:t xml:space="preserve">[286]. Building a Web Scraper and Setting It Up to Run Autonomously on the Cloud</w:t>
        </w:r>
      </w:hyperlink>
    </w:p>
    <w:p>
      <w:pPr>
        <w:spacing w:after="200" w:line="400" w:lineRule="atLeast"/>
      </w:pPr>
      <w:hyperlink r:id="rId189">
        <w:r>
          <w:rPr>
            <w:rStyle w:val="DefaultParagraphFont"/>
            <w:color w:val="0563C1"/>
          </w:rPr>
          <w:t xml:space="preserve">[287]. AI Agents and Applications</w:t>
        </w:r>
      </w:hyperlink>
    </w:p>
    <w:p>
      <w:pPr>
        <w:spacing w:after="200" w:line="400" w:lineRule="atLeast"/>
      </w:pPr>
      <w:hyperlink r:id="rId190">
        <w:r>
          <w:rPr>
            <w:rStyle w:val="DefaultParagraphFont"/>
            <w:color w:val="0563C1"/>
          </w:rPr>
          <w:t xml:space="preserve">[288,289]. How To Scrape Data From Single-Page Applications (SPAs)</w:t>
        </w:r>
      </w:hyperlink>
    </w:p>
    <w:p>
      <w:pPr>
        <w:spacing w:after="200" w:line="400" w:lineRule="atLeast"/>
      </w:pPr>
      <w:hyperlink r:id="rId191">
        <w:r>
          <w:rPr>
            <w:rStyle w:val="DefaultParagraphFont"/>
            <w:color w:val="0563C1"/>
          </w:rPr>
          <w:t xml:space="preserve">[290]. Scraping single page applications with ease.</w:t>
        </w:r>
      </w:hyperlink>
    </w:p>
    <w:p>
      <w:pPr>
        <w:spacing w:after="200" w:line="400" w:lineRule="atLeast"/>
      </w:pPr>
      <w:hyperlink r:id="rId192">
        <w:r>
          <w:rPr>
            <w:rStyle w:val="DefaultParagraphFont"/>
            <w:color w:val="0563C1"/>
          </w:rPr>
          <w:t xml:space="preserve">[291,293]. LemonAid: Selection-Based Crowdsourced Contextual Help for Web Applications</w:t>
        </w:r>
      </w:hyperlink>
    </w:p>
    <w:p>
      <w:pPr>
        <w:spacing w:after="200" w:line="400" w:lineRule="atLeast"/>
      </w:pPr>
      <w:hyperlink r:id="rId193">
        <w:r>
          <w:rPr>
            <w:rStyle w:val="DefaultParagraphFont"/>
            <w:color w:val="0563C1"/>
          </w:rPr>
          <w:t xml:space="preserve">[292]. Supporting Users After Software Deployment through Selection-Based Crowdsourced Contextual Help</w:t>
        </w:r>
      </w:hyperlink>
    </w:p>
    <w:p>
      <w:pPr>
        <w:spacing w:after="200" w:line="400" w:lineRule="atLeast"/>
      </w:pPr>
      <w:hyperlink r:id="rId194">
        <w:r>
          <w:rPr>
            <w:rStyle w:val="DefaultParagraphFont"/>
            <w:color w:val="0563C1"/>
          </w:rPr>
          <w:t xml:space="preserve">[294]. Claude Help Center</w:t>
        </w:r>
      </w:hyperlink>
    </w:p>
    <w:p>
      <w:pPr>
        <w:spacing w:after="200" w:line="400" w:lineRule="atLeast"/>
      </w:pPr>
      <w:hyperlink r:id="rId195">
        <w:r>
          <w:rPr>
            <w:rStyle w:val="DefaultParagraphFont"/>
            <w:color w:val="0563C1"/>
          </w:rPr>
          <w:t xml:space="preserve">[295,297,313,314]. 柠檬云进销存如何设置管理权限</w:t>
        </w:r>
      </w:hyperlink>
    </w:p>
    <w:p>
      <w:pPr>
        <w:spacing w:after="200" w:line="400" w:lineRule="atLeast"/>
      </w:pPr>
      <w:hyperlink r:id="rId196">
        <w:r>
          <w:rPr>
            <w:rStyle w:val="DefaultParagraphFont"/>
            <w:color w:val="0563C1"/>
          </w:rPr>
          <w:t xml:space="preserve">[296,298,300,309,315,316]. 云ERP进销存系统中设置用户的步骤</w:t>
        </w:r>
      </w:hyperlink>
    </w:p>
    <w:p>
      <w:pPr>
        <w:spacing w:after="200" w:line="400" w:lineRule="atLeast"/>
      </w:pPr>
      <w:hyperlink r:id="rId197">
        <w:r>
          <w:rPr>
            <w:rStyle w:val="DefaultParagraphFont"/>
            <w:color w:val="0563C1"/>
          </w:rPr>
          <w:t xml:space="preserve">[299,304,306]. 设置进销存权限的步骤与最佳实践</w:t>
        </w:r>
      </w:hyperlink>
    </w:p>
    <w:p>
      <w:pPr>
        <w:spacing w:after="200" w:line="400" w:lineRule="atLeast"/>
      </w:pPr>
      <w:hyperlink r:id="rId198">
        <w:r>
          <w:rPr>
            <w:rStyle w:val="DefaultParagraphFont"/>
            <w:color w:val="0563C1"/>
          </w:rPr>
          <w:t xml:space="preserve">[302,310,327]. 柠檬云的进销存怎么初始化</w:t>
        </w:r>
      </w:hyperlink>
    </w:p>
    <w:p>
      <w:pPr>
        <w:spacing w:after="200" w:line="400" w:lineRule="atLeast"/>
      </w:pPr>
      <w:hyperlink r:id="rId199">
        <w:r>
          <w:rPr>
            <w:rStyle w:val="DefaultParagraphFont"/>
            <w:color w:val="0563C1"/>
          </w:rPr>
          <w:t xml:space="preserve">[303,305]. 设置进销存参数涉及多个关键步骤</w:t>
        </w:r>
      </w:hyperlink>
    </w:p>
    <w:p>
      <w:pPr>
        <w:spacing w:after="200" w:line="400" w:lineRule="atLeast"/>
      </w:pPr>
      <w:hyperlink r:id="rId200">
        <w:r>
          <w:rPr>
            <w:rStyle w:val="DefaultParagraphFont"/>
            <w:color w:val="0563C1"/>
          </w:rPr>
          <w:t xml:space="preserve">[307]. 柠檬云进销存权限怎么移交</w:t>
        </w:r>
      </w:hyperlink>
    </w:p>
    <w:p>
      <w:pPr>
        <w:spacing w:after="200" w:line="400" w:lineRule="atLeast"/>
      </w:pPr>
      <w:hyperlink r:id="rId201">
        <w:r>
          <w:rPr>
            <w:rStyle w:val="DefaultParagraphFont"/>
            <w:color w:val="0563C1"/>
          </w:rPr>
          <w:t xml:space="preserve">[308,311]. 免费问答</w:t>
        </w:r>
      </w:hyperlink>
    </w:p>
    <w:p>
      <w:pPr>
        <w:spacing w:after="200" w:line="400" w:lineRule="atLeast"/>
      </w:pPr>
      <w:hyperlink r:id="rId202">
        <w:r>
          <w:rPr>
            <w:rStyle w:val="DefaultParagraphFont"/>
            <w:color w:val="0563C1"/>
          </w:rPr>
          <w:t xml:space="preserve">[317]. 新手用户授权（云进销存）</w:t>
        </w:r>
      </w:hyperlink>
    </w:p>
    <w:p>
      <w:pPr>
        <w:spacing w:after="200" w:line="400" w:lineRule="atLeast"/>
      </w:pPr>
      <w:hyperlink r:id="rId203">
        <w:r>
          <w:rPr>
            <w:rStyle w:val="DefaultParagraphFont"/>
            <w:color w:val="0563C1"/>
          </w:rPr>
          <w:t xml:space="preserve">[330]. 柠檬云的进销存如何开启</w:t>
        </w:r>
      </w:hyperlink>
    </w:p>
    <w:p>
      <w:pPr>
        <w:spacing w:after="200" w:line="400" w:lineRule="atLeast"/>
      </w:pPr>
      <w:hyperlink r:id="rId204">
        <w:r>
          <w:rPr>
            <w:rStyle w:val="DefaultParagraphFont"/>
            <w:color w:val="0563C1"/>
          </w:rPr>
          <w:t xml:space="preserve">[331]. 柠檬云进销存仓库范围怎么设置</w:t>
        </w:r>
      </w:hyperlink>
    </w:p>
    <w:p>
      <w:pPr>
        <w:spacing w:after="200" w:line="400" w:lineRule="atLeast"/>
      </w:pPr>
      <w:hyperlink r:id="rId205">
        <w:r>
          <w:rPr>
            <w:rStyle w:val="DefaultParagraphFont"/>
            <w:color w:val="0563C1"/>
          </w:rPr>
          <w:t xml:space="preserve">[332,335,338,341,343]. HCIE-Big Data-Data Mining V2.0 Training Material</w:t>
        </w:r>
      </w:hyperlink>
    </w:p>
    <w:p>
      <w:pPr>
        <w:spacing w:after="200" w:line="400" w:lineRule="atLeast"/>
      </w:pPr>
      <w:hyperlink r:id="rId206">
        <w:r>
          <w:rPr>
            <w:rStyle w:val="DefaultParagraphFont"/>
            <w:color w:val="0563C1"/>
          </w:rPr>
          <w:t xml:space="preserve">[333,339,356]. When Blockchain Meets Crawlers: Real-time Market Analytics in Solana NFT Markets</w:t>
        </w:r>
      </w:hyperlink>
    </w:p>
    <w:p>
      <w:pPr>
        <w:spacing w:after="200" w:line="400" w:lineRule="atLeast"/>
      </w:pPr>
      <w:hyperlink r:id="rId207">
        <w:r>
          <w:rPr>
            <w:rStyle w:val="DefaultParagraphFont"/>
            <w:color w:val="0563C1"/>
          </w:rPr>
          <w:t xml:space="preserve">[334,337,342,344,345,346]. Anti-Crawling Teknikleri</w:t>
        </w:r>
      </w:hyperlink>
    </w:p>
    <w:p>
      <w:pPr>
        <w:spacing w:after="200" w:line="400" w:lineRule="atLeast"/>
      </w:pPr>
      <w:hyperlink r:id="rId208">
        <w:r>
          <w:rPr>
            <w:rStyle w:val="DefaultParagraphFont"/>
            <w:color w:val="0563C1"/>
          </w:rPr>
          <w:t xml:space="preserve">[336,348,354]. The Twelfth Annual Fordham College at Rose Hill Undergraduate Research Symposium</w:t>
        </w:r>
      </w:hyperlink>
    </w:p>
    <w:p>
      <w:pPr>
        <w:spacing w:after="200" w:line="400" w:lineRule="atLeast"/>
      </w:pPr>
      <w:hyperlink r:id="rId209">
        <w:r>
          <w:rPr>
            <w:rStyle w:val="DefaultParagraphFont"/>
            <w:color w:val="0563C1"/>
          </w:rPr>
          <w:t xml:space="preserve">[349,362]. DICE-E: A FRAMEWORK FOR CONDUCTING DARKNET IDENTIFICATION, COLLECTION, EVALUATION WITH ETHICS</w:t>
        </w:r>
      </w:hyperlink>
    </w:p>
    <w:p>
      <w:pPr>
        <w:spacing w:after="200" w:line="400" w:lineRule="atLeast"/>
      </w:pPr>
      <w:hyperlink r:id="rId210">
        <w:r>
          <w:rPr>
            <w:rStyle w:val="DefaultParagraphFont"/>
            <w:color w:val="0563C1"/>
          </w:rPr>
          <w:t xml:space="preserve">[350,351]. 付费代理IP服务应对反爬虫策略</w:t>
        </w:r>
      </w:hyperlink>
    </w:p>
    <w:p>
      <w:pPr>
        <w:spacing w:after="200" w:line="400" w:lineRule="atLeast"/>
      </w:pPr>
      <w:hyperlink r:id="rId211">
        <w:r>
          <w:rPr>
            <w:rStyle w:val="DefaultParagraphFont"/>
            <w:color w:val="0563C1"/>
          </w:rPr>
          <w:t xml:space="preserve">[352,358]. To deal with anti-crawling mechanism, efficient proxy IP and intelligent data crawling technology</w:t>
        </w:r>
      </w:hyperlink>
    </w:p>
    <w:p>
      <w:pPr>
        <w:spacing w:after="200" w:line="400" w:lineRule="atLeast"/>
      </w:pPr>
      <w:hyperlink r:id="rId212">
        <w:r>
          <w:rPr>
            <w:rStyle w:val="DefaultParagraphFont"/>
            <w:color w:val="0563C1"/>
          </w:rPr>
          <w:t xml:space="preserve">[353,355]. How to effectively manage the proxy IP pool in e-commerce platform anti-crawler?</w:t>
        </w:r>
      </w:hyperlink>
    </w:p>
    <w:p>
      <w:pPr>
        <w:spacing w:after="200" w:line="400" w:lineRule="atLeast"/>
      </w:pPr>
      <w:hyperlink r:id="rId213">
        <w:r>
          <w:rPr>
            <w:rStyle w:val="DefaultParagraphFont"/>
            <w:color w:val="0563C1"/>
          </w:rPr>
          <w:t xml:space="preserve">[357]. Bypassing Cloudflare Protection: Essential Tips and Tools for Effective Data Extraction</w:t>
        </w:r>
      </w:hyperlink>
    </w:p>
    <w:p>
      <w:pPr>
        <w:spacing w:after="200" w:line="400" w:lineRule="atLeast"/>
      </w:pPr>
      <w:hyperlink r:id="rId214">
        <w:r>
          <w:rPr>
            <w:rStyle w:val="DefaultParagraphFont"/>
            <w:color w:val="0563C1"/>
          </w:rPr>
          <w:t xml:space="preserve">[360]. Effective Techniques for Circumventing Cloudflare’s Web Application Firewall</w:t>
        </w:r>
      </w:hyperlink>
    </w:p>
    <w:p>
      <w:pPr>
        <w:spacing w:after="200" w:line="400" w:lineRule="atLeast"/>
      </w:pPr>
      <w:hyperlink r:id="rId215">
        <w:r>
          <w:rPr>
            <w:rStyle w:val="DefaultParagraphFont"/>
            <w:color w:val="0563C1"/>
          </w:rPr>
          <w:t xml:space="preserve">[361]. The Challenge of Cloudflare Protection</w:t>
        </w:r>
      </w:hyperlink>
    </w:p>
    <w:p>
      <w:pPr>
        <w:spacing w:after="200" w:line="400" w:lineRule="atLeast"/>
      </w:pPr>
      <w:hyperlink r:id="rId216">
        <w:r>
          <w:rPr>
            <w:rStyle w:val="DefaultParagraphFont"/>
            <w:color w:val="0563C1"/>
          </w:rPr>
          <w:t xml:space="preserve">[363]. Lemon-cloud</w:t>
        </w:r>
      </w:hyperlink>
    </w:p>
    <w:p>
      <w:pPr>
        <w:spacing w:after="200" w:line="400" w:lineRule="atLeast"/>
      </w:pPr>
      <w:hyperlink r:id="rId217">
        <w:r>
          <w:rPr>
            <w:rStyle w:val="DefaultParagraphFont"/>
            <w:color w:val="0563C1"/>
          </w:rPr>
          <w:t xml:space="preserve">[364,367,378]. 柠檬云进销存怎么保存</w:t>
        </w:r>
      </w:hyperlink>
    </w:p>
    <w:p>
      <w:pPr>
        <w:spacing w:after="200" w:line="400" w:lineRule="atLeast"/>
      </w:pPr>
      <w:hyperlink r:id="rId218">
        <w:r>
          <w:rPr>
            <w:rStyle w:val="DefaultParagraphFont"/>
            <w:color w:val="0563C1"/>
          </w:rPr>
          <w:t xml:space="preserve">[365,371]. 问题已解决 柠檬云软件的备份和恢复，如何操作</w:t>
        </w:r>
      </w:hyperlink>
    </w:p>
    <w:p>
      <w:pPr>
        <w:spacing w:after="200" w:line="400" w:lineRule="atLeast"/>
      </w:pPr>
      <w:hyperlink r:id="rId219">
        <w:r>
          <w:rPr>
            <w:rStyle w:val="DefaultParagraphFont"/>
            <w:color w:val="0563C1"/>
          </w:rPr>
          <w:t xml:space="preserve">[369,374,379]. 进销存数据备份操作流程详解</w:t>
        </w:r>
      </w:hyperlink>
    </w:p>
    <w:p>
      <w:pPr>
        <w:spacing w:after="200" w:line="400" w:lineRule="atLeast"/>
      </w:pPr>
      <w:hyperlink r:id="rId220">
        <w:r>
          <w:rPr>
            <w:rStyle w:val="DefaultParagraphFont"/>
            <w:color w:val="0563C1"/>
          </w:rPr>
          <w:t xml:space="preserve">[372]. CHROMELEON Chromatography Management System Tutorial and User Manual Version: 6.60 March 2004</w:t>
        </w:r>
      </w:hyperlink>
    </w:p>
    <w:p>
      <w:pPr>
        <w:spacing w:after="200" w:line="400" w:lineRule="atLeast"/>
      </w:pPr>
      <w:hyperlink r:id="rId221">
        <w:r>
          <w:rPr>
            <w:rStyle w:val="DefaultParagraphFont"/>
            <w:color w:val="0563C1"/>
          </w:rPr>
          <w:t xml:space="preserve">[373]. 如何确保柠檬云进销存的数据安全？柠檬云进销存账套备份操作指南</w:t>
        </w:r>
      </w:hyperlink>
    </w:p>
    <w:p>
      <w:pPr>
        <w:spacing w:after="200" w:line="400" w:lineRule="atLeast"/>
      </w:pPr>
      <w:hyperlink r:id="rId222">
        <w:r>
          <w:rPr>
            <w:rStyle w:val="DefaultParagraphFont"/>
            <w:color w:val="0563C1"/>
          </w:rPr>
          <w:t xml:space="preserve">[375]. 柠檬云进销存怎么清空数据</w:t>
        </w:r>
      </w:hyperlink>
    </w:p>
    <w:p>
      <w:pPr>
        <w:spacing w:after="200" w:line="400" w:lineRule="atLeast"/>
      </w:pPr>
      <w:hyperlink r:id="rId223">
        <w:r>
          <w:rPr>
            <w:rStyle w:val="DefaultParagraphFont"/>
            <w:color w:val="0563C1"/>
          </w:rPr>
          <w:t xml:space="preserve">[376,380]. 如何用柠檬云做进销存系统</w:t>
        </w:r>
      </w:hyperlink>
    </w:p>
    <w:p>
      <w:pPr>
        <w:spacing w:after="200" w:line="400" w:lineRule="atLeast"/>
      </w:pPr>
      <w:hyperlink r:id="rId224">
        <w:r>
          <w:rPr>
            <w:rStyle w:val="DefaultParagraphFont"/>
            <w:color w:val="0563C1"/>
          </w:rPr>
          <w:t xml:space="preserve">[377,385]. 柠檬云进销存怎么清除所有数据</w:t>
        </w:r>
      </w:hyperlink>
    </w:p>
    <w:p>
      <w:pPr>
        <w:spacing w:after="200" w:line="400" w:lineRule="atLeast"/>
      </w:pPr>
      <w:hyperlink r:id="rId225">
        <w:r>
          <w:rPr>
            <w:rStyle w:val="DefaultParagraphFont"/>
            <w:color w:val="0563C1"/>
          </w:rPr>
          <w:t xml:space="preserve">[382]. 柠檬云进销存导出数据怎么做</w:t>
        </w:r>
      </w:hyperlink>
    </w:p>
    <w:p>
      <w:pPr>
        <w:spacing w:after="200" w:line="400" w:lineRule="atLeast"/>
      </w:pPr>
      <w:hyperlink r:id="rId226">
        <w:r>
          <w:rPr>
            <w:rStyle w:val="DefaultParagraphFont"/>
            <w:color w:val="0563C1"/>
          </w:rPr>
          <w:t xml:space="preserve">[383,384]. 信息安全技术 网络安全等级保护基本要求</w:t>
        </w:r>
      </w:hyperlink>
    </w:p>
    <w:p>
      <w:pPr>
        <w:spacing w:after="200" w:line="400" w:lineRule="atLeast"/>
      </w:pPr>
      <w:hyperlink r:id="rId227">
        <w:r>
          <w:rPr>
            <w:rStyle w:val="DefaultParagraphFont"/>
            <w:color w:val="0563C1"/>
          </w:rPr>
          <w:t xml:space="preserve">[386]. 柠檬云进销存</w:t>
        </w:r>
      </w:hyperlink>
    </w:p>
    <w:p>
      <w:pPr>
        <w:spacing w:after="200" w:line="400" w:lineRule="atLeast"/>
      </w:pPr>
      <w:hyperlink r:id="rId228">
        <w:r>
          <w:rPr>
            <w:rStyle w:val="DefaultParagraphFont"/>
            <w:color w:val="0563C1"/>
          </w:rPr>
          <w:t xml:space="preserve">[388]. 2025年人工智能指数报告</w:t>
        </w:r>
      </w:hyperlink>
    </w:p>
    <w:p>
      <w:pPr>
        <w:spacing w:after="200" w:line="400" w:lineRule="atLeast"/>
      </w:pPr>
      <w:hyperlink r:id="rId229">
        <w:r>
          <w:rPr>
            <w:rStyle w:val="DefaultParagraphFont"/>
            <w:color w:val="0563C1"/>
          </w:rPr>
          <w:t xml:space="preserve">[389]. 包邮柠檬</w:t>
        </w:r>
      </w:hyperlink>
    </w:p>
    <w:p>
      <w:pPr>
        <w:spacing w:after="200" w:line="400" w:lineRule="atLeast"/>
      </w:pPr>
      <w:hyperlink r:id="rId230">
        <w:r>
          <w:rPr>
            <w:rStyle w:val="DefaultParagraphFont"/>
            <w:color w:val="0563C1"/>
          </w:rPr>
          <w:t xml:space="preserve">[390]. 柠檬vc饮料</w:t>
        </w:r>
      </w:hyperlink>
    </w:p>
    <w:p>
      <w:pPr>
        <w:spacing w:after="200" w:line="400" w:lineRule="atLeast"/>
      </w:pPr>
      <w:hyperlink r:id="rId231">
        <w:r>
          <w:rPr>
            <w:rStyle w:val="DefaultParagraphFont"/>
            <w:color w:val="0563C1"/>
          </w:rPr>
          <w:t xml:space="preserve">[391]. 帮助中心 领英帮助中心</w:t>
        </w:r>
      </w:hyperlink>
    </w:p>
    <w:p>
      <w:pPr>
        <w:spacing w:after="200" w:line="400" w:lineRule="atLeast"/>
      </w:pPr>
      <w:hyperlink r:id="rId232">
        <w:r>
          <w:rPr>
            <w:rStyle w:val="DefaultParagraphFont"/>
            <w:color w:val="0563C1"/>
          </w:rPr>
          <w:t xml:space="preserve">[392]. RSS 订阅与站点地图 | Minimalism 文档</w:t>
        </w:r>
      </w:hyperlink>
    </w:p>
    <w:p>
      <w:pPr>
        <w:spacing w:after="200" w:line="400" w:lineRule="atLeast"/>
      </w:pPr>
      <w:hyperlink r:id="rId233">
        <w:r>
          <w:rPr>
            <w:rStyle w:val="DefaultParagraphFont"/>
            <w:color w:val="0563C1"/>
          </w:rPr>
          <w:t xml:space="preserve">[393]. 本款wordpress插件可创建与 XML 站点地图或谷歌新闻订阅源协议相兼容的订阅源</w:t>
        </w:r>
      </w:hyperlink>
    </w:p>
    <w:p>
      <w:pPr>
        <w:spacing w:after="200" w:line="400" w:lineRule="atLeast"/>
      </w:pPr>
      <w:hyperlink r:id="rId234">
        <w:r>
          <w:rPr>
            <w:rStyle w:val="DefaultParagraphFont"/>
            <w:color w:val="0563C1"/>
          </w:rPr>
          <w:t xml:space="preserve">[394,395,400,412,413,418,419,421,423,424,427,435]. Puppeteer: 更友好的 Headless Chrome Node API-阿里云开发者社区</w:t>
        </w:r>
      </w:hyperlink>
    </w:p>
    <w:p>
      <w:pPr>
        <w:spacing w:after="200" w:line="400" w:lineRule="atLeast"/>
      </w:pPr>
      <w:hyperlink r:id="rId235">
        <w:r>
          <w:rPr>
            <w:rStyle w:val="DefaultParagraphFont"/>
            <w:color w:val="0563C1"/>
          </w:rPr>
          <w:t xml:space="preserve">[396,397,401,430]. 木偶 Puppeteer 更友好的 Headless Chrome Node API 木偶也是有心的 (=･ω･=)</w:t>
        </w:r>
      </w:hyperlink>
    </w:p>
    <w:p>
      <w:pPr>
        <w:spacing w:after="200" w:line="400" w:lineRule="atLeast"/>
      </w:pPr>
      <w:hyperlink r:id="rId236">
        <w:r>
          <w:rPr>
            <w:rStyle w:val="DefaultParagraphFont"/>
            <w:color w:val="0563C1"/>
          </w:rPr>
          <w:t xml:space="preserve">[398,403]. GitHub - CheerlessCloud/puppeteer: Headless Chrome Node API</w:t>
        </w:r>
      </w:hyperlink>
    </w:p>
    <w:p>
      <w:pPr>
        <w:spacing w:after="200" w:line="400" w:lineRule="atLeast"/>
      </w:pPr>
      <w:hyperlink r:id="rId237">
        <w:r>
          <w:rPr>
            <w:rStyle w:val="DefaultParagraphFont"/>
            <w:color w:val="0563C1"/>
          </w:rPr>
          <w:t xml:space="preserve">[399,410,432,436]. puppeteer 是一个Chrome官方出品的headless Chrome node库</w:t>
        </w:r>
      </w:hyperlink>
    </w:p>
    <w:p>
      <w:pPr>
        <w:spacing w:after="200" w:line="400" w:lineRule="atLeast"/>
      </w:pPr>
      <w:hyperlink r:id="rId238">
        <w:r>
          <w:rPr>
            <w:rStyle w:val="DefaultParagraphFont"/>
            <w:color w:val="0563C1"/>
          </w:rPr>
          <w:t xml:space="preserve">[402,409,428,431,433]. Puppeteer的入门教程和实践</w:t>
        </w:r>
      </w:hyperlink>
    </w:p>
    <w:p>
      <w:pPr>
        <w:spacing w:after="200" w:line="400" w:lineRule="atLeast"/>
      </w:pPr>
      <w:hyperlink r:id="rId239">
        <w:r>
          <w:rPr>
            <w:rStyle w:val="DefaultParagraphFont"/>
            <w:color w:val="0563C1"/>
          </w:rPr>
          <w:t xml:space="preserve">[404]. Progressive Web Apps with Angular</w:t>
        </w:r>
      </w:hyperlink>
    </w:p>
    <w:p>
      <w:pPr>
        <w:spacing w:after="200" w:line="400" w:lineRule="atLeast"/>
      </w:pPr>
      <w:hyperlink r:id="rId240">
        <w:r>
          <w:rPr>
            <w:rStyle w:val="DefaultParagraphFont"/>
            <w:color w:val="0563C1"/>
          </w:rPr>
          <w:t xml:space="preserve">[405]. Puppeteer 入门指引-腾讯云开发者社区-腾讯云</w:t>
        </w:r>
      </w:hyperlink>
    </w:p>
    <w:p>
      <w:pPr>
        <w:spacing w:after="200" w:line="400" w:lineRule="atLeast"/>
      </w:pPr>
      <w:hyperlink r:id="rId241">
        <w:r>
          <w:rPr>
            <w:rStyle w:val="DefaultParagraphFont"/>
            <w:color w:val="0563C1"/>
          </w:rPr>
          <w:t xml:space="preserve">[406]. puppeteer使用浅析</w:t>
        </w:r>
      </w:hyperlink>
    </w:p>
    <w:p>
      <w:pPr>
        <w:spacing w:after="200" w:line="400" w:lineRule="atLeast"/>
      </w:pPr>
      <w:hyperlink r:id="rId242">
        <w:r>
          <w:rPr>
            <w:rStyle w:val="DefaultParagraphFont"/>
            <w:color w:val="0563C1"/>
          </w:rPr>
          <w:t xml:space="preserve">[407]. 之前写的两篇爬虫体验基本上涵盖了一般的Html页面提取场景</w:t>
        </w:r>
      </w:hyperlink>
    </w:p>
    <w:p>
      <w:pPr>
        <w:spacing w:after="200" w:line="400" w:lineRule="atLeast"/>
      </w:pPr>
      <w:hyperlink r:id="rId243">
        <w:r>
          <w:rPr>
            <w:rStyle w:val="DefaultParagraphFont"/>
            <w:color w:val="0563C1"/>
          </w:rPr>
          <w:t xml:space="preserve">[408,434,437]. Understanding Puppeteer Headless</w:t>
        </w:r>
      </w:hyperlink>
    </w:p>
    <w:p>
      <w:pPr>
        <w:spacing w:after="200" w:line="400" w:lineRule="atLeast"/>
      </w:pPr>
      <w:hyperlink r:id="rId244">
        <w:r>
          <w:rPr>
            <w:rStyle w:val="DefaultParagraphFont"/>
            <w:color w:val="0563C1"/>
          </w:rPr>
          <w:t xml:space="preserve">[411,415]. puppeteer科普</w:t>
        </w:r>
      </w:hyperlink>
    </w:p>
    <w:p>
      <w:pPr>
        <w:spacing w:after="200" w:line="400" w:lineRule="atLeast"/>
      </w:pPr>
      <w:hyperlink r:id="rId245">
        <w:r>
          <w:rPr>
            <w:rStyle w:val="DefaultParagraphFont"/>
            <w:color w:val="0563C1"/>
          </w:rPr>
          <w:t xml:space="preserve">[414,420]. puppeteer，新款headless chrome</w:t>
        </w:r>
      </w:hyperlink>
    </w:p>
    <w:p>
      <w:pPr>
        <w:spacing w:after="200" w:line="400" w:lineRule="atLeast"/>
      </w:pPr>
      <w:hyperlink r:id="rId246">
        <w:r>
          <w:rPr>
            <w:rStyle w:val="DefaultParagraphFont"/>
            <w:color w:val="0563C1"/>
          </w:rPr>
          <w:t xml:space="preserve">[416,417]. Chrome Headless Options</w:t>
        </w:r>
      </w:hyperlink>
    </w:p>
    <w:p>
      <w:pPr>
        <w:spacing w:after="200" w:line="400" w:lineRule="atLeast"/>
      </w:pPr>
      <w:hyperlink r:id="rId247">
        <w:r>
          <w:rPr>
            <w:rStyle w:val="DefaultParagraphFont"/>
            <w:color w:val="0563C1"/>
          </w:rPr>
          <w:t xml:space="preserve">[422,425]. Headless Chrome 与 Puppeteer 的使用与实践</w:t>
        </w:r>
      </w:hyperlink>
    </w:p>
    <w:p>
      <w:pPr>
        <w:spacing w:after="200" w:line="400" w:lineRule="atLeast"/>
      </w:pPr>
      <w:hyperlink r:id="rId248">
        <w:r>
          <w:rPr>
            <w:rStyle w:val="DefaultParagraphFont"/>
            <w:color w:val="0563C1"/>
          </w:rPr>
          <w:t xml:space="preserve">[426]. 爬虫利器 Chrome Headless 和 Puppeteer 最佳实践</w:t>
        </w:r>
      </w:hyperlink>
    </w:p>
    <w:p>
      <w:pPr>
        <w:spacing w:after="200" w:line="400" w:lineRule="atLeast"/>
      </w:pPr>
      <w:hyperlink r:id="rId249">
        <w:r>
          <w:rPr>
            <w:rStyle w:val="DefaultParagraphFont"/>
            <w:color w:val="0563C1"/>
          </w:rPr>
          <w:t xml:space="preserve">[429]. GitHub - sqwm/puppeteer-deep: Puppeteer, Headless Chrome；爬取《es6标准入门》、自动推文到掘金、站点性能分析；高级爬虫、自动化UI测试、性能分析；</w:t>
        </w:r>
      </w:hyperlink>
    </w:p>
    <w:p>
      <w:pPr>
        <w:spacing w:after="200" w:line="400" w:lineRule="atLeast"/>
      </w:pPr>
      <w:hyperlink r:id="rId250">
        <w:r>
          <w:rPr>
            <w:rStyle w:val="DefaultParagraphFont"/>
            <w:color w:val="0563C1"/>
          </w:rPr>
          <w:t xml:space="preserve">[439,442]. 柠檬云进销存官方版</w:t>
        </w:r>
      </w:hyperlink>
    </w:p>
    <w:p>
      <w:pPr>
        <w:spacing w:after="200" w:line="400" w:lineRule="atLeast"/>
      </w:pPr>
      <w:hyperlink r:id="rId251">
        <w:r>
          <w:rPr>
            <w:rStyle w:val="DefaultParagraphFont"/>
            <w:color w:val="0563C1"/>
          </w:rPr>
          <w:t xml:space="preserve">[440]. 进销存-柠檬云</w:t>
        </w:r>
      </w:hyperlink>
    </w:p>
    <w:p>
      <w:pPr>
        <w:spacing w:after="200" w:line="400" w:lineRule="atLeast"/>
      </w:pPr>
      <w:hyperlink r:id="rId252">
        <w:r>
          <w:rPr>
            <w:rStyle w:val="DefaultParagraphFont"/>
            <w:color w:val="0563C1"/>
          </w:rPr>
          <w:t xml:space="preserve">[441,450]. 柠檬云进销存怎么下载</w:t>
        </w:r>
      </w:hyperlink>
    </w:p>
    <w:p>
      <w:pPr>
        <w:spacing w:after="200" w:line="400" w:lineRule="atLeast"/>
      </w:pPr>
      <w:hyperlink r:id="rId253">
        <w:r>
          <w:rPr>
            <w:rStyle w:val="DefaultParagraphFont"/>
            <w:color w:val="0563C1"/>
          </w:rPr>
          <w:t xml:space="preserve">[443]. 柠檬云pc版下载</w:t>
        </w:r>
      </w:hyperlink>
    </w:p>
    <w:p>
      <w:pPr>
        <w:spacing w:after="200" w:line="400" w:lineRule="atLeast"/>
      </w:pPr>
      <w:hyperlink r:id="rId254">
        <w:r>
          <w:rPr>
            <w:rStyle w:val="DefaultParagraphFont"/>
            <w:color w:val="0563C1"/>
          </w:rPr>
          <w:t xml:space="preserve">[444]. 柠檬云进销存如何</w:t>
        </w:r>
      </w:hyperlink>
    </w:p>
    <w:p>
      <w:pPr>
        <w:spacing w:after="200" w:line="400" w:lineRule="atLeast"/>
      </w:pPr>
      <w:hyperlink r:id="rId255">
        <w:r>
          <w:rPr>
            <w:rStyle w:val="DefaultParagraphFont"/>
            <w:color w:val="0563C1"/>
          </w:rPr>
          <w:t xml:space="preserve">[445]. 柠檬云进销存软件-免费、智能、高效，让生意更简单！</w:t>
        </w:r>
      </w:hyperlink>
    </w:p>
    <w:p>
      <w:pPr>
        <w:spacing w:after="200" w:line="400" w:lineRule="atLeast"/>
      </w:pPr>
      <w:hyperlink r:id="rId256">
        <w:r>
          <w:rPr>
            <w:rStyle w:val="DefaultParagraphFont"/>
            <w:color w:val="0563C1"/>
          </w:rPr>
          <w:t xml:space="preserve">[446]. 云会计、云进销存操作手册</w:t>
        </w:r>
      </w:hyperlink>
    </w:p>
    <w:p>
      <w:pPr>
        <w:spacing w:after="200" w:line="400" w:lineRule="atLeast"/>
      </w:pPr>
      <w:hyperlink r:id="rId257">
        <w:r>
          <w:rPr>
            <w:rStyle w:val="DefaultParagraphFont"/>
            <w:color w:val="0563C1"/>
          </w:rPr>
          <w:t xml:space="preserve">[447]. Condensed Catalog</w:t>
        </w:r>
      </w:hyperlink>
    </w:p>
    <w:p>
      <w:pPr>
        <w:spacing w:after="200" w:line="400" w:lineRule="atLeast"/>
      </w:pPr>
      <w:hyperlink r:id="rId258">
        <w:r>
          <w:rPr>
            <w:rStyle w:val="DefaultParagraphFont"/>
            <w:color w:val="0563C1"/>
          </w:rPr>
          <w:t xml:space="preserve">[448]. LOGO! CIM Operating Manual</w:t>
        </w:r>
      </w:hyperlink>
    </w:p>
    <w:p>
      <w:pPr>
        <w:spacing w:after="200" w:line="400" w:lineRule="atLeast"/>
      </w:pPr>
      <w:hyperlink r:id="rId259">
        <w:r>
          <w:rPr>
            <w:rStyle w:val="DefaultParagraphFont"/>
            <w:color w:val="0563C1"/>
          </w:rPr>
          <w:t xml:space="preserve">[449]. 操作手册 Memosens</w:t>
        </w:r>
      </w:hyperlink>
    </w:p>
    <w:p>
      <w:pPr>
        <w:spacing w:after="400" w:line="400" w:lineRule="atLeast"/>
      </w:pPr>
      <w:r>
        <w:rPr>
          <w:i w:val="true"/>
        </w:rPr>
        <w:t>以下来源未被直接引用</w:t>
      </w:r>
    </w:p>
    <w:p>
      <w:pPr>
        <w:spacing w:after="200" w:line="400" w:lineRule="atLeast"/>
      </w:pPr>
      <w:hyperlink r:id="rId260">
        <w:r>
          <w:rPr>
            <w:rStyle w:val="DefaultParagraphFont"/>
            <w:color w:val="0563C1"/>
          </w:rPr>
          <w:t>云进销存&amp;云之家使用说明</w:t>
        </w:r>
      </w:hyperlink>
    </w:p>
    <w:p>
      <w:pPr>
        <w:spacing w:after="200" w:line="400" w:lineRule="atLeast"/>
      </w:pPr>
      <w:hyperlink r:id="rId261">
        <w:r>
          <w:rPr>
            <w:rStyle w:val="DefaultParagraphFont"/>
            <w:color w:val="0563C1"/>
          </w:rPr>
          <w:t>手机端商品上架</w:t>
        </w:r>
      </w:hyperlink>
    </w:p>
    <w:p>
      <w:pPr>
        <w:spacing w:after="200" w:line="400" w:lineRule="atLeast"/>
      </w:pPr>
      <w:hyperlink r:id="rId262">
        <w:r>
          <w:rPr>
            <w:rStyle w:val="DefaultParagraphFont"/>
            <w:color w:val="0563C1"/>
          </w:rPr>
          <w:t xml:space="preserve">智慧商贸新零售数智化——AI+5G+边缘计算 重构人货场数字化生态</w:t>
        </w:r>
      </w:hyperlink>
    </w:p>
    <w:p>
      <w:pPr>
        <w:spacing w:after="200" w:line="400" w:lineRule="atLeast"/>
      </w:pPr>
      <w:hyperlink r:id="rId263">
        <w:r>
          <w:rPr>
            <w:rStyle w:val="DefaultParagraphFont"/>
            <w:color w:val="0563C1"/>
          </w:rPr>
          <w:t xml:space="preserve">H3C CAS 3.0产品培训</w:t>
        </w:r>
      </w:hyperlink>
    </w:p>
    <w:p>
      <w:pPr>
        <w:spacing w:after="200" w:line="400" w:lineRule="atLeast"/>
      </w:pPr>
      <w:hyperlink r:id="rId264">
        <w:r>
          <w:rPr>
            <w:rStyle w:val="DefaultParagraphFont"/>
            <w:color w:val="0563C1"/>
          </w:rPr>
          <w:t>被坑惨了！偷挂职称，他一年被交了12家公司的社保...</w:t>
        </w:r>
      </w:hyperlink>
    </w:p>
    <w:p>
      <w:pPr>
        <w:spacing w:after="200" w:line="400" w:lineRule="atLeast"/>
      </w:pPr>
      <w:hyperlink r:id="rId265">
        <w:r>
          <w:rPr>
            <w:rStyle w:val="DefaultParagraphFont"/>
            <w:color w:val="0563C1"/>
          </w:rPr>
          <w:t xml:space="preserve">项目实操手册 CSCEC8XN-OA-办公室主任</w:t>
        </w:r>
      </w:hyperlink>
    </w:p>
    <w:p>
      <w:pPr>
        <w:spacing w:after="200" w:line="400" w:lineRule="atLeast"/>
      </w:pPr>
      <w:hyperlink r:id="rId266">
        <w:r>
          <w:rPr>
            <w:rStyle w:val="DefaultParagraphFont"/>
            <w:color w:val="0563C1"/>
          </w:rPr>
          <w:t xml:space="preserve">AI+零售 SaaS，携手胖东来，出海正当时</w:t>
        </w:r>
      </w:hyperlink>
    </w:p>
    <w:p>
      <w:pPr>
        <w:spacing w:after="200" w:line="400" w:lineRule="atLeast"/>
      </w:pPr>
      <w:hyperlink r:id="rId267">
        <w:r>
          <w:rPr>
            <w:rStyle w:val="DefaultParagraphFont"/>
            <w:color w:val="0563C1"/>
          </w:rPr>
          <w:t>融合理念下的全生命周期超大项目管理</w:t>
        </w:r>
      </w:hyperlink>
    </w:p>
    <w:p>
      <w:pPr>
        <w:spacing w:after="200" w:line="400" w:lineRule="atLeast"/>
      </w:pPr>
      <w:hyperlink r:id="rId268">
        <w:r>
          <w:rPr>
            <w:rStyle w:val="DefaultParagraphFont"/>
            <w:color w:val="0563C1"/>
          </w:rPr>
          <w:t>柠檬云财务软件官网下载</w:t>
        </w:r>
      </w:hyperlink>
    </w:p>
    <w:p>
      <w:pPr>
        <w:spacing w:after="200" w:line="400" w:lineRule="atLeast"/>
      </w:pPr>
      <w:hyperlink r:id="rId269">
        <w:r>
          <w:rPr>
            <w:rStyle w:val="DefaultParagraphFont"/>
            <w:color w:val="0563C1"/>
          </w:rPr>
          <w:t>生产进销存帮助文档</w:t>
        </w:r>
      </w:hyperlink>
    </w:p>
    <w:p>
      <w:pPr>
        <w:spacing w:after="200" w:line="400" w:lineRule="atLeast"/>
      </w:pPr>
      <w:hyperlink r:id="rId270">
        <w:r>
          <w:rPr>
            <w:rStyle w:val="DefaultParagraphFont"/>
            <w:color w:val="0563C1"/>
          </w:rPr>
          <w:t>股权激励方案设计方法与具体实施步骤</w:t>
        </w:r>
      </w:hyperlink>
    </w:p>
    <w:p>
      <w:pPr>
        <w:spacing w:after="200" w:line="400" w:lineRule="atLeast"/>
      </w:pPr>
      <w:hyperlink r:id="rId271">
        <w:r>
          <w:rPr>
            <w:rStyle w:val="DefaultParagraphFont"/>
            <w:color w:val="0563C1"/>
          </w:rPr>
          <w:t>柠檬云进销存</w:t>
        </w:r>
      </w:hyperlink>
    </w:p>
    <w:p>
      <w:pPr>
        <w:spacing w:after="200" w:line="400" w:lineRule="atLeast"/>
      </w:pPr>
      <w:hyperlink r:id="rId272">
        <w:r>
          <w:rPr>
            <w:rStyle w:val="DefaultParagraphFont"/>
            <w:color w:val="0563C1"/>
          </w:rPr>
          <w:t xml:space="preserve">“一张网”执行模块 一问一答手册</w:t>
        </w:r>
      </w:hyperlink>
    </w:p>
    <w:p>
      <w:pPr>
        <w:spacing w:after="200" w:line="400" w:lineRule="atLeast"/>
      </w:pPr>
      <w:hyperlink r:id="rId273">
        <w:r>
          <w:rPr>
            <w:rStyle w:val="DefaultParagraphFont"/>
            <w:color w:val="0563C1"/>
          </w:rPr>
          <w:t>使用指南</w:t>
        </w:r>
      </w:hyperlink>
    </w:p>
    <w:p>
      <w:pPr>
        <w:spacing w:after="200" w:line="400" w:lineRule="atLeast"/>
      </w:pPr>
      <w:hyperlink r:id="rId274">
        <w:r>
          <w:rPr>
            <w:rStyle w:val="DefaultParagraphFont"/>
            <w:color w:val="0563C1"/>
          </w:rPr>
          <w:t xml:space="preserve">Purchase Order</w:t>
        </w:r>
      </w:hyperlink>
    </w:p>
    <w:p>
      <w:pPr>
        <w:spacing w:after="200" w:line="400" w:lineRule="atLeast"/>
      </w:pPr>
      <w:hyperlink r:id="rId275">
        <w:r>
          <w:rPr>
            <w:rStyle w:val="DefaultParagraphFont"/>
            <w:color w:val="0563C1"/>
          </w:rPr>
          <w:t xml:space="preserve">iVend Retail-Management Console User Guide Version: 6.1 Dec 2013</w:t>
        </w:r>
      </w:hyperlink>
    </w:p>
    <w:p>
      <w:pPr>
        <w:spacing w:after="200" w:line="400" w:lineRule="atLeast"/>
      </w:pPr>
      <w:hyperlink r:id="rId276">
        <w:r>
          <w:rPr>
            <w:rStyle w:val="DefaultParagraphFont"/>
            <w:color w:val="0563C1"/>
          </w:rPr>
          <w:t xml:space="preserve">Quality Management (QM)</w:t>
        </w:r>
      </w:hyperlink>
    </w:p>
    <w:p>
      <w:pPr>
        <w:spacing w:after="200" w:line="400" w:lineRule="atLeast"/>
      </w:pPr>
      <w:hyperlink r:id="rId277">
        <w:r>
          <w:rPr>
            <w:rStyle w:val="DefaultParagraphFont"/>
            <w:color w:val="0563C1"/>
          </w:rPr>
          <w:t xml:space="preserve">ERP - PROJECT SUGMAYA END USER DOCUMENT FOR MATERIAL MANAGEMENT PURCHASE ORDER FOR MATERIALS</w:t>
        </w:r>
      </w:hyperlink>
    </w:p>
    <w:p>
      <w:pPr>
        <w:spacing w:after="200" w:line="400" w:lineRule="atLeast"/>
      </w:pPr>
      <w:hyperlink r:id="rId278">
        <w:r>
          <w:rPr>
            <w:rStyle w:val="DefaultParagraphFont"/>
            <w:color w:val="0563C1"/>
          </w:rPr>
          <w:t>采购订单-1页.doc</w:t>
        </w:r>
      </w:hyperlink>
    </w:p>
    <w:p>
      <w:pPr>
        <w:spacing w:after="200" w:line="400" w:lineRule="atLeast"/>
      </w:pPr>
      <w:hyperlink r:id="rId279">
        <w:r>
          <w:rPr>
            <w:rStyle w:val="DefaultParagraphFont"/>
            <w:color w:val="0563C1"/>
          </w:rPr>
          <w:t xml:space="preserve">Lean Manufacturing Planning and Control (LMPC)</w:t>
        </w:r>
      </w:hyperlink>
    </w:p>
    <w:p>
      <w:pPr>
        <w:spacing w:after="200" w:line="400" w:lineRule="atLeast"/>
      </w:pPr>
      <w:hyperlink r:id="rId280">
        <w:r>
          <w:rPr>
            <w:rStyle w:val="DefaultParagraphFont"/>
            <w:color w:val="0563C1"/>
          </w:rPr>
          <w:t>柠檬云进销存出库单价设置</w:t>
        </w:r>
      </w:hyperlink>
    </w:p>
    <w:p>
      <w:pPr>
        <w:spacing w:after="200" w:line="400" w:lineRule="atLeast"/>
      </w:pPr>
      <w:hyperlink r:id="rId281">
        <w:r>
          <w:rPr>
            <w:rStyle w:val="DefaultParagraphFont"/>
            <w:color w:val="0563C1"/>
          </w:rPr>
          <w:t xml:space="preserve">LABWORKS LIMS v6.9 Admin Guide</w:t>
        </w:r>
      </w:hyperlink>
    </w:p>
    <w:p>
      <w:pPr>
        <w:spacing w:after="200" w:line="400" w:lineRule="atLeast"/>
      </w:pPr>
      <w:hyperlink r:id="rId282">
        <w:r>
          <w:rPr>
            <w:rStyle w:val="DefaultParagraphFont"/>
            <w:color w:val="0563C1"/>
          </w:rPr>
          <w:t>AI助推智能建造场景化应用实践</w:t>
        </w:r>
      </w:hyperlink>
    </w:p>
    <w:p>
      <w:pPr>
        <w:spacing w:after="200" w:line="400" w:lineRule="atLeast"/>
      </w:pPr>
      <w:hyperlink r:id="rId283">
        <w:r>
          <w:rPr>
            <w:rStyle w:val="DefaultParagraphFont"/>
            <w:color w:val="0563C1"/>
          </w:rPr>
          <w:t xml:space="preserve">CIMS Server Administrator's Guide</w:t>
        </w:r>
      </w:hyperlink>
    </w:p>
    <w:p>
      <w:pPr>
        <w:spacing w:after="200" w:line="400" w:lineRule="atLeast"/>
      </w:pPr>
      <w:hyperlink r:id="rId284">
        <w:r>
          <w:rPr>
            <w:rStyle w:val="DefaultParagraphFont"/>
            <w:color w:val="0563C1"/>
          </w:rPr>
          <w:t xml:space="preserve">一张网 常见问题解答</w:t>
        </w:r>
      </w:hyperlink>
    </w:p>
    <w:p>
      <w:pPr>
        <w:spacing w:after="200" w:line="400" w:lineRule="atLeast"/>
      </w:pPr>
      <w:hyperlink r:id="rId285">
        <w:r>
          <w:rPr>
            <w:rStyle w:val="DefaultParagraphFont"/>
            <w:color w:val="0563C1"/>
          </w:rPr>
          <w:t>如何用柠檬云做进销存</w:t>
        </w:r>
      </w:hyperlink>
    </w:p>
    <w:p>
      <w:pPr>
        <w:spacing w:after="200" w:line="400" w:lineRule="atLeast"/>
      </w:pPr>
      <w:hyperlink r:id="rId286">
        <w:r>
          <w:rPr>
            <w:rStyle w:val="DefaultParagraphFont"/>
            <w:color w:val="0563C1"/>
          </w:rPr>
          <w:t>柠檬云进销存导入导出操作</w:t>
        </w:r>
      </w:hyperlink>
    </w:p>
    <w:p>
      <w:pPr>
        <w:spacing w:after="200" w:line="400" w:lineRule="atLeast"/>
      </w:pPr>
      <w:hyperlink r:id="rId287">
        <w:r>
          <w:rPr>
            <w:rStyle w:val="DefaultParagraphFont"/>
            <w:color w:val="0563C1"/>
          </w:rPr>
          <w:t>盘点操作流程</w:t>
        </w:r>
      </w:hyperlink>
    </w:p>
    <w:p>
      <w:pPr>
        <w:spacing w:after="200" w:line="400" w:lineRule="atLeast"/>
      </w:pPr>
      <w:hyperlink r:id="rId288">
        <w:r>
          <w:rPr>
            <w:rStyle w:val="DefaultParagraphFont"/>
            <w:color w:val="0563C1"/>
          </w:rPr>
          <w:t xml:space="preserve">The Stock Take Process Manual</w:t>
        </w:r>
      </w:hyperlink>
    </w:p>
    <w:p>
      <w:pPr>
        <w:spacing w:after="200" w:line="400" w:lineRule="atLeast"/>
      </w:pPr>
      <w:hyperlink r:id="rId289">
        <w:r>
          <w:rPr>
            <w:rStyle w:val="DefaultParagraphFont"/>
            <w:color w:val="0563C1"/>
          </w:rPr>
          <w:t xml:space="preserve">2025年度 中国零售数字化及新技术应用创新案例</w:t>
        </w:r>
      </w:hyperlink>
    </w:p>
    <w:p>
      <w:pPr>
        <w:spacing w:after="200" w:line="400" w:lineRule="atLeast"/>
      </w:pPr>
      <w:hyperlink r:id="rId290">
        <w:r>
          <w:rPr>
            <w:rStyle w:val="DefaultParagraphFont"/>
            <w:color w:val="0563C1"/>
          </w:rPr>
          <w:t>思想政治教育个体享用功能研究</w:t>
        </w:r>
      </w:hyperlink>
    </w:p>
    <w:p>
      <w:pPr>
        <w:spacing w:after="200" w:line="400" w:lineRule="atLeast"/>
      </w:pPr>
      <w:hyperlink r:id="rId291">
        <w:r>
          <w:rPr>
            <w:rStyle w:val="DefaultParagraphFont"/>
            <w:color w:val="0563C1"/>
          </w:rPr>
          <w:t>仪式的爱国主义教育功能及其实现</w:t>
        </w:r>
      </w:hyperlink>
    </w:p>
    <w:p>
      <w:pPr>
        <w:spacing w:after="200" w:line="400" w:lineRule="atLeast"/>
      </w:pPr>
      <w:hyperlink r:id="rId292">
        <w:r>
          <w:rPr>
            <w:rStyle w:val="DefaultParagraphFont"/>
            <w:color w:val="0563C1"/>
          </w:rPr>
          <w:t xml:space="preserve">Web content mining: towards an adaptable framework for delivering structured data</w:t>
        </w:r>
      </w:hyperlink>
    </w:p>
    <w:p>
      <w:pPr>
        <w:spacing w:after="200" w:line="400" w:lineRule="atLeast"/>
      </w:pPr>
      <w:hyperlink r:id="rId293">
        <w:r>
          <w:rPr>
            <w:rStyle w:val="DefaultParagraphFont"/>
            <w:color w:val="0563C1"/>
          </w:rPr>
          <w:t>德育功能简论</w:t>
        </w:r>
      </w:hyperlink>
    </w:p>
    <w:p>
      <w:pPr>
        <w:spacing w:after="200" w:line="400" w:lineRule="atLeast"/>
      </w:pPr>
      <w:hyperlink r:id="rId294">
        <w:r>
          <w:rPr>
            <w:rStyle w:val="DefaultParagraphFont"/>
            <w:color w:val="0563C1"/>
          </w:rPr>
          <w:t>Transparansi</w:t>
        </w:r>
      </w:hyperlink>
    </w:p>
    <w:p>
      <w:pPr>
        <w:spacing w:after="200" w:line="400" w:lineRule="atLeast"/>
      </w:pPr>
      <w:hyperlink r:id="rId295">
        <w:r>
          <w:rPr>
            <w:rStyle w:val="DefaultParagraphFont"/>
            <w:color w:val="0563C1"/>
          </w:rPr>
          <w:t>柠檬云进销存成本参数怎么选择</w:t>
        </w:r>
      </w:hyperlink>
    </w:p>
    <w:p>
      <w:pPr>
        <w:spacing w:after="200" w:line="400" w:lineRule="atLeast"/>
      </w:pPr>
      <w:hyperlink r:id="rId296">
        <w:r>
          <w:rPr>
            <w:rStyle w:val="DefaultParagraphFont"/>
            <w:color w:val="0563C1"/>
          </w:rPr>
          <w:t>柠檬云进销存APP</w:t>
        </w:r>
      </w:hyperlink>
    </w:p>
    <w:p>
      <w:pPr>
        <w:spacing w:after="200" w:line="400" w:lineRule="atLeast"/>
      </w:pPr>
      <w:hyperlink r:id="rId297">
        <w:r>
          <w:rPr>
            <w:rStyle w:val="DefaultParagraphFont"/>
            <w:color w:val="0563C1"/>
          </w:rPr>
          <w:t>柠檬云进销存怎么样入库</w:t>
        </w:r>
      </w:hyperlink>
    </w:p>
    <w:p>
      <w:pPr>
        <w:spacing w:after="200" w:line="400" w:lineRule="atLeast"/>
      </w:pPr>
      <w:hyperlink r:id="rId298">
        <w:r>
          <w:rPr>
            <w:rStyle w:val="DefaultParagraphFont"/>
            <w:color w:val="0563C1"/>
          </w:rPr>
          <w:t xml:space="preserve">H3C CAS 服务器虚拟 PoC 测试方案与报告</w:t>
        </w:r>
      </w:hyperlink>
    </w:p>
    <w:p>
      <w:pPr>
        <w:spacing w:after="200" w:line="400" w:lineRule="atLeast"/>
      </w:pPr>
      <w:hyperlink r:id="rId299">
        <w:r>
          <w:rPr>
            <w:rStyle w:val="DefaultParagraphFont"/>
            <w:color w:val="0563C1"/>
          </w:rPr>
          <w:t>n8n自动化工作流实战案例说明</w:t>
        </w:r>
      </w:hyperlink>
    </w:p>
    <w:p>
      <w:pPr>
        <w:spacing w:after="200" w:line="400" w:lineRule="atLeast"/>
      </w:pPr>
      <w:hyperlink r:id="rId300">
        <w:r>
          <w:rPr>
            <w:rStyle w:val="DefaultParagraphFont"/>
            <w:color w:val="0563C1"/>
          </w:rPr>
          <w:t>解决网络爬虫反爬策略及破解手段</w:t>
        </w:r>
      </w:hyperlink>
    </w:p>
    <w:p>
      <w:pPr>
        <w:spacing w:after="200" w:line="400" w:lineRule="atLeast"/>
      </w:pPr>
      <w:hyperlink r:id="rId301">
        <w:r>
          <w:rPr>
            <w:rStyle w:val="DefaultParagraphFont"/>
            <w:color w:val="0563C1"/>
          </w:rPr>
          <w:t>细说小白学python爬虫过程中常见的反爬措施及解决思路（干货）（反爬虫方法）</w:t>
        </w:r>
      </w:hyperlink>
    </w:p>
    <w:p>
      <w:pPr>
        <w:spacing w:after="200" w:line="400" w:lineRule="atLeast"/>
      </w:pPr>
      <w:hyperlink r:id="rId302">
        <w:r>
          <w:rPr>
            <w:rStyle w:val="DefaultParagraphFont"/>
            <w:color w:val="0563C1"/>
          </w:rPr>
          <w:t>抓取信息时，遭遇反爬虫怎么办？</w:t>
        </w:r>
      </w:hyperlink>
    </w:p>
    <w:p>
      <w:pPr>
        <w:spacing w:after="200" w:line="400" w:lineRule="atLeast"/>
      </w:pPr>
      <w:hyperlink r:id="rId303">
        <w:r>
          <w:rPr>
            <w:rStyle w:val="DefaultParagraphFont"/>
            <w:color w:val="0563C1"/>
          </w:rPr>
          <w:t xml:space="preserve">Documentation for the CloudMC Core APIs and Service Plugin APIs</w:t>
        </w:r>
      </w:hyperlink>
    </w:p>
    <w:p>
      <w:pPr>
        <w:spacing w:after="200" w:line="400" w:lineRule="atLeast"/>
      </w:pPr>
      <w:hyperlink r:id="rId304">
        <w:r>
          <w:rPr>
            <w:rStyle w:val="DefaultParagraphFont"/>
            <w:color w:val="0563C1"/>
          </w:rPr>
          <w:t xml:space="preserve">API Step by Step How-To for Asset and Inventory cloud products. - Scott's edit</w:t>
        </w:r>
      </w:hyperlink>
    </w:p>
    <w:p>
      <w:pPr>
        <w:spacing w:after="200" w:line="400" w:lineRule="atLeast"/>
      </w:pPr>
      <w:hyperlink r:id="rId305">
        <w:r>
          <w:rPr>
            <w:rStyle w:val="DefaultParagraphFont"/>
            <w:color w:val="0563C1"/>
          </w:rPr>
          <w:t xml:space="preserve">Microsoft Dynamics 365 Business Central API v2.0 Reference</w:t>
        </w:r>
      </w:hyperlink>
    </w:p>
    <w:p>
      <w:pPr>
        <w:spacing w:after="200" w:line="400" w:lineRule="atLeast"/>
      </w:pPr>
      <w:hyperlink r:id="rId306">
        <w:r>
          <w:rPr>
            <w:rStyle w:val="DefaultParagraphFont"/>
            <w:color w:val="0563C1"/>
          </w:rPr>
          <w:t xml:space="preserve">Deprecation of Classic API Computer Inventory Endpoints</w:t>
        </w:r>
      </w:hyperlink>
    </w:p>
    <w:p>
      <w:pPr>
        <w:spacing w:after="200" w:line="400" w:lineRule="atLeast"/>
      </w:pPr>
      <w:hyperlink r:id="rId307">
        <w:r>
          <w:rPr>
            <w:rStyle w:val="DefaultParagraphFont"/>
            <w:color w:val="0563C1"/>
          </w:rPr>
          <w:t xml:space="preserve">API Testing with Public Demo</w:t>
        </w:r>
      </w:hyperlink>
    </w:p>
    <w:p>
      <w:pPr>
        <w:spacing w:after="200" w:line="400" w:lineRule="atLeast"/>
      </w:pPr>
      <w:hyperlink r:id="rId308">
        <w:r>
          <w:rPr>
            <w:rStyle w:val="DefaultParagraphFont"/>
            <w:color w:val="0563C1"/>
          </w:rPr>
          <w:t xml:space="preserve">LSO Legato Service Inventory Management API - Developer Guide</w:t>
        </w:r>
      </w:hyperlink>
    </w:p>
    <w:p>
      <w:pPr>
        <w:spacing w:after="200" w:line="400" w:lineRule="atLeast"/>
      </w:pPr>
      <w:hyperlink r:id="rId309">
        <w:r>
          <w:rPr>
            <w:rStyle w:val="DefaultParagraphFont"/>
            <w:color w:val="0563C1"/>
          </w:rPr>
          <w:t xml:space="preserve">Generic Customer History API Contents SCVs Search Glossary Reports Solutions XML Index Generic Inventory Download API</w:t>
        </w:r>
      </w:hyperlink>
    </w:p>
    <w:p>
      <w:pPr>
        <w:spacing w:after="200" w:line="400" w:lineRule="atLeast"/>
      </w:pPr>
      <w:hyperlink r:id="rId310">
        <w:r>
          <w:rPr>
            <w:rStyle w:val="DefaultParagraphFont"/>
            <w:color w:val="0563C1"/>
          </w:rPr>
          <w:t xml:space="preserve">Inventory API Guide</w:t>
        </w:r>
      </w:hyperlink>
    </w:p>
    <w:p>
      <w:pPr>
        <w:spacing w:after="200" w:line="400" w:lineRule="atLeast"/>
      </w:pPr>
      <w:hyperlink r:id="rId311">
        <w:r>
          <w:rPr>
            <w:rStyle w:val="DefaultParagraphFont"/>
            <w:color w:val="0563C1"/>
          </w:rPr>
          <w:t xml:space="preserve">Inventory List API Endpoint¶</w:t>
        </w:r>
      </w:hyperlink>
    </w:p>
    <w:p>
      <w:pPr>
        <w:spacing w:after="200" w:line="400" w:lineRule="atLeast"/>
      </w:pPr>
      <w:hyperlink r:id="rId312">
        <w:r>
          <w:rPr>
            <w:rStyle w:val="DefaultParagraphFont"/>
            <w:color w:val="0563C1"/>
          </w:rPr>
          <w:t>进销存软件快速入门操作之出入库置单日常业务记录的过程</w:t>
        </w:r>
      </w:hyperlink>
    </w:p>
    <w:p>
      <w:pPr>
        <w:spacing w:after="200" w:line="400" w:lineRule="atLeast"/>
      </w:pPr>
      <w:hyperlink r:id="rId313">
        <w:r>
          <w:rPr>
            <w:rStyle w:val="DefaultParagraphFont"/>
            <w:color w:val="0563C1"/>
          </w:rPr>
          <w:t>如何使用柠檬云财务软件进销存柠檬云进销存使用教程【详解】</w:t>
        </w:r>
      </w:hyperlink>
    </w:p>
    <w:p>
      <w:pPr>
        <w:spacing w:after="200" w:line="400" w:lineRule="atLeast"/>
      </w:pPr>
      <w:hyperlink r:id="rId314">
        <w:r>
          <w:rPr>
            <w:rStyle w:val="DefaultParagraphFont"/>
            <w:color w:val="0563C1"/>
          </w:rPr>
          <w:t>柠檬云财务官方登录首页（柠檬云财务软件百度百科）</w:t>
        </w:r>
      </w:hyperlink>
    </w:p>
    <w:p>
      <w:pPr>
        <w:spacing w:after="200" w:line="400" w:lineRule="atLeast"/>
      </w:pPr>
      <w:hyperlink r:id="rId315">
        <w:r>
          <w:rPr>
            <w:rStyle w:val="DefaultParagraphFont"/>
            <w:color w:val="0563C1"/>
          </w:rPr>
          <w:t>柠檬云财务软件操作界面（柠檬云财务软件说明书）</w:t>
        </w:r>
      </w:hyperlink>
    </w:p>
    <w:p>
      <w:pPr>
        <w:spacing w:after="200" w:line="400" w:lineRule="atLeast"/>
      </w:pPr>
      <w:hyperlink r:id="rId316">
        <w:r>
          <w:rPr>
            <w:rStyle w:val="DefaultParagraphFont"/>
            <w:color w:val="0563C1"/>
          </w:rPr>
          <w:t>柠檬云财务软件使用教程</w:t>
        </w:r>
      </w:hyperlink>
    </w:p>
    <w:p>
      <w:pPr>
        <w:spacing w:after="200" w:line="400" w:lineRule="atLeast"/>
      </w:pPr>
      <w:hyperlink r:id="rId317">
        <w:r>
          <w:rPr>
            <w:rStyle w:val="DefaultParagraphFont"/>
            <w:color w:val="0563C1"/>
          </w:rPr>
          <w:t>柠檬云财务怎么做（柠檬云财务软件怎么用）</w:t>
        </w:r>
      </w:hyperlink>
    </w:p>
    <w:p>
      <w:pPr>
        <w:spacing w:after="200" w:line="400" w:lineRule="atLeast"/>
      </w:pPr>
      <w:hyperlink r:id="rId318">
        <w:r>
          <w:rPr>
            <w:rStyle w:val="DefaultParagraphFont"/>
            <w:color w:val="0563C1"/>
          </w:rPr>
          <w:t xml:space="preserve">GitHub - jsfstudio/firecrawl_selfhost: ðŸ”¥ Turn entire websites into LLM-ready markdown or structured data. Scrape, crawl and extract with a single API.</w:t>
        </w:r>
      </w:hyperlink>
    </w:p>
    <w:p>
      <w:pPr>
        <w:spacing w:after="200" w:line="400" w:lineRule="atLeast"/>
      </w:pPr>
      <w:hyperlink r:id="rId319">
        <w:r>
          <w:rPr>
            <w:rStyle w:val="DefaultParagraphFont"/>
            <w:color w:val="0563C1"/>
          </w:rPr>
          <w:t xml:space="preserve">Aplicación para la extracción universal de información de páginas web mediante web scraping</w:t>
        </w:r>
      </w:hyperlink>
    </w:p>
    <w:p>
      <w:pPr>
        <w:spacing w:after="200" w:line="400" w:lineRule="atLeast"/>
      </w:pPr>
      <w:hyperlink r:id="rId320">
        <w:r>
          <w:rPr>
            <w:rStyle w:val="DefaultParagraphFont"/>
            <w:color w:val="0563C1"/>
          </w:rPr>
          <w:t xml:space="preserve">Web scraping tools, a real life application</w:t>
        </w:r>
      </w:hyperlink>
    </w:p>
    <w:p>
      <w:pPr>
        <w:spacing w:after="200" w:line="400" w:lineRule="atLeast"/>
      </w:pPr>
      <w:hyperlink r:id="rId321">
        <w:r>
          <w:rPr>
            <w:rStyle w:val="DefaultParagraphFont"/>
            <w:color w:val="0563C1"/>
          </w:rPr>
          <w:t xml:space="preserve">Introduction to Web Scraping with Python</w:t>
        </w:r>
      </w:hyperlink>
    </w:p>
    <w:p>
      <w:pPr>
        <w:spacing w:after="200" w:line="400" w:lineRule="atLeast"/>
      </w:pPr>
      <w:hyperlink r:id="rId322">
        <w:r>
          <w:rPr>
            <w:rStyle w:val="DefaultParagraphFont"/>
            <w:color w:val="0563C1"/>
          </w:rPr>
          <w:t xml:space="preserve">Web scraping is the process of extracting data from websites.</w:t>
        </w:r>
      </w:hyperlink>
    </w:p>
    <w:p>
      <w:pPr>
        <w:spacing w:after="200" w:line="400" w:lineRule="atLeast"/>
      </w:pPr>
      <w:hyperlink r:id="rId323">
        <w:r>
          <w:rPr>
            <w:rStyle w:val="DefaultParagraphFont"/>
            <w:color w:val="0563C1"/>
          </w:rPr>
          <w:t xml:space="preserve">Automate Your Day-to-Day Business Processes using Automation Anywhere</w:t>
        </w:r>
      </w:hyperlink>
    </w:p>
    <w:p>
      <w:pPr>
        <w:spacing w:after="200" w:line="400" w:lineRule="atLeast"/>
      </w:pPr>
      <w:hyperlink r:id="rId324">
        <w:r>
          <w:rPr>
            <w:rStyle w:val="DefaultParagraphFont"/>
            <w:color w:val="0563C1"/>
          </w:rPr>
          <w:t xml:space="preserve">Web scraping is the process of extracting specific data from the internet automatically.</w:t>
        </w:r>
      </w:hyperlink>
    </w:p>
    <w:p>
      <w:pPr>
        <w:spacing w:after="200" w:line="400" w:lineRule="atLeast"/>
      </w:pPr>
      <w:hyperlink r:id="rId325">
        <w:r>
          <w:rPr>
            <w:rStyle w:val="DefaultParagraphFont"/>
            <w:color w:val="0563C1"/>
          </w:rPr>
          <w:t xml:space="preserve">How to Scrape Data from Paginated Websites Using Python</w:t>
        </w:r>
      </w:hyperlink>
    </w:p>
    <w:p>
      <w:pPr>
        <w:spacing w:after="200" w:line="400" w:lineRule="atLeast"/>
      </w:pPr>
      <w:hyperlink r:id="rId326">
        <w:r>
          <w:rPr>
            <w:rStyle w:val="DefaultParagraphFont"/>
            <w:color w:val="0563C1"/>
          </w:rPr>
          <w:t xml:space="preserve">Lecture 4: Let's get data!</w:t>
        </w:r>
      </w:hyperlink>
    </w:p>
    <w:p>
      <w:pPr>
        <w:spacing w:after="200" w:line="400" w:lineRule="atLeast"/>
      </w:pPr>
      <w:hyperlink r:id="rId327">
        <w:r>
          <w:rPr>
            <w:rStyle w:val="DefaultParagraphFont"/>
            <w:color w:val="0563C1"/>
          </w:rPr>
          <w:t xml:space="preserve">How to collect text data from all pages of a website using web scraping techniques</w:t>
        </w:r>
      </w:hyperlink>
    </w:p>
    <w:p>
      <w:pPr>
        <w:spacing w:after="200" w:line="400" w:lineRule="atLeast"/>
      </w:pPr>
      <w:hyperlink r:id="rId328">
        <w:r>
          <w:rPr>
            <w:rStyle w:val="DefaultParagraphFont"/>
            <w:color w:val="0563C1"/>
          </w:rPr>
          <w:t>柠檬云客户如何管理</w:t>
        </w:r>
      </w:hyperlink>
    </w:p>
    <w:p>
      <w:pPr>
        <w:spacing w:after="200" w:line="400" w:lineRule="atLeast"/>
      </w:pPr>
      <w:hyperlink r:id="rId329">
        <w:r>
          <w:rPr>
            <w:rStyle w:val="DefaultParagraphFont"/>
            <w:color w:val="0563C1"/>
          </w:rPr>
          <w:t xml:space="preserve">AZSecure Hacker Assets Portal (HAP)</w:t>
        </w:r>
      </w:hyperlink>
    </w:p>
    <w:p>
      <w:pPr>
        <w:spacing w:after="200" w:line="400" w:lineRule="atLeast"/>
      </w:pPr>
      <w:hyperlink r:id="rId330">
        <w:r>
          <w:rPr>
            <w:rStyle w:val="DefaultParagraphFont"/>
            <w:color w:val="0563C1"/>
          </w:rPr>
          <w:t xml:space="preserve">Nutanix 圣经</w:t>
        </w:r>
      </w:hyperlink>
    </w:p>
    <w:p>
      <w:pPr>
        <w:spacing w:after="200" w:line="400" w:lineRule="atLeast"/>
      </w:pPr>
      <w:hyperlink r:id="rId331">
        <w:r>
          <w:rPr>
            <w:rStyle w:val="DefaultParagraphFont"/>
            <w:color w:val="0563C1"/>
          </w:rPr>
          <w:t>档案数字资源备份实施规范</w:t>
        </w:r>
      </w:hyperlink>
    </w:p>
    <w:p>
      <w:pPr>
        <w:spacing w:after="200" w:line="400" w:lineRule="atLeast"/>
      </w:pPr>
      <w:hyperlink r:id="rId332">
        <w:r>
          <w:rPr>
            <w:rStyle w:val="DefaultParagraphFont"/>
            <w:color w:val="0563C1"/>
          </w:rPr>
          <w:t>如何高效地使用柠檬云进销存进行资料录入和操作？</w:t>
        </w:r>
      </w:hyperlink>
    </w:p>
    <w:p>
      <w:pPr>
        <w:spacing w:after="200" w:line="400" w:lineRule="atLeast"/>
      </w:pPr>
      <w:hyperlink r:id="rId333">
        <w:r>
          <w:rPr>
            <w:rStyle w:val="DefaultParagraphFont"/>
            <w:color w:val="0563C1"/>
          </w:rPr>
          <w:t>柠檬水原料</w:t>
        </w:r>
      </w:hyperlink>
    </w:p>
    <w:p>
      <w:pPr>
        <w:spacing w:after="200" w:line="400" w:lineRule="atLeast"/>
      </w:pPr>
      <w:hyperlink r:id="rId334">
        <w:r>
          <w:rPr>
            <w:rStyle w:val="DefaultParagraphFont"/>
            <w:color w:val="0563C1"/>
          </w:rPr>
          <w:t>RSS订阅中心</w:t>
        </w:r>
      </w:hyperlink>
    </w:p>
    <w:p>
      <w:pPr>
        <w:spacing w:after="200" w:line="400" w:lineRule="atLeast"/>
      </w:pPr>
      <w:hyperlink r:id="rId335">
        <w:r>
          <w:rPr>
            <w:rStyle w:val="DefaultParagraphFont"/>
            <w:color w:val="0563C1"/>
          </w:rPr>
          <w:t xml:space="preserve">Nodejs puppeteer + events 实现简易物流爬虫</w:t>
        </w:r>
      </w:hyperlink>
    </w:p>
    <w:p>
      <w:pPr>
        <w:spacing w:after="200" w:line="400" w:lineRule="atLeast"/>
      </w:pPr>
      <w:hyperlink r:id="rId336">
        <w:r>
          <w:rPr>
            <w:rStyle w:val="DefaultParagraphFont"/>
            <w:color w:val="0563C1"/>
          </w:rPr>
          <w:t xml:space="preserve">Chrome headless不能作为root使用--no-sandbox？</w:t>
        </w:r>
      </w:hyperlink>
    </w:p>
    <w:p>
      <w:pPr>
        <w:spacing w:after="200" w:line="400" w:lineRule="atLeast"/>
      </w:pPr>
      <w:hyperlink r:id="rId337">
        <w:r>
          <w:rPr>
            <w:rStyle w:val="DefaultParagraphFont"/>
            <w:color w:val="0563C1"/>
          </w:rPr>
          <w:t xml:space="preserve">Puppeteer: 一个Headless Chrome浏览器</w:t>
        </w:r>
      </w:hyperlink>
    </w:p>
    <w:p>
      <w:pPr>
        <w:spacing w:after="200" w:line="400" w:lineRule="atLeast"/>
      </w:pPr>
      <w:hyperlink r:id="rId338">
        <w:r>
          <w:rPr>
            <w:rStyle w:val="DefaultParagraphFont"/>
            <w:color w:val="0563C1"/>
          </w:rPr>
          <w:t>贸易公司财务管理制度</w:t>
        </w:r>
      </w:hyperlink>
    </w:p>
    <w:p>
      <w:pPr>
        <w:spacing w:after="200" w:line="400" w:lineRule="atLeast"/>
      </w:pPr>
      <w:hyperlink r:id="rId339">
        <w:r>
          <w:rPr>
            <w:rStyle w:val="DefaultParagraphFont"/>
            <w:color w:val="0563C1"/>
          </w:rPr>
          <w:t xml:space="preserve">柠檬云财税 接口开发指南</w:t>
        </w:r>
      </w:hyperlink>
    </w:p>
    <w:p>
      <w:pPr>
        <w:spacing w:after="200" w:line="400" w:lineRule="atLeast"/>
      </w:pPr>
      <w:hyperlink r:id="rId340">
        <w:r>
          <w:rPr>
            <w:rStyle w:val="DefaultParagraphFont"/>
            <w:color w:val="0563C1"/>
          </w:rPr>
          <w:t xml:space="preserve">LemonTree ユーザーマニュアル</w:t>
        </w:r>
      </w:hyperlink>
    </w:p>
    <w:p>
      <w:pPr>
        <w:spacing w:after="200" w:line="400" w:lineRule="atLeast"/>
      </w:pPr>
      <w:hyperlink r:id="rId341">
        <w:r>
          <w:rPr>
            <w:rStyle w:val="DefaultParagraphFont"/>
            <w:color w:val="0563C1"/>
          </w:rPr>
          <w:t>柠檬云进销存免费版</w:t>
        </w:r>
      </w:hyperlink>
    </w:p>
    <w:p>
      <w:pPr>
        <w:spacing w:after="200" w:line="400" w:lineRule="atLeast"/>
      </w:pPr>
      <w:hyperlink r:id="rId342">
        <w:r>
          <w:rPr>
            <w:rStyle w:val="DefaultParagraphFont"/>
            <w:color w:val="0563C1"/>
          </w:rPr>
          <w:t xml:space="preserve">金蝶友商云进销存 3.0 电子操作手册</w:t>
        </w:r>
      </w:hyperlink>
    </w:p>
    <w:sectPr>
      <w:headerReference w:type="default" r:id="rId343"/>
      <w:footerReference w:type="default" r:id="rId34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37" name="image" descr="image"/>
          <wp:cNvGraphicFramePr>
            <a:graphicFrameLocks noChangeAspect="true"/>
          </wp:cNvGraphicFramePr>
          <a:graphic>
            <a:graphicData uri="http://schemas.openxmlformats.org/drawingml/2006/picture">
              <pic:pic>
                <pic:nvPicPr>
                  <pic:cNvPr id="87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23"/>
  </w:num>
  <w:num w:numId="3">
    <w:abstractNumId w:val="23"/>
  </w:num>
  <w:num w:numId="4">
    <w:abstractNumId w:val="23"/>
  </w:num>
  <w:num w:numId="5">
    <w:abstractNumId w:val="23"/>
  </w:num>
  <w:num w:numId="6">
    <w:abstractNumId w:val="23"/>
  </w:num>
  <w:num w:numId="7">
    <w:abstractNumId w:val="23"/>
  </w:num>
  <w:num w:numId="8">
    <w:abstractNumId w:val="23"/>
  </w:num>
  <w:num w:numId="9">
    <w:abstractNumId w:val="23"/>
  </w:num>
  <w:num w:numId="10">
    <w:abstractNumId w:val="23"/>
  </w:num>
  <w:num w:numId="11">
    <w:abstractNumId w:val="23"/>
  </w:num>
  <w:num w:numId="12">
    <w:abstractNumId w:val="23"/>
  </w:num>
  <w:num w:numId="13">
    <w:abstractNumId w:val="23"/>
  </w:num>
  <w:num w:numId="14">
    <w:abstractNumId w:val="23"/>
  </w:num>
  <w:num w:numId="15">
    <w:abstractNumId w:val="23"/>
  </w:num>
  <w:num w:numId="16">
    <w:abstractNumId w:val="5"/>
  </w:num>
  <w:num w:numId="17">
    <w:abstractNumId w:val="23"/>
  </w:num>
  <w:num w:numId="18">
    <w:abstractNumId w:val="19"/>
  </w:num>
  <w:num w:numId="19">
    <w:abstractNumId w:val="23"/>
  </w:num>
  <w:num w:numId="20">
    <w:abstractNumId w:val="23"/>
  </w:num>
  <w:num w:numId="21">
    <w:abstractNumId w:val="23"/>
  </w:num>
  <w:num w:numId="22">
    <w:abstractNumId w:val="23"/>
  </w:num>
  <w:num w:numId="23">
    <w:abstractNumId w:val="23"/>
  </w:num>
  <w:num w:numId="24">
    <w:abstractNumId w:val="23"/>
  </w:num>
  <w:num w:numId="25">
    <w:abstractNumId w:val="23"/>
  </w:num>
  <w:num w:numId="26">
    <w:abstractNumId w:val="23"/>
  </w:num>
  <w:num w:numId="27">
    <w:abstractNumId w:val="23"/>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23"/>
  </w:num>
  <w:num w:numId="39">
    <w:abstractNumId w:val="23"/>
  </w:num>
  <w:num w:numId="40">
    <w:abstractNumId w:val="23"/>
  </w:num>
  <w:num w:numId="41">
    <w:abstractNumId w:val="23"/>
  </w:num>
  <w:num w:numId="42">
    <w:abstractNumId w:val="23"/>
  </w:num>
  <w:num w:numId="43">
    <w:abstractNumId w:val="12"/>
  </w:num>
  <w:num w:numId="44">
    <w:abstractNumId w:val="22"/>
  </w:num>
  <w:num w:numId="45">
    <w:abstractNumId w:val="23"/>
  </w:num>
  <w:num w:numId="46">
    <w:abstractNumId w:val="23"/>
  </w:num>
  <w:num w:numId="47">
    <w:abstractNumId w:val="23"/>
  </w:num>
  <w:num w:numId="48">
    <w:abstractNumId w:val="17"/>
  </w:num>
  <w:num w:numId="49">
    <w:abstractNumId w:val="23"/>
  </w:num>
  <w:num w:numId="50">
    <w:abstractNumId w:val="23"/>
  </w:num>
  <w:num w:numId="51">
    <w:abstractNumId w:val="23"/>
  </w:num>
  <w:num w:numId="52">
    <w:abstractNumId w:val="23"/>
  </w:num>
  <w:num w:numId="53">
    <w:abstractNumId w:val="23"/>
  </w:num>
  <w:num w:numId="54">
    <w:abstractNumId w:val="23"/>
  </w:num>
  <w:num w:numId="55">
    <w:abstractNumId w:val="23"/>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65">
    <w:abstractNumId w:val="23"/>
  </w:num>
  <w:num w:numId="66">
    <w:abstractNumId w:val="23"/>
  </w:num>
  <w:num w:numId="67">
    <w:abstractNumId w:val="23"/>
  </w:num>
  <w:num w:numId="68">
    <w:abstractNumId w:val="23"/>
  </w:num>
  <w:num w:numId="69">
    <w:abstractNumId w:val="23"/>
  </w:num>
  <w:num w:numId="70">
    <w:abstractNumId w:val="10"/>
  </w:num>
  <w:num w:numId="71">
    <w:abstractNumId w:val="23"/>
  </w:num>
  <w:num w:numId="72">
    <w:abstractNumId w:val="23"/>
  </w:num>
  <w:num w:numId="73">
    <w:abstractNumId w:val="23"/>
  </w:num>
  <w:num w:numId="74">
    <w:abstractNumId w:val="23"/>
  </w:num>
  <w:num w:numId="75">
    <w:abstractNumId w:val="23"/>
  </w:num>
  <w:num w:numId="76">
    <w:abstractNumId w:val="23"/>
  </w:num>
  <w:num w:numId="77">
    <w:abstractNumId w:val="23"/>
  </w:num>
  <w:num w:numId="78">
    <w:abstractNumId w:val="23"/>
  </w:num>
  <w:num w:numId="79">
    <w:abstractNumId w:val="23"/>
  </w:num>
  <w:num w:numId="80">
    <w:abstractNumId w:val="23"/>
  </w:num>
  <w:num w:numId="81">
    <w:abstractNumId w:val="23"/>
  </w:num>
  <w:num w:numId="82">
    <w:abstractNumId w:val="23"/>
  </w:num>
  <w:num w:numId="83">
    <w:abstractNumId w:val="23"/>
  </w:num>
  <w:num w:numId="84">
    <w:abstractNumId w:val="7"/>
  </w:num>
  <w:num w:numId="85">
    <w:abstractNumId w:val="3"/>
  </w:num>
  <w:num w:numId="86">
    <w:abstractNumId w:val="23"/>
  </w:num>
  <w:num w:numId="87">
    <w:abstractNumId w:val="23"/>
  </w:num>
  <w:num w:numId="88">
    <w:abstractNumId w:val="23"/>
  </w:num>
  <w:num w:numId="89">
    <w:abstractNumId w:val="23"/>
  </w:num>
  <w:num w:numId="90">
    <w:abstractNumId w:val="23"/>
  </w:num>
  <w:num w:numId="91">
    <w:abstractNumId w:val="23"/>
  </w:num>
  <w:num w:numId="92">
    <w:abstractNumId w:val="23"/>
  </w:num>
  <w:num w:numId="93">
    <w:abstractNumId w:val="13"/>
  </w:num>
  <w:num w:numId="94">
    <w:abstractNumId w:val="23"/>
  </w:num>
  <w:num w:numId="95">
    <w:abstractNumId w:val="4"/>
  </w:num>
  <w:num w:numId="96">
    <w:abstractNumId w:val="11"/>
  </w:num>
  <w:num w:numId="97">
    <w:abstractNumId w:val="23"/>
  </w:num>
  <w:num w:numId="98">
    <w:abstractNumId w:val="23"/>
  </w:num>
  <w:num w:numId="99">
    <w:abstractNumId w:val="23"/>
  </w:num>
  <w:num w:numId="100">
    <w:abstractNumId w:val="23"/>
  </w:num>
  <w:num w:numId="101">
    <w:abstractNumId w:val="23"/>
  </w:num>
  <w:num w:numId="102">
    <w:abstractNumId w:val="23"/>
  </w:num>
  <w:num w:numId="103">
    <w:abstractNumId w:val="23"/>
  </w:num>
  <w:num w:numId="104">
    <w:abstractNumId w:val="23"/>
  </w:num>
  <w:num w:numId="105">
    <w:abstractNumId w:val="23"/>
  </w:num>
  <w:num w:numId="106">
    <w:abstractNumId w:val="23"/>
  </w:num>
  <w:num w:numId="107">
    <w:abstractNumId w:val="23"/>
  </w:num>
  <w:num w:numId="108">
    <w:abstractNumId w:val="23"/>
  </w:num>
  <w:num w:numId="109">
    <w:abstractNumId w:val="23"/>
  </w:num>
  <w:num w:numId="110">
    <w:abstractNumId w:val="2"/>
  </w:num>
  <w:num w:numId="111">
    <w:abstractNumId w:val="21"/>
  </w:num>
  <w:num w:numId="112">
    <w:abstractNumId w:val="23"/>
  </w:num>
  <w:num w:numId="113">
    <w:abstractNumId w:val="23"/>
  </w:num>
  <w:num w:numId="114">
    <w:abstractNumId w:val="23"/>
  </w:num>
  <w:num w:numId="115">
    <w:abstractNumId w:val="23"/>
  </w:num>
  <w:num w:numId="116">
    <w:abstractNumId w:val="23"/>
  </w:num>
  <w:num w:numId="117">
    <w:abstractNumId w:val="1"/>
  </w:num>
  <w:num w:numId="118">
    <w:abstractNumId w:val="23"/>
  </w:num>
  <w:num w:numId="119">
    <w:abstractNumId w:val="23"/>
  </w:num>
  <w:num w:numId="120">
    <w:abstractNumId w:val="23"/>
  </w:num>
  <w:num w:numId="121">
    <w:abstractNumId w:val="23"/>
  </w:num>
  <w:num w:numId="122">
    <w:abstractNumId w:val="15"/>
  </w:num>
  <w:num w:numId="123">
    <w:abstractNumId w:val="23"/>
  </w:num>
  <w:num w:numId="124">
    <w:abstractNumId w:val="23"/>
  </w:num>
  <w:num w:numId="125">
    <w:abstractNumId w:val="23"/>
  </w:num>
  <w:num w:numId="126">
    <w:abstractNumId w:val="23"/>
  </w:num>
  <w:num w:numId="127">
    <w:abstractNumId w:val="23"/>
  </w:num>
  <w:num w:numId="128">
    <w:abstractNumId w:val="23"/>
  </w:num>
  <w:num w:numId="129">
    <w:abstractNumId w:val="23"/>
  </w:num>
  <w:num w:numId="130">
    <w:abstractNumId w:val="9"/>
  </w:num>
  <w:num w:numId="131">
    <w:abstractNumId w:val="23"/>
  </w:num>
  <w:num w:numId="132">
    <w:abstractNumId w:val="14"/>
  </w:num>
  <w:num w:numId="133">
    <w:abstractNumId w:val="23"/>
  </w:num>
  <w:num w:numId="134">
    <w:abstractNumId w:val="23"/>
  </w:num>
  <w:num w:numId="135">
    <w:abstractNumId w:val="23"/>
  </w:num>
  <w:num w:numId="136">
    <w:abstractNumId w:val="23"/>
  </w:num>
  <w:num w:numId="137">
    <w:abstractNumId w:val="20"/>
  </w:num>
  <w:num w:numId="138">
    <w:abstractNumId w:val="23"/>
  </w:num>
  <w:num w:numId="139">
    <w:abstractNumId w:val="16"/>
  </w:num>
  <w:num w:numId="140">
    <w:abstractNumId w:val="23"/>
  </w:num>
  <w:num w:numId="141">
    <w:abstractNumId w:val="23"/>
  </w:num>
  <w:num w:numId="142">
    <w:abstractNumId w:val="23"/>
  </w:num>
  <w:num w:numId="143">
    <w:abstractNumId w:val="23"/>
  </w:num>
  <w:num w:numId="144">
    <w:abstractNumId w:val="8"/>
  </w:num>
  <w:num w:numId="145">
    <w:abstractNumId w:val="23"/>
  </w:num>
  <w:num w:numId="146">
    <w:abstractNumId w:val="23"/>
  </w:num>
  <w:num w:numId="147">
    <w:abstractNumId w:val="23"/>
  </w:num>
  <w:num w:numId="148">
    <w:abstractNumId w:val="23"/>
  </w:num>
  <w:num w:numId="149">
    <w:abstractNumId w:val="23"/>
  </w:num>
  <w:num w:numId="150">
    <w:abstractNumId w:val="23"/>
  </w:num>
  <w:num w:numId="151">
    <w:abstractNumId w:val="23"/>
  </w:num>
  <w:num w:numId="152">
    <w:abstractNumId w:val="23"/>
  </w:num>
  <w:num w:numId="153">
    <w:abstractNumId w:val="23"/>
  </w:num>
  <w:num w:numId="154">
    <w:abstractNumId w:val="23"/>
  </w:num>
  <w:num w:numId="155">
    <w:abstractNumId w:val="23"/>
  </w:num>
  <w:num w:numId="156">
    <w:abstractNumId w:val="23"/>
  </w:num>
  <w:num w:numId="157">
    <w:abstractNumId w:val="23"/>
  </w:num>
  <w:num w:numId="158">
    <w:abstractNumId w:val="18"/>
  </w:num>
  <w:num w:numId="159">
    <w:abstractNumId w:val="23"/>
  </w:num>
  <w:num w:numId="160">
    <w:abstractNumId w:val="23"/>
  </w:num>
  <w:num w:numId="161">
    <w:abstractNumId w:val="6"/>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1-&#24341;&#35328;" Type="http://schemas.openxmlformats.org/officeDocument/2006/relationships/hyperlink" Id="rId4"/>
    <Relationship TargetMode="External" Target="#2-&#31995;&#32479;&#21021;&#22987;&#21270;&#19982;&#22522;&#30784;&#35774;&#32622;" Type="http://schemas.openxmlformats.org/officeDocument/2006/relationships/hyperlink" Id="rId5"/>
    <Relationship TargetMode="External" Target="#3-&#26680;&#24515;&#19994;&#21153;&#27969;&#31243;---&#37319;&#36141;&#31649;&#29702;" Type="http://schemas.openxmlformats.org/officeDocument/2006/relationships/hyperlink" Id="rId6"/>
    <Relationship TargetMode="External" Target="#4-&#26680;&#24515;&#19994;&#21153;&#27969;&#31243;---&#38144;&#21806;&#31649;&#29702;" Type="http://schemas.openxmlformats.org/officeDocument/2006/relationships/hyperlink" Id="rId7"/>
    <Relationship TargetMode="External" Target="#5-&#26680;&#24515;&#19994;&#21153;&#27969;&#31243;---&#24211;&#23384;&#31649;&#29702;" Type="http://schemas.openxmlformats.org/officeDocument/2006/relationships/hyperlink" Id="rId8"/>
    <Relationship TargetMode="External" Target="#6-&#36164;&#37329;&#31649;&#29702;" Type="http://schemas.openxmlformats.org/officeDocument/2006/relationships/hyperlink" Id="rId9"/>
    <Relationship TargetMode="External" Target="#7-&#25253;&#34920;&#19982;&#20998;&#26512;" Type="http://schemas.openxmlformats.org/officeDocument/2006/relationships/hyperlink" Id="rId10"/>
    <Relationship TargetMode="External" Target="#8-&#31995;&#32479;&#35774;&#32622;&#19982;&#31649;&#29702;" Type="http://schemas.openxmlformats.org/officeDocument/2006/relationships/hyperlink" Id="rId11"/>
    <Relationship TargetMode="External" Target="https://help.ningmengyun.com/#/jxc/handleForjxc?subMenuId=110115&amp;systemType=jxc" Type="http://schemas.openxmlformats.org/officeDocument/2006/relationships/hyperlink" Id="rId12"/>
    <Relationship TargetMode="External" Target="https://help.ningmengyun.com/#/jxc/handleForjxc?subMenuId=110115&amp;systemType=jxc" Type="http://schemas.openxmlformats.org/officeDocument/2006/relationships/hyperlink" Id="rId13"/>
    <Relationship TargetMode="External" Target="https://help.ningmengyun.com/#/jxc/handleForjxc?subMenuId=110115&amp;systemType=jxc" Type="http://schemas.openxmlformats.org/officeDocument/2006/relationships/hyperlink" Id="rId14"/>
    <Relationship TargetMode="External" Target="https://help.ningmengyun.com/#/jxc/handleForjxc?subMenuId=110115&amp;systemType=jxc" Type="http://schemas.openxmlformats.org/officeDocument/2006/relationships/hyperlink" Id="rId15"/>
    <Relationship TargetMode="External" Target="https://help.ningmengyun.com/#/jxc/handleForjxc?subMenuId=110116&amp;systemType=jxc" Type="http://schemas.openxmlformats.org/officeDocument/2006/relationships/hyperlink" Id="rId16"/>
    <Relationship TargetMode="External" Target="https://help.ningmengyun.com/#/jxc/handleForjxc?subMenuId=110118&amp;systemType=jxc" Type="http://schemas.openxmlformats.org/officeDocument/2006/relationships/hyperlink" Id="rId17"/>
    <Relationship TargetMode="External" Target="https://help.ningmengyun.com/#/jxc/handleForjxc?subMenuId=110119&amp;systemType=jxc" Type="http://schemas.openxmlformats.org/officeDocument/2006/relationships/hyperlink" Id="rId18"/>
    <Relationship TargetMode="External" Target="https://help.ningmengyun.com/#/jxc/handleForjxc?subMenuId=110115&amp;systemType=jxc" Type="http://schemas.openxmlformats.org/officeDocument/2006/relationships/hyperlink" Id="rId19"/>
    <Relationship TargetMode="External" Target="https://help.ningmengyun.com/#/jxc/handleForjxc?subMenuId=110123&amp;systemType=jxc" Type="http://schemas.openxmlformats.org/officeDocument/2006/relationships/hyperlink" Id="rId20"/>
    <Relationship TargetMode="External" Target="https://help.ningmengyun.com/#/jxc/handleForjxc?subMenuId=110123&amp;systemType=jxc" Type="http://schemas.openxmlformats.org/officeDocument/2006/relationships/hyperlink" Id="rId21"/>
    <Relationship TargetMode="External" Target="https://help.ningmengyun.com/#/jxc/handleForjxc?subMenuId=110117&amp;systemType=jxc" Type="http://schemas.openxmlformats.org/officeDocument/2006/relationships/hyperlink" Id="rId22"/>
    <Relationship TargetMode="External" Target="https://help.ningmengyun.com/#/jxc/handleForjxc?subMenuId=110118&amp;systemType=jxc" Type="http://schemas.openxmlformats.org/officeDocument/2006/relationships/hyperlink" Id="rId23"/>
    <Relationship TargetMode="External" Target="https://help.ningmengyun.com/#/jxc/handleForjxc?subMenuId=110123&amp;systemType=jxc" Type="http://schemas.openxmlformats.org/officeDocument/2006/relationships/hyperlink" Id="rId24"/>
    <Relationship TargetMode="External" Target="https://help.ningmengyun.com/#/jxc/handleForjxc?subMenuId=110119&amp;systemType=jxc" Type="http://schemas.openxmlformats.org/officeDocument/2006/relationships/hyperlink" Id="rId25"/>
    <Relationship TargetMode="External" Target="https://help.ningmengyun.com/#/jxc/handleForjxc?subMenuId=110119&amp;systemType=jxc" Type="http://schemas.openxmlformats.org/officeDocument/2006/relationships/hyperlink" Id="rId26"/>
    <Relationship TargetMode="External" Target="https://help.ningmengyun.com/#/jxc/handleForjxc?subMenuId=110119&amp;systemType=jxc" Type="http://schemas.openxmlformats.org/officeDocument/2006/relationships/hyperlink" Id="rId27"/>
    <Relationship TargetMode="External" Target="https://help.ningmengyun.com/#/jxc/handleForjxc?subMenuId=110119&amp;systemType=jxc" Type="http://schemas.openxmlformats.org/officeDocument/2006/relationships/hyperlink" Id="rId28"/>
    <Relationship TargetMode="External" Target="https://help.ningmengyun.com/#/jxc/handleForjxc?subMenuId=110119&amp;systemType=jxc" Type="http://schemas.openxmlformats.org/officeDocument/2006/relationships/hyperlink" Id="rId29"/>
    <Relationship TargetMode="External" Target="https://help.ningmengyun.com/#/jxc/handleForjxc?subMenuId=110119&amp;systemType=jxc" Type="http://schemas.openxmlformats.org/officeDocument/2006/relationships/hyperlink" Id="rId30"/>
    <Relationship TargetMode="External" Target="https://help.ningmengyun.com/#/jxc/handleForjxc?subMenuId=110123&amp;systemType=jxc" Type="http://schemas.openxmlformats.org/officeDocument/2006/relationships/hyperlink" Id="rId31"/>
    <Relationship TargetMode="External" Target="https://help.ningmengyun.com/#/jxc/handleForjxc?subMenuId=110119&amp;systemType=jxc" Type="http://schemas.openxmlformats.org/officeDocument/2006/relationships/hyperlink" Id="rId32"/>
    <Relationship TargetMode="External" Target="https://help.ningmengyun.com/#/jxc/handleForjxc?subMenuId=110123&amp;systemType=jxc" Type="http://schemas.openxmlformats.org/officeDocument/2006/relationships/hyperlink" Id="rId33"/>
    <Relationship TargetMode="External" Target="https://help.ningmengyun.com/#/jxc/handleForjxc?subMenuId=110120&amp;systemType=jxc" Type="http://schemas.openxmlformats.org/officeDocument/2006/relationships/hyperlink" Id="rId34"/>
    <Relationship TargetMode="External" Target="https://help.ningmengyun.com/#/jxc/handleForjxc?subMenuId=110120&amp;systemType=jxc" Type="http://schemas.openxmlformats.org/officeDocument/2006/relationships/hyperlink" Id="rId35"/>
    <Relationship TargetMode="External" Target="https://help.ningmengyun.com/#/jxc/handleForjxc?subMenuId=110120&amp;systemType=jxc" Type="http://schemas.openxmlformats.org/officeDocument/2006/relationships/hyperlink" Id="rId36"/>
    <Relationship TargetMode="External" Target="https://help.ningmengyun.com/#/jxc/handleForjxc?subMenuId=110120&amp;systemType=jxc" Type="http://schemas.openxmlformats.org/officeDocument/2006/relationships/hyperlink" Id="rId37"/>
    <Relationship TargetMode="External" Target="https://help.ningmengyun.com/#/jxc/handleForjxc?subMenuId=110120&amp;systemType=jxc" Type="http://schemas.openxmlformats.org/officeDocument/2006/relationships/hyperlink" Id="rId38"/>
    <Relationship TargetMode="External" Target="https://help.ningmengyun.com/#/jxc/handleForjxc?subMenuId=110120&amp;systemType=jxc" Type="http://schemas.openxmlformats.org/officeDocument/2006/relationships/hyperlink" Id="rId39"/>
    <Relationship TargetMode="External" Target="https://help.ningmengyun.com/#/jxc/handleForjxc?subMenuId=110123&amp;systemType=jxc" Type="http://schemas.openxmlformats.org/officeDocument/2006/relationships/hyperlink" Id="rId40"/>
    <Relationship TargetMode="External" Target="https://help.ningmengyun.com/#/jxc/handleForjxc?subMenuId=110120&amp;systemType=jxc" Type="http://schemas.openxmlformats.org/officeDocument/2006/relationships/hyperlink" Id="rId41"/>
    <Relationship TargetMode="External" Target="https://help.ningmengyun.com/#/jxc/handleForjxc?subMenuId=110123&amp;systemType=jxc" Type="http://schemas.openxmlformats.org/officeDocument/2006/relationships/hyperlink" Id="rId42"/>
    <Relationship TargetMode="External" Target="https://help.ningmengyun.com/#/jxc/handleForjxc?subMenuId=110121&amp;systemType=jxc" Type="http://schemas.openxmlformats.org/officeDocument/2006/relationships/hyperlink" Id="rId43"/>
    <Relationship TargetMode="External" Target="https://help.ningmengyun.com/#/jxc/handleForjxc?subMenuId=110121&amp;systemType=jxc" Type="http://schemas.openxmlformats.org/officeDocument/2006/relationships/hyperlink" Id="rId44"/>
    <Relationship TargetMode="External" Target="https://help.ningmengyun.com/#/jxc/handleForjxc?subMenuId=110121&amp;systemType=jxc" Type="http://schemas.openxmlformats.org/officeDocument/2006/relationships/hyperlink" Id="rId45"/>
    <Relationship TargetMode="External" Target="https://help.ningmengyun.com/#/jxc/handleForjxc?subMenuId=110121&amp;systemType=jxc" Type="http://schemas.openxmlformats.org/officeDocument/2006/relationships/hyperlink" Id="rId46"/>
    <Relationship TargetMode="External" Target="https://help.ningmengyun.com/#/jxc/handleForjxc?subMenuId=110121&amp;systemType=jxc" Type="http://schemas.openxmlformats.org/officeDocument/2006/relationships/hyperlink" Id="rId47"/>
    <Relationship TargetMode="External" Target="https://help.ningmengyun.com/#/jxc/handleForjxc?subMenuId=110121&amp;systemType=jxc" Type="http://schemas.openxmlformats.org/officeDocument/2006/relationships/hyperlink" Id="rId48"/>
    <Relationship TargetMode="External" Target="https://help.ningmengyun.com/#/jxc/handleForjxc?subMenuId=110121&amp;systemType=jxc" Type="http://schemas.openxmlformats.org/officeDocument/2006/relationships/hyperlink" Id="rId49"/>
    <Relationship TargetMode="External" Target="https://help.ningmengyun.com/#/jxc/handleForjxc?subMenuId=110121&amp;systemType=jxc" Type="http://schemas.openxmlformats.org/officeDocument/2006/relationships/hyperlink" Id="rId50"/>
    <Relationship TargetMode="External" Target="https://help.ningmengyun.com/#/jxc/handleForjxc?subMenuId=110123&amp;systemType=jxc" Type="http://schemas.openxmlformats.org/officeDocument/2006/relationships/hyperlink" Id="rId51"/>
    <Relationship TargetMode="External" Target="https://help.ningmengyun.com/#/jxc/handleForjxc?subMenuId=110123&amp;systemType=jxc" Type="http://schemas.openxmlformats.org/officeDocument/2006/relationships/hyperlink" Id="rId52"/>
    <Relationship TargetMode="External" Target="https://help.ningmengyun.com/#/jxc/handleForjxc?subMenuId=110123&amp;systemType=jxc" Type="http://schemas.openxmlformats.org/officeDocument/2006/relationships/hyperlink" Id="rId53"/>
    <Relationship TargetMode="External" Target="https://help.ningmengyun.com/#/jxc/handleForjxc?subMenuId=110123&amp;systemType=jxc" Type="http://schemas.openxmlformats.org/officeDocument/2006/relationships/hyperlink" Id="rId54"/>
    <Relationship TargetMode="External" Target="https://help.ningmengyun.com/#/jxc/handleForjxc?subMenuId=110123&amp;systemType=jxc" Type="http://schemas.openxmlformats.org/officeDocument/2006/relationships/hyperlink" Id="rId55"/>
    <Relationship TargetMode="External" Target="https://help.ningmengyun.com/#/jxc/handleForjxc?subMenuId=110122&amp;systemType=jxc" Type="http://schemas.openxmlformats.org/officeDocument/2006/relationships/hyperlink" Id="rId56"/>
    <Relationship TargetMode="External" Target="https://help.ningmengyun.com/#/jxc/handleForjxc?subMenuId=110122&amp;systemType=jxc" Type="http://schemas.openxmlformats.org/officeDocument/2006/relationships/hyperlink" Id="rId57"/>
    <Relationship TargetMode="External" Target="https://help.ningmengyun.com/#/jxc/handleForjxc?subMenuId=110122&amp;systemType=jxc" Type="http://schemas.openxmlformats.org/officeDocument/2006/relationships/hyperlink" Id="rId58"/>
    <Relationship TargetMode="External" Target="https://help.ningmengyun.com/#/jxc/handleForjxc?subMenuId=110121&amp;systemType=jxc" Type="http://schemas.openxmlformats.org/officeDocument/2006/relationships/hyperlink" Id="rId59"/>
    <Relationship TargetMode="External" Target="https://help.ningmengyun.com/#/jxc/handleForjxc?subMenuId=110123&amp;systemType=jxc" Type="http://schemas.openxmlformats.org/officeDocument/2006/relationships/hyperlink" Id="rId60"/>
    <Relationship TargetMode="External" Target="https://help.ningmengyun.com/#/jxc/handleForjxc?subMenuId=110122&amp;systemType=jxc" Type="http://schemas.openxmlformats.org/officeDocument/2006/relationships/hyperlink" Id="rId61"/>
    <Relationship TargetMode="External" Target="https://help.ningmengyun.com/#/jxc/handleForjxc?subMenuId=110127&amp;systemType=jxc" Type="http://schemas.openxmlformats.org/officeDocument/2006/relationships/hyperlink" Id="rId62"/>
    <Relationship TargetMode="External" Target="https://help.ningmengyun.com/#/jxc/handleForjxc?subMenuId=110127&amp;systemType=jxc" Type="http://schemas.openxmlformats.org/officeDocument/2006/relationships/hyperlink" Id="rId63"/>
    <Relationship TargetMode="External" Target="https://help.ningmengyun.com/#/jxc/handleForjxc?subMenuId=110127&amp;systemType=jxc" Type="http://schemas.openxmlformats.org/officeDocument/2006/relationships/hyperlink" Id="rId64"/>
    <Relationship TargetMode="External" Target="https://help.ningmengyun.com/#/jxc/handleForjxc?subMenuId=110127&amp;systemType=jxc" Type="http://schemas.openxmlformats.org/officeDocument/2006/relationships/hyperlink" Id="rId65"/>
    <Relationship TargetMode="External" Target="https://help.ningmengyun.com/#/jxc/handleForjxc?subMenuId=110127&amp;systemType=jxc" Type="http://schemas.openxmlformats.org/officeDocument/2006/relationships/hyperlink" Id="rId66"/>
    <Relationship TargetMode="External" Target="https://help.ningmengyun.com/#/jxc/handleForjxc?subMenuId=110116&amp;systemType=jxc" Type="http://schemas.openxmlformats.org/officeDocument/2006/relationships/hyperlink" Id="rId67"/>
    <Relationship TargetMode="External" Target="https://help.ningmengyun.com/#/jxc/handleForjxc?subMenuId=110116&amp;systemType=jxc" Type="http://schemas.openxmlformats.org/officeDocument/2006/relationships/hyperlink" Id="rId68"/>
    <Relationship TargetMode="External" Target="https://help.ningmengyun.com/#/jxc/handleForjxc?subMenuId=110127&amp;systemType=jxc" Type="http://schemas.openxmlformats.org/officeDocument/2006/relationships/hyperlink" Id="rId69"/>
    <Relationship TargetMode="External" Target="https://help.ningmengyun.com/#/jxc/handleForjxc?subMenuId=110127&amp;systemType=jxc" Type="http://schemas.openxmlformats.org/officeDocument/2006/relationships/hyperlink" Id="rId70"/>
    <Relationship TargetMode="External" Target="https://doi.org/10.1145/3639362" Type="http://schemas.openxmlformats.org/officeDocument/2006/relationships/hyperlink" Id="rId71"/>
    <Relationship TargetMode="External" Target="https://doi.org/10.1155/2018/9065424" Type="http://schemas.openxmlformats.org/officeDocument/2006/relationships/hyperlink" Id="rId72"/>
    <Relationship TargetMode="External" Target="https://doi.org/10.1145/2207676.2208620" Type="http://schemas.openxmlformats.org/officeDocument/2006/relationships/hyperlink" Id="rId73"/>
    <Relationship TargetMode="External" Target="https://doi.org/10.1117/12.2652837" Type="http://schemas.openxmlformats.org/officeDocument/2006/relationships/hyperlink" Id="rId74"/>
    <Relationship TargetMode="External" Target="https://www.jiandaoyun.com/blog/article/1107302/" Type="http://schemas.openxmlformats.org/officeDocument/2006/relationships/hyperlink" Id="rId75"/>
    <Relationship TargetMode="External" Target="https://m.downxia.com/downinfo/330044.html" Type="http://schemas.openxmlformats.org/officeDocument/2006/relationships/hyperlink" Id="rId76"/>
    <Relationship TargetMode="External" Target="https://www.lanyancloud.com/article/detail/1843217782392176640" Type="http://schemas.openxmlformats.org/officeDocument/2006/relationships/hyperlink" Id="rId77"/>
    <Relationship TargetMode="External" Target="https://www.jiandaoyun.com/blog/article/890670/" Type="http://schemas.openxmlformats.org/officeDocument/2006/relationships/hyperlink" Id="rId78"/>
    <Relationship TargetMode="External" Target="https://itunes.apple.com/cn/app/%E6%9F%A0%E6%AA%AC%E4%BA%91%E8%BF%9B%E9%94%80%E5%AD%98/id1513319986?l=en" Type="http://schemas.openxmlformats.org/officeDocument/2006/relationships/hyperlink" Id="rId79"/>
    <Relationship TargetMode="External" Target="https://www.cr173.com/soft/1234173.html" Type="http://schemas.openxmlformats.org/officeDocument/2006/relationships/hyperlink" Id="rId80"/>
    <Relationship TargetMode="External" Target="https://cdn.jdy.com/jdy/helpDoc/yjxc/%E4%BA%91%E8%BF%9B%E9%94%80%E5%AD%98V5.0%E6%93%8D%E4%BD%9C%E6%89%8B%E5%86%8C.pdf" Type="http://schemas.openxmlformats.org/officeDocument/2006/relationships/hyperlink" Id="rId81"/>
    <Relationship TargetMode="External" Target="https://www.jiandaoyun.com/blog/article/868643/" Type="http://schemas.openxmlformats.org/officeDocument/2006/relationships/hyperlink" Id="rId82"/>
    <Relationship TargetMode="External" Target="https://files.metaso.cn/api/public-file/preview?fileName=8678622997568008192.pdf" Type="http://schemas.openxmlformats.org/officeDocument/2006/relationships/hyperlink" Id="rId83"/>
    <Relationship TargetMode="External" Target="https://files.metaso.cn/api/public-file/preview?fileName=8685899106512232448.pdf" Type="http://schemas.openxmlformats.org/officeDocument/2006/relationships/hyperlink" Id="rId84"/>
    <Relationship TargetMode="External" Target="https://www.jiandaoyun.com/blog/article/901774/" Type="http://schemas.openxmlformats.org/officeDocument/2006/relationships/hyperlink" Id="rId85"/>
    <Relationship TargetMode="External" Target="https://www.jiandaoyun.com/blog/article/862365/" Type="http://schemas.openxmlformats.org/officeDocument/2006/relationships/hyperlink" Id="rId86"/>
    <Relationship TargetMode="External" Target="https://www.jiandaoyun.com/blog/qa/66943.html" Type="http://schemas.openxmlformats.org/officeDocument/2006/relationships/hyperlink" Id="rId87"/>
    <Relationship TargetMode="External" Target="https://cdn.jdy.com/jdy/helpDoc/yjxc/&#20113;&#36827;&#38144;&#23384;V3.0&#25805;&#20316;&#25163;&#20876;.pdf" Type="http://schemas.openxmlformats.org/officeDocument/2006/relationships/hyperlink" Id="rId88"/>
    <Relationship TargetMode="External" Target="http://m.2265.com/down/431769.html" Type="http://schemas.openxmlformats.org/officeDocument/2006/relationships/hyperlink" Id="rId89"/>
    <Relationship TargetMode="External" Target="https://www.ningmengyun.net/jinxiaocun/104.html" Type="http://schemas.openxmlformats.org/officeDocument/2006/relationships/hyperlink" Id="rId90"/>
    <Relationship TargetMode="External" Target="https://help.h3yun.com/upload/files/2020/12/f1c5759a522ee62a.pdf" Type="http://schemas.openxmlformats.org/officeDocument/2006/relationships/hyperlink" Id="rId91"/>
    <Relationship TargetMode="External" Target="https://files.metaso.cn/api/public-file/preview?fileName=8677596111205498880.pdf" Type="http://schemas.openxmlformats.org/officeDocument/2006/relationships/hyperlink" Id="rId92"/>
    <Relationship TargetMode="External" Target="https://hc.qingflow.com/plugin/ss/5bdd0ce493ef6856b0da4b80f26ac275.html" Type="http://schemas.openxmlformats.org/officeDocument/2006/relationships/hyperlink" Id="rId93"/>
    <Relationship TargetMode="External" Target="https://community.cloudcc.cn/cloudcc-pdf/LightningPC%E9%94%80%E5%94%AE%E4%BA%91%E6%93%8D%E4%BD%9C%E6%89%8B%E5%86%8C.pdf" Type="http://schemas.openxmlformats.org/officeDocument/2006/relationships/hyperlink" Id="rId94"/>
    <Relationship TargetMode="External" Target="https://file.ningmengyun.com/common/&#26592;&#27308;&#20113;&#24037;&#36164;&#26465;&#25805;&#20316;&#25163;&#20876;.pdf" Type="http://schemas.openxmlformats.org/officeDocument/2006/relationships/hyperlink" Id="rId95"/>
    <Relationship TargetMode="External" Target="https://files.metaso.cn/api/public-file/preview?fileName=8688716132558835712.pdf" Type="http://schemas.openxmlformats.org/officeDocument/2006/relationships/hyperlink" Id="rId96"/>
    <Relationship TargetMode="External" Target="https://files.metaso.cn/api/public-file/preview?fileName=8666745818606256128.pdf" Type="http://schemas.openxmlformats.org/officeDocument/2006/relationships/hyperlink" Id="rId97"/>
    <Relationship TargetMode="External" Target="https://files.metaso.cn/api/public-file/preview?fileName=8685215465161949184.pdf" Type="http://schemas.openxmlformats.org/officeDocument/2006/relationships/hyperlink" Id="rId98"/>
    <Relationship TargetMode="External" Target="https://files.metaso.cn/api/public-file/preview?fileName=8677505953216917504.pdf" Type="http://schemas.openxmlformats.org/officeDocument/2006/relationships/hyperlink" Id="rId99"/>
    <Relationship TargetMode="External" Target="https://files.metaso.cn/api/public-file/preview?fileName=8678617439632732160.pdf" Type="http://schemas.openxmlformats.org/officeDocument/2006/relationships/hyperlink" Id="rId100"/>
    <Relationship TargetMode="External" Target="https://apps.apple.com/cl/app/%E6%9F%A0%E6%AA%AC%E4%BA%91%E8%BF%9B%E9%94%80%E5%AD%98/id1513319986" Type="http://schemas.openxmlformats.org/officeDocument/2006/relationships/hyperlink" Id="rId101"/>
    <Relationship TargetMode="External" Target="http://m.k73.com/down/android/677041.html" Type="http://schemas.openxmlformats.org/officeDocument/2006/relationships/hyperlink" Id="rId102"/>
    <Relationship TargetMode="External" Target="https://saas.ecloud.10086.cn/File/DownLoad/Uploadify/serviceintergrator/20200319/66c1b9548a814270a33b158fe9b66716.pdf_x_&#28010;&#28526;&#20113;&#36827;&#38144;&#23384;&#21830;&#22478;&#29256;&#25805;&#20316;&#25991;&#26723;.pdf" Type="http://schemas.openxmlformats.org/officeDocument/2006/relationships/hyperlink" Id="rId103"/>
    <Relationship TargetMode="External" Target="https://files.metaso.cn/api/public-file/preview?fileName=8676870783117455360.pdf" Type="http://schemas.openxmlformats.org/officeDocument/2006/relationships/hyperlink" Id="rId104"/>
    <Relationship TargetMode="External" Target="https://netmarket.oss.aliyuncs.com/e75c031e-ce38-4bf6-80e6-41af4cacea61.pdf" Type="http://schemas.openxmlformats.org/officeDocument/2006/relationships/hyperlink" Id="rId105"/>
    <Relationship TargetMode="External" Target="http://www.czakram.pl/support/druki/cdnxl_90_sprzedaz.pdf" Type="http://schemas.openxmlformats.org/officeDocument/2006/relationships/hyperlink" Id="rId106"/>
    <Relationship TargetMode="External" Target="https://www.jiandaoyun.com/blog/qa/68295.html" Type="http://schemas.openxmlformats.org/officeDocument/2006/relationships/hyperlink" Id="rId107"/>
    <Relationship TargetMode="External" Target="https://www.jiandaoyun.com/blog/article/31236/" Type="http://schemas.openxmlformats.org/officeDocument/2006/relationships/hyperlink" Id="rId108"/>
    <Relationship TargetMode="External" Target="https://www.jiandaoyun.com/blog/qa/20410.html" Type="http://schemas.openxmlformats.org/officeDocument/2006/relationships/hyperlink" Id="rId109"/>
    <Relationship TargetMode="External" Target="https://help.sap.com/doc/27bd110ca3e54e0ebc79ce756f857902/2025.1/en-US/PRM-EN.pdf" Type="http://schemas.openxmlformats.org/officeDocument/2006/relationships/hyperlink" Id="rId110"/>
    <Relationship TargetMode="External" Target="https://finance.utoronto.ca/wp-content/uploads/2015/11/Purchase-Order-Create-Converted.pdf" Type="http://schemas.openxmlformats.org/officeDocument/2006/relationships/hyperlink" Id="rId111"/>
    <Relationship TargetMode="External" Target="https://ujvnl.com/document/ujvnl-mm-purchase-order-for-projects.pdf" Type="http://schemas.openxmlformats.org/officeDocument/2006/relationships/hyperlink" Id="rId112"/>
    <Relationship TargetMode="External" Target="https://www.jiandaoyun.com/blog/qa/46336.html" Type="http://schemas.openxmlformats.org/officeDocument/2006/relationships/hyperlink" Id="rId113"/>
    <Relationship TargetMode="External" Target="https://www.jiandaoyun.com/blog/article/839954/" Type="http://schemas.openxmlformats.org/officeDocument/2006/relationships/hyperlink" Id="rId114"/>
    <Relationship TargetMode="External" Target="https://www.jiandaoyun.com/blog/qa/13201.html" Type="http://schemas.openxmlformats.org/officeDocument/2006/relationships/hyperlink" Id="rId115"/>
    <Relationship TargetMode="External" Target="https://www.jiandaoyun.com/blog/article/886329/" Type="http://schemas.openxmlformats.org/officeDocument/2006/relationships/hyperlink" Id="rId116"/>
    <Relationship TargetMode="External" Target="https://www.jiandaoyun.com/blog/qa/68682.html" Type="http://schemas.openxmlformats.org/officeDocument/2006/relationships/hyperlink" Id="rId117"/>
    <Relationship TargetMode="External" Target="https://www.jiandaoyun.com/blog/article/1103590/" Type="http://schemas.openxmlformats.org/officeDocument/2006/relationships/hyperlink" Id="rId118"/>
    <Relationship TargetMode="External" Target="https://www.jiandaoyun.com/blog/article/875864/" Type="http://schemas.openxmlformats.org/officeDocument/2006/relationships/hyperlink" Id="rId119"/>
    <Relationship TargetMode="External" Target="https://www.jiandaoyun.com/blog/qa/67717.html" Type="http://schemas.openxmlformats.org/officeDocument/2006/relationships/hyperlink" Id="rId120"/>
    <Relationship TargetMode="External" Target="https://www.jiandaoyun.com/blog/qa/73418.html" Type="http://schemas.openxmlformats.org/officeDocument/2006/relationships/hyperlink" Id="rId121"/>
    <Relationship TargetMode="External" Target="https://www.ningmengyun.net/jinxiaocun/82.html" Type="http://schemas.openxmlformats.org/officeDocument/2006/relationships/hyperlink" Id="rId122"/>
    <Relationship TargetMode="External" Target="https://files.metaso.cn/api/public-file/preview?fileName=8673524794738069504.pdf" Type="http://schemas.openxmlformats.org/officeDocument/2006/relationships/hyperlink" Id="rId123"/>
    <Relationship TargetMode="External" Target="http://www.showcasecloud.com.cn/wp-content/uploads/%E4%BA%91%E9%94%80%E9%80%9ACMS%E7%94%A8%E6%88%B7%E6%89%8B%E5%86%8C.pdf" Type="http://schemas.openxmlformats.org/officeDocument/2006/relationships/hyperlink" Id="rId124"/>
    <Relationship TargetMode="External" Target="https://m.163.com/dy/article/JBGGEPGT0530QBBO.html" Type="http://schemas.openxmlformats.org/officeDocument/2006/relationships/hyperlink" Id="rId125"/>
    <Relationship TargetMode="External" Target="https://m.lanyancloud.com/article/detail/1842575036056846336" Type="http://schemas.openxmlformats.org/officeDocument/2006/relationships/hyperlink" Id="rId126"/>
    <Relationship TargetMode="External" Target="https://www.jiandaoyun.com/blog/qa/24632.html" Type="http://schemas.openxmlformats.org/officeDocument/2006/relationships/hyperlink" Id="rId127"/>
    <Relationship TargetMode="External" Target="https://www.jiandaoyun.com/blog/qa/68510.html" Type="http://schemas.openxmlformats.org/officeDocument/2006/relationships/hyperlink" Id="rId128"/>
    <Relationship TargetMode="External" Target="https://www.jiandaoyun.com/blog/article/907481/" Type="http://schemas.openxmlformats.org/officeDocument/2006/relationships/hyperlink" Id="rId129"/>
    <Relationship TargetMode="External" Target="https://training.acumatica.com/University/D100/D200_Inventory_Order_Management_Extended_Scenarios_2025R1.pdf" Type="http://schemas.openxmlformats.org/officeDocument/2006/relationships/hyperlink" Id="rId130"/>
    <Relationship TargetMode="External" Target="https://lutpub.lut.fi/bitstream/handle/10024/123696/DIty%C3%B6SamuelVatanen_25052016.pdf" Type="http://schemas.openxmlformats.org/officeDocument/2006/relationships/hyperlink" Id="rId131"/>
    <Relationship TargetMode="External" Target="https://www.duizhengyao.com/__local/A/DA/19/1363AF3FF04959CF5A9CBE4A97D_8F9C433D_F2725.pdf" Type="http://schemas.openxmlformats.org/officeDocument/2006/relationships/hyperlink" Id="rId132"/>
    <Relationship TargetMode="External" Target="http://www.teenysoft.com/download/ftp/YYT/%E4%BA%91%E5%99%A8%E6%A2%B0%E5%8A%9F%E8%83%BD%E8%AF%B4%E6%98%8E.pdf" Type="http://schemas.openxmlformats.org/officeDocument/2006/relationships/hyperlink" Id="rId133"/>
    <Relationship TargetMode="External" Target="http://erpb2storagenew.blob.core.windows.net/edm/3A.pdf" Type="http://schemas.openxmlformats.org/officeDocument/2006/relationships/hyperlink" Id="rId134"/>
    <Relationship TargetMode="External" Target="https://www.lanyancloud.com/article/detail/1842575263136464896" Type="http://schemas.openxmlformats.org/officeDocument/2006/relationships/hyperlink" Id="rId135"/>
    <Relationship TargetMode="External" Target="https://www.bilibili.com/read/cv18260112/" Type="http://schemas.openxmlformats.org/officeDocument/2006/relationships/hyperlink" Id="rId136"/>
    <Relationship TargetMode="External" Target="https://files.metaso.cn/api/public-file/preview?fileName=8681914209123794944.pdf" Type="http://schemas.openxmlformats.org/officeDocument/2006/relationships/hyperlink" Id="rId137"/>
    <Relationship TargetMode="External" Target="http://download.51testing.com/ddimg/uploadsoft/20210610/basic_principles_of_reptiles.docx" Type="http://schemas.openxmlformats.org/officeDocument/2006/relationships/hyperlink" Id="rId138"/>
    <Relationship TargetMode="External" Target="https://files.metaso.cn/api/public-file/preview?fileName=8676863432416194560.pdf" Type="http://schemas.openxmlformats.org/officeDocument/2006/relationships/hyperlink" Id="rId139"/>
    <Relationship TargetMode="External" Target="https://files.metaso.cn/api/public-file/preview?fileName=8684442757663014912.pdf" Type="http://schemas.openxmlformats.org/officeDocument/2006/relationships/hyperlink" Id="rId140"/>
    <Relationship TargetMode="External" Target="https://www.holisticseo.digital/wp-content/uploads/Aspose.Words/crawl-analyse-website.docx" Type="http://schemas.openxmlformats.org/officeDocument/2006/relationships/hyperlink" Id="rId141"/>
    <Relationship TargetMode="External" Target="https://files.metaso.cn/api/public-file/preview?fileName=8684748216347279360.pdf" Type="http://schemas.openxmlformats.org/officeDocument/2006/relationships/hyperlink" Id="rId142"/>
    <Relationship TargetMode="External" Target="http://www.heppnetz.de/files/commoncrawl-cold2015.pdf" Type="http://schemas.openxmlformats.org/officeDocument/2006/relationships/hyperlink" Id="rId143"/>
    <Relationship TargetMode="External" Target="https://athene-forschung.rz.unibw-muenchen.de/doc/115950/115950.pdf" Type="http://schemas.openxmlformats.org/officeDocument/2006/relationships/hyperlink" Id="rId144"/>
    <Relationship TargetMode="External" Target="https://www.c-s-a.org.cn/csaen/article/pdf/6412?st=article_issue" Type="http://schemas.openxmlformats.org/officeDocument/2006/relationships/hyperlink" Id="rId145"/>
    <Relationship TargetMode="External" Target="https://www.jiandaoyun.com/blog/article/1110471/" Type="http://schemas.openxmlformats.org/officeDocument/2006/relationships/hyperlink" Id="rId146"/>
    <Relationship TargetMode="External" Target="https://www.douyin.com/shipin/7351233713390307354" Type="http://schemas.openxmlformats.org/officeDocument/2006/relationships/hyperlink" Id="rId147"/>
    <Relationship TargetMode="External" Target="https://www.jiandaoyun.com/blog/article/821889/" Type="http://schemas.openxmlformats.org/officeDocument/2006/relationships/hyperlink" Id="rId148"/>
    <Relationship TargetMode="External" Target="https://docs.oracle.com/cd/E79623_01/rms/pdf/2213010/merch-ceguide.pdf" Type="http://schemas.openxmlformats.org/officeDocument/2006/relationships/hyperlink" Id="rId149"/>
    <Relationship TargetMode="External" Target="https://docs.oracle.com/cd/E79623_01/rms/pdf/192000/merch-ceguide.pdf" Type="http://schemas.openxmlformats.org/officeDocument/2006/relationships/hyperlink" Id="rId150"/>
    <Relationship TargetMode="External" Target="https://docs.oracle.com/en/cloud/saas/supply-chain-and-manufacturing/25c/faicf/implementing-common-features-for-scm.pdf" Type="http://schemas.openxmlformats.org/officeDocument/2006/relationships/hyperlink" Id="rId151"/>
    <Relationship TargetMode="External" Target="https://files.metaso.cn/api/public-file/preview?fileName=8685146971470888960.pdf" Type="http://schemas.openxmlformats.org/officeDocument/2006/relationships/hyperlink" Id="rId152"/>
    <Relationship TargetMode="External" Target="https://www.jiandaoyun.com/blog/qa/50844.html" Type="http://schemas.openxmlformats.org/officeDocument/2006/relationships/hyperlink" Id="rId153"/>
    <Relationship TargetMode="External" Target="https://www.jiandaoyun.com/blog/qa/6647.html" Type="http://schemas.openxmlformats.org/officeDocument/2006/relationships/hyperlink" Id="rId154"/>
    <Relationship TargetMode="External" Target="https://www.jiandaoyun.com/blog/qa/30871.html" Type="http://schemas.openxmlformats.org/officeDocument/2006/relationships/hyperlink" Id="rId155"/>
    <Relationship TargetMode="External" Target="https://www.jiandaoyun.com/blog/qa/72920.html" Type="http://schemas.openxmlformats.org/officeDocument/2006/relationships/hyperlink" Id="rId156"/>
    <Relationship TargetMode="External" Target="http://eprints.uny.ac.id/20828/1/Nastiti%2007520241027.pdf" Type="http://schemas.openxmlformats.org/officeDocument/2006/relationships/hyperlink" Id="rId157"/>
    <Relationship TargetMode="External" Target="https://ojs.stmik-banjarbaru.ac.id/index.php/jutisi/article/download/2577/1405" Type="http://schemas.openxmlformats.org/officeDocument/2006/relationships/hyperlink" Id="rId158"/>
    <Relationship TargetMode="External" Target="https://repositorio.uci.cu/bitstream/123456789/10665/1/TD_09971_23.pdf" Type="http://schemas.openxmlformats.org/officeDocument/2006/relationships/hyperlink" Id="rId159"/>
    <Relationship TargetMode="External" Target="https://www.cloud.tencent.com/developer/news/241890" Type="http://schemas.openxmlformats.org/officeDocument/2006/relationships/hyperlink" Id="rId160"/>
    <Relationship TargetMode="External" Target="https://www.cnblogs.com/12345huangchun/p/10461211.html" Type="http://schemas.openxmlformats.org/officeDocument/2006/relationships/hyperlink" Id="rId161"/>
    <Relationship TargetMode="External" Target="https://cloud.tencent.com/developer/article/2392283?policyId=1004" Type="http://schemas.openxmlformats.org/officeDocument/2006/relationships/hyperlink" Id="rId162"/>
    <Relationship TargetMode="External" Target="https://developer.aliyun.com/article/1598547" Type="http://schemas.openxmlformats.org/officeDocument/2006/relationships/hyperlink" Id="rId163"/>
    <Relationship TargetMode="External" Target="https://docs.pingcode.com/ask/ask-ask/1048969.html" Type="http://schemas.openxmlformats.org/officeDocument/2006/relationships/hyperlink" Id="rId164"/>
    <Relationship TargetMode="External" Target="https://blog.csdn.net/qq_32793045/article/details/107479366" Type="http://schemas.openxmlformats.org/officeDocument/2006/relationships/hyperlink" Id="rId165"/>
    <Relationship TargetMode="External" Target="https://blog.csdn.net/qq_40170358/article/details/79144552" Type="http://schemas.openxmlformats.org/officeDocument/2006/relationships/hyperlink" Id="rId166"/>
    <Relationship TargetMode="External" Target="https://www.cnblogs.com/Zzbj/p/10308007.html" Type="http://schemas.openxmlformats.org/officeDocument/2006/relationships/hyperlink" Id="rId167"/>
    <Relationship TargetMode="External" Target="http://www.xactad.net/oa/pdfdow.aspx?Sid=201902029" Type="http://schemas.openxmlformats.org/officeDocument/2006/relationships/hyperlink" Id="rId168"/>
    <Relationship TargetMode="External" Target="https://blog.csdn.net/afyzju/article/details/115770042" Type="http://schemas.openxmlformats.org/officeDocument/2006/relationships/hyperlink" Id="rId169"/>
    <Relationship TargetMode="External" Target="https://developer.aliyun.com/article/1570626" Type="http://schemas.openxmlformats.org/officeDocument/2006/relationships/hyperlink" Id="rId170"/>
    <Relationship TargetMode="External" Target="https://developer.aliyun.com/article/1203371" Type="http://schemas.openxmlformats.org/officeDocument/2006/relationships/hyperlink" Id="rId171"/>
    <Relationship TargetMode="External" Target="https://cloud.tencent.com/developer/article/2520316?policyId=1004" Type="http://schemas.openxmlformats.org/officeDocument/2006/relationships/hyperlink" Id="rId172"/>
    <Relationship TargetMode="External" Target="https://www.cnblogs.com/xuweiqibky/p/17095123.html" Type="http://schemas.openxmlformats.org/officeDocument/2006/relationships/hyperlink" Id="rId173"/>
    <Relationship TargetMode="External" Target="https://m.douyin.com/shipin/7366207616474695706" Type="http://schemas.openxmlformats.org/officeDocument/2006/relationships/hyperlink" Id="rId174"/>
    <Relationship TargetMode="External" Target="https://files.metaso.cn/api/public-file/preview?fileName=8678410225761341440.pdf" Type="http://schemas.openxmlformats.org/officeDocument/2006/relationships/hyperlink" Id="rId175"/>
    <Relationship TargetMode="External" Target="https://github.com/FantasticLBP/Anti-WebSpider" Type="http://schemas.openxmlformats.org/officeDocument/2006/relationships/hyperlink" Id="rId176"/>
    <Relationship TargetMode="External" Target="https://github.com/lemon-cloud-service/lemon-cloud-dashboard-ui" Type="http://schemas.openxmlformats.org/officeDocument/2006/relationships/hyperlink" Id="rId177"/>
    <Relationship TargetMode="External" Target="https://github.com/xiguapi7/lemon" Type="http://schemas.openxmlformats.org/officeDocument/2006/relationships/hyperlink" Id="rId178"/>
    <Relationship TargetMode="External" Target="https://docs.cloud.f5.com/docs-v2/downloads/platform/changelogs/saas-release-highlights/Mar-26-2024.pdf" Type="http://schemas.openxmlformats.org/officeDocument/2006/relationships/hyperlink" Id="rId179"/>
    <Relationship TargetMode="External" Target="https://support.lexmark.com/content/dam/support/collateral/lexmark_solutions/cloud/ag/pdf/Lexmark_CloudServices_AdminGuide_sv.pdf" Type="http://schemas.openxmlformats.org/officeDocument/2006/relationships/hyperlink" Id="rId180"/>
    <Relationship TargetMode="External" Target="https://wiki.openstack.org/w/index.php?title=CloudInventoryManager&amp;oldid=7555" Type="http://schemas.openxmlformats.org/officeDocument/2006/relationships/hyperlink" Id="rId181"/>
    <Relationship TargetMode="External" Target="https://www.jiandaoyun.com/blog/qa/34904.html" Type="http://schemas.openxmlformats.org/officeDocument/2006/relationships/hyperlink" Id="rId182"/>
    <Relationship TargetMode="External" Target="https://finance.sina.com.cn/tech/roll/2025-09-28/doc-infsamfc8693636.shtml" Type="http://schemas.openxmlformats.org/officeDocument/2006/relationships/hyperlink" Id="rId183"/>
    <Relationship TargetMode="External" Target="https://ningmengyun.net/wenda/168.html" Type="http://schemas.openxmlformats.org/officeDocument/2006/relationships/hyperlink" Id="rId184"/>
    <Relationship TargetMode="External" Target="https://www.jiandaoyun.com/blog/article/1107425/" Type="http://schemas.openxmlformats.org/officeDocument/2006/relationships/hyperlink" Id="rId185"/>
    <Relationship TargetMode="External" Target="https://hsy.bjufida.com/ritu/3734.html" Type="http://schemas.openxmlformats.org/officeDocument/2006/relationships/hyperlink" Id="rId186"/>
    <Relationship TargetMode="External" Target="https://www.ningmengyun.net/wenda/250.html" Type="http://schemas.openxmlformats.org/officeDocument/2006/relationships/hyperlink" Id="rId187"/>
    <Relationship TargetMode="External" Target="https://github.com/Kabuswe/Cloud-Web-Scraping" Type="http://schemas.openxmlformats.org/officeDocument/2006/relationships/hyperlink" Id="rId188"/>
    <Relationship TargetMode="External" Target="https://files.metaso.cn/api/public-file/preview?fileName=8684747970977095680.pdf" Type="http://schemas.openxmlformats.org/officeDocument/2006/relationships/hyperlink" Id="rId189"/>
    <Relationship TargetMode="External" Target="https://it-s.com/how-to-scrape-data-from-single-page-applications-spas/" Type="http://schemas.openxmlformats.org/officeDocument/2006/relationships/hyperlink" Id="rId190"/>
    <Relationship TargetMode="External" Target="https://dev.to/scrapingbee/scraping-single-page-applications-with-ease-d8o" Type="http://schemas.openxmlformats.org/officeDocument/2006/relationships/hyperlink" Id="rId191"/>
    <Relationship TargetMode="External" Target="https://faculty.washington.edu/ajko/papers/Chilana2012LemonAid.pdf" Type="http://schemas.openxmlformats.org/officeDocument/2006/relationships/hyperlink" Id="rId192"/>
    <Relationship TargetMode="External" Target="https://faculty.washington.edu/ajko/dissertations/Chilana2013Dissertation.pdf" Type="http://schemas.openxmlformats.org/officeDocument/2006/relationships/hyperlink" Id="rId193"/>
    <Relationship TargetMode="External" Target="https://files.metaso.cn/api/public-file/preview?fileName=8677154007957147648.pdf" Type="http://schemas.openxmlformats.org/officeDocument/2006/relationships/hyperlink" Id="rId194"/>
    <Relationship TargetMode="External" Target="https://www.jiandaoyun.com/blog/qa/74686.html" Type="http://schemas.openxmlformats.org/officeDocument/2006/relationships/hyperlink" Id="rId195"/>
    <Relationship TargetMode="External" Target="https://www.jiandaoyun.com/blog/article/844689/" Type="http://schemas.openxmlformats.org/officeDocument/2006/relationships/hyperlink" Id="rId196"/>
    <Relationship TargetMode="External" Target="https://www.jiandaoyun.com/blog/article/859570/" Type="http://schemas.openxmlformats.org/officeDocument/2006/relationships/hyperlink" Id="rId197"/>
    <Relationship TargetMode="External" Target="https://www.jiandaoyun.com/blog/qa/36196.html" Type="http://schemas.openxmlformats.org/officeDocument/2006/relationships/hyperlink" Id="rId198"/>
    <Relationship TargetMode="External" Target="https://www.jiandaoyun.com/blog/article/859925/" Type="http://schemas.openxmlformats.org/officeDocument/2006/relationships/hyperlink" Id="rId199"/>
    <Relationship TargetMode="External" Target="https://www.jiandaoyun.com/blog/qa/19110.html" Type="http://schemas.openxmlformats.org/officeDocument/2006/relationships/hyperlink" Id="rId200"/>
    <Relationship TargetMode="External" Target="https://www.chinaacc.com/wenda/detail/xt/9921980" Type="http://schemas.openxmlformats.org/officeDocument/2006/relationships/hyperlink" Id="rId201"/>
    <Relationship TargetMode="External" Target="https://vip.kingdee.com/article/47741211927707696" Type="http://schemas.openxmlformats.org/officeDocument/2006/relationships/hyperlink" Id="rId202"/>
    <Relationship TargetMode="External" Target="https://www.jiandaoyun.com/blog/qa/70461.html" Type="http://schemas.openxmlformats.org/officeDocument/2006/relationships/hyperlink" Id="rId203"/>
    <Relationship TargetMode="External" Target="https://www.jiandaoyun.com/blog/qa/23512.html" Type="http://schemas.openxmlformats.org/officeDocument/2006/relationships/hyperlink" Id="rId204"/>
    <Relationship TargetMode="External" Target="https://res-static.hc-cdn.cn/cloudbu-site/intl/en-us/HCEDU/Certification%20Materials/HCIE-BigData-DataMiningV2.0TrainingMaterial.pdf" Type="http://schemas.openxmlformats.org/officeDocument/2006/relationships/hyperlink" Id="rId205"/>
    <Relationship TargetMode="External" Target="https://arxiv.org/pdf/2506.02892v1" Type="http://schemas.openxmlformats.org/officeDocument/2006/relationships/hyperlink" Id="rId206"/>
    <Relationship TargetMode="External" Target="http://webguvenligi.org/dergi/AntiCrawlingTeknikleri-Aralik2010-BedirhanUrgun.pdf" Type="http://schemas.openxmlformats.org/officeDocument/2006/relationships/hyperlink" Id="rId207"/>
    <Relationship TargetMode="External" Target="https://www.fordham.edu/media/review/content-assets/migrated/pdfs/jadu-single-folder-pdfs/2019_Symposium_Program.pdf" Type="http://schemas.openxmlformats.org/officeDocument/2006/relationships/hyperlink" Id="rId208"/>
    <Relationship TargetMode="External" Target="https://ailab-ua.github.io/courses/resources/benjamin_et_al._2019_dice-e_-_a_framework_for_conducting_darknet_identification_collection_evaluation_with_ethics.pdf" Type="http://schemas.openxmlformats.org/officeDocument/2006/relationships/hyperlink" Id="rId209"/>
    <Relationship TargetMode="External" Target="https://123proxy.cn/blogs/2024/03/%E4%BB%98%E8%B4%B9%E4%BB%A3%E7%90%86ip%E6%9C%8D%E5%8A%A1%E5%BA%94%E5%AF%B9%E5%8F%8D%E7%88%AC%E8%99%AB%E7%AD%96%E7%95%A5/" Type="http://schemas.openxmlformats.org/officeDocument/2006/relationships/hyperlink" Id="rId210"/>
    <Relationship TargetMode="External" Target="https://www.lunaproxy.com/in/blog/to-deal-with-anti-crawling-mechanism-efficient-proxy-ip-and-intelligent-data-crawling-technology.html" Type="http://schemas.openxmlformats.org/officeDocument/2006/relationships/hyperlink" Id="rId211"/>
    <Relationship TargetMode="External" Target="https://www.tencentcloud.com/techpedia/115043" Type="http://schemas.openxmlformats.org/officeDocument/2006/relationships/hyperlink" Id="rId212"/>
    <Relationship TargetMode="External" Target="https://blog.ipfoxy.com/docs/Bypassing-Cloudflare-Protection-Essential-Tips-and-Tools-for-Effective-Data-Extraction" Type="http://schemas.openxmlformats.org/officeDocument/2006/relationships/hyperlink" Id="rId213"/>
    <Relationship TargetMode="External" Target="https://www.scrapingbypass.com/blog/366.html" Type="http://schemas.openxmlformats.org/officeDocument/2006/relationships/hyperlink" Id="rId214"/>
    <Relationship TargetMode="External" Target="https://www.scrapingbypass.com/blog/687.html" Type="http://schemas.openxmlformats.org/officeDocument/2006/relationships/hyperlink" Id="rId215"/>
    <Relationship TargetMode="External" Target="https://github.com/shaogezhu/lemon-cloud" Type="http://schemas.openxmlformats.org/officeDocument/2006/relationships/hyperlink" Id="rId216"/>
    <Relationship TargetMode="External" Target="https://www.jiandaoyun.com/blog/qa/9754.html" Type="http://schemas.openxmlformats.org/officeDocument/2006/relationships/hyperlink" Id="rId217"/>
    <Relationship TargetMode="External" Target="https://www.chinaacc.com/wenda/detail/xt/9920169" Type="http://schemas.openxmlformats.org/officeDocument/2006/relationships/hyperlink" Id="rId218"/>
    <Relationship TargetMode="External" Target="https://www.jiandaoyun.com/blog/qa/13980.html" Type="http://schemas.openxmlformats.org/officeDocument/2006/relationships/hyperlink" Id="rId219"/>
    <Relationship TargetMode="External" Target="https://tools.thermofisher.com/content/sfs/manuals/Man-Chromeleon-660-EN.pdf" Type="http://schemas.openxmlformats.org/officeDocument/2006/relationships/hyperlink" Id="rId220"/>
    <Relationship TargetMode="External" Target="https://www.lanyancloud.com/article/search/%E6%81%A2%E5%A4%8D%E6%B5%8B%E8%AF%95" Type="http://schemas.openxmlformats.org/officeDocument/2006/relationships/hyperlink" Id="rId221"/>
    <Relationship TargetMode="External" Target="https://www.jiandaoyun.com/blog/article/5138/" Type="http://schemas.openxmlformats.org/officeDocument/2006/relationships/hyperlink" Id="rId222"/>
    <Relationship TargetMode="External" Target="https://www.jiandaoyun.com/blog/qa/73524.html" Type="http://schemas.openxmlformats.org/officeDocument/2006/relationships/hyperlink" Id="rId223"/>
    <Relationship TargetMode="External" Target="https://www.jiandaoyun.com/blog/article/31316/" Type="http://schemas.openxmlformats.org/officeDocument/2006/relationships/hyperlink" Id="rId224"/>
    <Relationship TargetMode="External" Target="https://www.jiandaoyun.com/blog/qa/30900.html" Type="http://schemas.openxmlformats.org/officeDocument/2006/relationships/hyperlink" Id="rId225"/>
    <Relationship TargetMode="External" Target="https://files.metaso.cn/api/public-file/preview?fileName=8682734336738746368.pdf" Type="http://schemas.openxmlformats.org/officeDocument/2006/relationships/hyperlink" Id="rId226"/>
    <Relationship TargetMode="External" Target="https://apps.apple.com/ly/app/%E6%9F%A0%E6%AA%AC%E4%BA%91%E8%BF%9B%E9%94%80%E5%AD%98/id1513319986" Type="http://schemas.openxmlformats.org/officeDocument/2006/relationships/hyperlink" Id="rId227"/>
    <Relationship TargetMode="External" Target="https://files.metaso.cn/api/public-file/preview?fileName=8676768791439101952.pdf" Type="http://schemas.openxmlformats.org/officeDocument/2006/relationships/hyperlink" Id="rId228"/>
    <Relationship TargetMode="External" Target="https://www.jd.com/hprm/12218e2f6a4abf06c18b0.html" Type="http://schemas.openxmlformats.org/officeDocument/2006/relationships/hyperlink" Id="rId229"/>
    <Relationship TargetMode="External" Target="https://m.jd.com/hprm/1320873a1167f2be7ee1.html?page=5" Type="http://schemas.openxmlformats.org/officeDocument/2006/relationships/hyperlink" Id="rId230"/>
    <Relationship TargetMode="External" Target="https://www.linkedin.com/help/lms/answer/a6523811?lang=zh-CN" Type="http://schemas.openxmlformats.org/officeDocument/2006/relationships/hyperlink" Id="rId231"/>
    <Relationship TargetMode="External" Target="https://minimalism.codeover.cn/docs/plugins/rss_sitemap" Type="http://schemas.openxmlformats.org/officeDocument/2006/relationships/hyperlink" Id="rId232"/>
    <Relationship TargetMode="External" Target="https://www.npc.ink/731.html" Type="http://schemas.openxmlformats.org/officeDocument/2006/relationships/hyperlink" Id="rId233"/>
    <Relationship TargetMode="External" Target="https://developer.aliyun.com/article/377179" Type="http://schemas.openxmlformats.org/officeDocument/2006/relationships/hyperlink" Id="rId234"/>
    <Relationship TargetMode="External" Target="https://cloud.tencent.com/developer/information/%E6%9C%A8%E5%81%B6%E6%93%8D%E7%BA%B5%E8%80%85page.evaluate%20querySelectorAll%E5%A7%8B%E7%BB%88%E4%B8%BA%E7%A9%BA" Type="http://schemas.openxmlformats.org/officeDocument/2006/relationships/hyperlink" Id="rId235"/>
    <Relationship TargetMode="External" Target="https://github.com/CheerlessCloud/puppeteer" Type="http://schemas.openxmlformats.org/officeDocument/2006/relationships/hyperlink" Id="rId236"/>
    <Relationship TargetMode="External" Target="https://github.com/bWhirring/puppeteer-examples" Type="http://schemas.openxmlformats.org/officeDocument/2006/relationships/hyperlink" Id="rId237"/>
    <Relationship TargetMode="External" Target="https://juejin.cn/post/6844903506583748615" Type="http://schemas.openxmlformats.org/officeDocument/2006/relationships/hyperlink" Id="rId238"/>
    <Relationship TargetMode="External" Target="https://dl.ebooksworld.ir/motoman/Apress.Progressive.Web.Apps.with.Angular.www.EBooksWorld.ir.pdf" Type="http://schemas.openxmlformats.org/officeDocument/2006/relationships/hyperlink" Id="rId239"/>
    <Relationship TargetMode="External" Target="https://cloud.tencent.com/developer/article/1960953" Type="http://schemas.openxmlformats.org/officeDocument/2006/relationships/hyperlink" Id="rId240"/>
    <Relationship TargetMode="External" Target="https://juejin.cn/post/7102438673357996045" Type="http://schemas.openxmlformats.org/officeDocument/2006/relationships/hyperlink" Id="rId241"/>
    <Relationship TargetMode="External" Target="https://blog.csdn.net/aiwu6183/article/details/101918005" Type="http://schemas.openxmlformats.org/officeDocument/2006/relationships/hyperlink" Id="rId242"/>
    <Relationship TargetMode="External" Target="https://www.browserstack.com/guide/puppeteer-headless?utm_content=blog" Type="http://schemas.openxmlformats.org/officeDocument/2006/relationships/hyperlink" Id="rId243"/>
    <Relationship TargetMode="External" Target="https://blog.csdn.net/qq_33150267/article/details/101035308" Type="http://schemas.openxmlformats.org/officeDocument/2006/relationships/hyperlink" Id="rId244"/>
    <Relationship TargetMode="External" Target="https://www.cnblogs.com/amiezhang/p/10018993.html" Type="http://schemas.openxmlformats.org/officeDocument/2006/relationships/hyperlink" Id="rId245"/>
    <Relationship TargetMode="External" Target="https://second-cdn.f-static.com/uploads/5184165/normal_60946117dcaae.pdf" Type="http://schemas.openxmlformats.org/officeDocument/2006/relationships/hyperlink" Id="rId246"/>
    <Relationship TargetMode="External" Target="https://www.sohu.com/a/205381413_463970" Type="http://schemas.openxmlformats.org/officeDocument/2006/relationships/hyperlink" Id="rId247"/>
    <Relationship TargetMode="External" Target="https://yifei.me/note/444" Type="http://schemas.openxmlformats.org/officeDocument/2006/relationships/hyperlink" Id="rId248"/>
    <Relationship TargetMode="External" Target="https://github.com/sqwm/puppeteer-deep" Type="http://schemas.openxmlformats.org/officeDocument/2006/relationships/hyperlink" Id="rId249"/>
    <Relationship TargetMode="External" Target="http://www.k73.com/down/soft/677041.html" Type="http://schemas.openxmlformats.org/officeDocument/2006/relationships/hyperlink" Id="rId250"/>
    <Relationship TargetMode="External" Target="http://docs.ningmengyun.com/Demo/Scm" Type="http://schemas.openxmlformats.org/officeDocument/2006/relationships/hyperlink" Id="rId251"/>
    <Relationship TargetMode="External" Target="https://www.jiandaoyun.com/blog/article/868001/" Type="http://schemas.openxmlformats.org/officeDocument/2006/relationships/hyperlink" Id="rId252"/>
    <Relationship TargetMode="External" Target="https://news.qingflow.com/plugin/zz/index.php?s=%E6%9F%A0%E6%AA%AC%E4%BA%91pc%E7%89%88%E4%B8%8B%E8%BD%BD.html" Type="http://schemas.openxmlformats.org/officeDocument/2006/relationships/hyperlink" Id="rId253"/>
    <Relationship TargetMode="External" Target="https://www.jiandaoyun.com/blog/article/51241/" Type="http://schemas.openxmlformats.org/officeDocument/2006/relationships/hyperlink" Id="rId254"/>
    <Relationship TargetMode="External" Target="https://ningmengyun.com/jxcapp.aspx" Type="http://schemas.openxmlformats.org/officeDocument/2006/relationships/hyperlink" Id="rId255"/>
    <Relationship TargetMode="External" Target="http://www.csjdy.cn/news/index/id/97/classid/51.html" Type="http://schemas.openxmlformats.org/officeDocument/2006/relationships/hyperlink" Id="rId256"/>
    <Relationship TargetMode="External" Target="https://sizing.cemline.com/products/brochures/condcat.pdf" Type="http://schemas.openxmlformats.org/officeDocument/2006/relationships/hyperlink" Id="rId257"/>
    <Relationship TargetMode="External" Target="https://media.automation24.com/manual/nl/109801699_LOGO_CIM_Operating_Instruction_enUS_en-US.pdf" Type="http://schemas.openxmlformats.org/officeDocument/2006/relationships/hyperlink" Id="rId258"/>
    <Relationship TargetMode="External" Target="https://bdih-download.endress.com/files/DLA/005056A500261EED80D45ADD03690E0F/BA01245CZH_0719-00.pdf" Type="http://schemas.openxmlformats.org/officeDocument/2006/relationships/hyperlink" Id="rId259"/>
    <Relationship TargetMode="External" Target="https://www.jdy.com/resource/images/pdf/yjxc-yzj.pdf" Type="http://schemas.openxmlformats.org/officeDocument/2006/relationships/hyperlink" Id="rId260"/>
    <Relationship TargetMode="External" Target="https://files.metaso.cn/api/public-file/preview?fileName=8685171222058430464.pdf" Type="http://schemas.openxmlformats.org/officeDocument/2006/relationships/hyperlink" Id="rId261"/>
    <Relationship TargetMode="External" Target="https://files.metaso.cn/api/public-file/preview?fileName=8687054033450082304.pdf" Type="http://schemas.openxmlformats.org/officeDocument/2006/relationships/hyperlink" Id="rId262"/>
    <Relationship TargetMode="External" Target="https://files.metaso.cn/api/public-file/preview?fileName=8676766496988483584.pdf" Type="http://schemas.openxmlformats.org/officeDocument/2006/relationships/hyperlink" Id="rId263"/>
    <Relationship TargetMode="External" Target="https://files.metaso.cn/api/public-file/preview?fileName=8677549023467859968.pdf" Type="http://schemas.openxmlformats.org/officeDocument/2006/relationships/hyperlink" Id="rId264"/>
    <Relationship TargetMode="External" Target="https://files.metaso.cn/api/public-file/preview?fileName=8677569274341539840.pdf" Type="http://schemas.openxmlformats.org/officeDocument/2006/relationships/hyperlink" Id="rId265"/>
    <Relationship TargetMode="External" Target="https://files.metaso.cn/api/public-file/preview?fileName=8679085678438936576.pdf" Type="http://schemas.openxmlformats.org/officeDocument/2006/relationships/hyperlink" Id="rId266"/>
    <Relationship TargetMode="External" Target="https://files.metaso.cn/api/public-file/preview?fileName=8677603388985626624.pdf" Type="http://schemas.openxmlformats.org/officeDocument/2006/relationships/hyperlink" Id="rId267"/>
    <Relationship TargetMode="External" Target="https://ningmengyun.net/wenda/245.html" Type="http://schemas.openxmlformats.org/officeDocument/2006/relationships/hyperlink" Id="rId268"/>
    <Relationship TargetMode="External" Target="https://help.h3yun.com/upload/files/2020/11/15a9f0fd3df3baa1.pdf" Type="http://schemas.openxmlformats.org/officeDocument/2006/relationships/hyperlink" Id="rId269"/>
    <Relationship TargetMode="External" Target="https://files.metaso.cn/api/public-file/preview?fileName=8681959581527547904.pdf" Type="http://schemas.openxmlformats.org/officeDocument/2006/relationships/hyperlink" Id="rId270"/>
    <Relationship TargetMode="External" Target="https://apps.apple.com/ro/app/%E6%9F%A0%E6%AA%AC%E4%BA%91%E8%BF%9B%E9%94%80%E5%AD%98/id1513319986?l=ro" Type="http://schemas.openxmlformats.org/officeDocument/2006/relationships/hyperlink" Id="rId271"/>
    <Relationship TargetMode="External" Target="https://files.metaso.cn/api/public-file/preview?fileName=8688715876533145600.pdf" Type="http://schemas.openxmlformats.org/officeDocument/2006/relationships/hyperlink" Id="rId272"/>
    <Relationship TargetMode="External" Target="https://files.metaso.cn/api/public-file/preview?fileName=8676967801036378112.pdf" Type="http://schemas.openxmlformats.org/officeDocument/2006/relationships/hyperlink" Id="rId273"/>
    <Relationship TargetMode="External" Target="https://joelleichty.com/wp-content/uploads/2014/03/dynamics-ax-2012-trade-purchase-orders-purchase-order.pdf" Type="http://schemas.openxmlformats.org/officeDocument/2006/relationships/hyperlink" Id="rId274"/>
    <Relationship TargetMode="External" Target="https://cdn2.hubspot.net/hubfs/38093/Content_Library/Add-Ons/SAP%20Business%20One%20Add-ons/MC%20User%20Manual.pdf" Type="http://schemas.openxmlformats.org/officeDocument/2006/relationships/hyperlink" Id="rId275"/>
    <Relationship TargetMode="External" Target="https://download.consolut.com/direct/SAP_PrintDoku/en/IDES/IDESQMD/IDESQMD.PDF" Type="http://schemas.openxmlformats.org/officeDocument/2006/relationships/hyperlink" Id="rId276"/>
    <Relationship TargetMode="External" Target="https://ujvnl.com/document/ujvnl-mm-purchase-order.pdf" Type="http://schemas.openxmlformats.org/officeDocument/2006/relationships/hyperlink" Id="rId277"/>
    <Relationship TargetMode="External" Target="https://files.metaso.cn/api/public-file/preview?fileName=8681907214371094528.pdf" Type="http://schemas.openxmlformats.org/officeDocument/2006/relationships/hyperlink" Id="rId278"/>
    <Relationship TargetMode="External" Target="https://help.sap.com/doc/bc1242076f6c4b45838e6675edb723ee/2023.1/en-US/LMPC_EN.pdf" Type="http://schemas.openxmlformats.org/officeDocument/2006/relationships/hyperlink" Id="rId279"/>
    <Relationship TargetMode="External" Target="https://www.jiandaoyun.com/blog/article/1051915/" Type="http://schemas.openxmlformats.org/officeDocument/2006/relationships/hyperlink" Id="rId280"/>
    <Relationship TargetMode="External" Target="https://labworks.com/CDN/Documentation/6.9/LABWORKS%206.9%20Admin%20Guide.pdf" Type="http://schemas.openxmlformats.org/officeDocument/2006/relationships/hyperlink" Id="rId281"/>
    <Relationship TargetMode="External" Target="https://files.metaso.cn/api/public-file/preview?fileName=8676861931674038272.pdf" Type="http://schemas.openxmlformats.org/officeDocument/2006/relationships/hyperlink" Id="rId282"/>
    <Relationship TargetMode="External" Target="https://public.dhe.ibm.com/software/tivoli_support/patches/CIMSLab/documentation/cimssvr/v43/csadmin.pdf" Type="http://schemas.openxmlformats.org/officeDocument/2006/relationships/hyperlink" Id="rId283"/>
    <Relationship TargetMode="External" Target="https://files.metaso.cn/api/public-file/preview?fileName=8688715298121846784.pdf" Type="http://schemas.openxmlformats.org/officeDocument/2006/relationships/hyperlink" Id="rId284"/>
    <Relationship TargetMode="External" Target="https://www.jiandaoyun.com/blog/article/845324/" Type="http://schemas.openxmlformats.org/officeDocument/2006/relationships/hyperlink" Id="rId285"/>
    <Relationship TargetMode="External" Target="https://www.ningmengyun.net/jinxiaocun/86.html" Type="http://schemas.openxmlformats.org/officeDocument/2006/relationships/hyperlink" Id="rId286"/>
    <Relationship TargetMode="External" Target="http://9-can.com/Uploads/file/201511/20151113171104_7647.pdf" Type="http://schemas.openxmlformats.org/officeDocument/2006/relationships/hyperlink" Id="rId287"/>
    <Relationship TargetMode="External" Target="https://enlistgroup.com/wp-content/uploads/2021/12/9.-Stock-Take-Process.pdf" Type="http://schemas.openxmlformats.org/officeDocument/2006/relationships/hyperlink" Id="rId288"/>
    <Relationship TargetMode="External" Target="https://files.metaso.cn/api/public-file/preview?fileName=8684809115226763264.pdf" Type="http://schemas.openxmlformats.org/officeDocument/2006/relationships/hyperlink" Id="rId289"/>
    <Relationship TargetMode="External" Target="https://files.metaso.cn/api/public-file/preview?fileName=8679409460503699456.pdf" Type="http://schemas.openxmlformats.org/officeDocument/2006/relationships/hyperlink" Id="rId290"/>
    <Relationship TargetMode="External" Target="https://files.metaso.cn/api/public-file/preview?fileName=8687070454904823808.pdf" Type="http://schemas.openxmlformats.org/officeDocument/2006/relationships/hyperlink" Id="rId291"/>
    <Relationship TargetMode="External" Target="https://phaidra.univie.ac.at/detail/o:1621279.pdf" Type="http://schemas.openxmlformats.org/officeDocument/2006/relationships/hyperlink" Id="rId292"/>
    <Relationship TargetMode="External" Target="https://files.metaso.cn/api/public-file/preview?fileName=8679409447844503552.pdf" Type="http://schemas.openxmlformats.org/officeDocument/2006/relationships/hyperlink" Id="rId293"/>
    <Relationship TargetMode="External" Target="https://itjen.kemenhub.go.id/wp-content/uploads/Buletin/Transparansi-2023_01.pdf" Type="http://schemas.openxmlformats.org/officeDocument/2006/relationships/hyperlink" Id="rId294"/>
    <Relationship TargetMode="External" Target="https://www.jiandaoyun.com/blog/qa/31078.html" Type="http://schemas.openxmlformats.org/officeDocument/2006/relationships/hyperlink" Id="rId295"/>
    <Relationship TargetMode="External" Target="https://www.downxia.com/downinfo/330044.html" Type="http://schemas.openxmlformats.org/officeDocument/2006/relationships/hyperlink" Id="rId296"/>
    <Relationship TargetMode="External" Target="https://www.jiandaoyun.com/blog/qa/23845.html" Type="http://schemas.openxmlformats.org/officeDocument/2006/relationships/hyperlink" Id="rId297"/>
    <Relationship TargetMode="External" Target="https://files.metaso.cn/api/public-file/preview?fileName=8676766326572466177.pdf" Type="http://schemas.openxmlformats.org/officeDocument/2006/relationships/hyperlink" Id="rId298"/>
    <Relationship TargetMode="External" Target="https://files.metaso.cn/api/public-file/preview?fileName=8688042985032237056.pdf" Type="http://schemas.openxmlformats.org/officeDocument/2006/relationships/hyperlink" Id="rId299"/>
    <Relationship TargetMode="External" Target="https://www.163.com/dy/article/EF53J4H1053682XK.html" Type="http://schemas.openxmlformats.org/officeDocument/2006/relationships/hyperlink" Id="rId300"/>
    <Relationship TargetMode="External" Target="https://www.finclip.com/news/f/10540.html" Type="http://schemas.openxmlformats.org/officeDocument/2006/relationships/hyperlink" Id="rId301"/>
    <Relationship TargetMode="External" Target="https://www.zhihu.com/question/588615619/answer/2936134272" Type="http://schemas.openxmlformats.org/officeDocument/2006/relationships/hyperlink" Id="rId302"/>
    <Relationship TargetMode="External" Target="https://github.com/topics/cloudmc" Type="http://schemas.openxmlformats.org/officeDocument/2006/relationships/hyperlink" Id="rId303"/>
    <Relationship TargetMode="External" Target="https://dl.waspbarcode.com/kb/cloud/Cloud-API-Step-by-Step-20180803.pdf" Type="http://schemas.openxmlformats.org/officeDocument/2006/relationships/hyperlink" Id="rId304"/>
    <Relationship TargetMode="External" Target="https://sparebrained.com/books/business-central-api-reference/" Type="http://schemas.openxmlformats.org/officeDocument/2006/relationships/hyperlink" Id="rId305"/>
    <Relationship TargetMode="External" Target="https://developer.jamf.com/jamf-pro/docs/deprecation-of-classic-api-computer-inventory-endpoints" Type="http://schemas.openxmlformats.org/officeDocument/2006/relationships/hyperlink" Id="rId306"/>
    <Relationship TargetMode="External" Target="https://instantgmp.com/wp-content/uploads/WKI-031-API-Testing-with-Public-Demo-1.pdf" Type="http://schemas.openxmlformats.org/officeDocument/2006/relationships/hyperlink" Id="rId307"/>
    <Relationship TargetMode="External" Target="https://www.mef.net/wp-content/uploads/MEF-135.pdf" Type="http://schemas.openxmlformats.org/officeDocument/2006/relationships/hyperlink" Id="rId308"/>
    <Relationship TargetMode="External" Target="https://docs.oracle.com/cd/E68434_01/oroms/pdf/16010/cws_help/ST01_09.htm" Type="http://schemas.openxmlformats.org/officeDocument/2006/relationships/hyperlink" Id="rId309"/>
    <Relationship TargetMode="External" Target="https://opus.tracelink.com/documentation/2024.5/en-US/api/prod-inventory/pdfs/pt_inventory_api_guide_2024.5.pdf" Type="http://schemas.openxmlformats.org/officeDocument/2006/relationships/hyperlink" Id="rId310"/>
    <Relationship TargetMode="External" Target="https://docs.ansible.com/ansible-tower/3.2.7/html/towerapi/inventory_list.html" Type="http://schemas.openxmlformats.org/officeDocument/2006/relationships/hyperlink" Id="rId311"/>
    <Relationship TargetMode="External" Target="https://www.douyin.com/shipin/7327929723358300169" Type="http://schemas.openxmlformats.org/officeDocument/2006/relationships/hyperlink" Id="rId312"/>
    <Relationship TargetMode="External" Target="http://product.pconline.com.cn/itbk/software/dnyw/1587/15873059.html" Type="http://schemas.openxmlformats.org/officeDocument/2006/relationships/hyperlink" Id="rId313"/>
    <Relationship TargetMode="External" Target="https://ningmengyun.net/wenda/233.html" Type="http://schemas.openxmlformats.org/officeDocument/2006/relationships/hyperlink" Id="rId314"/>
    <Relationship TargetMode="External" Target="https://www.ningmengyun.net/wenda/229.html" Type="http://schemas.openxmlformats.org/officeDocument/2006/relationships/hyperlink" Id="rId315"/>
    <Relationship TargetMode="External" Target="http://tjxdff.com/content/%E6%9F%A0%E6%AA%AC%E4%BA%91%E8%B4%A2%E5%8A%A1%E8%BD%AF%E4%BB%B6%E6%93%8D%E4%BD%9C%E6%B5%81%E7%A8%8B.html" Type="http://schemas.openxmlformats.org/officeDocument/2006/relationships/hyperlink" Id="rId316"/>
    <Relationship TargetMode="External" Target="https://ningmengyun.net/wenda/252.html" Type="http://schemas.openxmlformats.org/officeDocument/2006/relationships/hyperlink" Id="rId317"/>
    <Relationship TargetMode="External" Target="https://github.com/jsfstudio/firecrawl_selfhost" Type="http://schemas.openxmlformats.org/officeDocument/2006/relationships/hyperlink" Id="rId318"/>
    <Relationship TargetMode="External" Target="https://ebuah.uah.es/dspace/bitstream/handle/10017/58740/TFG_Lopez_Gil_2023.pdf?sequence=1&amp;isAllowed=y" Type="http://schemas.openxmlformats.org/officeDocument/2006/relationships/hyperlink" Id="rId319"/>
    <Relationship TargetMode="External" Target="https://circabc.europa.eu/sd/a/79f999a2-410c-4e25-9ed7-ebb06e3b8a59/3_Big%20Data%20Sources%20part3-Day%201-C%20Tips%20and%20Tricks.pdf" Type="http://schemas.openxmlformats.org/officeDocument/2006/relationships/hyperlink" Id="rId320"/>
    <Relationship TargetMode="External" Target="https://www.bardeen.ai/answers/how-to-scrape-data-from-multiple-web-pages" Type="http://schemas.openxmlformats.org/officeDocument/2006/relationships/hyperlink" Id="rId321"/>
    <Relationship TargetMode="External" Target="https://www.freecodecamp.org/news/webscraping-in-python/" Type="http://schemas.openxmlformats.org/officeDocument/2006/relationships/hyperlink" Id="rId322"/>
    <Relationship TargetMode="External" Target="https://files.metaso.cn/api/public-file/preview?fileName=8684524983101440001.pdf" Type="http://schemas.openxmlformats.org/officeDocument/2006/relationships/hyperlink" Id="rId323"/>
    <Relationship TargetMode="External" Target="https://www.freecodecamp.org/news/how-to-scrape-websites-with-python-2/" Type="http://schemas.openxmlformats.org/officeDocument/2006/relationships/hyperlink" Id="rId324"/>
    <Relationship TargetMode="External" Target="https://webscraping.ai/faq/python/how-do-i-scrape-data-from-paginated-websites-using-python" Type="http://schemas.openxmlformats.org/officeDocument/2006/relationships/hyperlink" Id="rId325"/>
    <Relationship TargetMode="External" Target="https://files.metaso.cn/api/public-file/preview?fileName=8672081327490277376.pdf" Type="http://schemas.openxmlformats.org/officeDocument/2006/relationships/hyperlink" Id="rId326"/>
    <Relationship TargetMode="External" Target="https://www.scrapingbee.com/blog/how-to-scrape-all-text-from-a-website-for-llm-ai-training/" Type="http://schemas.openxmlformats.org/officeDocument/2006/relationships/hyperlink" Id="rId327"/>
    <Relationship TargetMode="External" Target="https://docs.pingcode.com/baike/630233" Type="http://schemas.openxmlformats.org/officeDocument/2006/relationships/hyperlink" Id="rId328"/>
    <Relationship TargetMode="External" Target="https://dl.acm.org/doi/10.1145/3450972" Type="http://schemas.openxmlformats.org/officeDocument/2006/relationships/hyperlink" Id="rId329"/>
    <Relationship TargetMode="External" Target="https://files.metaso.cn/api/public-file/preview?fileName=8676765917891805184.pdf" Type="http://schemas.openxmlformats.org/officeDocument/2006/relationships/hyperlink" Id="rId330"/>
    <Relationship TargetMode="External" Target="https://files.metaso.cn/api/public-file/preview?fileName=8678586638559842304.pdf" Type="http://schemas.openxmlformats.org/officeDocument/2006/relationships/hyperlink" Id="rId331"/>
    <Relationship TargetMode="External" Target="https://www.lanyancloud.com/article/detail/1842575077609816064" Type="http://schemas.openxmlformats.org/officeDocument/2006/relationships/hyperlink" Id="rId332"/>
    <Relationship TargetMode="External" Target="https://m.jd.com/hprm/1320a98521c0719ca202.html?page=4" Type="http://schemas.openxmlformats.org/officeDocument/2006/relationships/hyperlink" Id="rId333"/>
    <Relationship TargetMode="External" Target="https://www.0car0.com/rss.php?catid=34" Type="http://schemas.openxmlformats.org/officeDocument/2006/relationships/hyperlink" Id="rId334"/>
    <Relationship TargetMode="External" Target="https://juejin.cn/post/6844904154159284237" Type="http://schemas.openxmlformats.org/officeDocument/2006/relationships/hyperlink" Id="rId335"/>
    <Relationship TargetMode="External" Target="https://cloud.tencent.com/developer/information/Chrome%20headless%E4%B8%8D%E8%83%BD%E4%BD%9C%E4%B8%BAroot%E4%BD%BF%E7%94%A8--no-sandbox%EF%BC%9F" Type="http://schemas.openxmlformats.org/officeDocument/2006/relationships/hyperlink" Id="rId336"/>
    <Relationship TargetMode="External" Target="https://www.csjumao.cn/index.php/archives/119/" Type="http://schemas.openxmlformats.org/officeDocument/2006/relationships/hyperlink" Id="rId337"/>
    <Relationship TargetMode="External" Target="https://files.metaso.cn/api/public-file/preview?fileName=8681863029829619712.pdf" Type="http://schemas.openxmlformats.org/officeDocument/2006/relationships/hyperlink" Id="rId338"/>
    <Relationship TargetMode="External" Target="https://ningmengyun.com/files/&#26592;&#27308;&#20113;&#25509;&#21475;&#20351;&#29992;&#25351;&#21335;.docx" Type="http://schemas.openxmlformats.org/officeDocument/2006/relationships/hyperlink" Id="rId339"/>
    <Relationship TargetMode="External" Target="https://www.sparxsystems.jp/bin/docs/LTManual.pdf" Type="http://schemas.openxmlformats.org/officeDocument/2006/relationships/hyperlink" Id="rId340"/>
    <Relationship TargetMode="External" Target="http://www.jxdown.com/soft/35721.html" Type="http://schemas.openxmlformats.org/officeDocument/2006/relationships/hyperlink" Id="rId341"/>
    <Relationship TargetMode="External" Target="https://www.renrendoc.com/free-down/8142135043000126.pdf" Type="http://schemas.openxmlformats.org/officeDocument/2006/relationships/hyperlink" Id="rId342"/>
    <Relationship Target="header.xml" Type="http://schemas.openxmlformats.org/officeDocument/2006/relationships/header" Id="rId343"/>
    <Relationship Target="footer.xml" Type="http://schemas.openxmlformats.org/officeDocument/2006/relationships/footer" Id="rId34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ProducerID":"Metasota_docx_662a25f9c4189a7919a8783f_1_522114dd-74d3-411d-9282-be5e07e89035","Lable":"1","ReservedCode1":"79cb258b587e50832cafaa7a48aebdfd","ReservedCode2":"79cb258b587e50832cafaa7a48aebdfd","PropagateID":"Metasota_docx_662a25f9c4189a7919a8783f_1_522114dd-74d3-411d-9282-be5e07e89035","ContentProducer":"001191310115MA1H9U6C1800000"}</vt:lpwstr>
  </prop:property>
</prop:Properties>
</file>