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Arial" w:hAnsi="Arial"/>
        </w:rPr>
        <w:t>Driving Efficiency with AI-Powered Document Generation</w:t>
      </w:r>
    </w:p>
    <w:p>
      <w:r>
        <w:rPr>
          <w:rFonts w:ascii="Arial" w:hAnsi="Arial"/>
        </w:rPr>
        <w:t>INTRODUCTION</w:t>
      </w:r>
    </w:p>
    <w:p>
      <w:pPr/>
    </w:p>
    <w:p>
      <w:r>
        <w:rPr>
          <w:rFonts w:ascii="Arial" w:hAnsi="Arial"/>
        </w:rPr>
        <w:t>In the rapidly evolving world of technology, efficiency and accuracy are paramount. For TechYard, a tech company, the challenge lay in streamlining their document generation process. Manual document creation was not only time-consuming but also prone to errors. Enter Borax Solutions Group, an industry leader in artificial intelligence (AI) development, with a transformative solution.</w:t>
      </w:r>
    </w:p>
    <w:p>
      <w:pPr/>
    </w:p>
    <w:p>
      <w:r>
        <w:rPr>
          <w:rFonts w:ascii="Arial" w:hAnsi="Arial"/>
        </w:rPr>
        <w:t>RESEARCH AND DEVELOPMENT</w:t>
      </w:r>
    </w:p>
    <w:p>
      <w:pPr/>
    </w:p>
    <w:p>
      <w:r>
        <w:rPr>
          <w:rFonts w:ascii="Arial" w:hAnsi="Arial"/>
        </w:rPr>
        <w:t>Lyaida, an AI developer at Borax Solutions Group, led a team on this mission. The aim was to leverage their AI expertise to automate the process of document generation, ensuring accuracy and efficiency. The project was not without its challenges, but the team was ready to innovate and deliver.</w:t>
      </w:r>
    </w:p>
    <w:p>
      <w:pPr/>
    </w:p>
    <w:p>
      <w:r>
        <w:rPr>
          <w:rFonts w:ascii="Arial" w:hAnsi="Arial"/>
        </w:rPr>
        <w:t>CLIENT CONTEXT AND CHALLENGES</w:t>
      </w:r>
    </w:p>
    <w:p>
      <w:pPr/>
    </w:p>
    <w:p>
      <w:r>
        <w:rPr>
          <w:rFonts w:ascii="Arial" w:hAnsi="Arial"/>
        </w:rPr>
        <w:t>TechYard's primary challenge was the manual creation of documents. The process was laborious and prone to errors, leading to inefficiencies and delays. The need for a solution that could streamline this process and reduce errors was evident. The goal was clear: automate document generation to increase efficiency and accuracy.</w:t>
      </w:r>
    </w:p>
    <w:p>
      <w:pPr/>
    </w:p>
    <w:p>
      <w:r>
        <w:rPr>
          <w:rFonts w:ascii="Arial" w:hAnsi="Arial"/>
        </w:rPr>
        <w:t>THE SOLUTION</w:t>
      </w:r>
    </w:p>
    <w:p>
      <w:pPr/>
    </w:p>
    <w:p>
      <w:r>
        <w:rPr>
          <w:rFonts w:ascii="Arial" w:hAnsi="Arial"/>
        </w:rPr>
        <w:t>Lyaida and her team at Borax Solutions Group developed an AI-powered solution for document generation. This innovative system leverages AI capabilities to automate the creation of documents, reducing human intervention and minimizing errors.</w:t>
      </w:r>
    </w:p>
    <w:p>
      <w:pPr/>
    </w:p>
    <w:p>
      <w:r>
        <w:rPr>
          <w:rFonts w:ascii="Arial" w:hAnsi="Arial"/>
        </w:rPr>
        <w:t>IMPLEMENTATION &amp; COLLABORATION</w:t>
      </w:r>
    </w:p>
    <w:p>
      <w:pPr/>
    </w:p>
    <w:p>
      <w:r>
        <w:rPr>
          <w:rFonts w:ascii="Arial" w:hAnsi="Arial"/>
        </w:rPr>
        <w:t>The AI-powered document generation system was implemented at TechYard with the collaborative efforts of both Borax Solutions Group and TechYard teams. The initial implementation phase involved understanding TechYard's specific needs, followed by customization of the solution to meet those requirements. Throughout the process, both teams worked closely together, ensuring a smooth rollout.</w:t>
      </w:r>
    </w:p>
    <w:p>
      <w:pPr/>
    </w:p>
    <w:p>
      <w:r>
        <w:rPr>
          <w:rFonts w:ascii="Arial" w:hAnsi="Arial"/>
        </w:rPr>
        <w:t>RESULTS &amp; IMPACT</w:t>
      </w:r>
    </w:p>
    <w:p>
      <w:pPr/>
    </w:p>
    <w:p>
      <w:r>
        <w:rPr>
          <w:rFonts w:ascii="Arial" w:hAnsi="Arial"/>
        </w:rPr>
        <w:t>The AI-powered document generation system transformed TechYard's processes. It streamlined operations, reduced time consumption, and minimized errors in document creation. The result was a significant increase in efficiency and productivity for TechYard, illustrating the transformative power of AI in business processes.</w:t>
      </w:r>
    </w:p>
    <w:p>
      <w:pPr/>
    </w:p>
    <w:p>
      <w:r>
        <w:rPr>
          <w:rFonts w:ascii="Arial" w:hAnsi="Arial"/>
        </w:rPr>
        <w:t>CUSTOMER/CLIENT REFLECTION</w:t>
      </w:r>
    </w:p>
    <w:p>
      <w:pPr/>
    </w:p>
    <w:p>
      <w:r>
        <w:rPr>
          <w:rFonts w:ascii="Arial" w:hAnsi="Arial"/>
        </w:rPr>
        <w:t>We've witnessed a significant transformation in our document generation process. The AI-powered solution has not only streamlined our operations but also increased our efficiency and productivity. We couldn't be happier with the results. - TechYard Representative</w:t>
      </w:r>
    </w:p>
    <w:p>
      <w:pPr/>
    </w:p>
    <w:p>
      <w:r>
        <w:rPr>
          <w:rFonts w:ascii="Arial" w:hAnsi="Arial"/>
        </w:rPr>
        <w:t>TESTIMONIAL/PROVIDER REFLECTION</w:t>
      </w:r>
    </w:p>
    <w:p>
      <w:pPr/>
    </w:p>
    <w:p>
      <w:r>
        <w:rPr>
          <w:rFonts w:ascii="Arial" w:hAnsi="Arial"/>
        </w:rPr>
        <w:t>The successful implementation of our AI-powered document generation system at TechYard is a testament to the power of AI in transforming business processes. - Lyaida, AI Developer at Borax Solutions Group</w:t>
      </w:r>
    </w:p>
    <w:p>
      <w:pPr/>
    </w:p>
    <w:p>
      <w:r>
        <w:rPr>
          <w:rFonts w:ascii="Arial" w:hAnsi="Arial"/>
        </w:rPr>
        <w:t>CALL TO ACTION</w:t>
      </w:r>
    </w:p>
    <w:p>
      <w:pPr/>
    </w:p>
    <w:p>
      <w:r>
        <w:rPr>
          <w:rFonts w:ascii="Arial" w:hAnsi="Arial"/>
        </w:rPr>
        <w:t>Borax Solutions Group continues to harness the power of AI to drive further transformations in the industry. If you're looking to streamline your business processes through AI, connect with us today.</w:t>
      </w:r>
    </w:p>
    <w:p>
      <w:pPr/>
    </w:p>
    <w:p>
      <w:r>
        <w:rPr>
          <w:rFonts w:ascii="Arial" w:hAnsi="Arial"/>
        </w:rPr>
        <w:t>Provider: Our collaboration with TechYard was a significant milestone in our journey. It demonstrated our ability to deliver innovative AI solutions that address real-world business challenges.</w:t>
        <w:br/>
        <w:t>- Provider: The positive impact of our AI-powered document generation system at TechYard has reinforced our belief in the transformative power of AI.</w:t>
        <w:br/>
        <w:t>- Provider: Seeing the efficiency and productivity gains at TechYard, we're excited about the potential of AI to drive further transformations in the industry.</w:t>
      </w:r>
    </w:p>
    <w:p>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