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Revolutionizing Customer Service with AI Chatbots</w:t>
      </w:r>
    </w:p>
    <w:p>
      <w:r>
        <w:rPr>
          <w:rFonts w:ascii="Arial" w:hAnsi="Arial"/>
        </w:rPr>
        <w:t>INTRODUCTION</w:t>
      </w:r>
    </w:p>
    <w:p>
      <w:pPr/>
    </w:p>
    <w:p>
      <w:r>
        <w:rPr>
          <w:rFonts w:ascii="Arial" w:hAnsi="Arial"/>
        </w:rPr>
        <w:t>When Lenovo, a global tech giant, sought to enhance their customer service experience and reduce manual labor, they turned to Borax Solutions Group, a leader in AI development. The challenge was significant, given Lenovo's vast operations and diverse customer base. However, Borax Solutions rose to the occasion, delivering an AI chatbot system that exceeded expectations and revolutionized Lenovo's customer service.</w:t>
      </w:r>
    </w:p>
    <w:p>
      <w:pPr/>
    </w:p>
    <w:p>
      <w:r>
        <w:rPr>
          <w:rFonts w:ascii="Arial" w:hAnsi="Arial"/>
        </w:rPr>
        <w:t>RESEARCH AND DEVELOPMENT</w:t>
      </w:r>
    </w:p>
    <w:p>
      <w:pPr/>
    </w:p>
    <w:p>
      <w:r>
        <w:rPr>
          <w:rFonts w:ascii="Arial" w:hAnsi="Arial"/>
        </w:rPr>
        <w:t>Borax Solutions Group embarked on a journey to create an AI system tailored specifically for Lenovo. The mission was to develop a solution that could streamline processes without compromising on personalized service. The result was Bright Minds, an AI chatbot system designed to handle a wide range of customer inquiries, providing real-time personalized responses.</w:t>
      </w:r>
    </w:p>
    <w:p>
      <w:pPr/>
    </w:p>
    <w:p>
      <w:r>
        <w:rPr>
          <w:rFonts w:ascii="Arial" w:hAnsi="Arial"/>
        </w:rPr>
        <w:t>CLIENT CONTEXT AND CHALLENGES</w:t>
      </w:r>
    </w:p>
    <w:p>
      <w:pPr/>
    </w:p>
    <w:p>
      <w:r>
        <w:rPr>
          <w:rFonts w:ascii="Arial" w:hAnsi="Arial"/>
        </w:rPr>
        <w:t>Lenovo was grappling with the dual challenge of enhancing their customer service experience while reducing the manual work required from their staff. This was a significant undertaking, considering the scale of Lenovo's operations and the diverse needs of their global customer base. The company also aimed to boost brand awareness among younger audiences, adding another layer of complexity to the project.</w:t>
      </w:r>
    </w:p>
    <w:p>
      <w:pPr/>
    </w:p>
    <w:p>
      <w:r>
        <w:rPr>
          <w:rFonts w:ascii="Arial" w:hAnsi="Arial"/>
        </w:rPr>
        <w:t>THE SOLUTION</w:t>
      </w:r>
    </w:p>
    <w:p>
      <w:pPr/>
    </w:p>
    <w:p>
      <w:r>
        <w:rPr>
          <w:rFonts w:ascii="Arial" w:hAnsi="Arial"/>
        </w:rPr>
        <w:t>Bright Minds, the AI chatbot system developed by Borax Solutions, was the answer to Lenovo's challenges. The intelligent system was not only capable of reducing manual labor but also offered a level of customer service that was unprecedented in its personalization and efficiency. Additionally, it played a crucial role in Lenovo's marketing campaign, helping to boost brand awareness among younger audiences.</w:t>
      </w:r>
    </w:p>
    <w:p>
      <w:pPr/>
    </w:p>
    <w:p>
      <w:r>
        <w:rPr>
          <w:rFonts w:ascii="Arial" w:hAnsi="Arial"/>
        </w:rPr>
        <w:t>IMPLEMENTATION &amp; COLLABORATION</w:t>
      </w:r>
    </w:p>
    <w:p>
      <w:pPr/>
    </w:p>
    <w:p>
      <w:r>
        <w:rPr>
          <w:rFonts w:ascii="Arial" w:hAnsi="Arial"/>
        </w:rPr>
        <w:t>The implementation of Bright Minds required close collaboration between Borax Solutions and Lenovo. The teams worked together to ensure that the chatbots were seamlessly integrated into Lenovo's existing customer service framework. Despite the challenges, the dedication and teamwork displayed by both parties led to a successful rollout of the system.</w:t>
      </w:r>
    </w:p>
    <w:p>
      <w:pPr/>
    </w:p>
    <w:p>
      <w:r>
        <w:rPr>
          <w:rFonts w:ascii="Arial" w:hAnsi="Arial"/>
        </w:rPr>
        <w:t>RESULTS &amp; IMPACT</w:t>
      </w:r>
    </w:p>
    <w:p>
      <w:pPr/>
    </w:p>
    <w:p>
      <w:r>
        <w:rPr>
          <w:rFonts w:ascii="Arial" w:hAnsi="Arial"/>
        </w:rPr>
        <w:t>Bright Minds delivered impressive results for Lenovo. Manual work was reduced by a remarkable 70%, freeing up valuable time for staff to focus on other areas of the business. The AI system also led to a significant increase in customer satisfaction, demonstrating the effectiveness of personalized, AI-powered customer service. Moreover, the project resulted in a surge in social media engagement and website traffic, boosting Lenovo's brand awareness among younger audiences.</w:t>
      </w:r>
    </w:p>
    <w:p>
      <w:pPr/>
    </w:p>
    <w:p>
      <w:r>
        <w:rPr>
          <w:rFonts w:ascii="Arial" w:hAnsi="Arial"/>
        </w:rPr>
        <w:t>CUSTOMER/CLIENT REFLECTION</w:t>
      </w:r>
    </w:p>
    <w:p>
      <w:pPr/>
    </w:p>
    <w:p>
      <w:r>
        <w:rPr>
          <w:rFonts w:ascii="Arial" w:hAnsi="Arial"/>
        </w:rPr>
        <w:t>Borax Solutions Group truly captured the essence of 'Bright Minds'. Not only did we see a surge in our social media engagement and website traffic, but we also experienced a 70% reduction in manual work. It's an impressive feat that made this project a success. - Marketing Specialist, Lenovo</w:t>
      </w:r>
    </w:p>
    <w:p>
      <w:pPr/>
    </w:p>
    <w:p>
      <w:r>
        <w:rPr>
          <w:rFonts w:ascii="Arial" w:hAnsi="Arial"/>
        </w:rPr>
        <w:t>TESTIMONIAL/PROVIDER REFLECTION</w:t>
      </w:r>
    </w:p>
    <w:p>
      <w:pPr/>
    </w:p>
    <w:p>
      <w:r>
        <w:rPr>
          <w:rFonts w:ascii="Arial" w:hAnsi="Arial"/>
        </w:rPr>
        <w:t>We are incredibly proud of the success of the 'Bright Minds' project. The reduction in manual work and increase in customer satisfaction exceeded our expectations. This is a testament to our expertise in AI development and our commitment to delivering intelligent, customized AI solutions. - Borax Solutions Group</w:t>
      </w:r>
    </w:p>
    <w:p>
      <w:pPr/>
    </w:p>
    <w:p>
      <w:r>
        <w:rPr>
          <w:rFonts w:ascii="Arial" w:hAnsi="Arial"/>
        </w:rPr>
        <w:t>CALL TO ACTION</w:t>
      </w:r>
    </w:p>
    <w:p>
      <w:pPr/>
    </w:p>
    <w:p>
      <w:r>
        <w:rPr>
          <w:rFonts w:ascii="Arial" w:hAnsi="Arial"/>
        </w:rPr>
        <w:t>Borax Solutions Group continues to push the boundaries of AI development, leveraging their experience with Lenovo to drive success for their clients. If you're ready to revolutionize your customer service and boost your brand awareness, contact Borax Solutions Group today.</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