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16" w:rsidRDefault="003D1016" w14:paraId="75771EB7" w14:textId="77777777">
      <w:pPr>
        <w:pStyle w:val="Ttulo"/>
        <w:rPr>
          <w:rFonts w:ascii="Arial-BoldMT" w:hAnsi="Arial-BoldMT"/>
        </w:rPr>
      </w:pPr>
    </w:p>
    <w:p w:rsidR="003D1016" w:rsidRDefault="003D1016" w14:paraId="3DC56017" w14:textId="77777777">
      <w:pPr>
        <w:jc w:val="center"/>
        <w:rPr>
          <w:rFonts w:ascii="Arial-BoldMT" w:hAnsi="Arial-BoldMT"/>
          <w:sz w:val="28"/>
        </w:rPr>
      </w:pPr>
      <w:r>
        <w:rPr>
          <w:rFonts w:ascii="Arial-BoldMT" w:hAnsi="Arial-BoldMT"/>
          <w:sz w:val="28"/>
        </w:rPr>
        <w:t xml:space="preserve"> </w:t>
      </w:r>
    </w:p>
    <w:p w:rsidR="003D1016" w:rsidRDefault="003D1016" w14:paraId="2D7AB5D8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7C0FE9D1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03264211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724E1F2A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5495EC80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2728BAD5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3DDDCBEF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5331E4A1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6641BAE0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32071BD8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379450CA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4404D40E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407A8E24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09283FF1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632C0774" w14:textId="77777777">
      <w:pPr>
        <w:jc w:val="center"/>
        <w:rPr>
          <w:rFonts w:ascii="Arial-BoldMT" w:hAnsi="Arial-BoldMT"/>
          <w:sz w:val="28"/>
        </w:rPr>
      </w:pPr>
    </w:p>
    <w:p w:rsidR="003D1016" w:rsidRDefault="3E3B13BD" w14:paraId="559CC709" w14:textId="77777777" w14:noSpellErr="1">
      <w:pPr>
        <w:pStyle w:val="Ttulo3"/>
        <w:rPr>
          <w:rFonts w:ascii="Arial-BoldMT" w:hAnsi="Arial-BoldMT"/>
          <w:sz w:val="38"/>
        </w:rPr>
      </w:pPr>
      <w:r w:rsidRPr="7C20D9D5" w:rsidR="7C20D9D5">
        <w:rPr>
          <w:rFonts w:ascii="Arial-BoldMT" w:hAnsi="Arial-BoldMT" w:eastAsia="Arial-BoldMT" w:cs="Arial-BoldMT"/>
          <w:sz w:val="38"/>
          <w:szCs w:val="38"/>
        </w:rPr>
        <w:t>SCAJ – Sistema de Controle de Atividades Jurídicas</w:t>
      </w:r>
    </w:p>
    <w:p w:rsidR="003D1016" w:rsidRDefault="003D1016" w14:paraId="2A2E2EEF" w14:textId="77777777"/>
    <w:p w:rsidR="003D1016" w:rsidRDefault="003D1016" w14:paraId="7C2330EB" w14:textId="77777777">
      <w:pPr>
        <w:jc w:val="center"/>
        <w:rPr>
          <w:rFonts w:ascii="Arial-BoldMT" w:hAnsi="Arial-BoldMT"/>
          <w:sz w:val="22"/>
        </w:rPr>
      </w:pPr>
    </w:p>
    <w:p w:rsidR="003D1016" w:rsidRDefault="003D1016" w14:paraId="4D8AF912" w14:textId="77777777"/>
    <w:p w:rsidR="003D1016" w:rsidRDefault="003D1016" w14:paraId="697E0E9F" w14:textId="77777777">
      <w:pPr>
        <w:jc w:val="center"/>
        <w:rPr>
          <w:rFonts w:ascii="Arial-BoldMT" w:hAnsi="Arial-BoldMT"/>
        </w:rPr>
      </w:pPr>
    </w:p>
    <w:p w:rsidR="003D1016" w:rsidRDefault="003D1016" w14:paraId="2840624D" w14:textId="77777777">
      <w:pPr>
        <w:jc w:val="center"/>
        <w:rPr>
          <w:rFonts w:ascii="Arial-BoldMT" w:hAnsi="Arial-BoldMT"/>
        </w:rPr>
      </w:pPr>
    </w:p>
    <w:p w:rsidR="003D1016" w:rsidRDefault="003D1016" w14:paraId="285F13F3" w14:textId="77777777">
      <w:pPr>
        <w:jc w:val="center"/>
        <w:rPr>
          <w:rFonts w:ascii="Arial-BoldMT" w:hAnsi="Arial-BoldMT"/>
        </w:rPr>
      </w:pPr>
    </w:p>
    <w:p w:rsidR="00CF564E" w:rsidRDefault="00CF564E" w14:paraId="55924FF3" w14:textId="77777777">
      <w:pPr>
        <w:jc w:val="center"/>
        <w:rPr>
          <w:rFonts w:ascii="Arial-BoldMT" w:hAnsi="Arial-BoldMT"/>
        </w:rPr>
      </w:pPr>
    </w:p>
    <w:p w:rsidR="003D1016" w:rsidRDefault="003D1016" w14:paraId="663778DC" w14:textId="77777777">
      <w:pPr>
        <w:jc w:val="center"/>
        <w:rPr>
          <w:rFonts w:ascii="Arial-BoldMT" w:hAnsi="Arial-BoldMT"/>
        </w:rPr>
      </w:pPr>
    </w:p>
    <w:p w:rsidR="00CF564E" w:rsidRDefault="2CDC2462" w14:paraId="6C37A052" w14:textId="77777777">
      <w:pPr>
        <w:jc w:val="center"/>
        <w:rPr>
          <w:rFonts w:ascii="Arial-BoldMT" w:hAnsi="Arial-BoldMT"/>
          <w:sz w:val="28"/>
        </w:rPr>
      </w:pPr>
      <w:r w:rsidRPr="7C20D9D5" w:rsidR="7C20D9D5">
        <w:rPr>
          <w:rFonts w:ascii="Arial-BoldMT" w:hAnsi="Arial-BoldMT" w:eastAsia="Arial-BoldMT" w:cs="Arial-BoldMT"/>
          <w:sz w:val="28"/>
          <w:szCs w:val="28"/>
        </w:rPr>
        <w:t xml:space="preserve">Grupo: </w:t>
      </w:r>
      <w:proofErr w:type="spellStart"/>
      <w:r w:rsidRPr="7C20D9D5" w:rsidR="7C20D9D5">
        <w:rPr>
          <w:rFonts w:ascii="Arial-BoldMT" w:hAnsi="Arial-BoldMT" w:eastAsia="Arial-BoldMT" w:cs="Arial-BoldMT"/>
          <w:sz w:val="28"/>
          <w:szCs w:val="28"/>
        </w:rPr>
        <w:t>Nikollas</w:t>
      </w:r>
      <w:proofErr w:type="spellEnd"/>
      <w:r w:rsidRPr="7C20D9D5" w:rsidR="7C20D9D5">
        <w:rPr>
          <w:rFonts w:ascii="Arial-BoldMT" w:hAnsi="Arial-BoldMT" w:eastAsia="Arial-BoldMT" w:cs="Arial-BoldMT"/>
          <w:sz w:val="28"/>
          <w:szCs w:val="28"/>
        </w:rPr>
        <w:t xml:space="preserve"> Gabriel Assumpção, </w:t>
      </w:r>
    </w:p>
    <w:p w:rsidR="003D1016" w:rsidRDefault="3E3B13BD" w14:paraId="5769878F" w14:textId="77777777" w14:noSpellErr="1">
      <w:pPr>
        <w:jc w:val="center"/>
        <w:rPr>
          <w:rFonts w:ascii="Arial-BoldMT" w:hAnsi="Arial-BoldMT"/>
          <w:sz w:val="28"/>
        </w:rPr>
      </w:pPr>
      <w:r w:rsidRPr="7C20D9D5" w:rsidR="7C20D9D5">
        <w:rPr>
          <w:rFonts w:ascii="Arial-BoldMT" w:hAnsi="Arial-BoldMT" w:eastAsia="Arial-BoldMT" w:cs="Arial-BoldMT"/>
          <w:sz w:val="28"/>
          <w:szCs w:val="28"/>
        </w:rPr>
        <w:t>Laila Ferreira, Fernando David.</w:t>
      </w:r>
    </w:p>
    <w:p w:rsidR="003D1016" w:rsidRDefault="003D1016" w14:paraId="49474366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506BD443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0FEA9184" w14:textId="77777777">
      <w:pPr>
        <w:jc w:val="center"/>
        <w:rPr>
          <w:rFonts w:ascii="Arial-BoldMT" w:hAnsi="Arial-BoldMT"/>
          <w:sz w:val="28"/>
        </w:rPr>
      </w:pPr>
    </w:p>
    <w:p w:rsidR="003D1016" w:rsidRDefault="003D1016" w14:paraId="4784107F" w14:textId="77777777">
      <w:pPr>
        <w:pStyle w:val="Ttulo2"/>
        <w:jc w:val="left"/>
        <w:rPr>
          <w:rFonts w:ascii="Arial-BoldMT" w:hAnsi="Arial-BoldMT"/>
        </w:rPr>
      </w:pPr>
    </w:p>
    <w:p w:rsidR="003D1016" w:rsidRDefault="003D1016" w14:paraId="51A1624F" w14:textId="77777777">
      <w:pPr>
        <w:rPr>
          <w:rFonts w:ascii="Arial-BoldMT" w:hAnsi="Arial-BoldMT"/>
        </w:rPr>
      </w:pPr>
    </w:p>
    <w:p w:rsidR="003D1016" w:rsidRDefault="003D1016" w14:paraId="5E5B02F5" w14:textId="77777777">
      <w:pPr>
        <w:rPr>
          <w:rFonts w:ascii="Arial-BoldMT" w:hAnsi="Arial-BoldMT"/>
        </w:rPr>
      </w:pPr>
    </w:p>
    <w:p w:rsidR="003D1016" w:rsidRDefault="003D1016" w14:paraId="24D55DE2" w14:textId="77777777">
      <w:pPr>
        <w:rPr>
          <w:rFonts w:ascii="Arial-BoldMT" w:hAnsi="Arial-BoldMT"/>
        </w:rPr>
      </w:pPr>
    </w:p>
    <w:p w:rsidR="003D1016" w:rsidRDefault="003D1016" w14:paraId="405F5505" w14:textId="77777777">
      <w:pPr>
        <w:rPr>
          <w:rFonts w:ascii="Arial-BoldMT" w:hAnsi="Arial-BoldMT"/>
        </w:rPr>
      </w:pPr>
    </w:p>
    <w:p w:rsidR="003D1016" w:rsidRDefault="003D1016" w14:paraId="35D9E0A4" w14:textId="77777777">
      <w:pPr>
        <w:rPr>
          <w:rFonts w:ascii="Arial-BoldMT" w:hAnsi="Arial-BoldMT"/>
        </w:rPr>
      </w:pPr>
    </w:p>
    <w:p w:rsidR="003D1016" w:rsidRDefault="003D1016" w14:paraId="08B1D1FE" w14:textId="77777777">
      <w:pPr>
        <w:rPr>
          <w:rFonts w:ascii="Arial-BoldMT" w:hAnsi="Arial-BoldMT"/>
        </w:rPr>
      </w:pPr>
    </w:p>
    <w:p w:rsidR="003D1016" w:rsidRDefault="003D1016" w14:paraId="438C6A13" w14:textId="77777777">
      <w:pPr>
        <w:rPr>
          <w:rFonts w:ascii="Arial-BoldMT" w:hAnsi="Arial-BoldMT"/>
        </w:rPr>
      </w:pPr>
    </w:p>
    <w:p w:rsidR="003D1016" w:rsidRDefault="003D1016" w14:paraId="50E628A8" w14:textId="77777777">
      <w:pPr>
        <w:pStyle w:val="Ttulo2"/>
        <w:rPr>
          <w:rFonts w:ascii="Arial-BoldMT" w:hAnsi="Arial-BoldMT"/>
        </w:rPr>
      </w:pPr>
      <w:bookmarkStart w:name="_Toc85967157" w:id="0"/>
    </w:p>
    <w:p w:rsidR="003D1016" w:rsidRDefault="3E3B13BD" w14:paraId="667DC91D" w14:textId="19C1D2D5" w14:noSpellErr="1">
      <w:pPr>
        <w:pStyle w:val="Ttulo2"/>
        <w:rPr>
          <w:rFonts w:ascii="Arial-BoldMT" w:hAnsi="Arial-BoldMT"/>
        </w:rPr>
      </w:pPr>
      <w:r w:rsidRPr="7C20D9D5" w:rsidR="7C20D9D5">
        <w:rPr>
          <w:rFonts w:ascii="Arial-BoldMT" w:hAnsi="Arial-BoldMT" w:eastAsia="Arial-BoldMT" w:cs="Arial-BoldMT"/>
        </w:rPr>
        <w:t>Juiz de Fora</w:t>
      </w:r>
      <w:bookmarkEnd w:id="0"/>
    </w:p>
    <w:p w:rsidR="003D1016" w:rsidRDefault="2CDC2462" w14:paraId="5A072F66" w14:textId="77777777">
      <w:pPr>
        <w:jc w:val="center"/>
        <w:rPr>
          <w:rFonts w:ascii="Arial-BoldMT" w:hAnsi="Arial-BoldMT"/>
        </w:rPr>
      </w:pPr>
      <w:r w:rsidRPr="7C20D9D5" w:rsidR="7C20D9D5">
        <w:rPr>
          <w:rFonts w:ascii="Arial-BoldMT" w:hAnsi="Arial-BoldMT" w:eastAsia="Arial-BoldMT" w:cs="Arial-BoldMT"/>
        </w:rPr>
        <w:t>2016</w:t>
      </w:r>
    </w:p>
    <w:p w:rsidR="003D1016" w:rsidRDefault="003D1016" w14:paraId="6902AFC5" w14:textId="77777777">
      <w:pPr>
        <w:autoSpaceDE w:val="0"/>
        <w:autoSpaceDN w:val="0"/>
        <w:adjustRightInd w:val="0"/>
        <w:jc w:val="both"/>
        <w:rPr>
          <w:rFonts w:ascii="Arial-BoldMT" w:hAnsi="Arial-BoldMT"/>
        </w:rPr>
      </w:pPr>
    </w:p>
    <w:p w:rsidR="003D1016" w:rsidRDefault="003D1016" w14:paraId="3F58AB4C" w14:textId="77777777">
      <w:pPr>
        <w:autoSpaceDE w:val="0"/>
        <w:autoSpaceDN w:val="0"/>
        <w:adjustRightInd w:val="0"/>
        <w:jc w:val="both"/>
        <w:rPr>
          <w:rFonts w:ascii="Arial-BoldMT" w:hAnsi="Arial-BoldMT"/>
        </w:rPr>
        <w:sectPr w:rsidR="003D1016">
          <w:footerReference w:type="even" r:id="rId8"/>
          <w:footerReference w:type="default" r:id="rId9"/>
          <w:pgSz w:w="12240" w:h="15840" w:orient="portrait"/>
          <w:pgMar w:top="1417" w:right="1701" w:bottom="1417" w:left="2410" w:header="720" w:footer="720" w:gutter="0"/>
          <w:cols w:space="720"/>
          <w:titlePg/>
        </w:sectPr>
      </w:pPr>
    </w:p>
    <w:p w:rsidR="003D1016" w:rsidRDefault="003D1016" w14:paraId="7EE8F958" w14:textId="77777777" w14:noSpellErr="1">
      <w:pPr>
        <w:jc w:val="both"/>
        <w:rPr>
          <w:rFonts w:ascii="Arial-BoldMT" w:hAnsi="Arial-BoldMT"/>
          <w:b/>
          <w:sz w:val="24"/>
        </w:rPr>
      </w:pPr>
      <w:r w:rsidRP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br w:type="page"/>
      </w:r>
      <w:r w:rsidRPr="7C20D9D5" w:rsid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t>Revisões Anteriores</w:t>
      </w:r>
    </w:p>
    <w:p w:rsidR="003D1016" w:rsidRDefault="003D1016" w14:paraId="53001EB3" w14:textId="77777777">
      <w:pPr>
        <w:jc w:val="both"/>
        <w:rPr>
          <w:rFonts w:ascii="Arial-BoldMT" w:hAnsi="Arial-BoldMT"/>
          <w:b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3"/>
        <w:gridCol w:w="4783"/>
        <w:gridCol w:w="1553"/>
      </w:tblGrid>
      <w:tr w:rsidR="003D1016" w:rsidTr="7C20D9D5" w14:paraId="33FDCFC0" w14:textId="77777777">
        <w:trPr>
          <w:trHeight w:val="433"/>
        </w:trPr>
        <w:tc>
          <w:tcPr>
            <w:tcW w:w="1933" w:type="dxa"/>
            <w:tcMar/>
          </w:tcPr>
          <w:p w:rsidR="003D1016" w:rsidRDefault="3E3B13BD" w14:paraId="7D49AE54" w14:textId="77777777" w14:noSpellErr="1">
            <w:pPr>
              <w:jc w:val="both"/>
              <w:rPr>
                <w:rFonts w:ascii="Arial-BoldMT" w:hAnsi="Arial-BoldMT"/>
                <w:b/>
                <w:sz w:val="24"/>
              </w:rPr>
            </w:pPr>
            <w:r w:rsidRPr="7C20D9D5" w:rsidR="7C20D9D5">
              <w:rPr>
                <w:rFonts w:ascii="Arial-BoldMT" w:hAnsi="Arial-BoldMT" w:eastAsia="Arial-BoldMT" w:cs="Arial-BoldMT"/>
                <w:b w:val="1"/>
                <w:bCs w:val="1"/>
                <w:sz w:val="24"/>
                <w:szCs w:val="24"/>
              </w:rPr>
              <w:t>Revisor</w:t>
            </w:r>
          </w:p>
        </w:tc>
        <w:tc>
          <w:tcPr>
            <w:tcW w:w="4783" w:type="dxa"/>
            <w:tcMar/>
          </w:tcPr>
          <w:p w:rsidR="003D1016" w:rsidRDefault="3E3B13BD" w14:paraId="44ACD90E" w14:textId="77777777" w14:noSpellErr="1">
            <w:pPr>
              <w:jc w:val="both"/>
              <w:rPr>
                <w:rFonts w:ascii="Arial-BoldMT" w:hAnsi="Arial-BoldMT"/>
                <w:b/>
                <w:sz w:val="24"/>
              </w:rPr>
            </w:pPr>
            <w:r w:rsidRPr="7C20D9D5" w:rsidR="7C20D9D5">
              <w:rPr>
                <w:rFonts w:ascii="Arial-BoldMT" w:hAnsi="Arial-BoldMT" w:eastAsia="Arial-BoldMT" w:cs="Arial-BoldMT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553" w:type="dxa"/>
            <w:tcMar/>
          </w:tcPr>
          <w:p w:rsidR="003D1016" w:rsidRDefault="3E3B13BD" w14:paraId="099A7C62" w14:textId="77777777" w14:noSpellErr="1">
            <w:pPr>
              <w:jc w:val="both"/>
              <w:rPr>
                <w:rFonts w:ascii="Arial-BoldMT" w:hAnsi="Arial-BoldMT"/>
                <w:b/>
                <w:sz w:val="24"/>
              </w:rPr>
            </w:pPr>
            <w:r w:rsidRPr="7C20D9D5" w:rsidR="7C20D9D5">
              <w:rPr>
                <w:rFonts w:ascii="Arial-BoldMT" w:hAnsi="Arial-BoldMT" w:eastAsia="Arial-BoldMT" w:cs="Arial-BoldMT"/>
                <w:b w:val="1"/>
                <w:bCs w:val="1"/>
                <w:sz w:val="24"/>
                <w:szCs w:val="24"/>
              </w:rPr>
              <w:t>Data</w:t>
            </w:r>
          </w:p>
        </w:tc>
      </w:tr>
      <w:tr w:rsidR="003D1016" w:rsidTr="7C20D9D5" w14:paraId="67C9E9E8" w14:textId="77777777">
        <w:tc>
          <w:tcPr>
            <w:tcW w:w="1933" w:type="dxa"/>
            <w:tcMar/>
          </w:tcPr>
          <w:p w:rsidR="003D1016" w:rsidRDefault="003D1016" w14:paraId="3BD4BBA7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4783" w:type="dxa"/>
            <w:tcMar/>
          </w:tcPr>
          <w:p w:rsidR="003D1016" w:rsidRDefault="003D1016" w14:paraId="09C04179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1553" w:type="dxa"/>
            <w:tcMar/>
          </w:tcPr>
          <w:p w:rsidR="003D1016" w:rsidRDefault="003D1016" w14:paraId="420C9C61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</w:tr>
      <w:tr w:rsidR="003D1016" w:rsidTr="7C20D9D5" w14:paraId="1EC38C4F" w14:textId="77777777">
        <w:tc>
          <w:tcPr>
            <w:tcW w:w="1933" w:type="dxa"/>
            <w:tcMar/>
          </w:tcPr>
          <w:p w:rsidR="003D1016" w:rsidRDefault="003D1016" w14:paraId="0BF91018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4783" w:type="dxa"/>
            <w:tcMar/>
          </w:tcPr>
          <w:p w:rsidR="003D1016" w:rsidRDefault="003D1016" w14:paraId="1584FDCA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1553" w:type="dxa"/>
            <w:tcMar/>
          </w:tcPr>
          <w:p w:rsidR="003D1016" w:rsidRDefault="003D1016" w14:paraId="051BA1E5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</w:tr>
      <w:tr w:rsidR="003D1016" w:rsidTr="7C20D9D5" w14:paraId="267D99DE" w14:textId="77777777">
        <w:tc>
          <w:tcPr>
            <w:tcW w:w="1933" w:type="dxa"/>
            <w:tcMar/>
          </w:tcPr>
          <w:p w:rsidR="003D1016" w:rsidRDefault="003D1016" w14:paraId="1CEEC934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4783" w:type="dxa"/>
            <w:tcMar/>
          </w:tcPr>
          <w:p w:rsidR="003D1016" w:rsidRDefault="003D1016" w14:paraId="06167ED8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1553" w:type="dxa"/>
            <w:tcMar/>
          </w:tcPr>
          <w:p w:rsidR="003D1016" w:rsidRDefault="003D1016" w14:paraId="7D2C64F0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</w:tr>
      <w:tr w:rsidR="003D1016" w:rsidTr="7C20D9D5" w14:paraId="5DE1776E" w14:textId="77777777">
        <w:tc>
          <w:tcPr>
            <w:tcW w:w="1933" w:type="dxa"/>
            <w:tcMar/>
          </w:tcPr>
          <w:p w:rsidR="003D1016" w:rsidRDefault="003D1016" w14:paraId="6D71F7AB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4783" w:type="dxa"/>
            <w:tcMar/>
          </w:tcPr>
          <w:p w:rsidR="003D1016" w:rsidRDefault="003D1016" w14:paraId="4347531D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  <w:tc>
          <w:tcPr>
            <w:tcW w:w="1553" w:type="dxa"/>
            <w:tcMar/>
          </w:tcPr>
          <w:p w:rsidR="003D1016" w:rsidRDefault="003D1016" w14:paraId="1EBDAA61" w14:textId="77777777">
            <w:pPr>
              <w:jc w:val="both"/>
              <w:rPr>
                <w:rFonts w:ascii="Arial-BoldMT" w:hAnsi="Arial-BoldMT"/>
                <w:b/>
                <w:sz w:val="24"/>
              </w:rPr>
            </w:pPr>
          </w:p>
        </w:tc>
      </w:tr>
    </w:tbl>
    <w:p w:rsidR="003D1016" w:rsidRDefault="003D1016" w14:paraId="6065B988" w14:textId="77777777">
      <w:pPr>
        <w:jc w:val="both"/>
        <w:rPr>
          <w:rFonts w:ascii="Arial-BoldMT" w:hAnsi="Arial-BoldMT"/>
          <w:b/>
          <w:sz w:val="24"/>
        </w:rPr>
      </w:pPr>
    </w:p>
    <w:p w:rsidR="003D1016" w:rsidRDefault="003D1016" w14:paraId="59394DD4" w14:textId="77777777" w14:noSpellErr="1">
      <w:pPr>
        <w:autoSpaceDE w:val="0"/>
        <w:autoSpaceDN w:val="0"/>
        <w:adjustRightInd w:val="0"/>
        <w:jc w:val="center"/>
        <w:rPr>
          <w:rFonts w:ascii="Arial-BoldMT" w:hAnsi="Arial-BoldMT"/>
          <w:sz w:val="28"/>
        </w:rPr>
      </w:pPr>
      <w:r w:rsidRPr="7C20D9D5">
        <w:rPr>
          <w:rFonts w:ascii="Arial-BoldMT" w:hAnsi="Arial-BoldMT" w:eastAsia="Arial-BoldMT" w:cs="Arial-BoldMT"/>
          <w:sz w:val="24"/>
          <w:szCs w:val="24"/>
        </w:rPr>
        <w:br w:type="page"/>
      </w:r>
      <w:r w:rsidRPr="7C20D9D5" w:rsidR="7C20D9D5">
        <w:rPr>
          <w:rFonts w:ascii="Arial-BoldMT" w:hAnsi="Arial-BoldMT" w:eastAsia="Arial-BoldMT" w:cs="Arial-BoldMT"/>
          <w:b w:val="1"/>
          <w:bCs w:val="1"/>
          <w:sz w:val="28"/>
          <w:szCs w:val="28"/>
        </w:rPr>
        <w:t>Índice</w:t>
      </w:r>
    </w:p>
    <w:p w:rsidR="003D1016" w:rsidRDefault="00AD05B5" w14:paraId="1F2F762C" w14:textId="77777777">
      <w:pPr>
        <w:autoSpaceDE w:val="0"/>
        <w:autoSpaceDN w:val="0"/>
        <w:adjustRightInd w:val="0"/>
        <w:jc w:val="center"/>
        <w:rPr>
          <w:rFonts w:ascii="Arial-BoldMT" w:hAnsi="Arial-BoldMT"/>
          <w:sz w:val="28"/>
        </w:rPr>
      </w:pPr>
      <w:r>
        <w:rPr>
          <w:rFonts w:ascii="Arial-BoldMT" w:hAnsi="Arial-BoldMT"/>
          <w:sz w:val="28"/>
        </w:rPr>
        <w:tab/>
      </w:r>
      <w:r>
        <w:rPr>
          <w:rFonts w:ascii="Arial-BoldMT" w:hAnsi="Arial-BoldMT"/>
          <w:sz w:val="28"/>
        </w:rPr>
        <w:tab/>
      </w:r>
    </w:p>
    <w:p w:rsidR="00CF564E" w:rsidRDefault="001A1DAF" w14:paraId="001B391F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r>
        <w:rPr>
          <w:b/>
        </w:rPr>
        <w:fldChar w:fldCharType="begin"/>
      </w:r>
      <w:r w:rsidR="003D1016">
        <w:rPr>
          <w:b/>
        </w:rPr>
        <w:instrText xml:space="preserve"> TOC \h \z \t "TituloM;1;subtitulos;2;UseCase;3" </w:instrText>
      </w:r>
      <w:r>
        <w:rPr>
          <w:b/>
        </w:rPr>
        <w:fldChar w:fldCharType="separate"/>
      </w:r>
      <w:hyperlink w:history="1" w:anchor="_Toc448785855">
        <w:r w:rsidRPr="00164FAF" w:rsidR="00CF564E">
          <w:rPr>
            <w:rStyle w:val="Hyperlink"/>
            <w:noProof/>
          </w:rPr>
          <w:t>1.1. Propósito:</w:t>
        </w:r>
        <w:r w:rsidR="00CF5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64E" w:rsidRDefault="00CE6EC4" w14:paraId="534E5F4C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56">
        <w:r w:rsidRPr="00164FAF" w:rsidR="00CF564E">
          <w:rPr>
            <w:rStyle w:val="Hyperlink"/>
            <w:noProof/>
          </w:rPr>
          <w:t>1.2. Escopo: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_Toc448785856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5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5A7A3576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57">
        <w:r w:rsidRPr="00164FAF" w:rsidR="00CF564E">
          <w:rPr>
            <w:rStyle w:val="Hyperlink"/>
            <w:noProof/>
          </w:rPr>
          <w:t>1.3. Definições e Siglas: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_Toc448785857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5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12105CF6" w14:textId="77777777">
      <w:pPr>
        <w:pStyle w:val="Sumrio1"/>
        <w:tabs>
          <w:tab w:val="right" w:leader="dot" w:pos="8544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448785858">
        <w:r w:rsidRPr="00164FAF" w:rsidR="00CF564E">
          <w:rPr>
            <w:rStyle w:val="Hyperlink"/>
            <w:noProof/>
          </w:rPr>
          <w:t>2. Descrição Geral: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_Toc448785858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59480646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59">
        <w:r w:rsidRPr="00164FAF" w:rsidR="00CF564E">
          <w:rPr>
            <w:rStyle w:val="Hyperlink"/>
            <w:noProof/>
          </w:rPr>
          <w:t>2.1. Visão Geral do Produto: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_Toc448785859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15A567CE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0">
        <w:r w:rsidRPr="00164FAF" w:rsidR="00CF564E">
          <w:rPr>
            <w:rStyle w:val="Hyperlink"/>
            <w:noProof/>
          </w:rPr>
          <w:t>2.2. Perspectivas do Produto: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_Toc448785860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7383C9AB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1">
        <w:r w:rsidRPr="00164FAF" w:rsidR="00CF564E">
          <w:rPr>
            <w:rStyle w:val="Hyperlink"/>
            <w:noProof/>
          </w:rPr>
          <w:t>2.3.Funções do Produto: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_Toc448785861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007B5EDA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2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Cadastro de Advogados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_Toc448785862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68E7B700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3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Cadastro de Clientes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_Toc448785863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29761A9A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4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Cadastro de Causas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_Toc448785864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02923140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5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Organização de Cadastros de Clientes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_Toc448785865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3239A91C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6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Separação das Causas e Clientes por Vários Filtros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_Toc448785866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6EEDF1FD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7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Impressão de Lista de Documentos Necessários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_Toc448785867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12BCAE81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8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Impressão de Contratos Pré-Preenchidos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_Toc448785868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3FACC704" w14:textId="77777777">
      <w:pPr>
        <w:pStyle w:val="Sumrio2"/>
        <w:tabs>
          <w:tab w:val="left" w:pos="600"/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69">
        <w:r w:rsidRPr="00164FAF" w:rsidR="00CF564E">
          <w:rPr>
            <w:rStyle w:val="Hyperlink"/>
            <w:rFonts w:ascii="Wingdings" w:hAnsi="Wingdings"/>
            <w:noProof/>
          </w:rPr>
          <w:t></w:t>
        </w:r>
        <w:r w:rsidR="00CF564E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Pr="00164FAF" w:rsidR="00CF564E">
          <w:rPr>
            <w:rStyle w:val="Hyperlink"/>
            <w:noProof/>
          </w:rPr>
          <w:t>Impressão de Procurações Pré-Preenchidas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_Toc448785869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6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68A1EA5A" w14:textId="77777777">
      <w:pPr>
        <w:pStyle w:val="Sumrio1"/>
        <w:tabs>
          <w:tab w:val="right" w:leader="dot" w:pos="8544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448785870">
        <w:r w:rsidRPr="00164FAF" w:rsidR="00CF564E">
          <w:rPr>
            <w:rStyle w:val="Hyperlink"/>
            <w:noProof/>
          </w:rPr>
          <w:t>3. Requisitos Específicos: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_Toc448785870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7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5415D5DC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71">
        <w:r w:rsidRPr="00164FAF" w:rsidR="00CF564E">
          <w:rPr>
            <w:rStyle w:val="Hyperlink"/>
            <w:noProof/>
          </w:rPr>
          <w:t>3.1. Requisitos Funcionais: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_Toc448785871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7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3DC3CF06" w14:textId="77777777">
      <w:pPr>
        <w:pStyle w:val="Sumrio2"/>
        <w:tabs>
          <w:tab w:val="right" w:leader="dot" w:pos="854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</w:rPr>
      </w:pPr>
      <w:hyperlink w:history="1" w:anchor="_Toc448785872">
        <w:r w:rsidRPr="00164FAF" w:rsidR="00CF564E">
          <w:rPr>
            <w:rStyle w:val="Hyperlink"/>
            <w:noProof/>
          </w:rPr>
          <w:t>3.2. Requisitos não funcionais: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_Toc448785872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8</w:t>
        </w:r>
        <w:r w:rsidR="001A1DAF">
          <w:rPr>
            <w:noProof/>
            <w:webHidden/>
          </w:rPr>
          <w:fldChar w:fldCharType="end"/>
        </w:r>
      </w:hyperlink>
    </w:p>
    <w:p w:rsidR="00CF564E" w:rsidRDefault="00CE6EC4" w14:paraId="0F94C5EE" w14:textId="77777777">
      <w:pPr>
        <w:pStyle w:val="Sumrio1"/>
        <w:tabs>
          <w:tab w:val="right" w:leader="dot" w:pos="8544"/>
        </w:tabs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hyperlink w:history="1" w:anchor="_Toc448785873">
        <w:r w:rsidRPr="00164FAF" w:rsidR="00CF564E">
          <w:rPr>
            <w:rStyle w:val="Hyperlink"/>
            <w:noProof/>
          </w:rPr>
          <w:t>4. Diagrama de Caso de Uso:</w:t>
        </w:r>
        <w:r w:rsidR="00CF564E">
          <w:rPr>
            <w:noProof/>
            <w:webHidden/>
          </w:rPr>
          <w:tab/>
        </w:r>
        <w:r w:rsidR="001A1DAF">
          <w:rPr>
            <w:noProof/>
            <w:webHidden/>
          </w:rPr>
          <w:fldChar w:fldCharType="begin"/>
        </w:r>
        <w:r w:rsidR="00CF564E">
          <w:rPr>
            <w:noProof/>
            <w:webHidden/>
          </w:rPr>
          <w:instrText xml:space="preserve"> PAGEREF _Toc448785873 \h </w:instrText>
        </w:r>
        <w:r w:rsidR="001A1DAF">
          <w:rPr>
            <w:noProof/>
            <w:webHidden/>
          </w:rPr>
        </w:r>
        <w:r w:rsidR="001A1DAF">
          <w:rPr>
            <w:noProof/>
            <w:webHidden/>
          </w:rPr>
          <w:fldChar w:fldCharType="separate"/>
        </w:r>
        <w:r w:rsidR="00CF564E">
          <w:rPr>
            <w:noProof/>
            <w:webHidden/>
          </w:rPr>
          <w:t>10</w:t>
        </w:r>
        <w:r w:rsidR="001A1DAF">
          <w:rPr>
            <w:noProof/>
            <w:webHidden/>
          </w:rPr>
          <w:fldChar w:fldCharType="end"/>
        </w:r>
      </w:hyperlink>
    </w:p>
    <w:p w:rsidR="003D1016" w:rsidRDefault="001A1DAF" w14:paraId="3F9776A6" w14:textId="77777777">
      <w:pPr>
        <w:pStyle w:val="TituloM"/>
        <w:autoSpaceDE w:val="0"/>
        <w:autoSpaceDN w:val="0"/>
        <w:adjustRightInd w:val="0"/>
        <w:rPr>
          <w:caps/>
        </w:rPr>
      </w:pPr>
      <w:r>
        <w:rPr>
          <w:b w:val="0"/>
        </w:rPr>
        <w:fldChar w:fldCharType="end"/>
      </w:r>
    </w:p>
    <w:p w:rsidR="003D1016" w:rsidP="2CDC2462" w:rsidRDefault="003D1016" w14:paraId="2B3FC2A3" w14:textId="3D994674" w14:noSpellErr="1">
      <w:pPr>
        <w:autoSpaceDE w:val="0"/>
        <w:autoSpaceDN w:val="0"/>
        <w:adjustRightInd w:val="0"/>
        <w:rPr>
          <w:rFonts w:ascii="Arial-BoldMT" w:hAnsi="Arial-BoldMT"/>
          <w:b/>
          <w:sz w:val="38"/>
        </w:rPr>
      </w:pPr>
      <w:r w:rsidRPr="7C20D9D5">
        <w:rPr>
          <w:rFonts w:ascii="Arial-BoldMT" w:hAnsi="Arial-BoldMT" w:eastAsia="Arial-BoldMT" w:cs="Arial-BoldMT"/>
          <w:sz w:val="28"/>
          <w:szCs w:val="28"/>
        </w:rPr>
        <w:br w:type="page"/>
      </w:r>
      <w:r w:rsidRPr="7C20D9D5" w:rsidR="7C20D9D5">
        <w:rPr>
          <w:rFonts w:ascii="Arial-BoldMT" w:hAnsi="Arial-BoldMT" w:eastAsia="Arial-BoldMT" w:cs="Arial-BoldMT"/>
          <w:b w:val="1"/>
          <w:bCs w:val="1"/>
          <w:sz w:val="38"/>
          <w:szCs w:val="38"/>
        </w:rPr>
        <w:t>Especificação dos Requisitos do Software</w:t>
      </w:r>
    </w:p>
    <w:p w:rsidR="003D1016" w:rsidP="003D1016" w:rsidRDefault="3E3B13BD" w14:paraId="0B7DB13E" w14:textId="77777777" w14:noSpellErr="1">
      <w:pPr>
        <w:pStyle w:val="Ttulo5"/>
      </w:pPr>
      <w:r w:rsidR="7C20D9D5">
        <w:rPr/>
        <w:t>SCAJ</w:t>
      </w:r>
    </w:p>
    <w:p w:rsidR="003D1016" w:rsidP="003D1016" w:rsidRDefault="2CDC2462" w14:paraId="2C9D46C9" w14:textId="7799952E" w14:noSpellErr="1">
      <w:pPr>
        <w:pStyle w:val="Ttulo5"/>
        <w:jc w:val="left"/>
        <w:rPr>
          <w:sz w:val="24"/>
        </w:rPr>
      </w:pPr>
      <w:r w:rsidR="7C20D9D5">
        <w:rPr/>
        <w:t>1. Introdução:</w:t>
      </w:r>
    </w:p>
    <w:p w:rsidR="003D1016" w:rsidRDefault="003D1016" w14:paraId="5BA5874A" w14:textId="77777777">
      <w:pPr>
        <w:jc w:val="both"/>
        <w:rPr>
          <w:rFonts w:ascii="Arial-BoldMT" w:hAnsi="Arial-BoldMT"/>
          <w:sz w:val="24"/>
        </w:rPr>
      </w:pPr>
    </w:p>
    <w:p w:rsidR="003D1016" w:rsidRDefault="003D1016" w14:paraId="23EB689E" w14:textId="77777777" w14:noSpellErr="1">
      <w:pPr>
        <w:pStyle w:val="subtitulos"/>
      </w:pPr>
      <w:bookmarkStart w:name="_Toc448785855" w:id="2"/>
      <w:r>
        <w:rPr/>
        <w:t>1.1. Propósito:</w:t>
      </w:r>
      <w:bookmarkEnd w:id="2"/>
    </w:p>
    <w:p w:rsidR="003D1016" w:rsidRDefault="003D1016" w14:paraId="6AB52017" w14:textId="77777777">
      <w:pPr>
        <w:pStyle w:val="Recuodecorpodetexto"/>
        <w:jc w:val="both"/>
        <w:rPr>
          <w:rFonts w:ascii="Arial-BoldMT" w:hAnsi="Arial-BoldMT"/>
          <w:sz w:val="24"/>
        </w:rPr>
      </w:pPr>
    </w:p>
    <w:p w:rsidR="003D1016" w:rsidRDefault="3E3B13BD" w14:paraId="17288CDA" w14:textId="77777777" w14:noSpellErr="1">
      <w:pPr>
        <w:pStyle w:val="Recuodecorpodetexto"/>
        <w:ind w:left="70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sz w:val="24"/>
          <w:szCs w:val="24"/>
        </w:rPr>
        <w:t>O presente documento tem o objetivo de especificar e estabelecer os requisitos para o desenvolvimento de um sistema de controle para um escritório de advocacia.</w:t>
      </w:r>
    </w:p>
    <w:p w:rsidR="003D1016" w:rsidRDefault="003D1016" w14:paraId="6A6FB66F" w14:textId="77777777">
      <w:pPr>
        <w:jc w:val="both"/>
        <w:rPr>
          <w:rFonts w:ascii="Arial-BoldMT" w:hAnsi="Arial-BoldMT"/>
          <w:sz w:val="24"/>
        </w:rPr>
      </w:pPr>
    </w:p>
    <w:p w:rsidR="003D1016" w:rsidRDefault="003D1016" w14:paraId="1E34B06A" w14:textId="77777777" w14:noSpellErr="1">
      <w:pPr>
        <w:pStyle w:val="subtitulos"/>
      </w:pPr>
      <w:bookmarkStart w:name="_Toc448785856" w:id="3"/>
      <w:r>
        <w:rPr/>
        <w:t>1.2. Escopo:</w:t>
      </w:r>
      <w:bookmarkEnd w:id="3"/>
    </w:p>
    <w:p w:rsidR="003D1016" w:rsidRDefault="003D1016" w14:paraId="04D00D51" w14:textId="77777777">
      <w:pPr>
        <w:ind w:left="708" w:firstLine="360"/>
        <w:jc w:val="both"/>
        <w:rPr>
          <w:rFonts w:ascii="Arial-BoldMT" w:hAnsi="Arial-BoldMT"/>
          <w:sz w:val="24"/>
        </w:rPr>
      </w:pPr>
    </w:p>
    <w:p w:rsidR="00F40845" w:rsidRDefault="3E3B13BD" w14:paraId="6F317D40" w14:textId="6AAAFECE" w14:noSpellErr="1">
      <w:pPr>
        <w:ind w:left="708" w:firstLine="360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O objetivo deste sistema é o controle das atividades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administrativas dentro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de um escritório de advocacia, como o cadastramento de clientes, causas e advogados, o controle da documentação necessária para cada causa, a impressão de contratos e procurações e o controle do pagamento dos serviços.</w:t>
      </w:r>
    </w:p>
    <w:p w:rsidR="003D1016" w:rsidRDefault="003D1016" w14:paraId="60F9DB5A" w14:textId="77777777">
      <w:pPr>
        <w:ind w:left="708"/>
        <w:jc w:val="both"/>
        <w:rPr>
          <w:rFonts w:ascii="Arial-BoldMT" w:hAnsi="Arial-BoldMT"/>
          <w:sz w:val="24"/>
        </w:rPr>
      </w:pPr>
    </w:p>
    <w:p w:rsidR="003D1016" w:rsidRDefault="003D1016" w14:paraId="50D0F39A" w14:textId="77777777" w14:noSpellErr="1">
      <w:pPr>
        <w:pStyle w:val="subtitulos"/>
      </w:pPr>
      <w:bookmarkStart w:name="_Toc448785857" w:id="4"/>
      <w:r>
        <w:rPr/>
        <w:t>1.3. Definições e Siglas:</w:t>
      </w:r>
      <w:bookmarkEnd w:id="4"/>
    </w:p>
    <w:p w:rsidR="003D1016" w:rsidRDefault="003D1016" w14:paraId="19A1D72E" w14:textId="77777777">
      <w:pPr>
        <w:ind w:left="1068"/>
        <w:jc w:val="both"/>
        <w:rPr>
          <w:rFonts w:ascii="Arial-BoldMT" w:hAnsi="Arial-BoldMT"/>
          <w:sz w:val="24"/>
        </w:rPr>
      </w:pPr>
    </w:p>
    <w:p w:rsidR="003D1016" w:rsidRDefault="3E3B13BD" w14:paraId="06532862" w14:textId="77777777" w14:noSpellErr="1">
      <w:pPr>
        <w:ind w:left="106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t xml:space="preserve">SCAJ: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nome dado ao Sistema de Controle de Atividades Jurídicas;</w:t>
      </w:r>
    </w:p>
    <w:p w:rsidR="0067613A" w:rsidRDefault="3E3B13BD" w14:paraId="5540E1E3" w14:textId="758B9016" w14:noSpellErr="1">
      <w:pPr>
        <w:ind w:left="106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t xml:space="preserve">NIT: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Sigla para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Número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de Identificação do Trabalhador;</w:t>
      </w:r>
    </w:p>
    <w:p w:rsidR="0067613A" w:rsidRDefault="3E3B13BD" w14:paraId="2290208D" w14:textId="77777777" w14:noSpellErr="1">
      <w:pPr>
        <w:ind w:left="106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t>Vara: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Nichos de divisão do judiciário;</w:t>
      </w:r>
    </w:p>
    <w:p w:rsidR="0067613A" w:rsidRDefault="3E3B13BD" w14:paraId="7845FD56" w14:textId="77777777" w14:noSpellErr="1">
      <w:pPr>
        <w:ind w:left="106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t xml:space="preserve">Instancia: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Etapas de Tramitação de uma causa;</w:t>
      </w:r>
    </w:p>
    <w:p w:rsidRPr="0067613A" w:rsidR="0067613A" w:rsidRDefault="3E3B13BD" w14:paraId="6B72BC16" w14:textId="77777777" w14:noSpellErr="1">
      <w:pPr>
        <w:ind w:left="1068"/>
        <w:jc w:val="both"/>
        <w:rPr>
          <w:rFonts w:ascii="Arial-BoldMT" w:hAnsi="Arial-BoldMT"/>
          <w:b/>
          <w:sz w:val="24"/>
        </w:rPr>
      </w:pPr>
      <w:r w:rsidRPr="7C20D9D5" w:rsidR="7C20D9D5">
        <w:rPr>
          <w:rFonts w:ascii="Arial-BoldMT" w:hAnsi="Arial-BoldMT" w:eastAsia="Arial-BoldMT" w:cs="Arial-BoldMT"/>
          <w:b w:val="1"/>
          <w:bCs w:val="1"/>
          <w:sz w:val="24"/>
          <w:szCs w:val="24"/>
        </w:rPr>
        <w:t xml:space="preserve">Comarca: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Lugar onde a causa se iniciou;</w:t>
      </w:r>
    </w:p>
    <w:p w:rsidR="003D1016" w:rsidRDefault="003D1016" w14:paraId="0E785C76" w14:textId="77777777">
      <w:pPr>
        <w:ind w:left="1068"/>
        <w:jc w:val="both"/>
        <w:rPr>
          <w:rFonts w:ascii="Arial-BoldMT" w:hAnsi="Arial-BoldMT"/>
          <w:sz w:val="24"/>
        </w:rPr>
      </w:pPr>
    </w:p>
    <w:p w:rsidR="003D1016" w:rsidRDefault="003D1016" w14:paraId="2C5403A1" w14:textId="77777777">
      <w:pPr>
        <w:ind w:left="1068"/>
        <w:jc w:val="both"/>
        <w:rPr>
          <w:rFonts w:ascii="Arial-BoldMT" w:hAnsi="Arial-BoldMT"/>
          <w:sz w:val="24"/>
        </w:rPr>
      </w:pPr>
    </w:p>
    <w:p w:rsidR="003D1016" w:rsidRDefault="003D1016" w14:paraId="775E11B3" w14:textId="77777777">
      <w:pPr>
        <w:jc w:val="both"/>
        <w:rPr>
          <w:rFonts w:ascii="Arial-BoldMT" w:hAnsi="Arial-BoldMT"/>
          <w:sz w:val="24"/>
        </w:rPr>
      </w:pPr>
    </w:p>
    <w:p w:rsidR="003D1016" w:rsidRDefault="003D1016" w14:paraId="04EAA6C0" w14:textId="77777777">
      <w:pPr>
        <w:jc w:val="both"/>
        <w:rPr>
          <w:rFonts w:ascii="Arial-BoldMT" w:hAnsi="Arial-BoldMT"/>
          <w:sz w:val="24"/>
        </w:rPr>
      </w:pPr>
    </w:p>
    <w:p w:rsidR="003D1016" w:rsidRDefault="003D1016" w14:paraId="6CD65ED1" w14:textId="77777777">
      <w:pPr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br w:type="page"/>
      </w:r>
    </w:p>
    <w:p w:rsidR="003D1016" w:rsidRDefault="003D1016" w14:paraId="494ACBA2" w14:textId="77777777" w14:noSpellErr="1">
      <w:pPr>
        <w:pStyle w:val="TituloM"/>
      </w:pPr>
      <w:bookmarkStart w:name="_Toc448785858" w:id="5"/>
      <w:r>
        <w:rPr/>
        <w:lastRenderedPageBreak/>
        <w:t>2. Descrição Geral:</w:t>
      </w:r>
      <w:bookmarkEnd w:id="5"/>
    </w:p>
    <w:p w:rsidR="003D1016" w:rsidRDefault="003D1016" w14:paraId="0FF7CC15" w14:textId="77777777">
      <w:pPr>
        <w:jc w:val="both"/>
        <w:rPr>
          <w:rFonts w:ascii="Arial-BoldMT" w:hAnsi="Arial-BoldMT"/>
          <w:b/>
          <w:sz w:val="24"/>
        </w:rPr>
      </w:pPr>
    </w:p>
    <w:p w:rsidR="003D1016" w:rsidRDefault="003D1016" w14:paraId="57752730" w14:textId="77777777" w14:noSpellErr="1">
      <w:pPr>
        <w:pStyle w:val="subtitulos"/>
      </w:pPr>
      <w:bookmarkStart w:name="_Toc448785859" w:id="6"/>
      <w:r>
        <w:rPr/>
        <w:t>2.1. Visão Geral do Produto:</w:t>
      </w:r>
      <w:bookmarkEnd w:id="6"/>
    </w:p>
    <w:p w:rsidR="003D1016" w:rsidRDefault="003D1016" w14:paraId="10D3B9D5" w14:textId="77777777">
      <w:pPr>
        <w:pStyle w:val="Recuodecorpodetexto2"/>
        <w:ind w:left="708"/>
        <w:jc w:val="both"/>
        <w:rPr>
          <w:rFonts w:ascii="Arial-BoldMT" w:hAnsi="Arial-BoldMT"/>
          <w:sz w:val="24"/>
        </w:rPr>
      </w:pPr>
    </w:p>
    <w:p w:rsidR="003D1016" w:rsidRDefault="3E3B13BD" w14:paraId="4E2B0E91" w14:textId="77777777" w14:noSpellErr="1">
      <w:pPr>
        <w:pStyle w:val="Recuodecorpodetexto2"/>
        <w:ind w:left="70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sz w:val="24"/>
          <w:szCs w:val="24"/>
        </w:rPr>
        <w:t>Esse sistema tem como objetivo controlar atividades administrativas dentro de um escritório de advocacia, assim como a melhoria na organização e facilidade de uso e acesso de informações.</w:t>
      </w:r>
    </w:p>
    <w:p w:rsidR="003D1016" w:rsidRDefault="003D1016" w14:paraId="0960A9EF" w14:textId="77777777">
      <w:pPr>
        <w:ind w:left="708"/>
        <w:jc w:val="both"/>
        <w:rPr>
          <w:rFonts w:ascii="Arial-BoldMT" w:hAnsi="Arial-BoldMT"/>
          <w:sz w:val="24"/>
        </w:rPr>
      </w:pPr>
    </w:p>
    <w:p w:rsidR="003D1016" w:rsidRDefault="003D1016" w14:paraId="5B5235E8" w14:textId="77777777" w14:noSpellErr="1">
      <w:pPr>
        <w:pStyle w:val="subtitulos"/>
      </w:pPr>
      <w:bookmarkStart w:name="_Toc448785860" w:id="7"/>
      <w:r>
        <w:rPr/>
        <w:t>2.2. Perspectivas do Produto:</w:t>
      </w:r>
      <w:bookmarkEnd w:id="7"/>
    </w:p>
    <w:p w:rsidR="003D1016" w:rsidRDefault="003D1016" w14:paraId="2A51772B" w14:textId="77777777">
      <w:pPr>
        <w:pStyle w:val="subtitulos"/>
      </w:pPr>
    </w:p>
    <w:p w:rsidR="003D1016" w:rsidP="3E3B13BD" w:rsidRDefault="003D1016" w14:paraId="0D4B93D4" w14:textId="77777777" w14:noSpellErr="1">
      <w:pPr>
        <w:numPr>
          <w:ilvl w:val="0"/>
          <w:numId w:val="2"/>
        </w:numPr>
        <w:jc w:val="both"/>
        <w:rPr>
          <w:rFonts w:ascii="Arial-BoldMT" w:hAnsi="Arial-BoldMT" w:eastAsia="Arial-BoldMT" w:cs="Arial-BoldMT"/>
          <w:sz w:val="24"/>
          <w:szCs w:val="24"/>
        </w:rPr>
      </w:pPr>
      <w:bookmarkStart w:name="_Toc86298415" w:id="8"/>
      <w:bookmarkStart w:name="_Toc93137149" w:id="9"/>
      <w:bookmarkStart w:name="_Toc93137449" w:id="10"/>
      <w:r w:rsidRPr="3E3B13BD">
        <w:rPr>
          <w:rFonts w:ascii="Arial-BoldMT" w:hAnsi="Arial-BoldMT" w:eastAsia="Arial-BoldMT" w:cs="Arial-BoldMT"/>
          <w:sz w:val="24"/>
          <w:szCs w:val="24"/>
        </w:rPr>
        <w:t>O SCA</w:t>
      </w:r>
      <w:r w:rsidRPr="3E3B13BD" w:rsidR="004B5EC4">
        <w:rPr>
          <w:rFonts w:ascii="Arial-BoldMT" w:hAnsi="Arial-BoldMT" w:eastAsia="Arial-BoldMT" w:cs="Arial-BoldMT"/>
          <w:sz w:val="24"/>
          <w:szCs w:val="24"/>
        </w:rPr>
        <w:t>J</w:t>
      </w:r>
      <w:r w:rsidRPr="3E3B13BD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3E3B13BD" w:rsidR="007B2C57">
        <w:rPr>
          <w:rFonts w:ascii="Arial-BoldMT" w:hAnsi="Arial-BoldMT" w:eastAsia="Arial-BoldMT" w:cs="Arial-BoldMT"/>
          <w:sz w:val="24"/>
          <w:szCs w:val="24"/>
        </w:rPr>
        <w:t>não depende de qualquer outro produto</w:t>
      </w:r>
      <w:r w:rsidRPr="3E3B13BD">
        <w:rPr>
          <w:rFonts w:ascii="Arial-BoldMT" w:hAnsi="Arial-BoldMT" w:eastAsia="Arial-BoldMT" w:cs="Arial-BoldMT"/>
          <w:sz w:val="24"/>
          <w:szCs w:val="24"/>
        </w:rPr>
        <w:t>.</w:t>
      </w:r>
    </w:p>
    <w:p w:rsidR="003D1016" w:rsidRDefault="003D1016" w14:paraId="632D915A" w14:textId="77777777">
      <w:pPr>
        <w:ind w:left="680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 xml:space="preserve"> </w:t>
      </w:r>
    </w:p>
    <w:bookmarkEnd w:id="8"/>
    <w:bookmarkEnd w:id="9"/>
    <w:bookmarkEnd w:id="10"/>
    <w:p w:rsidR="003D1016" w:rsidP="3E3B13BD" w:rsidRDefault="3E3B13BD" w14:paraId="1457B403" w14:textId="77777777" w14:noSpellErr="1">
      <w:pPr>
        <w:numPr>
          <w:ilvl w:val="0"/>
          <w:numId w:val="2"/>
        </w:numPr>
        <w:jc w:val="both"/>
        <w:rPr>
          <w:rFonts w:ascii="Arial-BoldMT" w:hAnsi="Arial-BoldMT" w:eastAsia="Arial-BoldMT" w:cs="Arial-BoldMT"/>
          <w:sz w:val="24"/>
          <w:szCs w:val="24"/>
        </w:rPr>
      </w:pPr>
      <w:r w:rsidRPr="7C20D9D5" w:rsidR="7C20D9D5">
        <w:rPr>
          <w:rFonts w:ascii="Arial-BoldMT" w:hAnsi="Arial-BoldMT" w:eastAsia="Arial-BoldMT" w:cs="Arial-BoldMT"/>
          <w:sz w:val="24"/>
          <w:szCs w:val="24"/>
        </w:rPr>
        <w:t>Requisitos de Software: o sistema será desenvolvido utilizando a linguagem de programação Java.</w:t>
      </w:r>
    </w:p>
    <w:p w:rsidR="003D1016" w:rsidRDefault="003D1016" w14:paraId="0D5E9C8C" w14:textId="77777777">
      <w:pPr>
        <w:jc w:val="both"/>
        <w:rPr>
          <w:rFonts w:ascii="Arial-BoldMT" w:hAnsi="Arial-BoldMT"/>
          <w:sz w:val="24"/>
        </w:rPr>
      </w:pPr>
    </w:p>
    <w:p w:rsidR="003D1016" w:rsidRDefault="003D1016" w14:paraId="7E3D1071" w14:textId="77777777">
      <w:pPr>
        <w:ind w:left="1134"/>
        <w:jc w:val="both"/>
        <w:rPr>
          <w:rFonts w:ascii="Arial-BoldMT" w:hAnsi="Arial-BoldMT"/>
          <w:sz w:val="24"/>
        </w:rPr>
      </w:pPr>
    </w:p>
    <w:p w:rsidR="003D1016" w:rsidRDefault="003D1016" w14:paraId="5518B774" w14:textId="77777777">
      <w:pPr>
        <w:ind w:left="1134"/>
        <w:jc w:val="both"/>
        <w:rPr>
          <w:rFonts w:ascii="Arial-BoldMT" w:hAnsi="Arial-BoldMT"/>
          <w:sz w:val="24"/>
        </w:rPr>
      </w:pPr>
    </w:p>
    <w:p w:rsidR="003D1016" w:rsidRDefault="003D1016" w14:paraId="3E48CF81" w14:textId="682C62EA" w14:noSpellErr="1">
      <w:pPr>
        <w:pStyle w:val="subtitulos"/>
      </w:pPr>
      <w:bookmarkStart w:name="_Toc448785861" w:id="11"/>
      <w:r>
        <w:rPr/>
        <w:t>2.</w:t>
      </w:r>
      <w:r w:rsidR="00276B34">
        <w:rPr/>
        <w:t>3. Funções</w:t>
      </w:r>
      <w:r>
        <w:rPr/>
        <w:t xml:space="preserve"> do Produto:</w:t>
      </w:r>
      <w:bookmarkEnd w:id="11"/>
    </w:p>
    <w:p w:rsidR="003D1016" w:rsidRDefault="003D1016" w14:paraId="3BE880C7" w14:textId="77777777">
      <w:pPr>
        <w:pStyle w:val="subtitulos"/>
        <w:ind w:left="1134"/>
      </w:pPr>
    </w:p>
    <w:p w:rsidRPr="004B5EC4" w:rsidR="003D1016" w:rsidRDefault="003D1016" w14:paraId="2ED3595E" w14:textId="651EA373" w14:noSpellErr="1">
      <w:pPr>
        <w:pStyle w:val="subtitulos"/>
        <w:numPr>
          <w:ilvl w:val="0"/>
          <w:numId w:val="3"/>
        </w:numPr>
        <w:rPr/>
      </w:pPr>
      <w:bookmarkStart w:name="_Toc448785862" w:id="12"/>
      <w:bookmarkStart w:name="_Toc86298417" w:id="13"/>
      <w:bookmarkStart w:name="_Toc93137151" w:id="14"/>
      <w:bookmarkStart w:name="_Toc93137451" w:id="15"/>
      <w:r>
        <w:rPr>
          <w:b w:val="0"/>
          <w:bCs w:val="0"/>
        </w:rPr>
        <w:t xml:space="preserve">Cadastro de </w:t>
      </w:r>
      <w:r w:rsidR="004B5EC4">
        <w:rPr>
          <w:b w:val="0"/>
          <w:bCs w:val="0"/>
        </w:rPr>
        <w:t>Funcionários</w:t>
      </w:r>
      <w:bookmarkStart w:name="_Toc448785863" w:id="16"/>
      <w:bookmarkEnd w:id="12"/>
    </w:p>
    <w:p w:rsidRPr="004B5EC4" w:rsidR="003D1016" w:rsidRDefault="003D1016" w14:paraId="7EE1ADBC" w14:textId="651EA373" w14:noSpellErr="1">
      <w:pPr>
        <w:pStyle w:val="subtitulos"/>
        <w:numPr>
          <w:ilvl w:val="0"/>
          <w:numId w:val="3"/>
        </w:numPr>
        <w:rPr/>
      </w:pPr>
      <w:r w:rsidR="7C20D9D5">
        <w:rPr>
          <w:b w:val="0"/>
          <w:bCs w:val="0"/>
        </w:rPr>
        <w:t>Cadastro de Clientes</w:t>
      </w:r>
      <w:bookmarkEnd w:id="16"/>
    </w:p>
    <w:p w:rsidRPr="004B5EC4" w:rsidR="004B5EC4" w:rsidRDefault="004B5EC4" w14:paraId="5DF1078D" w14:textId="511F491C" w14:noSpellErr="1">
      <w:pPr>
        <w:pStyle w:val="subtitulos"/>
        <w:numPr>
          <w:ilvl w:val="0"/>
          <w:numId w:val="3"/>
        </w:numPr>
        <w:rPr/>
      </w:pPr>
      <w:bookmarkStart w:name="_Toc448785864" w:id="17"/>
      <w:r>
        <w:rPr>
          <w:b w:val="0"/>
          <w:bCs w:val="0"/>
        </w:rPr>
        <w:t>Cadastro de Processos</w:t>
      </w:r>
      <w:bookmarkEnd w:id="17"/>
    </w:p>
    <w:p w:rsidRPr="004B5EC4" w:rsidR="004B5EC4" w:rsidRDefault="004B5EC4" w14:paraId="76C0AAC8" w14:textId="77777777" w14:noSpellErr="1">
      <w:pPr>
        <w:pStyle w:val="subtitulos"/>
        <w:numPr>
          <w:ilvl w:val="0"/>
          <w:numId w:val="3"/>
        </w:numPr>
        <w:rPr/>
      </w:pPr>
      <w:bookmarkStart w:name="_Toc448785865" w:id="18"/>
      <w:r>
        <w:rPr>
          <w:b w:val="0"/>
          <w:bCs w:val="0"/>
        </w:rPr>
        <w:t>Organização de Cadastros de Clientes</w:t>
      </w:r>
      <w:bookmarkEnd w:id="18"/>
    </w:p>
    <w:p w:rsidRPr="004B5EC4" w:rsidR="004B5EC4" w:rsidRDefault="004B5EC4" w14:paraId="0CDFDAEE" w14:textId="6C301EF5" w14:noSpellErr="1">
      <w:pPr>
        <w:pStyle w:val="subtitulos"/>
        <w:numPr>
          <w:ilvl w:val="0"/>
          <w:numId w:val="3"/>
        </w:numPr>
        <w:rPr/>
      </w:pPr>
      <w:bookmarkStart w:name="_Toc448785866" w:id="19"/>
      <w:r>
        <w:rPr>
          <w:b w:val="0"/>
          <w:bCs w:val="0"/>
        </w:rPr>
        <w:t xml:space="preserve">Separação das </w:t>
      </w:r>
      <w:r w:rsidR="2CDC2462">
        <w:rPr>
          <w:b w:val="0"/>
          <w:bCs w:val="0"/>
        </w:rPr>
        <w:t>Processos</w:t>
      </w:r>
      <w:r>
        <w:rPr>
          <w:b w:val="0"/>
          <w:bCs w:val="0"/>
        </w:rPr>
        <w:t xml:space="preserve"> e Clientes por Vários Filtros</w:t>
      </w:r>
      <w:bookmarkEnd w:id="19"/>
    </w:p>
    <w:p w:rsidRPr="004B5EC4" w:rsidR="004B5EC4" w:rsidRDefault="004B5EC4" w14:paraId="7F31739C" w14:textId="77777777" w14:noSpellErr="1">
      <w:pPr>
        <w:pStyle w:val="subtitulos"/>
        <w:numPr>
          <w:ilvl w:val="0"/>
          <w:numId w:val="3"/>
        </w:numPr>
        <w:rPr/>
      </w:pPr>
      <w:bookmarkStart w:name="_Toc448785867" w:id="20"/>
      <w:r>
        <w:rPr>
          <w:b w:val="0"/>
          <w:bCs w:val="0"/>
        </w:rPr>
        <w:t>Impressão de Lista de Documentos Necessários</w:t>
      </w:r>
      <w:bookmarkEnd w:id="20"/>
    </w:p>
    <w:p w:rsidRPr="004B5EC4" w:rsidR="004B5EC4" w:rsidRDefault="004B5EC4" w14:paraId="21C97190" w14:textId="77777777" w14:noSpellErr="1">
      <w:pPr>
        <w:pStyle w:val="subtitulos"/>
        <w:numPr>
          <w:ilvl w:val="0"/>
          <w:numId w:val="3"/>
        </w:numPr>
        <w:rPr/>
      </w:pPr>
      <w:bookmarkStart w:name="_Toc448785868" w:id="21"/>
      <w:r>
        <w:rPr>
          <w:b w:val="0"/>
          <w:bCs w:val="0"/>
        </w:rPr>
        <w:t xml:space="preserve">Impressão de Contratos </w:t>
      </w:r>
      <w:bookmarkEnd w:id="21"/>
    </w:p>
    <w:p w:rsidR="004B5EC4" w:rsidRDefault="004B5EC4" w14:paraId="4122AABD" w14:textId="77777777" w14:noSpellErr="1">
      <w:pPr>
        <w:pStyle w:val="subtitulos"/>
        <w:numPr>
          <w:ilvl w:val="0"/>
          <w:numId w:val="3"/>
        </w:numPr>
        <w:rPr/>
      </w:pPr>
      <w:bookmarkStart w:name="_Toc448785869" w:id="22"/>
      <w:r>
        <w:rPr>
          <w:b w:val="0"/>
          <w:bCs w:val="0"/>
        </w:rPr>
        <w:t xml:space="preserve">Impressão de Procurações </w:t>
      </w:r>
      <w:bookmarkEnd w:id="22"/>
    </w:p>
    <w:bookmarkEnd w:id="13"/>
    <w:bookmarkEnd w:id="14"/>
    <w:bookmarkEnd w:id="15"/>
    <w:p w:rsidR="003D1016" w:rsidRDefault="003D1016" w14:paraId="57C70FC6" w14:textId="77777777">
      <w:pPr>
        <w:ind w:left="1134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 xml:space="preserve">       </w:t>
      </w:r>
    </w:p>
    <w:p w:rsidR="003D1016" w:rsidRDefault="003D1016" w14:paraId="6F50BE0B" w14:textId="77777777">
      <w:pPr>
        <w:pStyle w:val="TituloM"/>
      </w:pPr>
      <w:r>
        <w:br w:type="page"/>
      </w:r>
    </w:p>
    <w:p w:rsidR="003D1016" w:rsidRDefault="003D1016" w14:paraId="13BBFC88" w14:textId="77777777" w14:noSpellErr="1">
      <w:pPr>
        <w:pStyle w:val="TituloM"/>
      </w:pPr>
      <w:bookmarkStart w:name="_Toc448785870" w:id="23"/>
      <w:r>
        <w:rPr/>
        <w:lastRenderedPageBreak/>
        <w:t>3. Requisitos Específicos:</w:t>
      </w:r>
      <w:bookmarkEnd w:id="23"/>
    </w:p>
    <w:p w:rsidR="003D1016" w:rsidRDefault="003D1016" w14:paraId="1509B71B" w14:textId="77777777">
      <w:pPr>
        <w:pStyle w:val="TituloM"/>
        <w:rPr>
          <w:sz w:val="24"/>
        </w:rPr>
      </w:pPr>
    </w:p>
    <w:p w:rsidR="003D1016" w:rsidRDefault="003D1016" w14:paraId="3E51A29A" w14:textId="77777777" w14:noSpellErr="1">
      <w:pPr>
        <w:pStyle w:val="subtitulos"/>
      </w:pPr>
      <w:bookmarkStart w:name="_Toc448785871" w:id="24"/>
      <w:r>
        <w:rPr/>
        <w:t>3.1. Requisitos Funcionais:</w:t>
      </w:r>
      <w:bookmarkEnd w:id="24"/>
    </w:p>
    <w:p w:rsidR="003D1016" w:rsidRDefault="003D1016" w14:paraId="21FFDEBC" w14:textId="77777777">
      <w:pPr>
        <w:pStyle w:val="subtitulos"/>
      </w:pPr>
    </w:p>
    <w:p w:rsidR="003D1016" w:rsidRDefault="003D1016" w14:paraId="001330F2" w14:textId="77777777">
      <w:pPr>
        <w:jc w:val="both"/>
        <w:rPr>
          <w:rFonts w:ascii="Arial-BoldMT" w:hAnsi="Arial-BoldMT"/>
          <w:sz w:val="24"/>
        </w:rPr>
      </w:pPr>
    </w:p>
    <w:p w:rsidRPr="00982DD0" w:rsidR="00982DD0" w:rsidP="003D1016" w:rsidRDefault="00982DD0" w14:paraId="06930A7E" w14:noSpellErr="1" w14:textId="1ED701BF">
      <w:pPr>
        <w:ind w:left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 w:rsidRPr="3E3B13BD">
        <w:rPr>
          <w:rFonts w:ascii="Arial-BoldMT" w:hAnsi="Arial-BoldMT" w:eastAsia="Arial-BoldMT" w:cs="Arial-BoldMT"/>
          <w:sz w:val="24"/>
          <w:szCs w:val="24"/>
          <w:u w:val="single"/>
        </w:rPr>
        <w:t>Requisito Funcional 1:</w:t>
      </w:r>
      <w:r w:rsidRPr="3E3B13BD">
        <w:rPr>
          <w:rFonts w:ascii="Arial-BoldMT" w:hAnsi="Arial-BoldMT" w:eastAsia="Arial-BoldMT" w:cs="Arial-BoldMT"/>
          <w:sz w:val="24"/>
          <w:szCs w:val="24"/>
        </w:rPr>
        <w:t xml:space="preserve"> O sistema deve permitir </w:t>
      </w:r>
      <w:r w:rsidR="001A47A8">
        <w:rPr>
          <w:rFonts w:ascii="Arial-BoldMT" w:hAnsi="Arial-BoldMT" w:eastAsia="Arial-BoldMT" w:cs="Arial-BoldMT"/>
          <w:sz w:val="24"/>
          <w:szCs w:val="24"/>
        </w:rPr>
        <w:t xml:space="preserve">ao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advogado</w:t>
      </w:r>
      <w:r w:rsidRPr="5DD4A90D" w:rsidR="5DD4A90D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3E3B13BD">
        <w:rPr>
          <w:rFonts w:ascii="Arial-BoldMT" w:hAnsi="Arial-BoldMT" w:eastAsia="Arial-BoldMT" w:cs="Arial-BoldMT"/>
          <w:sz w:val="24"/>
          <w:szCs w:val="24"/>
        </w:rPr>
        <w:t>cadastrar os funcionários</w:t>
      </w:r>
      <w:r w:rsidRPr="3E3B13BD" w:rsidR="00365ED6">
        <w:rPr>
          <w:rFonts w:ascii="Arial-BoldMT" w:hAnsi="Arial-BoldMT" w:eastAsia="Arial-BoldMT" w:cs="Arial-BoldMT"/>
          <w:sz w:val="24"/>
          <w:szCs w:val="24"/>
        </w:rPr>
        <w:t xml:space="preserve"> do escritório de advocacia contendo o nome, </w:t>
      </w:r>
      <w:r w:rsidRPr="3E3B13BD" w:rsidR="001A47A8">
        <w:rPr>
          <w:rFonts w:ascii="Arial-BoldMT" w:hAnsi="Arial-BoldMT" w:eastAsia="Arial-BoldMT" w:cs="Arial-BoldMT"/>
          <w:sz w:val="24"/>
          <w:szCs w:val="24"/>
        </w:rPr>
        <w:t>número</w:t>
      </w:r>
      <w:r w:rsidRPr="3E3B13BD" w:rsidR="00365ED6">
        <w:rPr>
          <w:rFonts w:ascii="Arial-BoldMT" w:hAnsi="Arial-BoldMT" w:eastAsia="Arial-BoldMT" w:cs="Arial-BoldMT"/>
          <w:sz w:val="24"/>
          <w:szCs w:val="24"/>
        </w:rPr>
        <w:t xml:space="preserve"> do documento de identidade,</w:t>
      </w:r>
      <w:r w:rsidRPr="3E3B13BD" w:rsidR="00365ED6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3E3B13BD" w:rsidR="00365ED6">
        <w:rPr>
          <w:rFonts w:ascii="Arial-BoldMT" w:hAnsi="Arial-BoldMT" w:eastAsia="Arial-BoldMT" w:cs="Arial-BoldMT"/>
          <w:sz w:val="24"/>
          <w:szCs w:val="24"/>
        </w:rPr>
        <w:t xml:space="preserve">cargo,</w:t>
      </w:r>
      <w:r w:rsidRPr="3E3B13BD" w:rsidR="00365ED6">
        <w:rPr>
          <w:rFonts w:ascii="Arial-BoldMT" w:hAnsi="Arial-BoldMT" w:eastAsia="Arial-BoldMT" w:cs="Arial-BoldMT"/>
          <w:sz w:val="24"/>
          <w:szCs w:val="24"/>
        </w:rPr>
        <w:t xml:space="preserve"> data de nascimento, CPF, Endereço (logradouro, número, complemento, bairro, cidade, UF e CEP), telefone residencial, telefone celular, telefone comercial e e-mail. Caso seja cadastro de advogado, deverá preencher também o número da carteira de ordem;</w:t>
      </w:r>
    </w:p>
    <w:p w:rsidR="1FA00E0C" w:rsidP="1FA00E0C" w:rsidRDefault="2CDC2462" w14:paraId="1EA1D184" w14:textId="0598A058" w14:noSpellErr="1">
      <w:pPr>
        <w:spacing w:after="160" w:line="259" w:lineRule="auto"/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2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: O sistema deve permitir ao funcionário advogado, cadastrar estagiário, contendo, nome, número do documento de identidade, data de nascimento, número do CPF, estado civil endereço (logradouro, número, complemento, bairro, cidade, UF e CEP), telefone residencial, telefone celular, nome da instituição de ensino, e e-mail.</w:t>
      </w:r>
    </w:p>
    <w:p w:rsidR="1FA00E0C" w:rsidP="1FA00E0C" w:rsidRDefault="2CDC2462" w14:paraId="32532CD9" w14:noSpellErr="1" w14:textId="5AE08721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3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: O sistema deve permitir ao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advogado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, cadastrar cargos, contendo, nome e código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, que deve ser gerado automaticamente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. </w:t>
      </w:r>
    </w:p>
    <w:p w:rsidR="00F40845" w:rsidP="003D1016" w:rsidRDefault="004F3D5B" w14:paraId="4A9BF14A" w14:textId="6310D967" w14:noSpellErr="1">
      <w:pPr>
        <w:ind w:left="709"/>
        <w:jc w:val="both"/>
      </w:pPr>
      <w:r>
        <w:rPr>
          <w:rFonts w:ascii="Arial-BoldMT" w:hAnsi="Arial-BoldMT"/>
          <w:sz w:val="24"/>
        </w:rPr>
        <w:tab/>
      </w:r>
      <w:r w:rsidRPr="3E3B13BD" w:rsidR="003D1016">
        <w:rPr>
          <w:rFonts w:ascii="Arial-BoldMT" w:hAnsi="Arial-BoldMT" w:eastAsia="Arial-BoldMT" w:cs="Arial-BoldMT"/>
          <w:sz w:val="24"/>
          <w:szCs w:val="24"/>
          <w:u w:val="single"/>
        </w:rPr>
        <w:t>Requisito Funcional 4</w:t>
      </w:r>
      <w:r w:rsidRPr="3E3B13BD" w:rsidR="003D1016">
        <w:rPr>
          <w:rFonts w:ascii="Arial-BoldMT" w:hAnsi="Arial-BoldMT" w:eastAsia="Arial-BoldMT" w:cs="Arial-BoldMT"/>
          <w:sz w:val="24"/>
          <w:szCs w:val="24"/>
        </w:rPr>
        <w:t xml:space="preserve">: </w:t>
      </w:r>
      <w:r w:rsidRPr="3E3B13BD" w:rsidR="00F40845">
        <w:rPr>
          <w:rFonts w:ascii="Arial-BoldMT" w:hAnsi="Arial-BoldMT" w:eastAsia="Arial-BoldMT" w:cs="Arial-BoldMT"/>
          <w:sz w:val="24"/>
          <w:szCs w:val="24"/>
        </w:rPr>
        <w:t xml:space="preserve">O sistema deve permitir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ao funcionário advogado ou estagiário</w:t>
      </w:r>
      <w:r w:rsidRPr="3E3B13BD" w:rsidR="0042621D">
        <w:rPr>
          <w:rFonts w:ascii="Arial-BoldMT" w:hAnsi="Arial-BoldMT" w:eastAsia="Arial-BoldMT" w:cs="Arial-BoldMT"/>
          <w:sz w:val="24"/>
          <w:szCs w:val="24"/>
        </w:rPr>
        <w:t>, cadastr</w:t>
      </w:r>
      <w:r w:rsidRPr="3E3B13BD" w:rsidR="004816F2">
        <w:rPr>
          <w:rFonts w:ascii="Arial-BoldMT" w:hAnsi="Arial-BoldMT" w:eastAsia="Arial-BoldMT" w:cs="Arial-BoldMT"/>
          <w:sz w:val="24"/>
          <w:szCs w:val="24"/>
        </w:rPr>
        <w:t>ar o cliente</w:t>
      </w:r>
      <w:r w:rsidRPr="3E3B13BD" w:rsidR="0042621D">
        <w:rPr>
          <w:rFonts w:ascii="Arial-BoldMT" w:hAnsi="Arial-BoldMT" w:eastAsia="Arial-BoldMT" w:cs="Arial-BoldMT"/>
          <w:sz w:val="24"/>
          <w:szCs w:val="24"/>
        </w:rPr>
        <w:t xml:space="preserve">, contendo, </w:t>
      </w:r>
      <w:r w:rsidRPr="3E3B13BD" w:rsidR="3E3B13BD">
        <w:rPr>
          <w:rFonts w:ascii="Arial-BoldMT" w:hAnsi="Arial-BoldMT" w:eastAsia="Arial-BoldMT" w:cs="Arial-BoldMT"/>
          <w:sz w:val="24"/>
          <w:szCs w:val="24"/>
        </w:rPr>
        <w:t>nome, número do documento de identidade, data de nascimento, número do CPF, número do NIT, profissão, estado civil endereço (logradouro, número, complemento, bairro, cidade, UF e CEP), telefone residencial, telefone celular, telefone comercial e e-mail</w:t>
      </w:r>
      <w:r w:rsidRPr="3E3B13BD" w:rsidR="00183675">
        <w:rPr>
          <w:rFonts w:ascii="Arial-BoldMT" w:hAnsi="Arial-BoldMT" w:eastAsia="Arial-BoldMT" w:cs="Arial-BoldMT"/>
          <w:sz w:val="24"/>
          <w:szCs w:val="24"/>
        </w:rPr>
        <w:t xml:space="preserve"> e a</w:t>
      </w:r>
      <w:r w:rsidRPr="3E3B13BD" w:rsidR="0042621D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52FCAF13" w:rsidR="0042621D">
        <w:rPr>
          <w:rFonts w:ascii="Arial-BoldMT" w:hAnsi="Arial-BoldMT" w:eastAsia="Arial-BoldMT" w:cs="Arial-BoldMT"/>
          <w:sz w:val="24"/>
          <w:szCs w:val="24"/>
        </w:rPr>
        <w:t xml:space="preserve">referência da indicação. </w:t>
      </w:r>
    </w:p>
    <w:p w:rsidR="00F40845" w:rsidP="52FCAF13" w:rsidRDefault="2CDC2462" w14:paraId="477133B4" w14:noSpellErr="1" w14:textId="055908CD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5: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O sistema deve permitir ao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advogado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cadastrar as fontes de indicação dos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processos,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sendo, pessoa física, instituição, sindicato, escritório ou advogado, e também deve conter o nome de cada uma.</w:t>
      </w:r>
    </w:p>
    <w:p w:rsidR="209073F4" w:rsidP="209073F4" w:rsidRDefault="2CDC2462" w14:paraId="55B3A16A" w14:noSpellErr="1" w14:textId="4A260094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6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: O sistema deve permitir ao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advogado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cadastrar os tipos de natureza de processo, contendo o nome da natureza;</w:t>
      </w:r>
    </w:p>
    <w:p w:rsidR="209073F4" w:rsidP="209073F4" w:rsidRDefault="2CDC2462" w14:paraId="02DBB8EE" w14:noSpellErr="1" w14:textId="306CBD15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 xml:space="preserve">Requisito Funcional 7: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O sistema deve permitir ao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advogado ou estagiário ou estagiário, cadastrar os tipos de vara, contendo, nome da vara;</w:t>
      </w:r>
    </w:p>
    <w:p w:rsidR="209073F4" w:rsidP="209073F4" w:rsidRDefault="2CDC2462" w14:paraId="645B4F28" w14:noSpellErr="1" w14:textId="1980ED62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8: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O sistema deve permitir ao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advogado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cadastrar os tipos de instância judicial, contendo o nome da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instancia;</w:t>
      </w:r>
    </w:p>
    <w:p w:rsidR="209073F4" w:rsidP="209073F4" w:rsidRDefault="2CDC2462" w14:paraId="71AC9263" w14:noSpellErr="1" w14:textId="227900BF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9: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O sistema deve permitir ao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advogado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cadastrar os tipos de documentos necessários para os processos, contendo o nome do documento;</w:t>
      </w:r>
    </w:p>
    <w:p w:rsidR="209073F4" w:rsidP="183DBB2B" w:rsidRDefault="2CDC2462" w14:paraId="3CE32BCB" w14:noSpellErr="1" w14:textId="51F17DFD">
      <w:pPr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10: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O sistema deve permitir ao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advogado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cadastrar comarcas, contendo o nome da comarca e o seu respectivo estado;</w:t>
      </w:r>
    </w:p>
    <w:p w:rsidR="0084667F" w:rsidP="003D1016" w:rsidRDefault="003D1016" w14:paraId="133FF8E7" w14:noSpellErr="1" w14:textId="031746B4">
      <w:pPr>
        <w:ind w:left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Requisito Funcional 11</w:t>
      </w:r>
      <w:r w:rsidRPr="2CDC2462">
        <w:rPr>
          <w:rFonts w:ascii="Arial-BoldMT" w:hAnsi="Arial-BoldMT" w:eastAsia="Arial-BoldMT" w:cs="Arial-BoldMT"/>
          <w:sz w:val="24"/>
          <w:szCs w:val="24"/>
        </w:rPr>
        <w:t>:</w:t>
      </w:r>
      <w:r w:rsidRPr="2CDC2462" w:rsidR="00171BD2">
        <w:rPr>
          <w:rFonts w:ascii="Arial-BoldMT" w:hAnsi="Arial-BoldMT" w:eastAsia="Arial-BoldMT" w:cs="Arial-BoldMT"/>
          <w:sz w:val="24"/>
          <w:szCs w:val="24"/>
        </w:rPr>
        <w:t xml:space="preserve"> O sistema deve permitir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ao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 xml:space="preserve"> advogado ou estagiário</w:t>
      </w:r>
      <w:r w:rsidRPr="2CDC2462" w:rsidR="00171BD2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="001A47A8">
        <w:rPr>
          <w:rFonts w:ascii="Arial-BoldMT" w:hAnsi="Arial-BoldMT" w:eastAsia="Arial-BoldMT" w:cs="Arial-BoldMT"/>
          <w:sz w:val="24"/>
          <w:szCs w:val="24"/>
        </w:rPr>
        <w:t>cadastrar o processo contendo,</w:t>
      </w:r>
      <w:r w:rsidRPr="2CDC2462" w:rsidR="3E3B13BD">
        <w:rPr>
          <w:rFonts w:ascii="Arial-BoldMT" w:hAnsi="Arial-BoldMT" w:eastAsia="Arial-BoldMT" w:cs="Arial-BoldMT"/>
          <w:sz w:val="24"/>
          <w:szCs w:val="24"/>
        </w:rPr>
        <w:t xml:space="preserve"> número do processo, </w:t>
      </w:r>
      <w:r w:rsidRPr="2CDC2462" w:rsidR="0064790D">
        <w:rPr>
          <w:rFonts w:ascii="Arial-BoldMT" w:hAnsi="Arial-BoldMT" w:eastAsia="Arial-BoldMT" w:cs="Arial-BoldMT"/>
          <w:sz w:val="24"/>
          <w:szCs w:val="24"/>
        </w:rPr>
        <w:t>varas,</w:t>
      </w:r>
      <w:r w:rsidRPr="2CDC2462" w:rsidR="3E3B13BD">
        <w:rPr>
          <w:rFonts w:ascii="Arial-BoldMT" w:hAnsi="Arial-BoldMT" w:eastAsia="Arial-BoldMT" w:cs="Arial-BoldMT"/>
          <w:sz w:val="24"/>
          <w:szCs w:val="24"/>
        </w:rPr>
        <w:t xml:space="preserve"> comarca</w:t>
      </w:r>
      <w:r w:rsidRPr="2CDC2462" w:rsidR="6CCB6CE7">
        <w:rPr>
          <w:rFonts w:ascii="Arial-BoldMT" w:hAnsi="Arial-BoldMT" w:eastAsia="Arial-BoldMT" w:cs="Arial-BoldMT"/>
          <w:sz w:val="24"/>
          <w:szCs w:val="24"/>
        </w:rPr>
        <w:t xml:space="preserve">, natureza do </w:t>
      </w:r>
      <w:r w:rsidRPr="2CDC2462" w:rsidR="0064790D">
        <w:rPr>
          <w:rFonts w:ascii="Arial-BoldMT" w:hAnsi="Arial-BoldMT" w:eastAsia="Arial-BoldMT" w:cs="Arial-BoldMT"/>
          <w:sz w:val="24"/>
          <w:szCs w:val="24"/>
        </w:rPr>
        <w:t>processo,</w:t>
      </w:r>
      <w:r w:rsidRPr="2CDC2462" w:rsidR="6CCB6CE7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183DBB2B">
        <w:rPr>
          <w:rFonts w:ascii="Arial-BoldMT" w:hAnsi="Arial-BoldMT" w:eastAsia="Arial-BoldMT" w:cs="Arial-BoldMT"/>
          <w:sz w:val="24"/>
          <w:szCs w:val="24"/>
        </w:rPr>
        <w:t xml:space="preserve">instancia da judicial (lista em forma de </w:t>
      </w:r>
      <w:r w:rsidRPr="2CDC2462" w:rsidR="183DBB2B">
        <w:rPr>
          <w:rFonts w:ascii="Arial-BoldMT" w:hAnsi="Arial-BoldMT" w:eastAsia="Arial-BoldMT" w:cs="Arial-BoldMT"/>
          <w:sz w:val="24"/>
          <w:szCs w:val="24"/>
        </w:rPr>
        <w:t>combo</w:t>
      </w:r>
      <w:r w:rsidRPr="2CDC2462" w:rsidR="183DBB2B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183DBB2B">
        <w:rPr>
          <w:rFonts w:ascii="Arial-BoldMT" w:hAnsi="Arial-BoldMT" w:eastAsia="Arial-BoldMT" w:cs="Arial-BoldMT"/>
          <w:sz w:val="24"/>
          <w:szCs w:val="24"/>
        </w:rPr>
        <w:t>box</w:t>
      </w:r>
      <w:r w:rsidRPr="2CDC2462" w:rsidR="183DBB2B">
        <w:rPr>
          <w:rFonts w:ascii="Arial-BoldMT" w:hAnsi="Arial-BoldMT" w:eastAsia="Arial-BoldMT" w:cs="Arial-BoldMT"/>
          <w:sz w:val="24"/>
          <w:szCs w:val="24"/>
        </w:rPr>
        <w:t>), data de entrada e valor da causa;</w:t>
      </w:r>
      <w:r>
        <w:rPr>
          <w:rFonts w:ascii="Arial-BoldMT" w:hAnsi="Arial-BoldMT"/>
          <w:sz w:val="24"/>
        </w:rPr>
        <w:tab/>
      </w:r>
    </w:p>
    <w:p w:rsidR="003D1016" w:rsidP="003D1016" w:rsidRDefault="003D1016" w14:paraId="0654D305" w14:noSpellErr="1" w14:textId="5DA95EA2">
      <w:pPr>
        <w:ind w:left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Requisito Funcional 12</w:t>
      </w:r>
      <w:r w:rsidRPr="2CDC2462">
        <w:rPr>
          <w:rFonts w:ascii="Arial-BoldMT" w:hAnsi="Arial-BoldMT" w:eastAsia="Arial-BoldMT" w:cs="Arial-BoldMT"/>
          <w:sz w:val="24"/>
          <w:szCs w:val="24"/>
        </w:rPr>
        <w:t>: O sistema deve permitir</w:t>
      </w:r>
      <w:r w:rsidRPr="2CDC2462" w:rsidR="00EA2F33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ao funcionário advogado ou estagiário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00CC0E1B">
        <w:rPr>
          <w:rFonts w:ascii="Arial-BoldMT" w:hAnsi="Arial-BoldMT" w:eastAsia="Arial-BoldMT" w:cs="Arial-BoldMT"/>
          <w:sz w:val="24"/>
          <w:szCs w:val="24"/>
        </w:rPr>
        <w:t xml:space="preserve">consultar</w:t>
      </w:r>
      <w:r w:rsidRPr="2CDC2462" w:rsidR="000F6097">
        <w:rPr>
          <w:rFonts w:ascii="Arial-BoldMT" w:hAnsi="Arial-BoldMT" w:eastAsia="Arial-BoldMT" w:cs="Arial-BoldMT"/>
          <w:sz w:val="24"/>
          <w:szCs w:val="24"/>
        </w:rPr>
        <w:t xml:space="preserve"> no cadastro de documentos processuais</w:t>
      </w:r>
      <w:r w:rsidRPr="2CDC2462" w:rsidR="00CC0E1B">
        <w:rPr>
          <w:rFonts w:ascii="Arial-BoldMT" w:hAnsi="Arial-BoldMT" w:eastAsia="Arial-BoldMT" w:cs="Arial-BoldMT"/>
          <w:sz w:val="24"/>
          <w:szCs w:val="24"/>
        </w:rPr>
        <w:t>, os documentos necessários apresentados pelo cliente, bem como os documentos que ainda necessitam ser apresentados.</w:t>
      </w:r>
      <w:r w:rsidRPr="2CDC2462" w:rsidR="00CC51B7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00CC0E1B">
        <w:rPr>
          <w:rFonts w:ascii="Arial-BoldMT" w:hAnsi="Arial-BoldMT" w:eastAsia="Arial-BoldMT" w:cs="Arial-BoldMT"/>
          <w:sz w:val="24"/>
          <w:szCs w:val="24"/>
        </w:rPr>
        <w:t>Deverá também constar a data na qual cada documento fora entregue</w:t>
      </w:r>
      <w:r w:rsidRPr="2CDC2462">
        <w:rPr>
          <w:rFonts w:ascii="Arial-BoldMT" w:hAnsi="Arial-BoldMT" w:eastAsia="Arial-BoldMT" w:cs="Arial-BoldMT"/>
          <w:sz w:val="24"/>
          <w:szCs w:val="24"/>
        </w:rPr>
        <w:t>;</w:t>
      </w:r>
    </w:p>
    <w:p w:rsidR="009B63E7" w:rsidP="07003122" w:rsidRDefault="003D1016" w14:paraId="4577919F" w14:textId="23F56851" w14:noSpellErr="1">
      <w:pPr>
        <w:spacing w:after="160" w:line="259" w:lineRule="auto"/>
        <w:ind w:left="709"/>
        <w:jc w:val="both"/>
      </w:pPr>
      <w:r>
        <w:rPr>
          <w:rFonts w:ascii="Arial-BoldMT" w:hAnsi="Arial-BoldMT"/>
          <w:sz w:val="24"/>
        </w:rPr>
        <w:tab/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Requisito Funcional 13</w:t>
      </w:r>
      <w:r w:rsidRPr="2CDC2462">
        <w:rPr>
          <w:rFonts w:ascii="Arial-BoldMT" w:hAnsi="Arial-BoldMT" w:eastAsia="Arial-BoldMT" w:cs="Arial-BoldMT"/>
          <w:sz w:val="24"/>
          <w:szCs w:val="24"/>
        </w:rPr>
        <w:t>:</w:t>
      </w:r>
      <w:r w:rsidRPr="2CDC2462" w:rsidR="009B63E7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000C477C">
        <w:rPr>
          <w:rFonts w:ascii="Arial-BoldMT" w:hAnsi="Arial-BoldMT" w:eastAsia="Arial-BoldMT" w:cs="Arial-BoldMT"/>
          <w:sz w:val="24"/>
          <w:szCs w:val="24"/>
        </w:rPr>
        <w:t>O sistema deve</w:t>
      </w:r>
      <w:r w:rsidRPr="2CDC2462" w:rsidR="009A15C4">
        <w:rPr>
          <w:rFonts w:ascii="Arial-BoldMT" w:hAnsi="Arial-BoldMT" w:eastAsia="Arial-BoldMT" w:cs="Arial-BoldMT"/>
          <w:sz w:val="24"/>
          <w:szCs w:val="24"/>
        </w:rPr>
        <w:t xml:space="preserve"> permitir ao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funcionário advogado</w:t>
      </w:r>
      <w:r w:rsidRPr="2CDC2462" w:rsidR="10B74087">
        <w:rPr>
          <w:rFonts w:ascii="Arial-BoldMT" w:hAnsi="Arial-BoldMT" w:eastAsia="Arial-BoldMT" w:cs="Arial-BoldMT"/>
          <w:sz w:val="24"/>
          <w:szCs w:val="24"/>
        </w:rPr>
        <w:t xml:space="preserve"> ou estagiário </w:t>
      </w:r>
      <w:r w:rsidRPr="2CDC2462" w:rsidR="009A15C4">
        <w:rPr>
          <w:rFonts w:ascii="Arial-BoldMT" w:hAnsi="Arial-BoldMT" w:eastAsia="Arial-BoldMT" w:cs="Arial-BoldMT"/>
          <w:sz w:val="24"/>
          <w:szCs w:val="24"/>
        </w:rPr>
        <w:t>a busca e fil</w:t>
      </w:r>
      <w:r w:rsidRPr="2CDC2462" w:rsidR="008026EB">
        <w:rPr>
          <w:rFonts w:ascii="Arial-BoldMT" w:hAnsi="Arial-BoldMT" w:eastAsia="Arial-BoldMT" w:cs="Arial-BoldMT"/>
          <w:sz w:val="24"/>
          <w:szCs w:val="24"/>
        </w:rPr>
        <w:t>tragem de todo</w:t>
      </w:r>
      <w:r w:rsidRPr="2CDC2462" w:rsidR="009A15C4">
        <w:rPr>
          <w:rFonts w:ascii="Arial-BoldMT" w:hAnsi="Arial-BoldMT" w:eastAsia="Arial-BoldMT" w:cs="Arial-BoldMT"/>
          <w:sz w:val="24"/>
          <w:szCs w:val="24"/>
        </w:rPr>
        <w:t xml:space="preserve">s os processos, de acordo com o nome e número da carteira de ordem do advogado(s) responsável(eis), </w:t>
      </w:r>
      <w:r>
        <w:rPr>
          <w:rFonts w:ascii="Arial-BoldMT" w:hAnsi="Arial-BoldMT"/>
          <w:sz w:val="24"/>
        </w:rPr>
        <w:tab/>
      </w:r>
      <w:r w:rsidRPr="2CDC2462" w:rsidR="008026EB">
        <w:rPr>
          <w:rFonts w:ascii="Arial-BoldMT" w:hAnsi="Arial-BoldMT" w:eastAsia="Arial-BoldMT" w:cs="Arial-BoldMT"/>
          <w:sz w:val="24"/>
          <w:szCs w:val="24"/>
        </w:rPr>
        <w:t xml:space="preserve">nome, CPF, RG, NIT do cliente, </w:t>
      </w:r>
      <w:r>
        <w:rPr>
          <w:rFonts w:ascii="Arial-BoldMT" w:hAnsi="Arial-BoldMT"/>
          <w:sz w:val="24"/>
        </w:rPr>
        <w:tab/>
      </w:r>
      <w:r w:rsidRPr="2CDC2462" w:rsidR="008026EB">
        <w:rPr>
          <w:rFonts w:ascii="Arial-BoldMT" w:hAnsi="Arial-BoldMT" w:eastAsia="Arial-BoldMT" w:cs="Arial-BoldMT"/>
          <w:sz w:val="24"/>
          <w:szCs w:val="24"/>
        </w:rPr>
        <w:t>natureza do processo, instância</w:t>
      </w:r>
      <w:r w:rsidRPr="2CDC2462" w:rsidR="00546A7F">
        <w:rPr>
          <w:rFonts w:ascii="Arial-BoldMT" w:hAnsi="Arial-BoldMT" w:eastAsia="Arial-BoldMT" w:cs="Arial-BoldMT"/>
          <w:sz w:val="24"/>
          <w:szCs w:val="24"/>
        </w:rPr>
        <w:t>, vara</w:t>
      </w:r>
      <w:r w:rsidRPr="2CDC2462" w:rsidR="00183675">
        <w:rPr>
          <w:rFonts w:ascii="Arial-BoldMT" w:hAnsi="Arial-BoldMT" w:eastAsia="Arial-BoldMT" w:cs="Arial-BoldMT"/>
          <w:sz w:val="24"/>
          <w:szCs w:val="24"/>
        </w:rPr>
        <w:t>, número do</w:t>
      </w:r>
      <w:r w:rsidRPr="2CDC2462" w:rsidR="00546A7F">
        <w:rPr>
          <w:rFonts w:ascii="Arial-BoldMT" w:hAnsi="Arial-BoldMT" w:eastAsia="Arial-BoldMT" w:cs="Arial-BoldMT"/>
          <w:sz w:val="24"/>
          <w:szCs w:val="24"/>
        </w:rPr>
        <w:t xml:space="preserve"> processo, comarca respectiva ou</w:t>
      </w:r>
      <w:r>
        <w:rPr>
          <w:rFonts w:ascii="Arial-BoldMT" w:hAnsi="Arial-BoldMT"/>
          <w:sz w:val="24"/>
        </w:rPr>
        <w:tab/>
      </w:r>
      <w:r w:rsidRPr="2CDC2462" w:rsidR="00183675">
        <w:rPr>
          <w:rFonts w:ascii="Arial-BoldMT" w:hAnsi="Arial-BoldMT" w:eastAsia="Arial-BoldMT" w:cs="Arial-BoldMT"/>
          <w:sz w:val="24"/>
          <w:szCs w:val="24"/>
        </w:rPr>
        <w:t xml:space="preserve"> acordo com a indicação;</w:t>
      </w:r>
    </w:p>
    <w:p w:rsidR="009B63E7" w:rsidP="07003122" w:rsidRDefault="2CDC2462" w14:paraId="5D1DDC55" w14:textId="0CEC06EB" w14:noSpellErr="1">
      <w:pPr>
        <w:spacing w:after="160" w:line="259" w:lineRule="auto"/>
        <w:ind w:left="709" w:firstLine="708"/>
        <w:jc w:val="both"/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14: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O sistema deve permitir ao funcionário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advogado ou estagiário a busca por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filtragem de todos os clientes, de acordo com o nome, documento de identidade, número do CPF, número do NIT do cliente, natureza do processo, instância, vara, número do processo, comarca respectiva e acordo com a indicação;</w:t>
      </w:r>
    </w:p>
    <w:p w:rsidR="009B63E7" w:rsidP="07003122" w:rsidRDefault="2CDC2462" w14:paraId="53AE4786" w14:noSpellErr="1" w14:textId="25B278A8">
      <w:pPr>
        <w:ind w:left="709" w:firstLine="70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15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: O sistema deve permitir ao funcionário advogado ou estagiário a geração de uma lista de documentos que dever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ão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ser entregues e anexados ao processo, contendo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o nome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do documento, número de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vias necessárias de cada documento, necessidade de cópia colorida ou de registro em cartório;</w:t>
      </w:r>
      <w:bookmarkStart w:name="_GoBack" w:id="25"/>
      <w:bookmarkEnd w:id="25"/>
    </w:p>
    <w:p w:rsidR="00146AF8" w:rsidP="00146AF8" w:rsidRDefault="00146AF8" w14:paraId="2EE1DA61" w14:textId="4BD541DD" w14:noSpellErr="1">
      <w:pPr>
        <w:ind w:left="709"/>
        <w:jc w:val="both"/>
      </w:pPr>
      <w:r>
        <w:rPr>
          <w:rFonts w:ascii="Arial-BoldMT" w:hAnsi="Arial-BoldMT"/>
          <w:sz w:val="24"/>
        </w:rPr>
        <w:tab/>
      </w:r>
      <w:r w:rsidRPr="2CDC2462" w:rsidR="00365ED6">
        <w:rPr>
          <w:rFonts w:ascii="Arial-BoldMT" w:hAnsi="Arial-BoldMT" w:eastAsia="Arial-BoldMT" w:cs="Arial-BoldMT"/>
          <w:sz w:val="24"/>
          <w:szCs w:val="24"/>
          <w:u w:val="single"/>
        </w:rPr>
        <w:t>Requisito Funcional 16</w:t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:</w:t>
      </w:r>
      <w:r w:rsidRPr="2CDC2462" w:rsidR="00B74848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O sistema deve permitir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 xml:space="preserve">ao funcionário advogado ou estagiário </w:t>
      </w:r>
      <w:r w:rsidRPr="2CDC2462">
        <w:rPr>
          <w:rFonts w:ascii="Arial-BoldMT" w:hAnsi="Arial-BoldMT" w:eastAsia="Arial-BoldMT" w:cs="Arial-BoldMT"/>
          <w:sz w:val="24"/>
          <w:szCs w:val="24"/>
        </w:rPr>
        <w:t>a geração de contratos conforme um modelo, com inclusão automática dos dados do advogado responsável pelo processo</w:t>
      </w:r>
      <w:r w:rsidRPr="2CDC2462" w:rsidR="007A0710">
        <w:rPr>
          <w:rFonts w:ascii="Arial-BoldMT" w:hAnsi="Arial-BoldMT" w:eastAsia="Arial-BoldMT" w:cs="Arial-BoldMT"/>
          <w:sz w:val="24"/>
          <w:szCs w:val="24"/>
        </w:rPr>
        <w:t xml:space="preserve">, bem como os dados do cliente. Deverá conter ainda o valor do serviço, o número de parcelas, o valor de cada parcela, o dia de pagamento e o valor dado de entrada. Conterá ainda o valor da porcentagem cobrada na forma de honorários sobre os valores recebidos </w:t>
      </w:r>
      <w:r w:rsidRPr="2CDC2462" w:rsidR="0064790D">
        <w:rPr>
          <w:rFonts w:ascii="Arial-BoldMT" w:hAnsi="Arial-BoldMT" w:eastAsia="Arial-BoldMT" w:cs="Arial-BoldMT"/>
          <w:sz w:val="24"/>
          <w:szCs w:val="24"/>
        </w:rPr>
        <w:t>aos finais</w:t>
      </w:r>
      <w:r w:rsidRPr="2CDC2462" w:rsidR="007A0710">
        <w:rPr>
          <w:rFonts w:ascii="Arial-BoldMT" w:hAnsi="Arial-BoldMT" w:eastAsia="Arial-BoldMT" w:cs="Arial-BoldMT"/>
          <w:sz w:val="24"/>
          <w:szCs w:val="24"/>
        </w:rPr>
        <w:t xml:space="preserve"> do processo, o número de salários recebidos e o número de parcelas que o valor dos salários pode ser dividido.</w:t>
      </w:r>
    </w:p>
    <w:p w:rsidR="00146AF8" w:rsidP="183DBB2B" w:rsidRDefault="2CDC2462" w14:paraId="054A232B" w14:textId="624F888C" w14:noSpellErr="1">
      <w:pPr>
        <w:ind w:left="709" w:firstLine="708"/>
        <w:jc w:val="both"/>
        <w:rPr>
          <w:rFonts w:ascii="Arial-BoldMT" w:hAnsi="Arial-BoldMT"/>
          <w:sz w:val="24"/>
        </w:rPr>
      </w:pPr>
      <w:r w:rsidRPr="7C20D9D5" w:rsidR="7C20D9D5">
        <w:rPr>
          <w:rFonts w:ascii="Arial-BoldMT" w:hAnsi="Arial-BoldMT" w:eastAsia="Arial-BoldMT" w:cs="Arial-BoldMT"/>
          <w:sz w:val="24"/>
          <w:szCs w:val="24"/>
          <w:u w:val="single"/>
        </w:rPr>
        <w:t>Requisito Funcional 17: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 O sistema deve permitir ao funcionário advogado ou estagiário a geração de procurações conforme um modelo, contendo os dados do cliente e do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advogado (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s) 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>responsável (</w:t>
      </w:r>
      <w:r w:rsidRPr="7C20D9D5" w:rsidR="7C20D9D5">
        <w:rPr>
          <w:rFonts w:ascii="Arial-BoldMT" w:hAnsi="Arial-BoldMT" w:eastAsia="Arial-BoldMT" w:cs="Arial-BoldMT"/>
          <w:sz w:val="24"/>
          <w:szCs w:val="24"/>
        </w:rPr>
        <w:t xml:space="preserve">eis). </w:t>
      </w:r>
    </w:p>
    <w:p w:rsidR="00242644" w:rsidP="00146AF8" w:rsidRDefault="00242644" w14:paraId="78F48BD5" w14:textId="07156107" w14:noSpellErr="1">
      <w:pPr>
        <w:ind w:left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Requisito Funcional 18</w:t>
      </w:r>
      <w:r w:rsidRPr="2CDC2462" w:rsidR="00365ED6">
        <w:rPr>
          <w:rFonts w:ascii="Arial-BoldMT" w:hAnsi="Arial-BoldMT" w:eastAsia="Arial-BoldMT" w:cs="Arial-BoldMT"/>
          <w:sz w:val="24"/>
          <w:szCs w:val="24"/>
        </w:rPr>
        <w:t>: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 O sistema deve permitir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ao funcionário advogado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2CDC2462" w:rsidR="00DB1AC1">
        <w:rPr>
          <w:rFonts w:ascii="Arial-BoldMT" w:hAnsi="Arial-BoldMT" w:eastAsia="Arial-BoldMT" w:cs="Arial-BoldMT"/>
          <w:sz w:val="24"/>
          <w:szCs w:val="24"/>
        </w:rPr>
        <w:t>cadastrar pagamentos dos processos, que conterá</w:t>
      </w:r>
      <w:r w:rsidRPr="2CDC2462" w:rsidR="004739D0">
        <w:rPr>
          <w:rFonts w:ascii="Arial-BoldMT" w:hAnsi="Arial-BoldMT" w:eastAsia="Arial-BoldMT" w:cs="Arial-BoldMT"/>
          <w:sz w:val="24"/>
          <w:szCs w:val="24"/>
        </w:rPr>
        <w:t>, o nome do cliente, número do processo, nome do advogado e valor pago;</w:t>
      </w:r>
    </w:p>
    <w:p w:rsidR="004739D0" w:rsidP="00146AF8" w:rsidRDefault="004739D0" w14:paraId="5703D171" w14:textId="2B121EEB" w14:noSpellErr="1">
      <w:pPr>
        <w:ind w:left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lastRenderedPageBreak/>
        <w:tab/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Requisito Funcional 19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: O sistema deve permitir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ao funcionário advogado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 bu</w:t>
      </w:r>
      <w:r w:rsidRPr="2CDC2462" w:rsidR="00524335">
        <w:rPr>
          <w:rFonts w:ascii="Arial-BoldMT" w:hAnsi="Arial-BoldMT" w:eastAsia="Arial-BoldMT" w:cs="Arial-BoldMT"/>
          <w:sz w:val="24"/>
          <w:szCs w:val="24"/>
        </w:rPr>
        <w:t>scar e filtrar os pagamentos de acordo com a data, nome do cliente ou número do processo;</w:t>
      </w:r>
    </w:p>
    <w:p w:rsidR="00DB1AC1" w:rsidP="00146AF8" w:rsidRDefault="00DB1AC1" w14:paraId="196D0A26" w14:textId="0D6F93DA" w14:noSpellErr="1">
      <w:pPr>
        <w:ind w:left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Requis</w:t>
      </w:r>
      <w:r w:rsidRPr="2CDC2462" w:rsidR="00365ED6">
        <w:rPr>
          <w:rFonts w:ascii="Arial-BoldMT" w:hAnsi="Arial-BoldMT" w:eastAsia="Arial-BoldMT" w:cs="Arial-BoldMT"/>
          <w:sz w:val="24"/>
          <w:szCs w:val="24"/>
          <w:u w:val="single"/>
        </w:rPr>
        <w:t>ito Funcional 20</w:t>
      </w:r>
      <w:r w:rsidRPr="2CDC2462">
        <w:rPr>
          <w:rFonts w:ascii="Arial-BoldMT" w:hAnsi="Arial-BoldMT" w:eastAsia="Arial-BoldMT" w:cs="Arial-BoldMT"/>
          <w:sz w:val="24"/>
          <w:szCs w:val="24"/>
          <w:u w:val="single"/>
        </w:rPr>
        <w:t>: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 O sistema deve enviar notificações ao cliente e 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>ao funcionário advogado</w:t>
      </w:r>
      <w:r w:rsidRPr="2CDC2462">
        <w:rPr>
          <w:rFonts w:ascii="Arial-BoldMT" w:hAnsi="Arial-BoldMT" w:eastAsia="Arial-BoldMT" w:cs="Arial-BoldMT"/>
          <w:sz w:val="24"/>
          <w:szCs w:val="24"/>
        </w:rPr>
        <w:t xml:space="preserve">, quando houveram prestações em atraso, através de uma notificação por </w:t>
      </w:r>
      <w:r w:rsidRPr="2CDC2462" w:rsidR="0064790D">
        <w:rPr>
          <w:rFonts w:ascii="Arial-BoldMT" w:hAnsi="Arial-BoldMT" w:eastAsia="Arial-BoldMT" w:cs="Arial-BoldMT"/>
          <w:sz w:val="24"/>
          <w:szCs w:val="24"/>
        </w:rPr>
        <w:t>e-mail</w:t>
      </w:r>
      <w:r w:rsidRPr="2CDC2462">
        <w:rPr>
          <w:rFonts w:ascii="Arial-BoldMT" w:hAnsi="Arial-BoldMT" w:eastAsia="Arial-BoldMT" w:cs="Arial-BoldMT"/>
          <w:sz w:val="24"/>
          <w:szCs w:val="24"/>
        </w:rPr>
        <w:t>.</w:t>
      </w:r>
      <w:r w:rsidRPr="2CDC2462" w:rsidR="2CDC2462">
        <w:rPr>
          <w:rFonts w:ascii="Arial-BoldMT" w:hAnsi="Arial-BoldMT" w:eastAsia="Arial-BoldMT" w:cs="Arial-BoldMT"/>
          <w:sz w:val="24"/>
          <w:szCs w:val="24"/>
        </w:rPr>
        <w:t xml:space="preserve"> </w:t>
      </w:r>
      <w:r>
        <w:rPr>
          <w:rFonts w:ascii="Arial-BoldMT" w:hAnsi="Arial-BoldMT"/>
          <w:sz w:val="24"/>
        </w:rPr>
        <w:tab/>
      </w:r>
      <w:r>
        <w:rPr>
          <w:rFonts w:ascii="Arial-BoldMT" w:hAnsi="Arial-BoldMT"/>
          <w:sz w:val="24"/>
        </w:rPr>
        <w:tab/>
      </w:r>
      <w:r>
        <w:rPr>
          <w:rFonts w:ascii="Arial-BoldMT" w:hAnsi="Arial-BoldMT"/>
          <w:sz w:val="24"/>
        </w:rPr>
        <w:tab/>
      </w:r>
    </w:p>
    <w:p w:rsidR="003D1016" w:rsidRDefault="003D1016" w14:paraId="0E29FBF7" w14:textId="77777777" w14:noSpellErr="1">
      <w:pPr>
        <w:pStyle w:val="subtitulos"/>
      </w:pPr>
      <w:bookmarkStart w:name="_Toc448785872" w:id="26"/>
      <w:r>
        <w:rPr/>
        <w:t>3.2. Requisitos não funcionais:</w:t>
      </w:r>
      <w:bookmarkEnd w:id="26"/>
      <w:r>
        <w:rPr/>
        <w:t xml:space="preserve"> </w:t>
      </w:r>
    </w:p>
    <w:p w:rsidR="003D1016" w:rsidRDefault="003D1016" w14:paraId="5FF683E3" w14:textId="77777777">
      <w:pPr>
        <w:ind w:left="709" w:hanging="709"/>
        <w:jc w:val="both"/>
        <w:rPr>
          <w:rFonts w:ascii="Arial-BoldMT" w:hAnsi="Arial-BoldMT"/>
          <w:sz w:val="24"/>
        </w:rPr>
      </w:pPr>
    </w:p>
    <w:p w:rsidR="003D1016" w:rsidRDefault="003D1016" w14:paraId="4A195805" w14:textId="77777777" w14:noSpellErr="1">
      <w:pPr>
        <w:ind w:left="709" w:hanging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>
        <w:rPr>
          <w:rFonts w:ascii="Arial-BoldMT" w:hAnsi="Arial-BoldMT"/>
          <w:sz w:val="24"/>
        </w:rPr>
        <w:tab/>
      </w:r>
      <w:r w:rsidRPr="3E3B13BD" w:rsidR="007B2C57">
        <w:rPr>
          <w:rFonts w:ascii="Arial-BoldMT" w:hAnsi="Arial-BoldMT" w:eastAsia="Arial-BoldMT" w:cs="Arial-BoldMT"/>
          <w:sz w:val="24"/>
          <w:szCs w:val="24"/>
          <w:u w:val="single"/>
        </w:rPr>
        <w:t>Requisito não funcional 1</w:t>
      </w:r>
      <w:r w:rsidRPr="3E3B13BD">
        <w:rPr>
          <w:rFonts w:ascii="Arial-BoldMT" w:hAnsi="Arial-BoldMT" w:eastAsia="Arial-BoldMT" w:cs="Arial-BoldMT"/>
          <w:sz w:val="24"/>
          <w:szCs w:val="24"/>
        </w:rPr>
        <w:t xml:space="preserve">: O sistema deve </w:t>
      </w:r>
      <w:r w:rsidRPr="3E3B13BD" w:rsidR="00CB7EBB">
        <w:rPr>
          <w:rFonts w:ascii="Arial-BoldMT" w:hAnsi="Arial-BoldMT" w:eastAsia="Arial-BoldMT" w:cs="Arial-BoldMT"/>
          <w:sz w:val="24"/>
          <w:szCs w:val="24"/>
        </w:rPr>
        <w:t>possuir</w:t>
      </w:r>
      <w:r w:rsidRPr="3E3B13BD">
        <w:rPr>
          <w:rFonts w:ascii="Arial-BoldMT" w:hAnsi="Arial-BoldMT" w:eastAsia="Arial-BoldMT" w:cs="Arial-BoldMT"/>
          <w:sz w:val="24"/>
          <w:szCs w:val="24"/>
        </w:rPr>
        <w:t xml:space="preserve"> </w:t>
      </w:r>
      <w:r w:rsidRPr="3E3B13BD" w:rsidR="004816F2">
        <w:rPr>
          <w:rFonts w:ascii="Arial-BoldMT" w:hAnsi="Arial-BoldMT" w:eastAsia="Arial-BoldMT" w:cs="Arial-BoldMT"/>
          <w:sz w:val="24"/>
          <w:szCs w:val="24"/>
        </w:rPr>
        <w:t>um sistema de usuário</w:t>
      </w:r>
      <w:r w:rsidRPr="3E3B13BD" w:rsidR="00CB7EBB">
        <w:rPr>
          <w:rFonts w:ascii="Arial-BoldMT" w:hAnsi="Arial-BoldMT" w:eastAsia="Arial-BoldMT" w:cs="Arial-BoldMT"/>
          <w:sz w:val="24"/>
          <w:szCs w:val="24"/>
        </w:rPr>
        <w:t xml:space="preserve"> e senha para organizar as áreas acessíveis a cada advogado ou estagiário, respeitando a ordem hierárquica estabelecida dentro do escritório</w:t>
      </w:r>
      <w:r w:rsidRPr="3E3B13BD" w:rsidR="00200601">
        <w:rPr>
          <w:rFonts w:ascii="Arial-BoldMT" w:hAnsi="Arial-BoldMT" w:eastAsia="Arial-BoldMT" w:cs="Arial-BoldMT"/>
          <w:sz w:val="24"/>
          <w:szCs w:val="24"/>
        </w:rPr>
        <w:t>, impossibilitando alterações indevidas tanto nos dados dos clientes, bem como nos dos advogados</w:t>
      </w:r>
      <w:r w:rsidRPr="3E3B13BD" w:rsidR="00CB7EBB">
        <w:rPr>
          <w:rFonts w:ascii="Arial-BoldMT" w:hAnsi="Arial-BoldMT" w:eastAsia="Arial-BoldMT" w:cs="Arial-BoldMT"/>
          <w:sz w:val="24"/>
          <w:szCs w:val="24"/>
        </w:rPr>
        <w:t>;</w:t>
      </w:r>
    </w:p>
    <w:p w:rsidR="003D1016" w:rsidRDefault="003D1016" w14:paraId="6E2E5A84" w14:textId="77777777">
      <w:pPr>
        <w:ind w:left="709" w:hanging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>
        <w:rPr>
          <w:rFonts w:ascii="Arial-BoldMT" w:hAnsi="Arial-BoldMT"/>
          <w:sz w:val="24"/>
        </w:rPr>
        <w:tab/>
      </w:r>
    </w:p>
    <w:p w:rsidR="009119FE" w:rsidRDefault="009119FE" w14:paraId="390CAA0E" w14:textId="77777777" w14:noSpellErr="1">
      <w:pPr>
        <w:ind w:left="709" w:hanging="709"/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  <w:r>
        <w:rPr>
          <w:rFonts w:ascii="Arial-BoldMT" w:hAnsi="Arial-BoldMT"/>
          <w:sz w:val="24"/>
        </w:rPr>
        <w:tab/>
      </w:r>
      <w:r w:rsidRPr="3E3B13BD">
        <w:rPr>
          <w:rFonts w:ascii="Arial-BoldMT" w:hAnsi="Arial-BoldMT" w:eastAsia="Arial-BoldMT" w:cs="Arial-BoldMT"/>
          <w:sz w:val="24"/>
          <w:szCs w:val="24"/>
          <w:u w:val="single"/>
        </w:rPr>
        <w:t>Requisito não funcional 4</w:t>
      </w:r>
      <w:r w:rsidRPr="3E3B13BD">
        <w:rPr>
          <w:rFonts w:ascii="Arial-BoldMT" w:hAnsi="Arial-BoldMT" w:eastAsia="Arial-BoldMT" w:cs="Arial-BoldMT"/>
          <w:sz w:val="24"/>
          <w:szCs w:val="24"/>
        </w:rPr>
        <w:t>: Todo os documentos pré-formatados devem conter a data atualizada de quando foram gerados para a impressão;</w:t>
      </w:r>
    </w:p>
    <w:p w:rsidR="003D1016" w:rsidP="2CDC2462" w:rsidRDefault="003D1016" w14:paraId="46487ECD" w14:textId="4618675D">
      <w:pPr>
        <w:jc w:val="both"/>
        <w:rPr>
          <w:rFonts w:ascii="Arial-BoldMT" w:hAnsi="Arial-BoldMT"/>
          <w:sz w:val="24"/>
        </w:rPr>
      </w:pPr>
    </w:p>
    <w:p w:rsidR="003D1016" w:rsidRDefault="003D1016" w14:paraId="6BFFD490" w14:textId="77777777">
      <w:pPr>
        <w:jc w:val="both"/>
        <w:rPr>
          <w:rFonts w:ascii="Arial-BoldMT" w:hAnsi="Arial-BoldMT"/>
          <w:sz w:val="24"/>
        </w:rPr>
      </w:pPr>
      <w:r>
        <w:rPr>
          <w:rFonts w:ascii="Arial-BoldMT" w:hAnsi="Arial-BoldMT"/>
          <w:sz w:val="24"/>
        </w:rPr>
        <w:tab/>
      </w:r>
    </w:p>
    <w:p w:rsidR="003D1016" w:rsidRDefault="003D1016" w14:paraId="6B4BB517" w14:textId="77777777">
      <w:pPr>
        <w:autoSpaceDE w:val="0"/>
        <w:autoSpaceDN w:val="0"/>
        <w:adjustRightInd w:val="0"/>
        <w:jc w:val="center"/>
        <w:rPr>
          <w:rFonts w:ascii="Arial-BoldMT" w:hAnsi="Arial-BoldMT"/>
        </w:rPr>
      </w:pPr>
    </w:p>
    <w:sectPr w:rsidR="003D1016" w:rsidSect="00CD4F5F">
      <w:headerReference w:type="even" r:id="rId10"/>
      <w:type w:val="continuous"/>
      <w:pgSz w:w="12240" w:h="15840" w:orient="portrait"/>
      <w:pgMar w:top="1418" w:right="1701" w:bottom="1418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2C2" w:rsidRDefault="00E752C2" w14:paraId="47C55281" w14:textId="77777777">
      <w:r>
        <w:separator/>
      </w:r>
    </w:p>
  </w:endnote>
  <w:endnote w:type="continuationSeparator" w:id="0">
    <w:p w:rsidR="00E752C2" w:rsidRDefault="00E752C2" w14:paraId="708315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16" w:rsidRDefault="001A1DAF" w14:paraId="631A6068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3D101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D1016" w:rsidRDefault="003D1016" w14:paraId="60760313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16" w:rsidRDefault="001A1DAF" w14:paraId="2D5249F1" w14:textId="1EDB7CE2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3D101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790D">
      <w:rPr>
        <w:rStyle w:val="Nmerodepgina"/>
        <w:noProof/>
      </w:rPr>
      <w:t>8</w:t>
    </w:r>
    <w:r>
      <w:rPr>
        <w:rStyle w:val="Nmerodepgina"/>
      </w:rPr>
      <w:fldChar w:fldCharType="end"/>
    </w:r>
    <w:bookmarkStart w:name="_Toc85967156" w:id="1"/>
    <w:bookmarkEnd w:id="1"/>
  </w:p>
  <w:p w:rsidR="003D1016" w:rsidRDefault="003D1016" w14:paraId="629D05DE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2C2" w:rsidRDefault="00E752C2" w14:paraId="1C542AC6" w14:textId="77777777">
      <w:r>
        <w:separator/>
      </w:r>
    </w:p>
  </w:footnote>
  <w:footnote w:type="continuationSeparator" w:id="0">
    <w:p w:rsidR="00E752C2" w:rsidRDefault="00E752C2" w14:paraId="7E3B5BB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16" w:rsidRDefault="003D1016" w14:paraId="28A887E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7D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" w15:restartNumberingAfterBreak="0">
    <w:nsid w:val="045A1B86"/>
    <w:multiLevelType w:val="hybridMultilevel"/>
    <w:tmpl w:val="CC9E7ED2"/>
    <w:lvl w:ilvl="0" w:tplc="9D2C2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81F36"/>
    <w:multiLevelType w:val="singleLevel"/>
    <w:tmpl w:val="097AE894"/>
    <w:lvl w:ilvl="0">
      <w:start w:val="1"/>
      <w:numFmt w:val="bullet"/>
      <w:lvlText w:val=""/>
      <w:lvlJc w:val="left"/>
      <w:pPr>
        <w:tabs>
          <w:tab w:val="num" w:pos="1040"/>
        </w:tabs>
        <w:ind w:left="1021" w:hanging="341"/>
      </w:pPr>
      <w:rPr>
        <w:rFonts w:hint="default" w:ascii="Wingdings" w:hAnsi="Wingdings"/>
      </w:rPr>
    </w:lvl>
  </w:abstractNum>
  <w:abstractNum w:abstractNumId="3" w15:restartNumberingAfterBreak="0">
    <w:nsid w:val="23FD53CF"/>
    <w:multiLevelType w:val="hybridMultilevel"/>
    <w:tmpl w:val="87321E8A"/>
    <w:lvl w:ilvl="0" w:tplc="9D2C2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A262F2"/>
    <w:multiLevelType w:val="singleLevel"/>
    <w:tmpl w:val="097AE894"/>
    <w:lvl w:ilvl="0">
      <w:start w:val="1"/>
      <w:numFmt w:val="bullet"/>
      <w:lvlText w:val=""/>
      <w:lvlJc w:val="left"/>
      <w:pPr>
        <w:tabs>
          <w:tab w:val="num" w:pos="1040"/>
        </w:tabs>
        <w:ind w:left="1021" w:hanging="341"/>
      </w:pPr>
      <w:rPr>
        <w:rFonts w:hint="default" w:ascii="Wingdings" w:hAnsi="Wingdings"/>
      </w:rPr>
    </w:lvl>
  </w:abstractNum>
  <w:abstractNum w:abstractNumId="5" w15:restartNumberingAfterBreak="0">
    <w:nsid w:val="3424798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6" w15:restartNumberingAfterBreak="0">
    <w:nsid w:val="346A036F"/>
    <w:multiLevelType w:val="hybridMultilevel"/>
    <w:tmpl w:val="5FB08018"/>
    <w:lvl w:ilvl="0" w:tplc="9D2C2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4B5573"/>
    <w:multiLevelType w:val="multilevel"/>
    <w:tmpl w:val="9726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 w15:restartNumberingAfterBreak="0">
    <w:nsid w:val="5EF0776A"/>
    <w:multiLevelType w:val="multilevel"/>
    <w:tmpl w:val="97262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66F92C87"/>
    <w:multiLevelType w:val="singleLevel"/>
    <w:tmpl w:val="FE9E7DDC"/>
    <w:lvl w:ilvl="0">
      <w:start w:val="1"/>
      <w:numFmt w:val="bullet"/>
      <w:lvlText w:val=""/>
      <w:lvlJc w:val="left"/>
      <w:pPr>
        <w:tabs>
          <w:tab w:val="num" w:pos="1040"/>
        </w:tabs>
        <w:ind w:left="1021" w:hanging="341"/>
      </w:pPr>
      <w:rPr>
        <w:rFonts w:hint="default" w:ascii="Wingdings" w:hAnsi="Wingdings"/>
      </w:rPr>
    </w:lvl>
  </w:abstractNum>
  <w:abstractNum w:abstractNumId="10" w15:restartNumberingAfterBreak="0">
    <w:nsid w:val="707C1C7D"/>
    <w:multiLevelType w:val="multilevel"/>
    <w:tmpl w:val="9726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1" w15:restartNumberingAfterBreak="0">
    <w:nsid w:val="733F7DFC"/>
    <w:multiLevelType w:val="multilevel"/>
    <w:tmpl w:val="7D2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1016"/>
    <w:rsid w:val="00005BF7"/>
    <w:rsid w:val="000B4A67"/>
    <w:rsid w:val="000C477C"/>
    <w:rsid w:val="000F6097"/>
    <w:rsid w:val="00146AF8"/>
    <w:rsid w:val="00171BD2"/>
    <w:rsid w:val="00174175"/>
    <w:rsid w:val="00183675"/>
    <w:rsid w:val="001A1DAF"/>
    <w:rsid w:val="001A47A8"/>
    <w:rsid w:val="001A7120"/>
    <w:rsid w:val="001B364B"/>
    <w:rsid w:val="00200601"/>
    <w:rsid w:val="00242644"/>
    <w:rsid w:val="00245151"/>
    <w:rsid w:val="00276B34"/>
    <w:rsid w:val="002A0195"/>
    <w:rsid w:val="003214DF"/>
    <w:rsid w:val="00326F42"/>
    <w:rsid w:val="00357F00"/>
    <w:rsid w:val="00365ED6"/>
    <w:rsid w:val="003D1016"/>
    <w:rsid w:val="0042621D"/>
    <w:rsid w:val="00445EAA"/>
    <w:rsid w:val="00445EEA"/>
    <w:rsid w:val="00463948"/>
    <w:rsid w:val="004739D0"/>
    <w:rsid w:val="004816F2"/>
    <w:rsid w:val="004B5EC4"/>
    <w:rsid w:val="004F3D5B"/>
    <w:rsid w:val="00524335"/>
    <w:rsid w:val="00530BDC"/>
    <w:rsid w:val="00546A7F"/>
    <w:rsid w:val="005945B1"/>
    <w:rsid w:val="005A71D7"/>
    <w:rsid w:val="005C1184"/>
    <w:rsid w:val="005E2764"/>
    <w:rsid w:val="005F3C02"/>
    <w:rsid w:val="0064790D"/>
    <w:rsid w:val="0067613A"/>
    <w:rsid w:val="007159D1"/>
    <w:rsid w:val="007329E0"/>
    <w:rsid w:val="00743188"/>
    <w:rsid w:val="007645D2"/>
    <w:rsid w:val="007A0710"/>
    <w:rsid w:val="007B2C57"/>
    <w:rsid w:val="008026EB"/>
    <w:rsid w:val="0080295D"/>
    <w:rsid w:val="0084667F"/>
    <w:rsid w:val="00876F1B"/>
    <w:rsid w:val="008F3745"/>
    <w:rsid w:val="009119FE"/>
    <w:rsid w:val="00982DD0"/>
    <w:rsid w:val="00984AF9"/>
    <w:rsid w:val="009A15C4"/>
    <w:rsid w:val="009B2DFC"/>
    <w:rsid w:val="009B63E7"/>
    <w:rsid w:val="00A06A0D"/>
    <w:rsid w:val="00AD05B5"/>
    <w:rsid w:val="00AE5A81"/>
    <w:rsid w:val="00AF73BB"/>
    <w:rsid w:val="00B74848"/>
    <w:rsid w:val="00BE67A6"/>
    <w:rsid w:val="00C15504"/>
    <w:rsid w:val="00C43475"/>
    <w:rsid w:val="00C6230E"/>
    <w:rsid w:val="00CB7EBB"/>
    <w:rsid w:val="00CC0E1B"/>
    <w:rsid w:val="00CC2168"/>
    <w:rsid w:val="00CC51B7"/>
    <w:rsid w:val="00CD4F5F"/>
    <w:rsid w:val="00CE6EC4"/>
    <w:rsid w:val="00CF23D6"/>
    <w:rsid w:val="00CF564E"/>
    <w:rsid w:val="00D462E8"/>
    <w:rsid w:val="00DB1AC1"/>
    <w:rsid w:val="00DB5B2E"/>
    <w:rsid w:val="00E45B07"/>
    <w:rsid w:val="00E752C2"/>
    <w:rsid w:val="00E910FF"/>
    <w:rsid w:val="00EA2F33"/>
    <w:rsid w:val="00F40845"/>
    <w:rsid w:val="00FB6FB9"/>
    <w:rsid w:val="00FB77B8"/>
    <w:rsid w:val="07003122"/>
    <w:rsid w:val="0B0A0413"/>
    <w:rsid w:val="10B74087"/>
    <w:rsid w:val="183DBB2B"/>
    <w:rsid w:val="1FA00E0C"/>
    <w:rsid w:val="209073F4"/>
    <w:rsid w:val="297297BF"/>
    <w:rsid w:val="2CDC2462"/>
    <w:rsid w:val="32635A51"/>
    <w:rsid w:val="3E3B13BD"/>
    <w:rsid w:val="52FCAF13"/>
    <w:rsid w:val="5DD4A90D"/>
    <w:rsid w:val="6CCB6CE7"/>
    <w:rsid w:val="7C20D9D5"/>
    <w:rsid w:val="7EF6F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041B5"/>
  <w15:docId w15:val="{20A6CD01-468A-404C-A53C-1961AB9F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CD4F5F"/>
  </w:style>
  <w:style w:type="paragraph" w:styleId="Ttulo1">
    <w:name w:val="heading 1"/>
    <w:basedOn w:val="Normal"/>
    <w:next w:val="Normal"/>
    <w:qFormat/>
    <w:rsid w:val="00CD4F5F"/>
    <w:pPr>
      <w:keepNext/>
      <w:jc w:val="right"/>
      <w:outlineLvl w:val="0"/>
    </w:pPr>
    <w:rPr>
      <w:sz w:val="28"/>
      <w:szCs w:val="24"/>
    </w:rPr>
  </w:style>
  <w:style w:type="paragraph" w:styleId="Ttulo2">
    <w:name w:val="heading 2"/>
    <w:basedOn w:val="Normal"/>
    <w:next w:val="Normal"/>
    <w:qFormat/>
    <w:rsid w:val="00CD4F5F"/>
    <w:pPr>
      <w:keepNext/>
      <w:jc w:val="center"/>
      <w:outlineLvl w:val="1"/>
    </w:pPr>
    <w:rPr>
      <w:sz w:val="28"/>
      <w:szCs w:val="24"/>
    </w:rPr>
  </w:style>
  <w:style w:type="paragraph" w:styleId="Ttulo3">
    <w:name w:val="heading 3"/>
    <w:basedOn w:val="Normal"/>
    <w:next w:val="Normal"/>
    <w:qFormat/>
    <w:rsid w:val="00CD4F5F"/>
    <w:pPr>
      <w:keepNext/>
      <w:jc w:val="center"/>
      <w:outlineLvl w:val="2"/>
    </w:pPr>
    <w:rPr>
      <w:b/>
      <w:bCs/>
      <w:sz w:val="28"/>
      <w:szCs w:val="24"/>
    </w:rPr>
  </w:style>
  <w:style w:type="paragraph" w:styleId="Ttulo4">
    <w:name w:val="heading 4"/>
    <w:basedOn w:val="Normal"/>
    <w:next w:val="Normal"/>
    <w:qFormat/>
    <w:rsid w:val="00CD4F5F"/>
    <w:pPr>
      <w:keepNext/>
      <w:ind w:left="72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CD4F5F"/>
    <w:pPr>
      <w:keepNext/>
      <w:autoSpaceDE w:val="0"/>
      <w:autoSpaceDN w:val="0"/>
      <w:adjustRightInd w:val="0"/>
      <w:jc w:val="center"/>
      <w:outlineLvl w:val="4"/>
    </w:pPr>
    <w:rPr>
      <w:rFonts w:ascii="Arial-BoldMT" w:hAnsi="Arial-BoldMT"/>
      <w:b/>
      <w:bCs/>
      <w:sz w:val="38"/>
      <w:szCs w:val="3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cuodecorpodetexto">
    <w:name w:val="Body Text Indent"/>
    <w:basedOn w:val="Normal"/>
    <w:rsid w:val="00CD4F5F"/>
    <w:pPr>
      <w:ind w:firstLine="360"/>
    </w:pPr>
  </w:style>
  <w:style w:type="paragraph" w:styleId="Recuodecorpodetexto2">
    <w:name w:val="Body Text Indent 2"/>
    <w:basedOn w:val="Normal"/>
    <w:rsid w:val="00CD4F5F"/>
    <w:pPr>
      <w:ind w:firstLine="426"/>
    </w:pPr>
  </w:style>
  <w:style w:type="paragraph" w:styleId="Ttulo">
    <w:name w:val="Title"/>
    <w:basedOn w:val="Normal"/>
    <w:qFormat/>
    <w:rsid w:val="00CD4F5F"/>
    <w:pPr>
      <w:jc w:val="center"/>
    </w:pPr>
    <w:rPr>
      <w:sz w:val="28"/>
      <w:szCs w:val="24"/>
    </w:rPr>
  </w:style>
  <w:style w:type="paragraph" w:styleId="Corpodetexto2">
    <w:name w:val="Body Text 2"/>
    <w:basedOn w:val="Normal"/>
    <w:rsid w:val="00CD4F5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both"/>
    </w:pPr>
    <w:rPr>
      <w:sz w:val="24"/>
    </w:rPr>
  </w:style>
  <w:style w:type="paragraph" w:styleId="Corpodetexto">
    <w:name w:val="Body Text"/>
    <w:basedOn w:val="Normal"/>
    <w:rsid w:val="00CD4F5F"/>
    <w:rPr>
      <w:sz w:val="24"/>
    </w:rPr>
  </w:style>
  <w:style w:type="paragraph" w:styleId="Corpodetexto3">
    <w:name w:val="Body Text 3"/>
    <w:basedOn w:val="Normal"/>
    <w:rsid w:val="00CD4F5F"/>
    <w:pPr>
      <w:jc w:val="both"/>
    </w:pPr>
    <w:rPr>
      <w:snapToGrid w:val="0"/>
      <w:sz w:val="24"/>
    </w:rPr>
  </w:style>
  <w:style w:type="paragraph" w:styleId="Recuodecorpodetexto3">
    <w:name w:val="Body Text Indent 3"/>
    <w:basedOn w:val="Normal"/>
    <w:rsid w:val="00CD4F5F"/>
    <w:pPr>
      <w:ind w:left="426" w:hanging="426"/>
      <w:jc w:val="both"/>
    </w:pPr>
    <w:rPr>
      <w:sz w:val="24"/>
    </w:rPr>
  </w:style>
  <w:style w:type="paragraph" w:styleId="Cabealho">
    <w:name w:val="header"/>
    <w:basedOn w:val="Normal"/>
    <w:rsid w:val="00CD4F5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D4F5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D4F5F"/>
  </w:style>
  <w:style w:type="paragraph" w:styleId="Sumrio1">
    <w:name w:val="toc 1"/>
    <w:basedOn w:val="Normal"/>
    <w:next w:val="Normal"/>
    <w:autoRedefine/>
    <w:uiPriority w:val="39"/>
    <w:rsid w:val="00CD4F5F"/>
    <w:pPr>
      <w:spacing w:before="120" w:after="120"/>
    </w:pPr>
    <w:rPr>
      <w:rFonts w:ascii="Arial-BoldMT" w:hAnsi="Arial-BoldMT"/>
      <w:b/>
      <w:caps/>
    </w:rPr>
  </w:style>
  <w:style w:type="paragraph" w:styleId="Sumrio2">
    <w:name w:val="toc 2"/>
    <w:basedOn w:val="Normal"/>
    <w:next w:val="Normal"/>
    <w:autoRedefine/>
    <w:uiPriority w:val="39"/>
    <w:rsid w:val="00CD4F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rsid w:val="00CD4F5F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rsid w:val="00CD4F5F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CD4F5F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CD4F5F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CD4F5F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CD4F5F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CD4F5F"/>
    <w:pPr>
      <w:ind w:left="1600"/>
    </w:pPr>
    <w:rPr>
      <w:sz w:val="18"/>
    </w:rPr>
  </w:style>
  <w:style w:type="paragraph" w:styleId="MapadoDocumento">
    <w:name w:val="Document Map"/>
    <w:basedOn w:val="Normal"/>
    <w:semiHidden/>
    <w:rsid w:val="00CD4F5F"/>
    <w:pPr>
      <w:shd w:val="clear" w:color="auto" w:fill="000080"/>
    </w:pPr>
    <w:rPr>
      <w:rFonts w:ascii="Tahoma" w:hAnsi="Tahoma"/>
    </w:rPr>
  </w:style>
  <w:style w:type="paragraph" w:styleId="Remissivo1">
    <w:name w:val="index 1"/>
    <w:basedOn w:val="Normal"/>
    <w:next w:val="Normal"/>
    <w:autoRedefine/>
    <w:semiHidden/>
    <w:rsid w:val="00CD4F5F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CD4F5F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CD4F5F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CD4F5F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CD4F5F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CD4F5F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CD4F5F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CD4F5F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CD4F5F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CD4F5F"/>
    <w:pPr>
      <w:spacing w:before="120" w:after="120"/>
    </w:pPr>
    <w:rPr>
      <w:b/>
      <w:i/>
    </w:rPr>
  </w:style>
  <w:style w:type="paragraph" w:styleId="TituloM" w:customStyle="1">
    <w:name w:val="TituloM"/>
    <w:basedOn w:val="Normal"/>
    <w:rsid w:val="00CD4F5F"/>
    <w:rPr>
      <w:rFonts w:ascii="Arial-BoldMT" w:hAnsi="Arial-BoldMT"/>
      <w:b/>
      <w:sz w:val="28"/>
    </w:rPr>
  </w:style>
  <w:style w:type="paragraph" w:styleId="subtitulos" w:customStyle="1">
    <w:name w:val="subtitulos"/>
    <w:basedOn w:val="Normal"/>
    <w:rsid w:val="00CD4F5F"/>
    <w:pPr>
      <w:ind w:firstLine="708"/>
      <w:jc w:val="both"/>
    </w:pPr>
    <w:rPr>
      <w:rFonts w:ascii="Arial-BoldMT" w:hAnsi="Arial-BoldMT"/>
      <w:b/>
      <w:sz w:val="24"/>
    </w:rPr>
  </w:style>
  <w:style w:type="paragraph" w:styleId="subitens" w:customStyle="1">
    <w:name w:val="subitens"/>
    <w:basedOn w:val="Normal"/>
    <w:rsid w:val="00CD4F5F"/>
    <w:pPr>
      <w:jc w:val="both"/>
    </w:pPr>
    <w:rPr>
      <w:rFonts w:ascii="Arial-BoldMT" w:hAnsi="Arial-BoldMT"/>
      <w:b/>
      <w:sz w:val="24"/>
    </w:rPr>
  </w:style>
  <w:style w:type="paragraph" w:styleId="UseCase" w:customStyle="1">
    <w:name w:val="UseCase"/>
    <w:basedOn w:val="Normal"/>
    <w:rsid w:val="00CD4F5F"/>
    <w:pPr>
      <w:jc w:val="both"/>
    </w:pPr>
    <w:rPr>
      <w:rFonts w:ascii="Arial-BoldMT" w:hAnsi="Arial-BoldMT"/>
      <w:b/>
      <w:sz w:val="24"/>
    </w:rPr>
  </w:style>
  <w:style w:type="paragraph" w:styleId="SubUseCase" w:customStyle="1">
    <w:name w:val="SubUseCase"/>
    <w:basedOn w:val="Normal"/>
    <w:rsid w:val="00CD4F5F"/>
    <w:pPr>
      <w:ind w:firstLine="680"/>
      <w:jc w:val="both"/>
    </w:pPr>
    <w:rPr>
      <w:rFonts w:ascii="Arial-BoldMT" w:hAnsi="Arial-BoldMT"/>
      <w:b/>
      <w:sz w:val="24"/>
    </w:rPr>
  </w:style>
  <w:style w:type="paragraph" w:styleId="SubSubUseCase" w:customStyle="1">
    <w:name w:val="SubSubUseCase"/>
    <w:basedOn w:val="Normal"/>
    <w:rsid w:val="00CD4F5F"/>
    <w:pPr>
      <w:ind w:left="360" w:firstLine="360"/>
      <w:jc w:val="both"/>
    </w:pPr>
    <w:rPr>
      <w:rFonts w:ascii="Arial-BoldMT" w:hAnsi="Arial-BoldMT"/>
      <w:b/>
      <w:sz w:val="24"/>
    </w:rPr>
  </w:style>
  <w:style w:type="paragraph" w:styleId="Ttulo01" w:customStyle="1">
    <w:name w:val="Título 01"/>
    <w:basedOn w:val="TituloM"/>
    <w:rsid w:val="00CD4F5F"/>
  </w:style>
  <w:style w:type="character" w:styleId="Hyperlink">
    <w:name w:val="Hyperlink"/>
    <w:basedOn w:val="Fontepargpadro"/>
    <w:uiPriority w:val="99"/>
    <w:rsid w:val="00CD4F5F"/>
    <w:rPr>
      <w:color w:val="0000FF"/>
      <w:u w:val="single"/>
    </w:rPr>
  </w:style>
  <w:style w:type="character" w:styleId="HiperlinkVisitado">
    <w:name w:val="FollowedHyperlink"/>
    <w:basedOn w:val="Fontepargpadro"/>
    <w:rsid w:val="00CD4F5F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326F42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326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3CD04-809D-4288-B9EF-A80370376B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Instituto Metodista Granbery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1) Introdução:</dc:title>
  <dc:subject/>
  <dc:creator>aluno</dc:creator>
  <keywords/>
  <dc:description/>
  <lastModifiedBy>Fernando David</lastModifiedBy>
  <revision>3</revision>
  <lastPrinted>2006-04-08T12:44:00.0000000Z</lastPrinted>
  <dcterms:created xsi:type="dcterms:W3CDTF">2016-04-19T02:36:00.0000000Z</dcterms:created>
  <dcterms:modified xsi:type="dcterms:W3CDTF">2016-07-12T00:30:52.4198024Z</dcterms:modified>
</coreProperties>
</file>