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6503" w14:textId="77777777" w:rsidR="00C54695" w:rsidRDefault="00C54695" w:rsidP="00D768D7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998A91" w14:textId="77777777" w:rsidR="00C54695" w:rsidRDefault="00C54695" w:rsidP="00D768D7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1448D" w14:textId="5347C5C4" w:rsidR="00D768D7" w:rsidRDefault="00C54695" w:rsidP="00C54695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Draft </w:t>
      </w:r>
      <w:proofErr w:type="spellStart"/>
      <w:r w:rsidR="00D768D7" w:rsidRPr="007B3041">
        <w:rPr>
          <w:rFonts w:ascii="Times New Roman" w:hAnsi="Times New Roman" w:cs="Times New Roman"/>
          <w:b/>
          <w:bCs/>
          <w:sz w:val="32"/>
          <w:szCs w:val="32"/>
        </w:rPr>
        <w:t>Programme</w:t>
      </w:r>
      <w:proofErr w:type="spellEnd"/>
      <w:r w:rsidR="00D768D7" w:rsidRPr="007B30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A1B34A8" w14:textId="77777777" w:rsidR="009D1838" w:rsidRDefault="009D1838" w:rsidP="00D768D7">
      <w:pPr>
        <w:jc w:val="center"/>
      </w:pPr>
    </w:p>
    <w:tbl>
      <w:tblPr>
        <w:tblStyle w:val="a3"/>
        <w:tblW w:w="9330" w:type="dxa"/>
        <w:tblLook w:val="04A0" w:firstRow="1" w:lastRow="0" w:firstColumn="1" w:lastColumn="0" w:noHBand="0" w:noVBand="1"/>
      </w:tblPr>
      <w:tblGrid>
        <w:gridCol w:w="1695"/>
        <w:gridCol w:w="2558"/>
        <w:gridCol w:w="702"/>
        <w:gridCol w:w="4051"/>
        <w:gridCol w:w="286"/>
        <w:gridCol w:w="12"/>
        <w:gridCol w:w="9"/>
        <w:gridCol w:w="17"/>
      </w:tblGrid>
      <w:tr w:rsidR="00E90CBC" w14:paraId="40CEC4E8" w14:textId="77777777" w:rsidTr="0004249D">
        <w:tc>
          <w:tcPr>
            <w:tcW w:w="9330" w:type="dxa"/>
            <w:gridSpan w:val="8"/>
          </w:tcPr>
          <w:p w14:paraId="30D8C3FF" w14:textId="77777777" w:rsidR="00E90CBC" w:rsidRDefault="00E90CBC" w:rsidP="000424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68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Wednesday, 4 September 2024</w:t>
            </w:r>
          </w:p>
          <w:p w14:paraId="1EC7C1E1" w14:textId="25D39088" w:rsidR="0004249D" w:rsidRPr="00D768D7" w:rsidRDefault="0004249D" w:rsidP="00042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CBC" w14:paraId="1DEE7660" w14:textId="77777777" w:rsidTr="0004249D">
        <w:tc>
          <w:tcPr>
            <w:tcW w:w="9330" w:type="dxa"/>
            <w:gridSpan w:val="8"/>
          </w:tcPr>
          <w:p w14:paraId="01114419" w14:textId="77777777" w:rsidR="00E90CBC" w:rsidRDefault="00E90CBC" w:rsidP="00042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68D7">
              <w:rPr>
                <w:rFonts w:ascii="Times New Roman" w:hAnsi="Times New Roman" w:cs="Times New Roman"/>
                <w:sz w:val="28"/>
                <w:szCs w:val="28"/>
              </w:rPr>
              <w:t xml:space="preserve">Arrival of foreign participants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accommodation</w:t>
            </w:r>
            <w:r w:rsidR="000424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80CABD" w14:textId="554A4727" w:rsidR="0004249D" w:rsidRPr="00D768D7" w:rsidRDefault="0004249D" w:rsidP="00042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CBC" w14:paraId="31C5F3E4" w14:textId="77777777" w:rsidTr="0004249D">
        <w:tc>
          <w:tcPr>
            <w:tcW w:w="9330" w:type="dxa"/>
            <w:gridSpan w:val="8"/>
          </w:tcPr>
          <w:p w14:paraId="6F77BD76" w14:textId="77777777" w:rsidR="00E90CBC" w:rsidRDefault="00857C5B" w:rsidP="00857C5B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Thursday</w:t>
            </w:r>
            <w:r w:rsidRPr="009D1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9D1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September 2024</w:t>
            </w:r>
          </w:p>
          <w:p w14:paraId="14378A6B" w14:textId="2749D38A" w:rsidR="0004249D" w:rsidRPr="00D768D7" w:rsidRDefault="0004249D" w:rsidP="00857C5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8D7" w14:paraId="7DF77439" w14:textId="77777777" w:rsidTr="0004249D">
        <w:tc>
          <w:tcPr>
            <w:tcW w:w="9330" w:type="dxa"/>
            <w:gridSpan w:val="8"/>
          </w:tcPr>
          <w:p w14:paraId="38803C5C" w14:textId="77777777" w:rsidR="00D768D7" w:rsidRDefault="00D768D7" w:rsidP="00D768D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768D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Day 1: Setting the Stage and Charting the Course</w:t>
            </w:r>
          </w:p>
          <w:p w14:paraId="53B24BDA" w14:textId="451379BC" w:rsidR="0004249D" w:rsidRDefault="0004249D" w:rsidP="00D768D7">
            <w:pPr>
              <w:jc w:val="center"/>
            </w:pPr>
          </w:p>
        </w:tc>
      </w:tr>
      <w:tr w:rsidR="00D768D7" w14:paraId="00C19DCE" w14:textId="77777777" w:rsidTr="00F249BC">
        <w:trPr>
          <w:gridAfter w:val="2"/>
          <w:wAfter w:w="26" w:type="dxa"/>
        </w:trPr>
        <w:tc>
          <w:tcPr>
            <w:tcW w:w="1695" w:type="dxa"/>
          </w:tcPr>
          <w:p w14:paraId="7DF7C6B0" w14:textId="12E58D5B" w:rsidR="00D768D7" w:rsidRPr="00857C5B" w:rsidRDefault="00857C5B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C5B">
              <w:rPr>
                <w:rFonts w:ascii="Times New Roman" w:hAnsi="Times New Roman" w:cs="Times New Roman"/>
                <w:sz w:val="28"/>
                <w:szCs w:val="28"/>
              </w:rPr>
              <w:t>10.00-11.00</w:t>
            </w:r>
          </w:p>
        </w:tc>
        <w:tc>
          <w:tcPr>
            <w:tcW w:w="2558" w:type="dxa"/>
          </w:tcPr>
          <w:p w14:paraId="3A4F973A" w14:textId="77777777" w:rsidR="00857C5B" w:rsidRDefault="00857C5B" w:rsidP="00857C5B">
            <w:pPr>
              <w:pStyle w:val="TableParagraph"/>
              <w:spacing w:before="58"/>
              <w:ind w:left="589" w:right="326"/>
              <w:jc w:val="center"/>
              <w:rPr>
                <w:b/>
                <w:bCs/>
                <w:sz w:val="28"/>
                <w:szCs w:val="28"/>
              </w:rPr>
            </w:pPr>
          </w:p>
          <w:p w14:paraId="0ECDCE16" w14:textId="77777777" w:rsidR="00857C5B" w:rsidRDefault="00857C5B" w:rsidP="00857C5B">
            <w:pPr>
              <w:pStyle w:val="TableParagraph"/>
              <w:spacing w:before="58"/>
              <w:ind w:left="589" w:right="326"/>
              <w:jc w:val="center"/>
              <w:rPr>
                <w:b/>
                <w:bCs/>
                <w:sz w:val="28"/>
                <w:szCs w:val="28"/>
              </w:rPr>
            </w:pPr>
          </w:p>
          <w:p w14:paraId="6C356FBA" w14:textId="77777777" w:rsidR="00857C5B" w:rsidRDefault="00857C5B" w:rsidP="00857C5B">
            <w:pPr>
              <w:pStyle w:val="TableParagraph"/>
              <w:spacing w:before="58"/>
              <w:ind w:left="589" w:right="326"/>
              <w:jc w:val="center"/>
              <w:rPr>
                <w:b/>
                <w:bCs/>
                <w:sz w:val="28"/>
                <w:szCs w:val="28"/>
              </w:rPr>
            </w:pPr>
          </w:p>
          <w:p w14:paraId="7DCC416E" w14:textId="766718F5" w:rsidR="00857C5B" w:rsidRPr="009D1838" w:rsidRDefault="00857C5B" w:rsidP="00857C5B">
            <w:pPr>
              <w:pStyle w:val="TableParagraph"/>
              <w:spacing w:before="58"/>
              <w:ind w:left="589" w:right="326"/>
              <w:jc w:val="center"/>
              <w:rPr>
                <w:b/>
                <w:bCs/>
                <w:sz w:val="28"/>
                <w:szCs w:val="28"/>
              </w:rPr>
            </w:pPr>
            <w:r w:rsidRPr="009D1838">
              <w:rPr>
                <w:b/>
                <w:bCs/>
                <w:sz w:val="28"/>
                <w:szCs w:val="28"/>
              </w:rPr>
              <w:t>Opening Ceremony</w:t>
            </w:r>
          </w:p>
          <w:p w14:paraId="258E4AC5" w14:textId="77777777" w:rsidR="00D768D7" w:rsidRDefault="00D768D7" w:rsidP="00D768D7"/>
        </w:tc>
        <w:tc>
          <w:tcPr>
            <w:tcW w:w="5051" w:type="dxa"/>
            <w:gridSpan w:val="4"/>
          </w:tcPr>
          <w:p w14:paraId="1427CF14" w14:textId="77777777" w:rsidR="00857C5B" w:rsidRDefault="00857C5B" w:rsidP="00857C5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WELCOME REMARKS</w:t>
            </w:r>
          </w:p>
          <w:p w14:paraId="33F71A44" w14:textId="77777777" w:rsidR="0004249D" w:rsidRPr="009D1838" w:rsidRDefault="0004249D" w:rsidP="00857C5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E50B3B" w14:textId="48B71436" w:rsidR="00857C5B" w:rsidRPr="009D1838" w:rsidRDefault="00857C5B" w:rsidP="00857C5B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H.E. Abdulla </w:t>
            </w:r>
            <w:proofErr w:type="spellStart"/>
            <w:r w:rsidRPr="009D1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Aripov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F6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 xml:space="preserve">Prime Minister of Uzbekistan </w:t>
            </w:r>
          </w:p>
          <w:p w14:paraId="25EC990C" w14:textId="77777777" w:rsidR="00857C5B" w:rsidRPr="009D1838" w:rsidRDefault="00857C5B" w:rsidP="00857C5B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82732" w14:textId="328F49D6" w:rsidR="00857C5B" w:rsidRPr="009D1838" w:rsidRDefault="00857C5B" w:rsidP="00857C5B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D18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Dr. Qu Dongyu</w:t>
            </w:r>
            <w:r w:rsidRPr="009D183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</w:t>
            </w:r>
            <w:r w:rsidRPr="00EF6D0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Pr="009D183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FAO Director-General </w:t>
            </w:r>
          </w:p>
          <w:p w14:paraId="33C467BB" w14:textId="77777777" w:rsidR="00857C5B" w:rsidRPr="009D1838" w:rsidRDefault="00857C5B" w:rsidP="00857C5B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10CC3E1D" w14:textId="18D86900" w:rsidR="00857C5B" w:rsidRPr="009D1838" w:rsidRDefault="00857C5B" w:rsidP="00857C5B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Ms. Rabab Fatima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E2E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 xml:space="preserve">Under Secretary-General and High Representative of the UN-OHRLLS </w:t>
            </w:r>
          </w:p>
          <w:p w14:paraId="0677A0F7" w14:textId="030E18D3" w:rsidR="00857C5B" w:rsidRPr="009D1838" w:rsidRDefault="00857C5B" w:rsidP="00857C5B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Keynote address by a prominent figure on global food security/S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ustainable 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evelopment 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oal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Landlocked Developing Countries (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LLDCs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D732B8" w14:textId="77777777" w:rsidR="00D768D7" w:rsidRDefault="00D768D7" w:rsidP="00D768D7"/>
        </w:tc>
      </w:tr>
      <w:tr w:rsidR="00D768D7" w14:paraId="49A79DDE" w14:textId="77777777" w:rsidTr="00F249BC">
        <w:trPr>
          <w:gridAfter w:val="2"/>
          <w:wAfter w:w="26" w:type="dxa"/>
        </w:trPr>
        <w:tc>
          <w:tcPr>
            <w:tcW w:w="1695" w:type="dxa"/>
          </w:tcPr>
          <w:p w14:paraId="0CC6CF01" w14:textId="0CDAEFE6" w:rsidR="00D768D7" w:rsidRPr="00330C0B" w:rsidRDefault="00857C5B" w:rsidP="00D768D7">
            <w:pPr>
              <w:rPr>
                <w:rFonts w:ascii="Times New Roman" w:hAnsi="Times New Roman" w:cs="Times New Roman"/>
              </w:rPr>
            </w:pPr>
            <w:r w:rsidRPr="00330C0B">
              <w:rPr>
                <w:rFonts w:ascii="Times New Roman" w:hAnsi="Times New Roman" w:cs="Times New Roman"/>
                <w:sz w:val="28"/>
                <w:szCs w:val="28"/>
              </w:rPr>
              <w:t>11.00-12.</w:t>
            </w:r>
            <w:r w:rsidR="00F249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30C0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8" w:type="dxa"/>
          </w:tcPr>
          <w:p w14:paraId="4200068C" w14:textId="21757925" w:rsidR="00D768D7" w:rsidRDefault="00857C5B" w:rsidP="00857C5B">
            <w:pPr>
              <w:jc w:val="center"/>
            </w:pPr>
            <w:r w:rsidRPr="009D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High-Level Plenary Session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051" w:type="dxa"/>
            <w:gridSpan w:val="4"/>
          </w:tcPr>
          <w:p w14:paraId="66ACC708" w14:textId="4140E60A" w:rsidR="00857C5B" w:rsidRDefault="00857C5B" w:rsidP="00857C5B">
            <w:pPr>
              <w:pStyle w:val="TableParagraph"/>
              <w:spacing w:before="162"/>
              <w:ind w:left="142"/>
              <w:rPr>
                <w:sz w:val="24"/>
                <w:szCs w:val="24"/>
              </w:rPr>
            </w:pPr>
            <w:r w:rsidRPr="009D1838">
              <w:rPr>
                <w:rFonts w:eastAsiaTheme="minorHAnsi"/>
                <w:b/>
                <w:bCs/>
                <w:sz w:val="24"/>
                <w:szCs w:val="24"/>
              </w:rPr>
              <w:t>THE URGENCY AND OPPORTUNITIES FOR LLDC AGRIFOOD SYSTEMS DEVELOPMENT</w:t>
            </w:r>
            <w:r w:rsidRPr="009D1838">
              <w:rPr>
                <w:rFonts w:eastAsiaTheme="minorHAnsi"/>
                <w:sz w:val="24"/>
                <w:szCs w:val="24"/>
              </w:rPr>
              <w:t>.</w:t>
            </w:r>
            <w:r w:rsidRPr="009D1838">
              <w:rPr>
                <w:sz w:val="24"/>
                <w:szCs w:val="24"/>
              </w:rPr>
              <w:t xml:space="preserve"> </w:t>
            </w:r>
          </w:p>
          <w:p w14:paraId="1607F0A5" w14:textId="4D523AF6" w:rsidR="00D768D7" w:rsidRPr="00857C5B" w:rsidRDefault="00857C5B" w:rsidP="00330C0B">
            <w:pPr>
              <w:pStyle w:val="TableParagraph"/>
              <w:spacing w:before="162" w:after="240"/>
              <w:ind w:left="142"/>
              <w:rPr>
                <w:sz w:val="24"/>
                <w:szCs w:val="24"/>
              </w:rPr>
            </w:pPr>
            <w:r w:rsidRPr="009D1838">
              <w:rPr>
                <w:sz w:val="24"/>
                <w:szCs w:val="24"/>
              </w:rPr>
              <w:t>Featuring government ministers, heads of international organizations, and private sector leaders discussing the challenges and opportunities facing LLDCs</w:t>
            </w:r>
          </w:p>
        </w:tc>
      </w:tr>
      <w:tr w:rsidR="00330C0B" w14:paraId="0B70225A" w14:textId="77777777" w:rsidTr="00F249BC">
        <w:trPr>
          <w:gridAfter w:val="2"/>
          <w:wAfter w:w="26" w:type="dxa"/>
        </w:trPr>
        <w:tc>
          <w:tcPr>
            <w:tcW w:w="1695" w:type="dxa"/>
          </w:tcPr>
          <w:p w14:paraId="0098A0A0" w14:textId="14FDD256" w:rsidR="00330C0B" w:rsidRPr="00EF6D0F" w:rsidRDefault="00330C0B" w:rsidP="00D768D7">
            <w:pPr>
              <w:rPr>
                <w:sz w:val="28"/>
                <w:szCs w:val="28"/>
              </w:rPr>
            </w:pPr>
            <w:r w:rsidRPr="009D1838">
              <w:rPr>
                <w:rFonts w:ascii="Times New Roman" w:hAnsi="Times New Roman" w:cs="Times New Roman"/>
                <w:sz w:val="28"/>
                <w:szCs w:val="28"/>
              </w:rPr>
              <w:t>12:30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D1838">
              <w:rPr>
                <w:rFonts w:ascii="Times New Roman" w:hAnsi="Times New Roman" w:cs="Times New Roman"/>
                <w:sz w:val="28"/>
                <w:szCs w:val="28"/>
              </w:rPr>
              <w:t>14:00</w:t>
            </w:r>
          </w:p>
        </w:tc>
        <w:tc>
          <w:tcPr>
            <w:tcW w:w="7609" w:type="dxa"/>
            <w:gridSpan w:val="5"/>
          </w:tcPr>
          <w:p w14:paraId="6CA4DAF0" w14:textId="3E2F02D4" w:rsidR="00330C0B" w:rsidRPr="00330C0B" w:rsidRDefault="00330C0B" w:rsidP="00330C0B">
            <w:pPr>
              <w:pStyle w:val="TableParagraph"/>
              <w:spacing w:before="162"/>
              <w:ind w:left="142"/>
              <w:jc w:val="center"/>
              <w:rPr>
                <w:b/>
                <w:bCs/>
                <w:sz w:val="24"/>
                <w:szCs w:val="24"/>
              </w:rPr>
            </w:pPr>
            <w:r w:rsidRPr="009D1838">
              <w:rPr>
                <w:sz w:val="28"/>
                <w:szCs w:val="28"/>
              </w:rPr>
              <w:t>Lunch</w:t>
            </w:r>
          </w:p>
        </w:tc>
      </w:tr>
      <w:tr w:rsidR="00330C0B" w14:paraId="7FD77557" w14:textId="77777777" w:rsidTr="00F249BC">
        <w:trPr>
          <w:gridAfter w:val="1"/>
          <w:wAfter w:w="17" w:type="dxa"/>
        </w:trPr>
        <w:tc>
          <w:tcPr>
            <w:tcW w:w="9313" w:type="dxa"/>
            <w:gridSpan w:val="7"/>
          </w:tcPr>
          <w:p w14:paraId="1E56B7D7" w14:textId="4CC1E84B" w:rsidR="0004249D" w:rsidRPr="00330C0B" w:rsidRDefault="00330C0B" w:rsidP="0004249D">
            <w:pPr>
              <w:pStyle w:val="TableParagraph"/>
              <w:spacing w:before="162"/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9D1838">
              <w:rPr>
                <w:b/>
                <w:bCs/>
                <w:sz w:val="28"/>
                <w:szCs w:val="28"/>
              </w:rPr>
              <w:t>Thematic sessions</w:t>
            </w:r>
          </w:p>
        </w:tc>
      </w:tr>
      <w:tr w:rsidR="00B8291F" w14:paraId="09B0E55A" w14:textId="77777777" w:rsidTr="00F249BC">
        <w:trPr>
          <w:gridAfter w:val="2"/>
          <w:wAfter w:w="26" w:type="dxa"/>
        </w:trPr>
        <w:tc>
          <w:tcPr>
            <w:tcW w:w="1695" w:type="dxa"/>
            <w:vMerge w:val="restart"/>
          </w:tcPr>
          <w:p w14:paraId="01643C3A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1E630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70441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C0CD5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5833C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CC5A1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7F0B4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AC137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BC2B8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B0CA01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F565A" w14:textId="340D6A39" w:rsidR="00B8291F" w:rsidRPr="00330C0B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14:00-15:30</w:t>
            </w:r>
          </w:p>
        </w:tc>
        <w:tc>
          <w:tcPr>
            <w:tcW w:w="7609" w:type="dxa"/>
            <w:gridSpan w:val="5"/>
          </w:tcPr>
          <w:p w14:paraId="004F8CA2" w14:textId="77777777" w:rsidR="00B8291F" w:rsidRDefault="00B8291F" w:rsidP="00B8291F">
            <w:pPr>
              <w:pStyle w:val="TableParagraph"/>
              <w:spacing w:before="162"/>
              <w:ind w:left="142"/>
              <w:rPr>
                <w:b/>
                <w:bCs/>
                <w:sz w:val="28"/>
                <w:szCs w:val="28"/>
              </w:rPr>
            </w:pPr>
            <w:r w:rsidRPr="00050576">
              <w:rPr>
                <w:b/>
                <w:bCs/>
                <w:sz w:val="28"/>
                <w:szCs w:val="28"/>
              </w:rPr>
              <w:lastRenderedPageBreak/>
              <w:t>Thematic session 1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</w:p>
          <w:p w14:paraId="2C97D132" w14:textId="18EE12AF" w:rsidR="00B8291F" w:rsidRPr="009D1838" w:rsidRDefault="00B8291F" w:rsidP="00B8291F">
            <w:pPr>
              <w:pStyle w:val="TableParagraph"/>
              <w:spacing w:before="162"/>
              <w:ind w:left="142"/>
              <w:rPr>
                <w:sz w:val="24"/>
                <w:szCs w:val="24"/>
              </w:rPr>
            </w:pPr>
            <w:r w:rsidRPr="009D1838">
              <w:rPr>
                <w:sz w:val="24"/>
                <w:szCs w:val="24"/>
              </w:rPr>
              <w:t xml:space="preserve">AGRICULTURAL TRADE FACILITATION IN LLDCs THROUGH </w:t>
            </w:r>
            <w:r w:rsidRPr="009D1838">
              <w:rPr>
                <w:sz w:val="24"/>
                <w:szCs w:val="24"/>
              </w:rPr>
              <w:lastRenderedPageBreak/>
              <w:t xml:space="preserve">WTO ACCESSION </w:t>
            </w:r>
          </w:p>
          <w:p w14:paraId="2F206AE0" w14:textId="3F137AD5" w:rsidR="00B8291F" w:rsidRPr="00330C0B" w:rsidRDefault="00B8291F" w:rsidP="0004249D">
            <w:pPr>
              <w:pStyle w:val="TableParagraph"/>
              <w:spacing w:before="162" w:after="240"/>
              <w:ind w:left="142"/>
              <w:rPr>
                <w:sz w:val="28"/>
                <w:szCs w:val="28"/>
              </w:rPr>
            </w:pPr>
            <w:r w:rsidRPr="009D1838">
              <w:rPr>
                <w:sz w:val="24"/>
                <w:szCs w:val="24"/>
              </w:rPr>
              <w:t>Lessons learn</w:t>
            </w:r>
            <w:r>
              <w:rPr>
                <w:sz w:val="24"/>
                <w:szCs w:val="24"/>
              </w:rPr>
              <w:t>ed</w:t>
            </w:r>
            <w:r w:rsidRPr="009D1838">
              <w:rPr>
                <w:sz w:val="24"/>
                <w:szCs w:val="24"/>
              </w:rPr>
              <w:t xml:space="preserve"> from LLDCs (Moldova, North Macedonia, Mongolia, Armenia, Kazakhstan </w:t>
            </w:r>
            <w:r>
              <w:rPr>
                <w:sz w:val="24"/>
                <w:szCs w:val="24"/>
              </w:rPr>
              <w:t>and</w:t>
            </w:r>
            <w:r w:rsidRPr="009D1838">
              <w:rPr>
                <w:sz w:val="24"/>
                <w:szCs w:val="24"/>
              </w:rPr>
              <w:t xml:space="preserve"> Uzbekistan) in enhancing agricultural trade and export through the WTO accession</w:t>
            </w:r>
          </w:p>
        </w:tc>
      </w:tr>
      <w:tr w:rsidR="00B8291F" w14:paraId="38E3BD7B" w14:textId="77777777" w:rsidTr="00F249BC">
        <w:trPr>
          <w:gridAfter w:val="2"/>
          <w:wAfter w:w="26" w:type="dxa"/>
        </w:trPr>
        <w:tc>
          <w:tcPr>
            <w:tcW w:w="1695" w:type="dxa"/>
            <w:vMerge/>
          </w:tcPr>
          <w:p w14:paraId="68A8569C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9" w:type="dxa"/>
            <w:gridSpan w:val="5"/>
          </w:tcPr>
          <w:p w14:paraId="2904F528" w14:textId="77777777" w:rsidR="00B8291F" w:rsidRDefault="00B8291F" w:rsidP="00B8291F">
            <w:pPr>
              <w:pStyle w:val="TableParagraph"/>
              <w:spacing w:before="162"/>
              <w:ind w:left="142"/>
              <w:rPr>
                <w:b/>
                <w:bCs/>
                <w:sz w:val="28"/>
                <w:szCs w:val="28"/>
              </w:rPr>
            </w:pPr>
            <w:r w:rsidRPr="00050576">
              <w:rPr>
                <w:b/>
                <w:bCs/>
                <w:sz w:val="28"/>
                <w:szCs w:val="28"/>
              </w:rPr>
              <w:t>Thematic session 2</w:t>
            </w:r>
          </w:p>
          <w:p w14:paraId="189803E3" w14:textId="695C25D4" w:rsidR="00B8291F" w:rsidRPr="009D1838" w:rsidRDefault="00B8291F" w:rsidP="00B8291F">
            <w:pPr>
              <w:pStyle w:val="TableParagraph"/>
              <w:spacing w:before="162"/>
              <w:ind w:left="142"/>
              <w:rPr>
                <w:sz w:val="24"/>
                <w:szCs w:val="24"/>
              </w:rPr>
            </w:pPr>
            <w:r w:rsidRPr="009D1838">
              <w:rPr>
                <w:sz w:val="24"/>
                <w:szCs w:val="24"/>
              </w:rPr>
              <w:t>INVEST</w:t>
            </w:r>
            <w:r>
              <w:rPr>
                <w:sz w:val="24"/>
                <w:szCs w:val="24"/>
              </w:rPr>
              <w:t xml:space="preserve">MENT OPPORTUNITIES </w:t>
            </w:r>
            <w:r w:rsidRPr="009D1838">
              <w:rPr>
                <w:sz w:val="24"/>
                <w:szCs w:val="24"/>
              </w:rPr>
              <w:t xml:space="preserve">IN AGRICULTURE </w:t>
            </w:r>
          </w:p>
          <w:p w14:paraId="7619050D" w14:textId="304F35A5" w:rsidR="00B8291F" w:rsidRPr="00330C0B" w:rsidRDefault="00B8291F" w:rsidP="0004249D">
            <w:pPr>
              <w:pStyle w:val="TableParagraph"/>
              <w:spacing w:before="162" w:after="240"/>
              <w:ind w:left="142"/>
              <w:rPr>
                <w:sz w:val="28"/>
                <w:szCs w:val="28"/>
              </w:rPr>
            </w:pPr>
            <w:r w:rsidRPr="009D1838">
              <w:rPr>
                <w:sz w:val="24"/>
                <w:szCs w:val="24"/>
              </w:rPr>
              <w:t xml:space="preserve">Challenges of LLDCs in attracting investments for agriculture, </w:t>
            </w:r>
            <w:r w:rsidRPr="00230292">
              <w:rPr>
                <w:sz w:val="24"/>
                <w:szCs w:val="24"/>
              </w:rPr>
              <w:t>successful</w:t>
            </w:r>
            <w:r w:rsidRPr="00FF792B">
              <w:rPr>
                <w:sz w:val="24"/>
                <w:szCs w:val="24"/>
              </w:rPr>
              <w:t>/available</w:t>
            </w:r>
            <w:r w:rsidRPr="002B7CEA">
              <w:rPr>
                <w:sz w:val="24"/>
                <w:szCs w:val="24"/>
              </w:rPr>
              <w:t xml:space="preserve"> </w:t>
            </w:r>
            <w:r w:rsidRPr="009D1838">
              <w:rPr>
                <w:sz w:val="24"/>
                <w:szCs w:val="24"/>
              </w:rPr>
              <w:t xml:space="preserve">financial </w:t>
            </w:r>
            <w:r w:rsidR="009D1838" w:rsidRPr="009D1838">
              <w:rPr>
                <w:sz w:val="24"/>
                <w:szCs w:val="24"/>
              </w:rPr>
              <w:t>instruments and</w:t>
            </w:r>
            <w:r w:rsidRPr="009D18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potential collaboration with the</w:t>
            </w:r>
            <w:r w:rsidRPr="009D18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International Financial Institutions (</w:t>
            </w:r>
            <w:r w:rsidRPr="009D1838">
              <w:rPr>
                <w:sz w:val="24"/>
                <w:szCs w:val="24"/>
              </w:rPr>
              <w:t>IFIs</w:t>
            </w:r>
            <w:r>
              <w:rPr>
                <w:sz w:val="24"/>
                <w:szCs w:val="24"/>
              </w:rPr>
              <w:t>)</w:t>
            </w:r>
            <w:r w:rsidRPr="009D1838">
              <w:rPr>
                <w:sz w:val="24"/>
                <w:szCs w:val="24"/>
              </w:rPr>
              <w:t xml:space="preserve"> </w:t>
            </w:r>
          </w:p>
        </w:tc>
      </w:tr>
      <w:tr w:rsidR="00B8291F" w14:paraId="6B8A73F1" w14:textId="77777777" w:rsidTr="00F249BC">
        <w:trPr>
          <w:gridAfter w:val="2"/>
          <w:wAfter w:w="26" w:type="dxa"/>
        </w:trPr>
        <w:tc>
          <w:tcPr>
            <w:tcW w:w="1695" w:type="dxa"/>
            <w:vMerge/>
          </w:tcPr>
          <w:p w14:paraId="6C7EFB53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9" w:type="dxa"/>
            <w:gridSpan w:val="5"/>
          </w:tcPr>
          <w:p w14:paraId="165E458C" w14:textId="77777777" w:rsidR="00B8291F" w:rsidRDefault="00B8291F" w:rsidP="00B8291F">
            <w:pPr>
              <w:pStyle w:val="TableParagraph"/>
              <w:spacing w:before="162"/>
              <w:ind w:left="142"/>
              <w:rPr>
                <w:b/>
                <w:bCs/>
                <w:sz w:val="28"/>
                <w:szCs w:val="28"/>
              </w:rPr>
            </w:pPr>
            <w:r w:rsidRPr="00050576">
              <w:rPr>
                <w:b/>
                <w:bCs/>
                <w:sz w:val="28"/>
                <w:szCs w:val="28"/>
              </w:rPr>
              <w:t>Thematic session 3</w:t>
            </w:r>
          </w:p>
          <w:p w14:paraId="77675E54" w14:textId="27DB94BA" w:rsidR="00B8291F" w:rsidRPr="009D1838" w:rsidRDefault="00B8291F" w:rsidP="00B8291F">
            <w:pPr>
              <w:pStyle w:val="TableParagraph"/>
              <w:spacing w:before="162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FOSTERING PARTNERSHIPS WITH </w:t>
            </w:r>
            <w:r w:rsidRPr="009D1838">
              <w:rPr>
                <w:sz w:val="24"/>
                <w:szCs w:val="24"/>
              </w:rPr>
              <w:t xml:space="preserve">PRIVATE SECTOR </w:t>
            </w:r>
            <w:r>
              <w:rPr>
                <w:sz w:val="24"/>
                <w:szCs w:val="24"/>
              </w:rPr>
              <w:t>FOR</w:t>
            </w:r>
            <w:r w:rsidRPr="009D1838">
              <w:rPr>
                <w:sz w:val="24"/>
                <w:szCs w:val="24"/>
              </w:rPr>
              <w:t xml:space="preserve"> AGRICULTURAL MARKETABILITY</w:t>
            </w:r>
          </w:p>
          <w:p w14:paraId="5E7C8F18" w14:textId="60269C3E" w:rsidR="00B8291F" w:rsidRPr="00050576" w:rsidRDefault="00B8291F" w:rsidP="0004249D">
            <w:pPr>
              <w:pStyle w:val="TableParagraph"/>
              <w:spacing w:before="162" w:after="240"/>
              <w:ind w:left="142"/>
              <w:rPr>
                <w:b/>
                <w:bCs/>
                <w:sz w:val="28"/>
                <w:szCs w:val="28"/>
              </w:rPr>
            </w:pPr>
            <w:r w:rsidRPr="009D1838">
              <w:rPr>
                <w:sz w:val="24"/>
                <w:szCs w:val="24"/>
              </w:rPr>
              <w:t xml:space="preserve">Comparative advantages of LLDCs, examples of </w:t>
            </w:r>
            <w:r>
              <w:rPr>
                <w:sz w:val="24"/>
                <w:szCs w:val="24"/>
              </w:rPr>
              <w:t>public-private partnerships</w:t>
            </w:r>
            <w:r w:rsidRPr="009D1838">
              <w:rPr>
                <w:sz w:val="24"/>
                <w:szCs w:val="24"/>
              </w:rPr>
              <w:t xml:space="preserve"> in agricultural value-addition, agricultural production of niche products to increase the agricultural marketability and foster exports and international trade </w:t>
            </w:r>
          </w:p>
        </w:tc>
      </w:tr>
      <w:tr w:rsidR="00B8291F" w14:paraId="1A459A13" w14:textId="77777777" w:rsidTr="00F249BC">
        <w:trPr>
          <w:gridAfter w:val="2"/>
          <w:wAfter w:w="26" w:type="dxa"/>
        </w:trPr>
        <w:tc>
          <w:tcPr>
            <w:tcW w:w="1695" w:type="dxa"/>
            <w:vMerge/>
          </w:tcPr>
          <w:p w14:paraId="6339FD92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9" w:type="dxa"/>
            <w:gridSpan w:val="5"/>
          </w:tcPr>
          <w:p w14:paraId="720A6E11" w14:textId="77777777" w:rsidR="00B8291F" w:rsidRDefault="00B8291F" w:rsidP="00B8291F">
            <w:pPr>
              <w:pStyle w:val="TableParagraph"/>
              <w:spacing w:before="162"/>
              <w:ind w:left="142"/>
              <w:rPr>
                <w:b/>
                <w:bCs/>
                <w:sz w:val="28"/>
                <w:szCs w:val="28"/>
              </w:rPr>
            </w:pPr>
            <w:r w:rsidRPr="00050576">
              <w:rPr>
                <w:b/>
                <w:bCs/>
                <w:sz w:val="28"/>
                <w:szCs w:val="28"/>
              </w:rPr>
              <w:t>Thematic session 4</w:t>
            </w:r>
          </w:p>
          <w:p w14:paraId="18DD356D" w14:textId="77777777" w:rsidR="00B8291F" w:rsidRPr="009D1838" w:rsidRDefault="00B8291F" w:rsidP="00B8291F">
            <w:pPr>
              <w:pStyle w:val="TableParagraph"/>
              <w:spacing w:before="162"/>
              <w:ind w:left="142"/>
              <w:rPr>
                <w:sz w:val="24"/>
                <w:szCs w:val="24"/>
              </w:rPr>
            </w:pPr>
            <w:r w:rsidRPr="009D1838">
              <w:rPr>
                <w:sz w:val="24"/>
                <w:szCs w:val="24"/>
              </w:rPr>
              <w:t>FOOD SECURITY AND NUTRITION</w:t>
            </w:r>
          </w:p>
          <w:p w14:paraId="42C1A78D" w14:textId="30CB3538" w:rsidR="00B8291F" w:rsidRPr="00050576" w:rsidRDefault="00B8291F" w:rsidP="0004249D">
            <w:pPr>
              <w:pStyle w:val="TableParagraph"/>
              <w:spacing w:before="162" w:after="240"/>
              <w:ind w:left="142"/>
              <w:rPr>
                <w:b/>
                <w:bCs/>
                <w:sz w:val="28"/>
                <w:szCs w:val="28"/>
              </w:rPr>
            </w:pPr>
            <w:r w:rsidRPr="009D1838">
              <w:rPr>
                <w:sz w:val="24"/>
                <w:szCs w:val="24"/>
              </w:rPr>
              <w:t xml:space="preserve">Sharing experiences </w:t>
            </w:r>
            <w:r>
              <w:rPr>
                <w:sz w:val="24"/>
                <w:szCs w:val="24"/>
              </w:rPr>
              <w:t xml:space="preserve">of LLDCs </w:t>
            </w:r>
            <w:r w:rsidRPr="009D1838">
              <w:rPr>
                <w:sz w:val="24"/>
                <w:szCs w:val="24"/>
              </w:rPr>
              <w:t xml:space="preserve">on reducing food loss and waste, and promoting dietary diversity </w:t>
            </w:r>
            <w:r>
              <w:rPr>
                <w:sz w:val="24"/>
                <w:szCs w:val="24"/>
              </w:rPr>
              <w:t>for</w:t>
            </w:r>
            <w:r w:rsidRPr="009D1838">
              <w:rPr>
                <w:sz w:val="24"/>
                <w:szCs w:val="24"/>
              </w:rPr>
              <w:t xml:space="preserve"> better food security and nutrition</w:t>
            </w:r>
          </w:p>
        </w:tc>
      </w:tr>
      <w:tr w:rsidR="00B8291F" w14:paraId="2CC472D4" w14:textId="77777777" w:rsidTr="00F249BC">
        <w:trPr>
          <w:gridAfter w:val="2"/>
          <w:wAfter w:w="26" w:type="dxa"/>
        </w:trPr>
        <w:tc>
          <w:tcPr>
            <w:tcW w:w="1695" w:type="dxa"/>
            <w:vMerge/>
          </w:tcPr>
          <w:p w14:paraId="46D30B20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9" w:type="dxa"/>
            <w:gridSpan w:val="5"/>
          </w:tcPr>
          <w:p w14:paraId="075530BF" w14:textId="77777777" w:rsidR="00B8291F" w:rsidRDefault="00B8291F" w:rsidP="00B8291F">
            <w:pPr>
              <w:pStyle w:val="TableParagraph"/>
              <w:spacing w:before="162"/>
              <w:ind w:left="142"/>
              <w:rPr>
                <w:b/>
                <w:bCs/>
                <w:sz w:val="28"/>
                <w:szCs w:val="28"/>
              </w:rPr>
            </w:pPr>
            <w:r w:rsidRPr="00050576">
              <w:rPr>
                <w:b/>
                <w:bCs/>
                <w:sz w:val="28"/>
                <w:szCs w:val="28"/>
              </w:rPr>
              <w:t>Thematic session 5</w:t>
            </w:r>
          </w:p>
          <w:p w14:paraId="07C8A310" w14:textId="158B3D21" w:rsidR="00B8291F" w:rsidRPr="009D1838" w:rsidRDefault="00B8291F" w:rsidP="00B8291F">
            <w:pPr>
              <w:pStyle w:val="TableParagraph"/>
              <w:spacing w:before="162"/>
              <w:ind w:left="142"/>
              <w:rPr>
                <w:sz w:val="24"/>
                <w:szCs w:val="24"/>
              </w:rPr>
            </w:pPr>
            <w:r w:rsidRPr="009D1838">
              <w:rPr>
                <w:sz w:val="24"/>
                <w:szCs w:val="24"/>
              </w:rPr>
              <w:t xml:space="preserve">ENABLING ENVIRONMENT FOR THE SUSTAINIBLE AGRIFOOD SYSTEMS TRANSFORMATION </w:t>
            </w:r>
            <w:r w:rsidR="00CD5C54">
              <w:rPr>
                <w:sz w:val="24"/>
                <w:szCs w:val="24"/>
              </w:rPr>
              <w:t>FOCUSING ON CLIMATE CHANGE</w:t>
            </w:r>
          </w:p>
          <w:p w14:paraId="295E969B" w14:textId="70BFD789" w:rsidR="00B8291F" w:rsidRPr="00050576" w:rsidRDefault="00B8291F" w:rsidP="0004249D">
            <w:pPr>
              <w:pStyle w:val="TableParagraph"/>
              <w:spacing w:before="162" w:after="240"/>
              <w:ind w:left="142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S</w:t>
            </w:r>
            <w:r w:rsidRPr="009D1838">
              <w:rPr>
                <w:sz w:val="24"/>
                <w:szCs w:val="24"/>
              </w:rPr>
              <w:t xml:space="preserve">uccessful policy frameworks of LLDCs and collective action </w:t>
            </w:r>
            <w:r>
              <w:rPr>
                <w:sz w:val="24"/>
                <w:szCs w:val="24"/>
              </w:rPr>
              <w:t>to support agri</w:t>
            </w:r>
            <w:r w:rsidR="009D183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food systems development</w:t>
            </w:r>
          </w:p>
        </w:tc>
      </w:tr>
      <w:tr w:rsidR="00B8291F" w14:paraId="5DC95971" w14:textId="77777777" w:rsidTr="00F249BC">
        <w:trPr>
          <w:gridAfter w:val="2"/>
          <w:wAfter w:w="26" w:type="dxa"/>
        </w:trPr>
        <w:tc>
          <w:tcPr>
            <w:tcW w:w="1695" w:type="dxa"/>
            <w:vMerge/>
          </w:tcPr>
          <w:p w14:paraId="78672FE9" w14:textId="77777777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9" w:type="dxa"/>
            <w:gridSpan w:val="5"/>
          </w:tcPr>
          <w:p w14:paraId="7F3CE57D" w14:textId="77777777" w:rsidR="00B8291F" w:rsidRDefault="00B8291F" w:rsidP="00B8291F">
            <w:pPr>
              <w:pStyle w:val="TableParagraph"/>
              <w:spacing w:before="162"/>
              <w:ind w:left="142"/>
              <w:rPr>
                <w:b/>
                <w:bCs/>
                <w:sz w:val="28"/>
                <w:szCs w:val="28"/>
              </w:rPr>
            </w:pPr>
            <w:r w:rsidRPr="00050576">
              <w:rPr>
                <w:b/>
                <w:bCs/>
                <w:sz w:val="28"/>
                <w:szCs w:val="28"/>
              </w:rPr>
              <w:t>Thematic session 6</w:t>
            </w:r>
          </w:p>
          <w:p w14:paraId="379DD61B" w14:textId="77777777" w:rsidR="00B8291F" w:rsidRPr="009D1838" w:rsidRDefault="00B8291F" w:rsidP="00B8291F">
            <w:pPr>
              <w:pStyle w:val="TableParagraph"/>
              <w:spacing w:before="162"/>
              <w:ind w:left="142"/>
              <w:rPr>
                <w:sz w:val="24"/>
                <w:szCs w:val="24"/>
              </w:rPr>
            </w:pPr>
            <w:r w:rsidRPr="009D1838">
              <w:rPr>
                <w:sz w:val="24"/>
                <w:szCs w:val="24"/>
              </w:rPr>
              <w:t xml:space="preserve">TECHNOLOGICAL INNOVATIONS </w:t>
            </w:r>
          </w:p>
          <w:p w14:paraId="29A5EEDD" w14:textId="03E8E7BD" w:rsidR="00B8291F" w:rsidRPr="00050576" w:rsidRDefault="00B8291F" w:rsidP="0004249D">
            <w:pPr>
              <w:pStyle w:val="TableParagraph"/>
              <w:spacing w:before="162" w:after="240"/>
              <w:ind w:left="142"/>
              <w:rPr>
                <w:b/>
                <w:bCs/>
                <w:sz w:val="28"/>
                <w:szCs w:val="28"/>
              </w:rPr>
            </w:pPr>
            <w:r w:rsidRPr="009D1838">
              <w:rPr>
                <w:sz w:val="24"/>
                <w:szCs w:val="24"/>
              </w:rPr>
              <w:t xml:space="preserve">Best practices </w:t>
            </w:r>
            <w:r>
              <w:rPr>
                <w:sz w:val="24"/>
                <w:szCs w:val="24"/>
              </w:rPr>
              <w:t>of</w:t>
            </w:r>
            <w:r w:rsidRPr="009D18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adopting and promoting</w:t>
            </w:r>
            <w:r w:rsidRPr="009D1838">
              <w:rPr>
                <w:sz w:val="24"/>
                <w:szCs w:val="24"/>
              </w:rPr>
              <w:t xml:space="preserve"> technological innovations, digital agriculture, </w:t>
            </w:r>
            <w:r>
              <w:rPr>
                <w:sz w:val="24"/>
                <w:szCs w:val="24"/>
              </w:rPr>
              <w:t xml:space="preserve">water management, food </w:t>
            </w:r>
            <w:r w:rsidRPr="009D1838">
              <w:rPr>
                <w:sz w:val="24"/>
                <w:szCs w:val="24"/>
              </w:rPr>
              <w:t>value-chains</w:t>
            </w:r>
            <w:r>
              <w:rPr>
                <w:sz w:val="24"/>
                <w:szCs w:val="24"/>
              </w:rPr>
              <w:t xml:space="preserve"> </w:t>
            </w:r>
            <w:r w:rsidRPr="009D1838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other solutions for LLDCs</w:t>
            </w:r>
          </w:p>
        </w:tc>
      </w:tr>
      <w:tr w:rsidR="00B8291F" w14:paraId="19CD1B2C" w14:textId="77777777" w:rsidTr="00F249BC">
        <w:trPr>
          <w:gridAfter w:val="2"/>
          <w:wAfter w:w="26" w:type="dxa"/>
        </w:trPr>
        <w:tc>
          <w:tcPr>
            <w:tcW w:w="1695" w:type="dxa"/>
          </w:tcPr>
          <w:p w14:paraId="029C5A76" w14:textId="41295AFF" w:rsidR="00B8291F" w:rsidRDefault="00B8291F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91F">
              <w:rPr>
                <w:rFonts w:ascii="Times New Roman" w:hAnsi="Times New Roman" w:cs="Times New Roman"/>
                <w:sz w:val="28"/>
                <w:szCs w:val="28"/>
              </w:rPr>
              <w:t>15:30-16:00</w:t>
            </w:r>
          </w:p>
        </w:tc>
        <w:tc>
          <w:tcPr>
            <w:tcW w:w="7609" w:type="dxa"/>
            <w:gridSpan w:val="5"/>
          </w:tcPr>
          <w:p w14:paraId="43471A6A" w14:textId="57D71380" w:rsidR="00B8291F" w:rsidRPr="00050576" w:rsidRDefault="00B8291F" w:rsidP="00B8291F">
            <w:pPr>
              <w:pStyle w:val="TableParagraph"/>
              <w:spacing w:before="162"/>
              <w:ind w:left="142"/>
              <w:rPr>
                <w:b/>
                <w:bCs/>
                <w:sz w:val="28"/>
                <w:szCs w:val="28"/>
              </w:rPr>
            </w:pPr>
            <w:r w:rsidRPr="0004249D">
              <w:rPr>
                <w:sz w:val="24"/>
                <w:szCs w:val="24"/>
              </w:rPr>
              <w:t>Coffee Break</w:t>
            </w:r>
          </w:p>
        </w:tc>
      </w:tr>
      <w:tr w:rsidR="001A4967" w14:paraId="6E836623" w14:textId="77777777" w:rsidTr="00F249BC">
        <w:trPr>
          <w:gridAfter w:val="1"/>
          <w:wAfter w:w="17" w:type="dxa"/>
        </w:trPr>
        <w:tc>
          <w:tcPr>
            <w:tcW w:w="9313" w:type="dxa"/>
            <w:gridSpan w:val="7"/>
          </w:tcPr>
          <w:p w14:paraId="4634B152" w14:textId="376EC3A2" w:rsidR="001A4967" w:rsidRPr="001A4967" w:rsidRDefault="001A4967" w:rsidP="001A4967">
            <w:pPr>
              <w:pStyle w:val="TableParagraph"/>
              <w:spacing w:before="162"/>
              <w:ind w:left="142"/>
              <w:jc w:val="center"/>
              <w:rPr>
                <w:b/>
                <w:bCs/>
                <w:sz w:val="30"/>
                <w:szCs w:val="30"/>
              </w:rPr>
            </w:pPr>
            <w:r w:rsidRPr="001A4967">
              <w:rPr>
                <w:b/>
                <w:bCs/>
                <w:sz w:val="30"/>
                <w:szCs w:val="30"/>
              </w:rPr>
              <w:t>Side-event, bilateral negotiations, closing</w:t>
            </w:r>
          </w:p>
        </w:tc>
      </w:tr>
      <w:tr w:rsidR="001A4967" w14:paraId="13BC9B60" w14:textId="77777777" w:rsidTr="00F249BC">
        <w:trPr>
          <w:gridAfter w:val="3"/>
          <w:wAfter w:w="38" w:type="dxa"/>
        </w:trPr>
        <w:tc>
          <w:tcPr>
            <w:tcW w:w="1695" w:type="dxa"/>
          </w:tcPr>
          <w:p w14:paraId="49E395F6" w14:textId="14FCEB2E" w:rsidR="001A4967" w:rsidRPr="001A4967" w:rsidRDefault="001A4967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967">
              <w:rPr>
                <w:rFonts w:ascii="Times New Roman" w:hAnsi="Times New Roman" w:cs="Times New Roman"/>
                <w:sz w:val="28"/>
                <w:szCs w:val="28"/>
              </w:rPr>
              <w:t>16.00-17.00</w:t>
            </w:r>
          </w:p>
        </w:tc>
        <w:tc>
          <w:tcPr>
            <w:tcW w:w="3260" w:type="dxa"/>
            <w:gridSpan w:val="2"/>
          </w:tcPr>
          <w:p w14:paraId="18B19103" w14:textId="1C3DCC7A" w:rsidR="001A4967" w:rsidRDefault="001A4967" w:rsidP="0004249D">
            <w:pPr>
              <w:pStyle w:val="TableParagraph"/>
              <w:spacing w:before="131"/>
              <w:ind w:left="33" w:right="326"/>
              <w:jc w:val="center"/>
              <w:rPr>
                <w:sz w:val="30"/>
                <w:szCs w:val="30"/>
              </w:rPr>
            </w:pPr>
            <w:r w:rsidRPr="00050576">
              <w:rPr>
                <w:b/>
                <w:bCs/>
                <w:sz w:val="28"/>
                <w:szCs w:val="28"/>
              </w:rPr>
              <w:t xml:space="preserve">Special Event Organized by the </w:t>
            </w:r>
            <w:r w:rsidRPr="00050576">
              <w:rPr>
                <w:b/>
                <w:bCs/>
                <w:sz w:val="28"/>
                <w:szCs w:val="28"/>
              </w:rPr>
              <w:lastRenderedPageBreak/>
              <w:t xml:space="preserve">Chinese Academy of Agricultural Sciences </w:t>
            </w:r>
          </w:p>
        </w:tc>
        <w:tc>
          <w:tcPr>
            <w:tcW w:w="4337" w:type="dxa"/>
            <w:gridSpan w:val="2"/>
          </w:tcPr>
          <w:p w14:paraId="3AFCEA7D" w14:textId="4087A0CD" w:rsidR="001A4967" w:rsidRDefault="001A4967" w:rsidP="00B8291F">
            <w:pPr>
              <w:pStyle w:val="TableParagraph"/>
              <w:spacing w:before="162"/>
              <w:ind w:left="142"/>
              <w:rPr>
                <w:sz w:val="30"/>
                <w:szCs w:val="30"/>
              </w:rPr>
            </w:pPr>
            <w:r w:rsidRPr="009D1838">
              <w:rPr>
                <w:sz w:val="24"/>
                <w:szCs w:val="24"/>
              </w:rPr>
              <w:lastRenderedPageBreak/>
              <w:t xml:space="preserve">THE BELT AND ROAD INITIATIVE (BRI) AND ITS POTENTIAL </w:t>
            </w:r>
            <w:r w:rsidRPr="009D1838">
              <w:rPr>
                <w:sz w:val="24"/>
                <w:szCs w:val="24"/>
              </w:rPr>
              <w:lastRenderedPageBreak/>
              <w:t>CONTRIBUTION TO SUSTAINABLE AGRIFOOD SYSTEMS IN LLDCs</w:t>
            </w:r>
          </w:p>
        </w:tc>
      </w:tr>
      <w:tr w:rsidR="001A4967" w14:paraId="23CFFC22" w14:textId="77777777" w:rsidTr="00F249BC">
        <w:trPr>
          <w:gridAfter w:val="3"/>
          <w:wAfter w:w="38" w:type="dxa"/>
        </w:trPr>
        <w:tc>
          <w:tcPr>
            <w:tcW w:w="1695" w:type="dxa"/>
          </w:tcPr>
          <w:p w14:paraId="2C2014B4" w14:textId="2B5B1F8A" w:rsidR="001A4967" w:rsidRPr="001A4967" w:rsidRDefault="001A4967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9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17.00-18.00</w:t>
            </w:r>
          </w:p>
        </w:tc>
        <w:tc>
          <w:tcPr>
            <w:tcW w:w="3260" w:type="dxa"/>
            <w:gridSpan w:val="2"/>
          </w:tcPr>
          <w:p w14:paraId="476E43F1" w14:textId="77777777" w:rsidR="001A4967" w:rsidRDefault="001A4967" w:rsidP="0004249D">
            <w:pPr>
              <w:pStyle w:val="TableParagraph"/>
              <w:spacing w:before="131"/>
              <w:ind w:left="33" w:right="172"/>
              <w:jc w:val="center"/>
              <w:rPr>
                <w:b/>
                <w:bCs/>
                <w:sz w:val="28"/>
                <w:szCs w:val="28"/>
              </w:rPr>
            </w:pPr>
            <w:r w:rsidRPr="00050576">
              <w:rPr>
                <w:b/>
                <w:bCs/>
                <w:sz w:val="28"/>
                <w:szCs w:val="28"/>
              </w:rPr>
              <w:t>Closing Ceremony</w:t>
            </w:r>
          </w:p>
          <w:p w14:paraId="65C70FBC" w14:textId="77777777" w:rsidR="001A4967" w:rsidRPr="00050576" w:rsidRDefault="001A4967" w:rsidP="001A4967">
            <w:pPr>
              <w:pStyle w:val="TableParagraph"/>
              <w:spacing w:before="131"/>
              <w:ind w:left="709" w:right="32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7" w:type="dxa"/>
            <w:gridSpan w:val="2"/>
          </w:tcPr>
          <w:p w14:paraId="20B3910A" w14:textId="5B7A2EED" w:rsidR="001A4967" w:rsidRPr="001A4967" w:rsidRDefault="001A4967" w:rsidP="0004249D">
            <w:pPr>
              <w:pStyle w:val="TableParagraph"/>
              <w:spacing w:before="162" w:after="240"/>
              <w:ind w:left="142"/>
              <w:rPr>
                <w:sz w:val="24"/>
                <w:szCs w:val="24"/>
              </w:rPr>
            </w:pPr>
            <w:r w:rsidRPr="009D1838">
              <w:rPr>
                <w:sz w:val="24"/>
                <w:szCs w:val="24"/>
              </w:rPr>
              <w:t>ADOPTION OF “</w:t>
            </w:r>
            <w:r w:rsidRPr="009D1838">
              <w:rPr>
                <w:i/>
                <w:iCs/>
                <w:sz w:val="24"/>
                <w:szCs w:val="24"/>
              </w:rPr>
              <w:t>THE DECLARATION ON THE SUSTAINABLE TRANSFORMATION OF AGRIFOOD SYSTEMS IN LANDLOCKED COUNTRIES</w:t>
            </w:r>
            <w:r w:rsidRPr="009D1838">
              <w:rPr>
                <w:sz w:val="24"/>
                <w:szCs w:val="24"/>
              </w:rPr>
              <w:t xml:space="preserve">” AND CLOSING REMARKS </w:t>
            </w:r>
            <w:r w:rsidR="00644939">
              <w:rPr>
                <w:sz w:val="24"/>
                <w:szCs w:val="24"/>
              </w:rPr>
              <w:t>BY</w:t>
            </w:r>
            <w:r w:rsidRPr="009D1838">
              <w:rPr>
                <w:sz w:val="24"/>
                <w:szCs w:val="24"/>
              </w:rPr>
              <w:t xml:space="preserve"> THE UN-OHRLLS, FAO AND UZBEK AUTHORITIES</w:t>
            </w:r>
          </w:p>
        </w:tc>
      </w:tr>
      <w:tr w:rsidR="001A4967" w14:paraId="5617D386" w14:textId="77777777" w:rsidTr="00F249BC">
        <w:trPr>
          <w:gridAfter w:val="2"/>
          <w:wAfter w:w="26" w:type="dxa"/>
        </w:trPr>
        <w:tc>
          <w:tcPr>
            <w:tcW w:w="1695" w:type="dxa"/>
          </w:tcPr>
          <w:p w14:paraId="096E5DC3" w14:textId="704068DB" w:rsidR="001A4967" w:rsidRPr="001A4967" w:rsidRDefault="001A4967" w:rsidP="00D7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576">
              <w:rPr>
                <w:rFonts w:ascii="Times New Roman" w:hAnsi="Times New Roman" w:cs="Times New Roman"/>
                <w:sz w:val="30"/>
                <w:szCs w:val="30"/>
              </w:rPr>
              <w:t>19:00</w:t>
            </w:r>
          </w:p>
        </w:tc>
        <w:tc>
          <w:tcPr>
            <w:tcW w:w="7609" w:type="dxa"/>
            <w:gridSpan w:val="5"/>
          </w:tcPr>
          <w:p w14:paraId="7969420D" w14:textId="41BA66DB" w:rsidR="001A4967" w:rsidRPr="001A4967" w:rsidRDefault="001A4967" w:rsidP="0004249D">
            <w:pPr>
              <w:pStyle w:val="TableParagraph"/>
              <w:spacing w:before="162" w:after="240"/>
              <w:ind w:left="142"/>
              <w:rPr>
                <w:sz w:val="24"/>
                <w:szCs w:val="24"/>
              </w:rPr>
            </w:pPr>
            <w:r w:rsidRPr="00050576">
              <w:rPr>
                <w:sz w:val="30"/>
                <w:szCs w:val="30"/>
              </w:rPr>
              <w:t>Reception, hosted by the Government of Uzbekistan</w:t>
            </w:r>
          </w:p>
        </w:tc>
      </w:tr>
      <w:tr w:rsidR="001A4967" w14:paraId="21C168C4" w14:textId="77777777" w:rsidTr="00F249BC">
        <w:trPr>
          <w:gridAfter w:val="1"/>
          <w:wAfter w:w="17" w:type="dxa"/>
        </w:trPr>
        <w:tc>
          <w:tcPr>
            <w:tcW w:w="9313" w:type="dxa"/>
            <w:gridSpan w:val="7"/>
          </w:tcPr>
          <w:p w14:paraId="28A85203" w14:textId="77777777" w:rsidR="001A4967" w:rsidRDefault="001A4967" w:rsidP="0004249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A4967">
              <w:rPr>
                <w:rFonts w:ascii="Times New Roman" w:hAnsi="Times New Roman" w:cs="Times New Roman"/>
                <w:b/>
                <w:sz w:val="28"/>
              </w:rPr>
              <w:t>Friday,</w:t>
            </w:r>
            <w:r w:rsidRPr="001A4967">
              <w:rPr>
                <w:rFonts w:ascii="Times New Roman" w:hAnsi="Times New Roman" w:cs="Times New Roman"/>
                <w:b/>
                <w:spacing w:val="3"/>
                <w:sz w:val="28"/>
              </w:rPr>
              <w:t xml:space="preserve"> </w:t>
            </w:r>
            <w:r w:rsidRPr="001A4967">
              <w:rPr>
                <w:rFonts w:ascii="Times New Roman" w:hAnsi="Times New Roman" w:cs="Times New Roman"/>
                <w:b/>
                <w:sz w:val="28"/>
              </w:rPr>
              <w:t>6</w:t>
            </w:r>
            <w:r w:rsidRPr="001A4967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1A4967">
              <w:rPr>
                <w:rFonts w:ascii="Times New Roman" w:hAnsi="Times New Roman" w:cs="Times New Roman"/>
                <w:b/>
                <w:sz w:val="28"/>
              </w:rPr>
              <w:t>September</w:t>
            </w:r>
            <w:r w:rsidRPr="001A4967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1A4967">
              <w:rPr>
                <w:rFonts w:ascii="Times New Roman" w:hAnsi="Times New Roman" w:cs="Times New Roman"/>
                <w:b/>
                <w:sz w:val="28"/>
              </w:rPr>
              <w:t>2024</w:t>
            </w:r>
          </w:p>
          <w:p w14:paraId="66CEACA0" w14:textId="78B7A591" w:rsidR="0004249D" w:rsidRPr="00050576" w:rsidRDefault="0004249D" w:rsidP="0004249D">
            <w:pPr>
              <w:contextualSpacing/>
              <w:jc w:val="center"/>
              <w:rPr>
                <w:sz w:val="30"/>
                <w:szCs w:val="30"/>
              </w:rPr>
            </w:pPr>
          </w:p>
        </w:tc>
      </w:tr>
      <w:tr w:rsidR="001A4967" w14:paraId="7E21E23B" w14:textId="77777777" w:rsidTr="00F249BC">
        <w:trPr>
          <w:gridAfter w:val="1"/>
          <w:wAfter w:w="17" w:type="dxa"/>
        </w:trPr>
        <w:tc>
          <w:tcPr>
            <w:tcW w:w="9313" w:type="dxa"/>
            <w:gridSpan w:val="7"/>
          </w:tcPr>
          <w:p w14:paraId="2658461A" w14:textId="77777777" w:rsidR="001A4967" w:rsidRDefault="001A4967" w:rsidP="0004249D">
            <w:pPr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50576">
              <w:rPr>
                <w:rFonts w:ascii="Times New Roman" w:hAnsi="Times New Roman" w:cs="Times New Roman"/>
                <w:sz w:val="30"/>
                <w:szCs w:val="30"/>
              </w:rPr>
              <w:t>Day 2</w:t>
            </w:r>
          </w:p>
          <w:p w14:paraId="158A8520" w14:textId="6E4B8789" w:rsidR="0004249D" w:rsidRPr="001A4967" w:rsidRDefault="0004249D" w:rsidP="0004249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A4967" w14:paraId="1BE75C81" w14:textId="77777777" w:rsidTr="00F249BC">
        <w:trPr>
          <w:gridAfter w:val="1"/>
          <w:wAfter w:w="17" w:type="dxa"/>
        </w:trPr>
        <w:tc>
          <w:tcPr>
            <w:tcW w:w="9313" w:type="dxa"/>
            <w:gridSpan w:val="7"/>
          </w:tcPr>
          <w:p w14:paraId="4091293A" w14:textId="0E4C6D7C" w:rsidR="001A4967" w:rsidRPr="00050576" w:rsidRDefault="001A4967" w:rsidP="0004249D">
            <w:pPr>
              <w:pStyle w:val="TableParagraph"/>
              <w:spacing w:before="162" w:after="240"/>
              <w:ind w:left="142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Partnerships</w:t>
            </w:r>
            <w:r w:rsidRPr="00050576">
              <w:rPr>
                <w:sz w:val="30"/>
                <w:szCs w:val="30"/>
              </w:rPr>
              <w:t xml:space="preserve"> and Investment Forum</w:t>
            </w:r>
          </w:p>
        </w:tc>
      </w:tr>
      <w:tr w:rsidR="001A4967" w14:paraId="2913A1F9" w14:textId="77777777" w:rsidTr="00F249BC">
        <w:trPr>
          <w:gridAfter w:val="4"/>
          <w:wAfter w:w="324" w:type="dxa"/>
        </w:trPr>
        <w:tc>
          <w:tcPr>
            <w:tcW w:w="1695" w:type="dxa"/>
          </w:tcPr>
          <w:p w14:paraId="18079BD2" w14:textId="091D332C" w:rsidR="001A4967" w:rsidRPr="00050576" w:rsidRDefault="001A4967" w:rsidP="00D768D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712EF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:</w:t>
            </w:r>
            <w:r w:rsidRPr="001712EF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-</w:t>
            </w:r>
            <w:r w:rsidRPr="001712E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:</w:t>
            </w:r>
            <w:r w:rsidRPr="001712EF">
              <w:rPr>
                <w:sz w:val="28"/>
                <w:szCs w:val="28"/>
              </w:rPr>
              <w:t>15</w:t>
            </w:r>
          </w:p>
        </w:tc>
        <w:tc>
          <w:tcPr>
            <w:tcW w:w="3260" w:type="dxa"/>
            <w:gridSpan w:val="2"/>
          </w:tcPr>
          <w:p w14:paraId="0AFFB8EC" w14:textId="77777777" w:rsidR="001A4967" w:rsidRPr="009D1838" w:rsidRDefault="001A4967" w:rsidP="001A4967">
            <w:pPr>
              <w:pStyle w:val="TableParagraph"/>
              <w:spacing w:before="58"/>
              <w:ind w:left="589" w:right="326"/>
              <w:jc w:val="center"/>
              <w:rPr>
                <w:b/>
                <w:bCs/>
                <w:sz w:val="28"/>
                <w:szCs w:val="28"/>
              </w:rPr>
            </w:pPr>
            <w:r w:rsidRPr="009D1838">
              <w:rPr>
                <w:b/>
                <w:bCs/>
                <w:sz w:val="28"/>
                <w:szCs w:val="28"/>
              </w:rPr>
              <w:t>Opening</w:t>
            </w:r>
          </w:p>
          <w:p w14:paraId="509B12D7" w14:textId="77777777" w:rsidR="001A4967" w:rsidRPr="00050576" w:rsidRDefault="001A4967" w:rsidP="00B8291F">
            <w:pPr>
              <w:pStyle w:val="TableParagraph"/>
              <w:spacing w:before="162"/>
              <w:ind w:left="142"/>
              <w:rPr>
                <w:sz w:val="30"/>
                <w:szCs w:val="30"/>
              </w:rPr>
            </w:pPr>
          </w:p>
        </w:tc>
        <w:tc>
          <w:tcPr>
            <w:tcW w:w="4051" w:type="dxa"/>
          </w:tcPr>
          <w:p w14:paraId="59BE9C30" w14:textId="77777777" w:rsidR="001A4967" w:rsidRPr="001A4967" w:rsidRDefault="001A4967" w:rsidP="001A49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967">
              <w:rPr>
                <w:rFonts w:ascii="Times New Roman" w:hAnsi="Times New Roman" w:cs="Times New Roman"/>
                <w:sz w:val="24"/>
                <w:szCs w:val="24"/>
              </w:rPr>
              <w:t>WELCOME REMARKS</w:t>
            </w:r>
          </w:p>
          <w:p w14:paraId="007AC7EA" w14:textId="77777777" w:rsidR="001A4967" w:rsidRPr="001A4967" w:rsidRDefault="001A4967" w:rsidP="001A49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413C2" w14:textId="77777777" w:rsidR="001A4967" w:rsidRPr="009D1838" w:rsidRDefault="001A4967" w:rsidP="001A4967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1A4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18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1A4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 xml:space="preserve"> High-level Official of the Government of Uzbekistan </w:t>
            </w:r>
          </w:p>
          <w:p w14:paraId="1186B25A" w14:textId="77777777" w:rsidR="001A4967" w:rsidRPr="001A4967" w:rsidRDefault="001A4967" w:rsidP="001A4967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4E07F" w14:textId="77777777" w:rsidR="001A4967" w:rsidRPr="001A4967" w:rsidRDefault="001A4967" w:rsidP="001A4967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1A49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Dr. Qu Dongyu</w:t>
            </w:r>
            <w:r w:rsidRPr="001A4967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FAO Director-General </w:t>
            </w:r>
          </w:p>
          <w:p w14:paraId="59D569B9" w14:textId="77777777" w:rsidR="001A4967" w:rsidRPr="001A4967" w:rsidRDefault="001A4967" w:rsidP="001A4967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481BA9DE" w14:textId="77777777" w:rsidR="001A4967" w:rsidRDefault="001A4967" w:rsidP="0004249D">
            <w:pPr>
              <w:spacing w:after="160"/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A4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Ms. Rabab Fatima</w:t>
            </w:r>
            <w:r w:rsidRPr="001A4967">
              <w:rPr>
                <w:rFonts w:ascii="Times New Roman" w:hAnsi="Times New Roman" w:cs="Times New Roman"/>
                <w:sz w:val="24"/>
                <w:szCs w:val="24"/>
              </w:rPr>
              <w:t xml:space="preserve">, Under Secretary-General and High Representative of the UN-OHRLLS </w:t>
            </w:r>
          </w:p>
          <w:p w14:paraId="76F17B49" w14:textId="7A5D77DA" w:rsidR="0004249D" w:rsidRPr="00050576" w:rsidRDefault="0004249D" w:rsidP="0004249D">
            <w:pPr>
              <w:spacing w:after="160"/>
              <w:ind w:left="142"/>
              <w:contextualSpacing/>
              <w:rPr>
                <w:sz w:val="30"/>
                <w:szCs w:val="30"/>
              </w:rPr>
            </w:pPr>
          </w:p>
        </w:tc>
      </w:tr>
      <w:tr w:rsidR="001A4967" w14:paraId="25C415A7" w14:textId="77777777" w:rsidTr="00F249BC">
        <w:trPr>
          <w:gridAfter w:val="4"/>
          <w:wAfter w:w="324" w:type="dxa"/>
        </w:trPr>
        <w:tc>
          <w:tcPr>
            <w:tcW w:w="1695" w:type="dxa"/>
          </w:tcPr>
          <w:p w14:paraId="12D8D7A1" w14:textId="3613A609" w:rsidR="001A4967" w:rsidRPr="001712EF" w:rsidRDefault="001A4967" w:rsidP="001A4967">
            <w:pPr>
              <w:rPr>
                <w:sz w:val="28"/>
                <w:szCs w:val="28"/>
              </w:rPr>
            </w:pPr>
            <w:r w:rsidRPr="001712E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:</w:t>
            </w:r>
            <w:r w:rsidRPr="001712EF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-</w:t>
            </w:r>
            <w:r w:rsidRPr="001712E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:</w:t>
            </w:r>
            <w:r w:rsidRPr="001712EF">
              <w:rPr>
                <w:sz w:val="28"/>
                <w:szCs w:val="28"/>
              </w:rPr>
              <w:t>30</w:t>
            </w:r>
          </w:p>
          <w:p w14:paraId="688B860C" w14:textId="77777777" w:rsidR="001A4967" w:rsidRPr="001712EF" w:rsidRDefault="001A4967" w:rsidP="00D768D7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353E660E" w14:textId="77777777" w:rsidR="001A4967" w:rsidRPr="009D1838" w:rsidRDefault="001A4967" w:rsidP="001A4967">
            <w:pPr>
              <w:pStyle w:val="TableParagraph"/>
              <w:spacing w:before="58"/>
              <w:ind w:left="589" w:right="326"/>
              <w:jc w:val="center"/>
              <w:rPr>
                <w:b/>
                <w:bCs/>
                <w:sz w:val="28"/>
                <w:szCs w:val="28"/>
              </w:rPr>
            </w:pPr>
            <w:r w:rsidRPr="009D1838">
              <w:rPr>
                <w:b/>
                <w:bCs/>
                <w:sz w:val="28"/>
                <w:szCs w:val="28"/>
              </w:rPr>
              <w:t>Signing ceremony</w:t>
            </w:r>
          </w:p>
          <w:p w14:paraId="4BA26E6C" w14:textId="77777777" w:rsidR="001A4967" w:rsidRPr="001A4967" w:rsidRDefault="001A4967" w:rsidP="001A4967">
            <w:pPr>
              <w:pStyle w:val="TableParagraph"/>
              <w:spacing w:before="58"/>
              <w:ind w:left="589" w:right="32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51" w:type="dxa"/>
          </w:tcPr>
          <w:p w14:paraId="1B8F265A" w14:textId="77777777" w:rsidR="001A4967" w:rsidRPr="001A4967" w:rsidRDefault="001A4967" w:rsidP="001A49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967">
              <w:rPr>
                <w:rFonts w:ascii="Times New Roman" w:hAnsi="Times New Roman" w:cs="Times New Roman"/>
                <w:sz w:val="24"/>
                <w:szCs w:val="24"/>
              </w:rPr>
              <w:t xml:space="preserve">SIGNING CEREMONY OF AGREEMENTS REACHED DURING THE FORUM </w:t>
            </w:r>
          </w:p>
          <w:p w14:paraId="5DBF1B9E" w14:textId="77777777" w:rsidR="001A4967" w:rsidRPr="001A4967" w:rsidRDefault="001A4967" w:rsidP="001A4967">
            <w:pPr>
              <w:ind w:left="14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30CF0" w14:textId="77777777" w:rsidR="001A4967" w:rsidRPr="001A4967" w:rsidRDefault="001A4967" w:rsidP="001A496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967" w14:paraId="56440766" w14:textId="77777777" w:rsidTr="00F249BC">
        <w:trPr>
          <w:gridAfter w:val="4"/>
          <w:wAfter w:w="324" w:type="dxa"/>
        </w:trPr>
        <w:tc>
          <w:tcPr>
            <w:tcW w:w="1695" w:type="dxa"/>
          </w:tcPr>
          <w:p w14:paraId="4B1E923A" w14:textId="274B562C" w:rsidR="001A4967" w:rsidRPr="001A4967" w:rsidRDefault="001A4967" w:rsidP="001A4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1" w:type="dxa"/>
            <w:gridSpan w:val="3"/>
          </w:tcPr>
          <w:p w14:paraId="1D9773D9" w14:textId="73140AF7" w:rsidR="001A4967" w:rsidRPr="001A4967" w:rsidRDefault="001A4967" w:rsidP="001A496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96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LLDC Agri</w:t>
            </w:r>
            <w:r w:rsidR="009D183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-</w:t>
            </w:r>
            <w:r w:rsidRPr="001A496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food Promotion, B2B and Side-event</w:t>
            </w:r>
          </w:p>
        </w:tc>
      </w:tr>
      <w:tr w:rsidR="001A4967" w14:paraId="4CF4EFD0" w14:textId="77777777" w:rsidTr="00F249BC">
        <w:trPr>
          <w:gridAfter w:val="4"/>
          <w:wAfter w:w="324" w:type="dxa"/>
        </w:trPr>
        <w:tc>
          <w:tcPr>
            <w:tcW w:w="1695" w:type="dxa"/>
          </w:tcPr>
          <w:p w14:paraId="5F9EF7A2" w14:textId="62374376" w:rsidR="001A4967" w:rsidRPr="001A4967" w:rsidRDefault="001A4967" w:rsidP="001A4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967">
              <w:rPr>
                <w:rFonts w:ascii="Times New Roman" w:hAnsi="Times New Roman" w:cs="Times New Roman"/>
                <w:sz w:val="28"/>
                <w:szCs w:val="28"/>
              </w:rPr>
              <w:t>10:30-11:00</w:t>
            </w:r>
          </w:p>
        </w:tc>
        <w:tc>
          <w:tcPr>
            <w:tcW w:w="7311" w:type="dxa"/>
            <w:gridSpan w:val="3"/>
          </w:tcPr>
          <w:p w14:paraId="5860E8B0" w14:textId="67C54F9F" w:rsidR="001A4967" w:rsidRPr="009D1838" w:rsidRDefault="001A4967" w:rsidP="001A496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AGRIFOOD INVESTMENT AND EXPORT POTENTIAL OF UZBEKISTAN</w:t>
            </w:r>
          </w:p>
          <w:p w14:paraId="353853D5" w14:textId="4E10BC49" w:rsidR="001A4967" w:rsidRPr="001A4967" w:rsidRDefault="009D1838" w:rsidP="001A496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Presentations 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1A4967" w:rsidRPr="009D1838">
              <w:rPr>
                <w:rFonts w:ascii="Times New Roman" w:hAnsi="Times New Roman" w:cs="Times New Roman"/>
                <w:sz w:val="24"/>
                <w:szCs w:val="24"/>
              </w:rPr>
              <w:t xml:space="preserve"> the Uzbek Government </w:t>
            </w:r>
            <w:r w:rsidR="001A4967" w:rsidRPr="000505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A4967" w14:paraId="04144C61" w14:textId="77777777" w:rsidTr="00F249BC">
        <w:trPr>
          <w:gridAfter w:val="4"/>
          <w:wAfter w:w="324" w:type="dxa"/>
        </w:trPr>
        <w:tc>
          <w:tcPr>
            <w:tcW w:w="1695" w:type="dxa"/>
          </w:tcPr>
          <w:p w14:paraId="538DF863" w14:textId="00B459C1" w:rsidR="001A4967" w:rsidRPr="001A4967" w:rsidRDefault="001A4967" w:rsidP="001A4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967">
              <w:rPr>
                <w:rFonts w:ascii="Times New Roman" w:hAnsi="Times New Roman" w:cs="Times New Roman"/>
                <w:sz w:val="28"/>
                <w:szCs w:val="28"/>
              </w:rPr>
              <w:t>11:00-12:30</w:t>
            </w:r>
          </w:p>
        </w:tc>
        <w:tc>
          <w:tcPr>
            <w:tcW w:w="7311" w:type="dxa"/>
            <w:gridSpan w:val="3"/>
          </w:tcPr>
          <w:p w14:paraId="6CEA7004" w14:textId="2A53C2F6" w:rsidR="001A4967" w:rsidRPr="009D1838" w:rsidRDefault="001A4967" w:rsidP="001A496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 xml:space="preserve">BUSINESS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(B2B) </w:t>
            </w: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  <w:p w14:paraId="78D836B2" w14:textId="77777777" w:rsidR="001A4967" w:rsidRDefault="001A4967" w:rsidP="001A496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ED093" w14:textId="19B74493" w:rsidR="001A4967" w:rsidRPr="001A4967" w:rsidDel="00413E05" w:rsidRDefault="001A4967" w:rsidP="001A496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Matchmaking session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facilitate collaboration for business development between the LCCDs</w:t>
            </w:r>
          </w:p>
        </w:tc>
      </w:tr>
      <w:tr w:rsidR="001A4967" w14:paraId="578DA1ED" w14:textId="77777777" w:rsidTr="00F249BC">
        <w:trPr>
          <w:gridAfter w:val="4"/>
          <w:wAfter w:w="324" w:type="dxa"/>
        </w:trPr>
        <w:tc>
          <w:tcPr>
            <w:tcW w:w="1695" w:type="dxa"/>
          </w:tcPr>
          <w:p w14:paraId="4DFB8EE3" w14:textId="1A6BCEC5" w:rsidR="001A4967" w:rsidRPr="001A4967" w:rsidRDefault="001A4967" w:rsidP="001A4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12:30-14:00</w:t>
            </w:r>
          </w:p>
        </w:tc>
        <w:tc>
          <w:tcPr>
            <w:tcW w:w="7311" w:type="dxa"/>
            <w:gridSpan w:val="3"/>
          </w:tcPr>
          <w:p w14:paraId="46A58935" w14:textId="11D7FD2E" w:rsidR="001A4967" w:rsidRPr="001A4967" w:rsidRDefault="001A4967" w:rsidP="001A496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</w:tr>
      <w:tr w:rsidR="001A4967" w14:paraId="3C2848C1" w14:textId="77777777" w:rsidTr="00F249BC">
        <w:trPr>
          <w:gridAfter w:val="4"/>
          <w:wAfter w:w="324" w:type="dxa"/>
        </w:trPr>
        <w:tc>
          <w:tcPr>
            <w:tcW w:w="9006" w:type="dxa"/>
            <w:gridSpan w:val="4"/>
          </w:tcPr>
          <w:p w14:paraId="18C0EBF1" w14:textId="55581C65" w:rsidR="001A4967" w:rsidRDefault="001A4967" w:rsidP="001A4967">
            <w:pPr>
              <w:pStyle w:val="TableParagraph"/>
              <w:spacing w:before="58"/>
              <w:ind w:left="589" w:right="326"/>
              <w:jc w:val="center"/>
              <w:rPr>
                <w:sz w:val="24"/>
                <w:szCs w:val="24"/>
              </w:rPr>
            </w:pPr>
            <w:r w:rsidRPr="009D1838">
              <w:rPr>
                <w:b/>
                <w:bCs/>
                <w:sz w:val="28"/>
                <w:szCs w:val="28"/>
              </w:rPr>
              <w:t>FIELD TRIP</w:t>
            </w:r>
          </w:p>
        </w:tc>
      </w:tr>
      <w:tr w:rsidR="001A4967" w14:paraId="68147502" w14:textId="77777777" w:rsidTr="00F249BC">
        <w:trPr>
          <w:gridAfter w:val="4"/>
          <w:wAfter w:w="324" w:type="dxa"/>
        </w:trPr>
        <w:tc>
          <w:tcPr>
            <w:tcW w:w="1695" w:type="dxa"/>
          </w:tcPr>
          <w:p w14:paraId="5826CE6F" w14:textId="1A9B3DB0" w:rsidR="001A4967" w:rsidRDefault="001A4967" w:rsidP="001A4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14:00-18:00</w:t>
            </w:r>
          </w:p>
        </w:tc>
        <w:tc>
          <w:tcPr>
            <w:tcW w:w="7311" w:type="dxa"/>
            <w:gridSpan w:val="3"/>
          </w:tcPr>
          <w:p w14:paraId="63CA6F15" w14:textId="31715FF0" w:rsidR="001A4967" w:rsidRDefault="001A4967" w:rsidP="001A496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838">
              <w:rPr>
                <w:rFonts w:ascii="Times New Roman" w:hAnsi="Times New Roman" w:cs="Times New Roman"/>
                <w:sz w:val="24"/>
                <w:szCs w:val="24"/>
              </w:rPr>
              <w:t>FIELD VISITS SHOWCASING CUTTING-EDGE AGRIBUSINESS MODELS, LARGEST WHOLESALE MARKET</w:t>
            </w:r>
          </w:p>
        </w:tc>
      </w:tr>
    </w:tbl>
    <w:p w14:paraId="6E49C0EE" w14:textId="77777777" w:rsidR="00CD3273" w:rsidRPr="00050576" w:rsidRDefault="00CD3273" w:rsidP="00CF645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sectPr w:rsidR="00CD3273" w:rsidRPr="00050576" w:rsidSect="0004249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8B88" w14:textId="77777777" w:rsidR="00E54F94" w:rsidRDefault="00E54F94" w:rsidP="00337285">
      <w:pPr>
        <w:spacing w:after="0" w:line="240" w:lineRule="auto"/>
      </w:pPr>
      <w:r>
        <w:separator/>
      </w:r>
    </w:p>
  </w:endnote>
  <w:endnote w:type="continuationSeparator" w:id="0">
    <w:p w14:paraId="745883B0" w14:textId="77777777" w:rsidR="00E54F94" w:rsidRDefault="00E54F94" w:rsidP="0033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38C9" w14:textId="77777777" w:rsidR="00E54F94" w:rsidRDefault="00E54F94" w:rsidP="00337285">
      <w:pPr>
        <w:spacing w:after="0" w:line="240" w:lineRule="auto"/>
      </w:pPr>
      <w:r>
        <w:separator/>
      </w:r>
    </w:p>
  </w:footnote>
  <w:footnote w:type="continuationSeparator" w:id="0">
    <w:p w14:paraId="73235B16" w14:textId="77777777" w:rsidR="00E54F94" w:rsidRDefault="00E54F94" w:rsidP="0033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8445" w14:textId="033F5FDD" w:rsidR="0004249D" w:rsidRDefault="00ED7A7F" w:rsidP="00ED7A7F">
    <w:pPr>
      <w:pStyle w:val="aa"/>
    </w:pPr>
    <w:r>
      <w:rPr>
        <w:noProof/>
      </w:rPr>
      <w:drawing>
        <wp:inline distT="0" distB="0" distL="0" distR="0" wp14:anchorId="53E41B02" wp14:editId="69D930A6">
          <wp:extent cx="2311400" cy="667737"/>
          <wp:effectExtent l="0" t="0" r="0" b="0"/>
          <wp:docPr id="755808367" name="Picture 1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808367" name="Picture 1" descr="A black background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1236" cy="67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249D">
      <w:t xml:space="preserve"> </w:t>
    </w:r>
    <w:r w:rsidR="0004249D">
      <w:rPr>
        <w:noProof/>
      </w:rPr>
      <w:t xml:space="preserve">                   </w:t>
    </w:r>
    <w:r w:rsidR="0004249D">
      <w:rPr>
        <w:noProof/>
      </w:rPr>
      <w:drawing>
        <wp:inline distT="0" distB="0" distL="0" distR="0" wp14:anchorId="4F09B728" wp14:editId="42C44CDA">
          <wp:extent cx="2822484" cy="618172"/>
          <wp:effectExtent l="0" t="0" r="0" b="0"/>
          <wp:docPr id="9" name="Picture 9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close-up of a logo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873059" cy="629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4249D">
      <w:t xml:space="preserve"> </w:t>
    </w:r>
  </w:p>
  <w:p w14:paraId="2975F4C2" w14:textId="77777777" w:rsidR="00C54695" w:rsidRDefault="00C54695" w:rsidP="00C54695">
    <w:pPr>
      <w:spacing w:after="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90475">
      <w:rPr>
        <w:rFonts w:ascii="Times New Roman" w:hAnsi="Times New Roman" w:cs="Times New Roman"/>
        <w:b/>
        <w:bCs/>
        <w:sz w:val="28"/>
        <w:szCs w:val="28"/>
      </w:rPr>
      <w:t xml:space="preserve">The International Forum on Landlocked Developing Countries: </w:t>
    </w:r>
  </w:p>
  <w:p w14:paraId="2D3B877A" w14:textId="77777777" w:rsidR="00C54695" w:rsidRPr="00490475" w:rsidRDefault="00C54695" w:rsidP="00C54695">
    <w:pPr>
      <w:spacing w:after="0"/>
      <w:jc w:val="center"/>
      <w:rPr>
        <w:rFonts w:ascii="Times New Roman" w:hAnsi="Times New Roman" w:cs="Times New Roman"/>
        <w:b/>
        <w:bCs/>
        <w:sz w:val="28"/>
        <w:szCs w:val="28"/>
        <w:lang w:val="en-GB"/>
      </w:rPr>
    </w:pPr>
    <w:r w:rsidRPr="00490475">
      <w:rPr>
        <w:rFonts w:ascii="Times New Roman" w:hAnsi="Times New Roman" w:cs="Times New Roman"/>
        <w:b/>
        <w:bCs/>
        <w:sz w:val="28"/>
        <w:szCs w:val="28"/>
      </w:rPr>
      <w:t>Food Security and the Sustainable Development Goals</w:t>
    </w:r>
  </w:p>
  <w:p w14:paraId="2E46FE03" w14:textId="6692167B" w:rsidR="0004249D" w:rsidRDefault="00C54695" w:rsidP="00C54695">
    <w:pPr>
      <w:spacing w:after="0"/>
      <w:jc w:val="center"/>
    </w:pPr>
    <w:r w:rsidRPr="00490475">
      <w:rPr>
        <w:rFonts w:ascii="Times New Roman" w:hAnsi="Times New Roman" w:cs="Times New Roman"/>
        <w:b/>
        <w:bCs/>
        <w:sz w:val="28"/>
        <w:szCs w:val="28"/>
      </w:rPr>
      <w:t xml:space="preserve">Tashkent, </w:t>
    </w:r>
    <w:r>
      <w:rPr>
        <w:rFonts w:ascii="Times New Roman" w:hAnsi="Times New Roman" w:cs="Times New Roman"/>
        <w:b/>
        <w:bCs/>
        <w:sz w:val="28"/>
        <w:szCs w:val="28"/>
      </w:rPr>
      <w:t xml:space="preserve">Uzbekistan, </w:t>
    </w:r>
    <w:r w:rsidRPr="00490475">
      <w:rPr>
        <w:rFonts w:ascii="Times New Roman" w:hAnsi="Times New Roman" w:cs="Times New Roman"/>
        <w:b/>
        <w:bCs/>
        <w:sz w:val="28"/>
        <w:szCs w:val="28"/>
      </w:rPr>
      <w:t>5-6 September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05DF"/>
    <w:multiLevelType w:val="hybridMultilevel"/>
    <w:tmpl w:val="D96C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6D8B"/>
    <w:multiLevelType w:val="hybridMultilevel"/>
    <w:tmpl w:val="95D6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E"/>
    <w:multiLevelType w:val="hybridMultilevel"/>
    <w:tmpl w:val="C69C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43BC9"/>
    <w:multiLevelType w:val="hybridMultilevel"/>
    <w:tmpl w:val="93EA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B4"/>
    <w:rsid w:val="0004249D"/>
    <w:rsid w:val="00050576"/>
    <w:rsid w:val="000B52F9"/>
    <w:rsid w:val="0012534B"/>
    <w:rsid w:val="00145A93"/>
    <w:rsid w:val="00153025"/>
    <w:rsid w:val="001571E4"/>
    <w:rsid w:val="001712EF"/>
    <w:rsid w:val="001747BD"/>
    <w:rsid w:val="001A4967"/>
    <w:rsid w:val="00217396"/>
    <w:rsid w:val="0022499B"/>
    <w:rsid w:val="002B7CEA"/>
    <w:rsid w:val="00301C0B"/>
    <w:rsid w:val="00303EF9"/>
    <w:rsid w:val="00330C0B"/>
    <w:rsid w:val="00337285"/>
    <w:rsid w:val="0035671F"/>
    <w:rsid w:val="00396504"/>
    <w:rsid w:val="003A0B05"/>
    <w:rsid w:val="003A474C"/>
    <w:rsid w:val="003C70E5"/>
    <w:rsid w:val="003F0D2E"/>
    <w:rsid w:val="00410E10"/>
    <w:rsid w:val="00413E05"/>
    <w:rsid w:val="0042243A"/>
    <w:rsid w:val="00460AA7"/>
    <w:rsid w:val="004769D3"/>
    <w:rsid w:val="004D6D98"/>
    <w:rsid w:val="004E006D"/>
    <w:rsid w:val="004E0AB1"/>
    <w:rsid w:val="00570A40"/>
    <w:rsid w:val="0058274B"/>
    <w:rsid w:val="005A6653"/>
    <w:rsid w:val="005F5B59"/>
    <w:rsid w:val="00644939"/>
    <w:rsid w:val="00661906"/>
    <w:rsid w:val="00680DEE"/>
    <w:rsid w:val="00684086"/>
    <w:rsid w:val="006A0CAA"/>
    <w:rsid w:val="006D4EFD"/>
    <w:rsid w:val="006D6319"/>
    <w:rsid w:val="007148B2"/>
    <w:rsid w:val="00726595"/>
    <w:rsid w:val="00751E0C"/>
    <w:rsid w:val="00754F3C"/>
    <w:rsid w:val="007A0760"/>
    <w:rsid w:val="007D3EDB"/>
    <w:rsid w:val="007E40C8"/>
    <w:rsid w:val="00805682"/>
    <w:rsid w:val="00857C5B"/>
    <w:rsid w:val="008756AE"/>
    <w:rsid w:val="008B2CD3"/>
    <w:rsid w:val="008D587B"/>
    <w:rsid w:val="008F25AA"/>
    <w:rsid w:val="00935EB1"/>
    <w:rsid w:val="00944D8C"/>
    <w:rsid w:val="009625F6"/>
    <w:rsid w:val="009A0F0C"/>
    <w:rsid w:val="009D1838"/>
    <w:rsid w:val="00A30D06"/>
    <w:rsid w:val="00A32B59"/>
    <w:rsid w:val="00A36EA1"/>
    <w:rsid w:val="00A54FD2"/>
    <w:rsid w:val="00A66B87"/>
    <w:rsid w:val="00AA5AFD"/>
    <w:rsid w:val="00AC7D9E"/>
    <w:rsid w:val="00AD41BE"/>
    <w:rsid w:val="00AD5F7C"/>
    <w:rsid w:val="00AE309A"/>
    <w:rsid w:val="00AE5530"/>
    <w:rsid w:val="00B31AB4"/>
    <w:rsid w:val="00B43BCC"/>
    <w:rsid w:val="00B52720"/>
    <w:rsid w:val="00B81556"/>
    <w:rsid w:val="00B8291F"/>
    <w:rsid w:val="00B8505F"/>
    <w:rsid w:val="00B908A3"/>
    <w:rsid w:val="00BD3BEC"/>
    <w:rsid w:val="00C01FE4"/>
    <w:rsid w:val="00C223EE"/>
    <w:rsid w:val="00C25986"/>
    <w:rsid w:val="00C54695"/>
    <w:rsid w:val="00C617D7"/>
    <w:rsid w:val="00C8136D"/>
    <w:rsid w:val="00C821AF"/>
    <w:rsid w:val="00C87F39"/>
    <w:rsid w:val="00CD3273"/>
    <w:rsid w:val="00CD5C54"/>
    <w:rsid w:val="00CE3467"/>
    <w:rsid w:val="00CF4B3F"/>
    <w:rsid w:val="00CF645C"/>
    <w:rsid w:val="00D25BFC"/>
    <w:rsid w:val="00D34341"/>
    <w:rsid w:val="00D5516A"/>
    <w:rsid w:val="00D61B2B"/>
    <w:rsid w:val="00D768D7"/>
    <w:rsid w:val="00DF6737"/>
    <w:rsid w:val="00E11A5F"/>
    <w:rsid w:val="00E54F94"/>
    <w:rsid w:val="00E60465"/>
    <w:rsid w:val="00E84CD0"/>
    <w:rsid w:val="00E90CBC"/>
    <w:rsid w:val="00ED7A7F"/>
    <w:rsid w:val="00EF6D0F"/>
    <w:rsid w:val="00F15C2A"/>
    <w:rsid w:val="00F249BC"/>
    <w:rsid w:val="00F2793E"/>
    <w:rsid w:val="00F40AC8"/>
    <w:rsid w:val="00F5275F"/>
    <w:rsid w:val="00F5431E"/>
    <w:rsid w:val="00F6656B"/>
    <w:rsid w:val="00F75164"/>
    <w:rsid w:val="00F75870"/>
    <w:rsid w:val="00F91C53"/>
    <w:rsid w:val="00FA5FC7"/>
    <w:rsid w:val="00FB2CB8"/>
    <w:rsid w:val="00FC02FC"/>
    <w:rsid w:val="00FE0619"/>
    <w:rsid w:val="00FE15C4"/>
    <w:rsid w:val="00F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2CD6A"/>
  <w15:chartTrackingRefBased/>
  <w15:docId w15:val="{1DA91376-5005-4100-8329-61DDEC5B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2243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224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0">
    <w:name w:val="Table Normal1"/>
    <w:uiPriority w:val="2"/>
    <w:semiHidden/>
    <w:unhideWhenUsed/>
    <w:qFormat/>
    <w:rsid w:val="0042243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2243A"/>
    <w:pPr>
      <w:ind w:left="720"/>
      <w:contextualSpacing/>
    </w:pPr>
    <w:rPr>
      <w:rFonts w:eastAsiaTheme="minorEastAsia"/>
      <w:lang w:val="en-GB"/>
    </w:rPr>
  </w:style>
  <w:style w:type="paragraph" w:styleId="a5">
    <w:name w:val="header"/>
    <w:basedOn w:val="a"/>
    <w:link w:val="a6"/>
    <w:uiPriority w:val="99"/>
    <w:unhideWhenUsed/>
    <w:rsid w:val="00337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7285"/>
  </w:style>
  <w:style w:type="paragraph" w:styleId="a7">
    <w:name w:val="footer"/>
    <w:basedOn w:val="a"/>
    <w:link w:val="a8"/>
    <w:uiPriority w:val="99"/>
    <w:unhideWhenUsed/>
    <w:rsid w:val="00337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7285"/>
  </w:style>
  <w:style w:type="paragraph" w:styleId="a9">
    <w:name w:val="Revision"/>
    <w:hidden/>
    <w:uiPriority w:val="99"/>
    <w:semiHidden/>
    <w:rsid w:val="00B8505F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6D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D7383-205F-40E1-98B5-1C227CC1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akhmadjonnurullaev@gmail.com</dc:creator>
  <cp:keywords/>
  <dc:description/>
  <cp:lastModifiedBy>Alisher Umaraliev</cp:lastModifiedBy>
  <cp:revision>7</cp:revision>
  <dcterms:created xsi:type="dcterms:W3CDTF">2024-07-02T08:47:00Z</dcterms:created>
  <dcterms:modified xsi:type="dcterms:W3CDTF">2024-07-09T09:28:00Z</dcterms:modified>
</cp:coreProperties>
</file>