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D15" w14:textId="77777777" w:rsidR="00000000" w:rsidRDefault="00BC4134">
      <w:pPr>
        <w:spacing w:line="500" w:lineRule="atLeast"/>
        <w:jc w:val="center"/>
        <w:divId w:val="153182484"/>
        <w:rPr>
          <w:rFonts w:ascii="黑体" w:eastAsia="黑体" w:hAnsi="黑体"/>
          <w:sz w:val="36"/>
          <w:szCs w:val="36"/>
        </w:rPr>
      </w:pPr>
      <w:r>
        <w:rPr>
          <w:rFonts w:ascii="黑体" w:eastAsia="黑体" w:hAnsi="黑体" w:hint="eastAsia"/>
          <w:sz w:val="36"/>
          <w:szCs w:val="36"/>
        </w:rPr>
        <w:t>吉林省高级人民法院</w:t>
      </w:r>
    </w:p>
    <w:p w14:paraId="5F846A6A" w14:textId="77777777" w:rsidR="00000000" w:rsidRDefault="00BC4134">
      <w:pPr>
        <w:spacing w:line="500" w:lineRule="atLeast"/>
        <w:jc w:val="center"/>
        <w:divId w:val="1820031155"/>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5F351E6" w14:textId="77777777" w:rsidR="00000000" w:rsidRDefault="00BC4134">
      <w:pPr>
        <w:spacing w:line="500" w:lineRule="atLeast"/>
        <w:jc w:val="right"/>
        <w:divId w:val="264311253"/>
        <w:rPr>
          <w:rFonts w:hint="eastAsia"/>
          <w:sz w:val="30"/>
          <w:szCs w:val="30"/>
        </w:rPr>
      </w:pPr>
      <w:r>
        <w:rPr>
          <w:rFonts w:hint="eastAsia"/>
          <w:sz w:val="30"/>
          <w:szCs w:val="30"/>
        </w:rPr>
        <w:t>（</w:t>
      </w:r>
      <w:r>
        <w:rPr>
          <w:rFonts w:hint="eastAsia"/>
          <w:sz w:val="30"/>
          <w:szCs w:val="30"/>
        </w:rPr>
        <w:t>2021</w:t>
      </w:r>
      <w:r>
        <w:rPr>
          <w:rFonts w:hint="eastAsia"/>
          <w:sz w:val="30"/>
          <w:szCs w:val="30"/>
        </w:rPr>
        <w:t>）吉刑终</w:t>
      </w:r>
      <w:r>
        <w:rPr>
          <w:rFonts w:hint="eastAsia"/>
          <w:sz w:val="30"/>
          <w:szCs w:val="30"/>
        </w:rPr>
        <w:t>181</w:t>
      </w:r>
      <w:r>
        <w:rPr>
          <w:rFonts w:hint="eastAsia"/>
          <w:sz w:val="30"/>
          <w:szCs w:val="30"/>
        </w:rPr>
        <w:t>号</w:t>
      </w:r>
    </w:p>
    <w:p w14:paraId="1299EC41" w14:textId="77777777" w:rsidR="00000000" w:rsidRDefault="00BC4134">
      <w:pPr>
        <w:spacing w:line="500" w:lineRule="atLeast"/>
        <w:ind w:firstLine="600"/>
        <w:divId w:val="385299285"/>
        <w:rPr>
          <w:rFonts w:hint="eastAsia"/>
          <w:sz w:val="30"/>
          <w:szCs w:val="30"/>
        </w:rPr>
      </w:pPr>
      <w:r>
        <w:rPr>
          <w:rFonts w:hint="eastAsia"/>
          <w:sz w:val="30"/>
          <w:szCs w:val="30"/>
        </w:rPr>
        <w:t>原公诉机关吉林省延边朝鲜族自治州人民检察院。</w:t>
      </w:r>
    </w:p>
    <w:p w14:paraId="36092B4B" w14:textId="77777777" w:rsidR="00000000" w:rsidRDefault="00BC4134">
      <w:pPr>
        <w:spacing w:line="500" w:lineRule="atLeast"/>
        <w:ind w:firstLine="600"/>
        <w:divId w:val="1625505033"/>
        <w:rPr>
          <w:rFonts w:hint="eastAsia"/>
          <w:sz w:val="30"/>
          <w:szCs w:val="30"/>
        </w:rPr>
      </w:pPr>
      <w:r>
        <w:rPr>
          <w:rFonts w:hint="eastAsia"/>
          <w:sz w:val="30"/>
          <w:szCs w:val="30"/>
        </w:rPr>
        <w:t>上诉单位（原审被告单位）辽宁荟华楼黄金回收有限公司。</w:t>
      </w:r>
    </w:p>
    <w:p w14:paraId="18CEA022" w14:textId="77777777" w:rsidR="00000000" w:rsidRDefault="00BC4134">
      <w:pPr>
        <w:spacing w:line="500" w:lineRule="atLeast"/>
        <w:ind w:firstLine="600"/>
        <w:divId w:val="489565187"/>
        <w:rPr>
          <w:rFonts w:hint="eastAsia"/>
          <w:sz w:val="30"/>
          <w:szCs w:val="30"/>
        </w:rPr>
      </w:pPr>
      <w:r>
        <w:rPr>
          <w:rFonts w:hint="eastAsia"/>
          <w:sz w:val="30"/>
          <w:szCs w:val="30"/>
        </w:rPr>
        <w:t>诉讼代表人杨菲，系辽宁荟华楼黄金回收有限公司法定代表人。</w:t>
      </w:r>
    </w:p>
    <w:p w14:paraId="49E2018E" w14:textId="77777777" w:rsidR="00000000" w:rsidRDefault="00BC4134">
      <w:pPr>
        <w:spacing w:line="500" w:lineRule="atLeast"/>
        <w:ind w:firstLine="600"/>
        <w:divId w:val="33579616"/>
        <w:rPr>
          <w:rFonts w:hint="eastAsia"/>
          <w:sz w:val="30"/>
          <w:szCs w:val="30"/>
        </w:rPr>
      </w:pPr>
      <w:r>
        <w:rPr>
          <w:rFonts w:hint="eastAsia"/>
          <w:sz w:val="30"/>
          <w:szCs w:val="30"/>
        </w:rPr>
        <w:t>辩护人杨立伟、张洪娇，北京大成（辽宁）律师事务所律师。</w:t>
      </w:r>
    </w:p>
    <w:p w14:paraId="7E62902E" w14:textId="77777777" w:rsidR="00000000" w:rsidRDefault="00BC4134">
      <w:pPr>
        <w:spacing w:line="500" w:lineRule="atLeast"/>
        <w:ind w:firstLine="600"/>
        <w:divId w:val="634724937"/>
        <w:rPr>
          <w:rFonts w:hint="eastAsia"/>
          <w:sz w:val="30"/>
          <w:szCs w:val="30"/>
        </w:rPr>
      </w:pPr>
      <w:r>
        <w:rPr>
          <w:rFonts w:hint="eastAsia"/>
          <w:sz w:val="30"/>
          <w:szCs w:val="30"/>
        </w:rPr>
        <w:t>原审被告人金振权，男，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日出生，小学文化，无职业。现住吉林省长白朝鲜族自治县。因涉嫌犯走私国家禁止进出口的货物、物品罪，于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日被逮捕。现羁押于延吉市看守所。</w:t>
      </w:r>
    </w:p>
    <w:p w14:paraId="26422E9F" w14:textId="77777777" w:rsidR="00000000" w:rsidRDefault="00BC4134">
      <w:pPr>
        <w:spacing w:line="500" w:lineRule="atLeast"/>
        <w:ind w:firstLine="600"/>
        <w:divId w:val="1289816525"/>
        <w:rPr>
          <w:rFonts w:hint="eastAsia"/>
          <w:sz w:val="30"/>
          <w:szCs w:val="30"/>
        </w:rPr>
      </w:pPr>
      <w:r>
        <w:rPr>
          <w:rFonts w:hint="eastAsia"/>
          <w:sz w:val="30"/>
          <w:szCs w:val="30"/>
        </w:rPr>
        <w:t>原审被告人金春花，女，</w:t>
      </w:r>
      <w:r>
        <w:rPr>
          <w:rFonts w:hint="eastAsia"/>
          <w:sz w:val="30"/>
          <w:szCs w:val="30"/>
        </w:rPr>
        <w:t>1977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日出生于，初中文化，无职业。现住长白朝鲜族自治县。因涉嫌犯走私国家禁止进出口的货物、物品罪，于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日被逮捕。现羁押于延吉市看守所。</w:t>
      </w:r>
    </w:p>
    <w:p w14:paraId="5403519E" w14:textId="77777777" w:rsidR="00000000" w:rsidRDefault="00BC4134">
      <w:pPr>
        <w:spacing w:line="500" w:lineRule="atLeast"/>
        <w:ind w:firstLine="600"/>
        <w:divId w:val="34283798"/>
        <w:rPr>
          <w:rFonts w:hint="eastAsia"/>
          <w:sz w:val="30"/>
          <w:szCs w:val="30"/>
        </w:rPr>
      </w:pPr>
      <w:r>
        <w:rPr>
          <w:rFonts w:hint="eastAsia"/>
          <w:sz w:val="30"/>
          <w:szCs w:val="30"/>
        </w:rPr>
        <w:t>原审被告人陈陪阳，男，</w:t>
      </w:r>
      <w:r>
        <w:rPr>
          <w:rFonts w:hint="eastAsia"/>
          <w:sz w:val="30"/>
          <w:szCs w:val="30"/>
        </w:rPr>
        <w:t>1974</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日出生于，初中文化，个体。户籍所在地：福</w:t>
      </w:r>
      <w:r>
        <w:rPr>
          <w:rFonts w:hint="eastAsia"/>
          <w:sz w:val="30"/>
          <w:szCs w:val="30"/>
        </w:rPr>
        <w:t>建省莆田市荔城区；居住地：吉林省延吉市。因涉嫌犯走私国家禁止进出口的货物、物品罪，于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日被取保候审。</w:t>
      </w:r>
    </w:p>
    <w:p w14:paraId="1E5EFBA8" w14:textId="77777777" w:rsidR="00000000" w:rsidRDefault="00BC4134">
      <w:pPr>
        <w:spacing w:line="500" w:lineRule="atLeast"/>
        <w:ind w:firstLine="600"/>
        <w:divId w:val="1520394456"/>
        <w:rPr>
          <w:rFonts w:hint="eastAsia"/>
          <w:sz w:val="30"/>
          <w:szCs w:val="30"/>
        </w:rPr>
      </w:pPr>
      <w:r>
        <w:rPr>
          <w:rFonts w:hint="eastAsia"/>
          <w:sz w:val="30"/>
          <w:szCs w:val="30"/>
        </w:rPr>
        <w:t>原审被告人尹明子，女，</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日出生，高中文化，无职业。现住吉林省长白朝鲜族自治县。因涉嫌犯走私国家禁止进出口的货物、物品罪，于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日被取保候审。</w:t>
      </w:r>
    </w:p>
    <w:p w14:paraId="3CE92D07" w14:textId="77777777" w:rsidR="00000000" w:rsidRDefault="00BC4134">
      <w:pPr>
        <w:spacing w:line="500" w:lineRule="atLeast"/>
        <w:ind w:firstLine="600"/>
        <w:divId w:val="1773816454"/>
        <w:rPr>
          <w:rFonts w:hint="eastAsia"/>
          <w:sz w:val="30"/>
          <w:szCs w:val="30"/>
        </w:rPr>
      </w:pPr>
      <w:r>
        <w:rPr>
          <w:rFonts w:hint="eastAsia"/>
          <w:sz w:val="30"/>
          <w:szCs w:val="30"/>
        </w:rPr>
        <w:lastRenderedPageBreak/>
        <w:t>原审被告人金峰春，女，</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日出生，初中文化，无职业。现住吉林省长白朝鲜族自治县。因涉嫌犯走私国家</w:t>
      </w:r>
      <w:r>
        <w:rPr>
          <w:rFonts w:hint="eastAsia"/>
          <w:sz w:val="30"/>
          <w:szCs w:val="30"/>
        </w:rPr>
        <w:t>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日被逮捕。现羁押于延吉市看守所。</w:t>
      </w:r>
    </w:p>
    <w:p w14:paraId="58714CF1" w14:textId="77777777" w:rsidR="00000000" w:rsidRDefault="00BC4134">
      <w:pPr>
        <w:spacing w:line="500" w:lineRule="atLeast"/>
        <w:ind w:firstLine="600"/>
        <w:divId w:val="235093499"/>
        <w:rPr>
          <w:rFonts w:hint="eastAsia"/>
          <w:sz w:val="30"/>
          <w:szCs w:val="30"/>
        </w:rPr>
      </w:pPr>
      <w:r>
        <w:rPr>
          <w:rFonts w:hint="eastAsia"/>
          <w:sz w:val="30"/>
          <w:szCs w:val="30"/>
        </w:rPr>
        <w:t>原审被告人常征得，男，</w:t>
      </w:r>
      <w:r>
        <w:rPr>
          <w:rFonts w:hint="eastAsia"/>
          <w:sz w:val="30"/>
          <w:szCs w:val="30"/>
        </w:rPr>
        <w:t>1977</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日出生，小学文化，无职业。现住吉林省长白朝鲜族自治县。因涉嫌犯走私国家禁止进出口的货物、物品罪，于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日被逮捕。现羁押于图们市看守所。</w:t>
      </w:r>
    </w:p>
    <w:p w14:paraId="0DA1ACDE" w14:textId="77777777" w:rsidR="00000000" w:rsidRDefault="00BC4134">
      <w:pPr>
        <w:spacing w:line="500" w:lineRule="atLeast"/>
        <w:ind w:firstLine="600"/>
        <w:divId w:val="1452936919"/>
        <w:rPr>
          <w:rFonts w:hint="eastAsia"/>
          <w:sz w:val="30"/>
          <w:szCs w:val="30"/>
        </w:rPr>
      </w:pPr>
      <w:r>
        <w:rPr>
          <w:rFonts w:hint="eastAsia"/>
          <w:sz w:val="30"/>
          <w:szCs w:val="30"/>
        </w:rPr>
        <w:t>原审被告人李东，男，</w:t>
      </w:r>
      <w:r>
        <w:rPr>
          <w:rFonts w:hint="eastAsia"/>
          <w:sz w:val="30"/>
          <w:szCs w:val="30"/>
        </w:rPr>
        <w:t>1971</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日出生于吉林省长白县，初中文化，无职业。现住吉林省长白朝鲜族自治县。因涉嫌犯走私国家禁止进出口的货物、物品罪，于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w:t>
      </w:r>
      <w:r>
        <w:rPr>
          <w:rFonts w:hint="eastAsia"/>
          <w:sz w:val="30"/>
          <w:szCs w:val="30"/>
        </w:rPr>
        <w:t>，同年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日被取保候审。</w:t>
      </w:r>
    </w:p>
    <w:p w14:paraId="0E718908" w14:textId="77777777" w:rsidR="00000000" w:rsidRDefault="00BC4134">
      <w:pPr>
        <w:spacing w:line="500" w:lineRule="atLeast"/>
        <w:ind w:firstLine="600"/>
        <w:divId w:val="1200779597"/>
        <w:rPr>
          <w:rFonts w:hint="eastAsia"/>
          <w:sz w:val="30"/>
          <w:szCs w:val="30"/>
        </w:rPr>
      </w:pPr>
      <w:r>
        <w:rPr>
          <w:rFonts w:hint="eastAsia"/>
          <w:sz w:val="30"/>
          <w:szCs w:val="30"/>
        </w:rPr>
        <w:t>原审被告人杨紫秀，女，</w:t>
      </w:r>
      <w:r>
        <w:rPr>
          <w:rFonts w:hint="eastAsia"/>
          <w:sz w:val="30"/>
          <w:szCs w:val="30"/>
        </w:rPr>
        <w:t>1979</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日出生，初中文化，无职业。现住吉林省长白朝鲜族自治县。因涉嫌犯走私国家禁止进出口的货物、物品罪，于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日被取保候审。</w:t>
      </w:r>
    </w:p>
    <w:p w14:paraId="34A2BD37" w14:textId="77777777" w:rsidR="00000000" w:rsidRDefault="00BC4134">
      <w:pPr>
        <w:spacing w:line="500" w:lineRule="atLeast"/>
        <w:ind w:firstLine="600"/>
        <w:divId w:val="1126512265"/>
        <w:rPr>
          <w:rFonts w:hint="eastAsia"/>
          <w:sz w:val="30"/>
          <w:szCs w:val="30"/>
        </w:rPr>
      </w:pPr>
      <w:r>
        <w:rPr>
          <w:rFonts w:hint="eastAsia"/>
          <w:sz w:val="30"/>
          <w:szCs w:val="30"/>
        </w:rPr>
        <w:t>原审被告人孙得利，男，</w:t>
      </w:r>
      <w:r>
        <w:rPr>
          <w:rFonts w:hint="eastAsia"/>
          <w:sz w:val="30"/>
          <w:szCs w:val="30"/>
        </w:rPr>
        <w:t>1971</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日出生，小学文化，无职业。现住吉林省长白朝鲜族自治县。因涉嫌犯走私国家禁止进出口的货物、物品罪，于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日取保候审。</w:t>
      </w:r>
    </w:p>
    <w:p w14:paraId="6241C17E" w14:textId="77777777" w:rsidR="00000000" w:rsidRDefault="00BC4134">
      <w:pPr>
        <w:spacing w:line="500" w:lineRule="atLeast"/>
        <w:ind w:firstLine="600"/>
        <w:divId w:val="1334601042"/>
        <w:rPr>
          <w:rFonts w:hint="eastAsia"/>
          <w:sz w:val="30"/>
          <w:szCs w:val="30"/>
        </w:rPr>
      </w:pPr>
      <w:r>
        <w:rPr>
          <w:rFonts w:hint="eastAsia"/>
          <w:sz w:val="30"/>
          <w:szCs w:val="30"/>
        </w:rPr>
        <w:t>原审被告人陈尾妹，女，</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日出生于福</w:t>
      </w:r>
      <w:r>
        <w:rPr>
          <w:rFonts w:hint="eastAsia"/>
          <w:sz w:val="30"/>
          <w:szCs w:val="30"/>
        </w:rPr>
        <w:t>建省莆田市，小学文化，个体。现住吉林省延吉市。因涉嫌犯走私国家禁止进出口的货物、物品罪，于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日被逮捕，</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日被取保候审。</w:t>
      </w:r>
    </w:p>
    <w:p w14:paraId="0FA8E8CD" w14:textId="77777777" w:rsidR="00000000" w:rsidRDefault="00BC4134">
      <w:pPr>
        <w:spacing w:line="500" w:lineRule="atLeast"/>
        <w:ind w:firstLine="600"/>
        <w:divId w:val="660697648"/>
        <w:rPr>
          <w:rFonts w:hint="eastAsia"/>
          <w:sz w:val="30"/>
          <w:szCs w:val="30"/>
        </w:rPr>
      </w:pPr>
      <w:r>
        <w:rPr>
          <w:rFonts w:hint="eastAsia"/>
          <w:sz w:val="30"/>
          <w:szCs w:val="30"/>
        </w:rPr>
        <w:t>原审被告人陈智古，男，</w:t>
      </w:r>
      <w:r>
        <w:rPr>
          <w:rFonts w:hint="eastAsia"/>
          <w:sz w:val="30"/>
          <w:szCs w:val="30"/>
        </w:rPr>
        <w:t>1993</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日出生于，初中文化，无职业。现住吉林省延吉市。因涉嫌犯走私国家禁止进</w:t>
      </w:r>
      <w:r>
        <w:rPr>
          <w:rFonts w:hint="eastAsia"/>
          <w:sz w:val="30"/>
          <w:szCs w:val="30"/>
        </w:rPr>
        <w:lastRenderedPageBreak/>
        <w:t>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日被取保候审。</w:t>
      </w:r>
    </w:p>
    <w:p w14:paraId="5DF7B4C5" w14:textId="77777777" w:rsidR="00000000" w:rsidRDefault="00BC4134">
      <w:pPr>
        <w:spacing w:line="500" w:lineRule="atLeast"/>
        <w:ind w:firstLine="600"/>
        <w:divId w:val="1042022994"/>
        <w:rPr>
          <w:rFonts w:hint="eastAsia"/>
          <w:sz w:val="30"/>
          <w:szCs w:val="30"/>
        </w:rPr>
      </w:pPr>
      <w:r>
        <w:rPr>
          <w:rFonts w:hint="eastAsia"/>
          <w:sz w:val="30"/>
          <w:szCs w:val="30"/>
        </w:rPr>
        <w:t>原审被告人李文春，女，</w:t>
      </w:r>
      <w:r>
        <w:rPr>
          <w:rFonts w:hint="eastAsia"/>
          <w:sz w:val="30"/>
          <w:szCs w:val="30"/>
        </w:rPr>
        <w:t>1971</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日出生，初中文化，无职业。现住吉林省长白朝鲜族自治县。因涉嫌犯走私国家禁</w:t>
      </w:r>
      <w:r>
        <w:rPr>
          <w:rFonts w:hint="eastAsia"/>
          <w:sz w:val="30"/>
          <w:szCs w:val="30"/>
        </w:rPr>
        <w:t>止进出口的货物、物品罪，于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日被取保候审。</w:t>
      </w:r>
    </w:p>
    <w:p w14:paraId="02DEE188" w14:textId="77777777" w:rsidR="00000000" w:rsidRDefault="00BC4134">
      <w:pPr>
        <w:spacing w:line="500" w:lineRule="atLeast"/>
        <w:ind w:firstLine="600"/>
        <w:divId w:val="326053863"/>
        <w:rPr>
          <w:rFonts w:hint="eastAsia"/>
          <w:sz w:val="30"/>
          <w:szCs w:val="30"/>
        </w:rPr>
      </w:pPr>
      <w:r>
        <w:rPr>
          <w:rFonts w:hint="eastAsia"/>
          <w:sz w:val="30"/>
          <w:szCs w:val="30"/>
        </w:rPr>
        <w:t>原审被告人陈玉聪，男，</w:t>
      </w:r>
      <w:r>
        <w:rPr>
          <w:rFonts w:hint="eastAsia"/>
          <w:sz w:val="30"/>
          <w:szCs w:val="30"/>
        </w:rPr>
        <w:t>1979</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日出生于辽宁省沈阳市，小学文化，辽宁荟华楼黄金收购有限公司监事。现住辽宁省沈阳市大东区。因涉嫌犯走私国家禁止进出口货物、物品罪，于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日被逮捕。现羁押于延吉市看守所。</w:t>
      </w:r>
    </w:p>
    <w:p w14:paraId="3B7ECA77" w14:textId="77777777" w:rsidR="00000000" w:rsidRDefault="00BC4134">
      <w:pPr>
        <w:spacing w:line="500" w:lineRule="atLeast"/>
        <w:ind w:firstLine="600"/>
        <w:divId w:val="1355306622"/>
        <w:rPr>
          <w:rFonts w:hint="eastAsia"/>
          <w:sz w:val="30"/>
          <w:szCs w:val="30"/>
        </w:rPr>
      </w:pPr>
      <w:r>
        <w:rPr>
          <w:rFonts w:hint="eastAsia"/>
          <w:sz w:val="30"/>
          <w:szCs w:val="30"/>
        </w:rPr>
        <w:t>辩护人姜昕，辽宁恒生律师事务所律师。</w:t>
      </w:r>
    </w:p>
    <w:p w14:paraId="0A2A0995" w14:textId="77777777" w:rsidR="00000000" w:rsidRDefault="00BC4134">
      <w:pPr>
        <w:spacing w:line="500" w:lineRule="atLeast"/>
        <w:ind w:firstLine="600"/>
        <w:divId w:val="1245383016"/>
        <w:rPr>
          <w:rFonts w:hint="eastAsia"/>
          <w:sz w:val="30"/>
          <w:szCs w:val="30"/>
        </w:rPr>
      </w:pPr>
      <w:r>
        <w:rPr>
          <w:rFonts w:hint="eastAsia"/>
          <w:sz w:val="30"/>
          <w:szCs w:val="30"/>
        </w:rPr>
        <w:t>原审被告人凌象武，男，</w:t>
      </w:r>
      <w:r>
        <w:rPr>
          <w:rFonts w:hint="eastAsia"/>
          <w:sz w:val="30"/>
          <w:szCs w:val="30"/>
        </w:rPr>
        <w:t>1973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日出生，初中文化，无职业。现住吉林省延吉市。因涉嫌犯走私国家禁止进出口货物、物品罪，于</w:t>
      </w:r>
      <w:r>
        <w:rPr>
          <w:rFonts w:hint="eastAsia"/>
          <w:sz w:val="30"/>
          <w:szCs w:val="30"/>
        </w:rPr>
        <w:t>2</w:t>
      </w:r>
      <w:r>
        <w:rPr>
          <w:rFonts w:hint="eastAsia"/>
          <w:sz w:val="30"/>
          <w:szCs w:val="30"/>
        </w:rPr>
        <w:t>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日被逮捕。现羁押于龙井市看守所。</w:t>
      </w:r>
    </w:p>
    <w:p w14:paraId="09BE5526" w14:textId="77777777" w:rsidR="00000000" w:rsidRDefault="00BC4134">
      <w:pPr>
        <w:spacing w:line="500" w:lineRule="atLeast"/>
        <w:ind w:firstLine="600"/>
        <w:divId w:val="1433936926"/>
        <w:rPr>
          <w:rFonts w:hint="eastAsia"/>
          <w:sz w:val="30"/>
          <w:szCs w:val="30"/>
        </w:rPr>
      </w:pPr>
      <w:r>
        <w:rPr>
          <w:rFonts w:hint="eastAsia"/>
          <w:sz w:val="30"/>
          <w:szCs w:val="30"/>
        </w:rPr>
        <w:t>原审被告人金栋，男，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日出生，初中文化，湖南省世纪黄金公司驻延吉黄金办事处黄金收购员。现住吉林省延吉市。因涉嫌犯走私国家禁止进出口货物、物品罪，于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日被刑事拘留；因涉嫌犯掩饰、隐瞒犯罪所得罪，于同年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日被逮捕，现羁押于龙井市看守所。</w:t>
      </w:r>
    </w:p>
    <w:p w14:paraId="65D5593C" w14:textId="77777777" w:rsidR="00000000" w:rsidRDefault="00BC4134">
      <w:pPr>
        <w:spacing w:line="500" w:lineRule="atLeast"/>
        <w:ind w:firstLine="600"/>
        <w:divId w:val="438334078"/>
        <w:rPr>
          <w:rFonts w:hint="eastAsia"/>
          <w:sz w:val="30"/>
          <w:szCs w:val="30"/>
        </w:rPr>
      </w:pPr>
      <w:r>
        <w:rPr>
          <w:rFonts w:hint="eastAsia"/>
          <w:sz w:val="30"/>
          <w:szCs w:val="30"/>
        </w:rPr>
        <w:t>原审被告人闵勇男，男，</w:t>
      </w:r>
      <w:r>
        <w:rPr>
          <w:rFonts w:hint="eastAsia"/>
          <w:sz w:val="30"/>
          <w:szCs w:val="30"/>
        </w:rPr>
        <w:t>1987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日出生，中专文化，辽宁荟华楼黄金收购有限公司延吉分公司负责人。现住辽宁省沈阳市沈河区。因涉嫌犯走私国家禁止进出口货物、</w:t>
      </w:r>
      <w:r>
        <w:rPr>
          <w:rFonts w:hint="eastAsia"/>
          <w:sz w:val="30"/>
          <w:szCs w:val="30"/>
        </w:rPr>
        <w:t>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日被取保候审。</w:t>
      </w:r>
    </w:p>
    <w:p w14:paraId="44CD491C" w14:textId="77777777" w:rsidR="00000000" w:rsidRDefault="00BC4134">
      <w:pPr>
        <w:spacing w:line="500" w:lineRule="atLeast"/>
        <w:ind w:firstLine="600"/>
        <w:divId w:val="2128892160"/>
        <w:rPr>
          <w:rFonts w:hint="eastAsia"/>
          <w:sz w:val="30"/>
          <w:szCs w:val="30"/>
        </w:rPr>
      </w:pPr>
      <w:r>
        <w:rPr>
          <w:rFonts w:hint="eastAsia"/>
          <w:sz w:val="30"/>
          <w:szCs w:val="30"/>
        </w:rPr>
        <w:t>原审被告人巩思雨，男，</w:t>
      </w:r>
      <w:r>
        <w:rPr>
          <w:rFonts w:hint="eastAsia"/>
          <w:sz w:val="30"/>
          <w:szCs w:val="30"/>
        </w:rPr>
        <w:t>1995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日出生，中专文化，辽宁荟华楼黄金收购有限公司延吉分公司员工。现住辽宁省铁岭县。因涉嫌犯走私国家禁止进出口货物、物品罪，于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日被取保候审。</w:t>
      </w:r>
    </w:p>
    <w:p w14:paraId="127A89BF" w14:textId="77777777" w:rsidR="00000000" w:rsidRDefault="00BC4134">
      <w:pPr>
        <w:spacing w:line="500" w:lineRule="atLeast"/>
        <w:ind w:firstLine="600"/>
        <w:divId w:val="229122714"/>
        <w:rPr>
          <w:rFonts w:hint="eastAsia"/>
          <w:sz w:val="30"/>
          <w:szCs w:val="30"/>
        </w:rPr>
      </w:pPr>
      <w:r>
        <w:rPr>
          <w:rFonts w:hint="eastAsia"/>
          <w:sz w:val="30"/>
          <w:szCs w:val="30"/>
        </w:rPr>
        <w:t>原审被告人刘畅文，男，</w:t>
      </w:r>
      <w:r>
        <w:rPr>
          <w:rFonts w:hint="eastAsia"/>
          <w:sz w:val="30"/>
          <w:szCs w:val="30"/>
        </w:rPr>
        <w:t>1962</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日出生，初中文化，辽宁荟华楼黄金收购有限公司延吉分公司员工。现住辽宁省沈阳市沈河区。因涉嫌犯走私国家禁止进出口货物、</w:t>
      </w:r>
      <w:r>
        <w:rPr>
          <w:rFonts w:hint="eastAsia"/>
          <w:sz w:val="30"/>
          <w:szCs w:val="30"/>
        </w:rPr>
        <w:t>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日被取保候审。</w:t>
      </w:r>
    </w:p>
    <w:p w14:paraId="02031E4F" w14:textId="77777777" w:rsidR="00000000" w:rsidRDefault="00BC4134">
      <w:pPr>
        <w:spacing w:line="500" w:lineRule="atLeast"/>
        <w:ind w:firstLine="600"/>
        <w:divId w:val="23212984"/>
        <w:rPr>
          <w:rFonts w:hint="eastAsia"/>
          <w:sz w:val="30"/>
          <w:szCs w:val="30"/>
        </w:rPr>
      </w:pPr>
      <w:r>
        <w:rPr>
          <w:rFonts w:hint="eastAsia"/>
          <w:sz w:val="30"/>
          <w:szCs w:val="30"/>
        </w:rPr>
        <w:t>原审被告人周远洋，男，</w:t>
      </w:r>
      <w:r>
        <w:rPr>
          <w:rFonts w:hint="eastAsia"/>
          <w:sz w:val="30"/>
          <w:szCs w:val="30"/>
        </w:rPr>
        <w:t>1988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日出生，大专文化，辽宁荟华楼黄金收购有限公司延吉分公司员工。现住辽宁省沈阳市皇姑区。因涉嫌犯走私国家禁止进出口货物、物品罪，于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日被刑事拘留，于同年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日被逮捕，</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日被取保候审。</w:t>
      </w:r>
    </w:p>
    <w:p w14:paraId="4CAE7FD6" w14:textId="77777777" w:rsidR="00000000" w:rsidRDefault="00BC4134">
      <w:pPr>
        <w:spacing w:line="500" w:lineRule="atLeast"/>
        <w:ind w:firstLine="600"/>
        <w:divId w:val="1070663056"/>
        <w:rPr>
          <w:rFonts w:hint="eastAsia"/>
          <w:sz w:val="30"/>
          <w:szCs w:val="30"/>
        </w:rPr>
      </w:pPr>
      <w:r>
        <w:rPr>
          <w:rFonts w:hint="eastAsia"/>
          <w:sz w:val="30"/>
          <w:szCs w:val="30"/>
        </w:rPr>
        <w:t>原审被告人夏向连，女，</w:t>
      </w:r>
      <w:r>
        <w:rPr>
          <w:rFonts w:hint="eastAsia"/>
          <w:sz w:val="30"/>
          <w:szCs w:val="30"/>
        </w:rPr>
        <w:t>1973</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日出生，初中文化，无职业。暂住吉林省延吉市。因涉嫌犯走私国家禁止进出口货物、物品罪，于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日被刑事拘留，</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日被取保候审。</w:t>
      </w:r>
    </w:p>
    <w:p w14:paraId="5D6B04FE" w14:textId="77777777" w:rsidR="00000000" w:rsidRDefault="00BC4134">
      <w:pPr>
        <w:spacing w:line="500" w:lineRule="atLeast"/>
        <w:ind w:firstLine="600"/>
        <w:divId w:val="1744257325"/>
        <w:rPr>
          <w:rFonts w:hint="eastAsia"/>
          <w:sz w:val="30"/>
          <w:szCs w:val="30"/>
        </w:rPr>
      </w:pPr>
      <w:r>
        <w:rPr>
          <w:rFonts w:hint="eastAsia"/>
          <w:sz w:val="30"/>
          <w:szCs w:val="30"/>
        </w:rPr>
        <w:t>吉林省延边朝鲜族自治州中级人民法院审理吉林省延边朝鲜</w:t>
      </w:r>
      <w:r>
        <w:rPr>
          <w:rFonts w:hint="eastAsia"/>
          <w:sz w:val="30"/>
          <w:szCs w:val="30"/>
        </w:rPr>
        <w:t>族自治州人民检察院指控原审被告人金振权、金春花、陈陪阳、尹明子、金峰春、常征得、李东、杨紫秀、孙得利、陈尾妹、陈智古、李文春犯走私国家禁止进出口货物、物品罪；原审被告单位辽宁荟华楼黄金回收有限公司、陈玉聪、凌象武、金栋、闵勇男、巩思雨、刘畅文、周远洋、夏向连犯掩饰、隐瞒犯罪所得罪一案，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日作出（</w:t>
      </w:r>
      <w:r>
        <w:rPr>
          <w:rFonts w:hint="eastAsia"/>
          <w:sz w:val="30"/>
          <w:szCs w:val="30"/>
        </w:rPr>
        <w:t>2020</w:t>
      </w:r>
      <w:r>
        <w:rPr>
          <w:rFonts w:hint="eastAsia"/>
          <w:sz w:val="30"/>
          <w:szCs w:val="30"/>
        </w:rPr>
        <w:t>）吉</w:t>
      </w:r>
      <w:r>
        <w:rPr>
          <w:rFonts w:hint="eastAsia"/>
          <w:sz w:val="30"/>
          <w:szCs w:val="30"/>
        </w:rPr>
        <w:t>24</w:t>
      </w:r>
      <w:r>
        <w:rPr>
          <w:rFonts w:hint="eastAsia"/>
          <w:sz w:val="30"/>
          <w:szCs w:val="30"/>
        </w:rPr>
        <w:t>刑初</w:t>
      </w:r>
      <w:r>
        <w:rPr>
          <w:rFonts w:hint="eastAsia"/>
          <w:sz w:val="30"/>
          <w:szCs w:val="30"/>
        </w:rPr>
        <w:t>40</w:t>
      </w:r>
      <w:r>
        <w:rPr>
          <w:rFonts w:hint="eastAsia"/>
          <w:sz w:val="30"/>
          <w:szCs w:val="30"/>
        </w:rPr>
        <w:t>号刑事判决。宣判后，原审被告单位辽宁荟华楼黄金回收有限公司不服，提出上诉。本院于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日受理后，经审阅卷宗，讯问上诉单位的诉讼代表人，听取了辩护人的意见，决定不开</w:t>
      </w:r>
      <w:r>
        <w:rPr>
          <w:rFonts w:hint="eastAsia"/>
          <w:sz w:val="30"/>
          <w:szCs w:val="30"/>
        </w:rPr>
        <w:t>庭审理了本案。现已审理终结。</w:t>
      </w:r>
    </w:p>
    <w:p w14:paraId="6DAB635B" w14:textId="77777777" w:rsidR="00000000" w:rsidRDefault="00BC4134">
      <w:pPr>
        <w:spacing w:line="500" w:lineRule="atLeast"/>
        <w:ind w:firstLine="600"/>
        <w:divId w:val="2026443257"/>
        <w:rPr>
          <w:rFonts w:hint="eastAsia"/>
          <w:sz w:val="30"/>
          <w:szCs w:val="30"/>
        </w:rPr>
      </w:pPr>
      <w:r>
        <w:rPr>
          <w:rFonts w:hint="eastAsia"/>
          <w:sz w:val="30"/>
          <w:szCs w:val="30"/>
        </w:rPr>
        <w:t>原审判决认定：</w:t>
      </w:r>
      <w:r>
        <w:rPr>
          <w:rFonts w:hint="eastAsia"/>
          <w:sz w:val="30"/>
          <w:szCs w:val="30"/>
        </w:rPr>
        <w:t>2019</w:t>
      </w:r>
      <w:r>
        <w:rPr>
          <w:rFonts w:hint="eastAsia"/>
          <w:sz w:val="30"/>
          <w:szCs w:val="30"/>
        </w:rPr>
        <w:t>年</w:t>
      </w:r>
      <w:r>
        <w:rPr>
          <w:rFonts w:hint="eastAsia"/>
          <w:sz w:val="30"/>
          <w:szCs w:val="30"/>
        </w:rPr>
        <w:t>4</w:t>
      </w:r>
      <w:r>
        <w:rPr>
          <w:rFonts w:hint="eastAsia"/>
          <w:sz w:val="30"/>
          <w:szCs w:val="30"/>
        </w:rPr>
        <w:t>月至同年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日，被告人金振权、金峰春和被告人金春花分别联系朝鲜人员并指使被告人常征得在</w:t>
      </w:r>
      <w:r>
        <w:rPr>
          <w:rFonts w:hint="eastAsia"/>
          <w:sz w:val="30"/>
          <w:szCs w:val="30"/>
        </w:rPr>
        <w:t>G331</w:t>
      </w:r>
      <w:r>
        <w:rPr>
          <w:rFonts w:hint="eastAsia"/>
          <w:sz w:val="30"/>
          <w:szCs w:val="30"/>
        </w:rPr>
        <w:t>国道中朝边境处（位于吉林省长白朝鲜族自治县），以绕关形式从朝鲜接收走私黄金，期间常征得安排被告人杨紫秀、孙德利为其望风。常征得将上述走私黄金分别交付给金振权和金春花，金振权与金峰春对黄金进行称重、验纯，金春花与被告人尹明子对黄金进行称重、验纯。</w:t>
      </w:r>
    </w:p>
    <w:p w14:paraId="630F8727" w14:textId="77777777" w:rsidR="00000000" w:rsidRDefault="00BC4134">
      <w:pPr>
        <w:spacing w:line="500" w:lineRule="atLeast"/>
        <w:ind w:firstLine="600"/>
        <w:divId w:val="2095084503"/>
        <w:rPr>
          <w:rFonts w:hint="eastAsia"/>
          <w:sz w:val="30"/>
          <w:szCs w:val="30"/>
        </w:rPr>
      </w:pPr>
      <w:r>
        <w:rPr>
          <w:rFonts w:hint="eastAsia"/>
          <w:sz w:val="30"/>
          <w:szCs w:val="30"/>
        </w:rPr>
        <w:t>被告人陈陪阳、陈尾妹、陈智古明知被告人金振权、金春花等人从朝鲜走私黄金一事，仍直接从二被告人处收购走私黄金，金</w:t>
      </w:r>
      <w:r>
        <w:rPr>
          <w:rFonts w:hint="eastAsia"/>
          <w:sz w:val="30"/>
          <w:szCs w:val="30"/>
        </w:rPr>
        <w:t>振权、金春花安排被告人李东、李文春将黄金运送至陈陪阳处。被告单位辽宁荟华楼黄金回收有限公司（以下简称荟华楼公司）、被告人陈玉聪、闵勇男、巩思雨、刘畅文、周远洋以及被告人凌象武、金栋、夏向连明知是走私犯罪所得而予以收购黄金。</w:t>
      </w:r>
    </w:p>
    <w:p w14:paraId="65C0CEFD" w14:textId="77777777" w:rsidR="00000000" w:rsidRDefault="00BC4134">
      <w:pPr>
        <w:spacing w:line="500" w:lineRule="atLeast"/>
        <w:ind w:firstLine="600"/>
        <w:divId w:val="683750224"/>
        <w:rPr>
          <w:rFonts w:hint="eastAsia"/>
          <w:sz w:val="30"/>
          <w:szCs w:val="30"/>
        </w:rPr>
      </w:pPr>
      <w:r>
        <w:rPr>
          <w:rFonts w:hint="eastAsia"/>
          <w:sz w:val="30"/>
          <w:szCs w:val="30"/>
        </w:rPr>
        <w:t>同年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日，被告人陈陪阳、陈智古从被告人李东、李文春处接收走私黄金后，在返回延吉途中被抓获归案，查获黄金</w:t>
      </w:r>
      <w:r>
        <w:rPr>
          <w:rFonts w:hint="eastAsia"/>
          <w:sz w:val="30"/>
          <w:szCs w:val="30"/>
        </w:rPr>
        <w:t>22915.38</w:t>
      </w:r>
      <w:r>
        <w:rPr>
          <w:rFonts w:hint="eastAsia"/>
          <w:sz w:val="30"/>
          <w:szCs w:val="30"/>
        </w:rPr>
        <w:t>克，价值人民币</w:t>
      </w:r>
      <w:r>
        <w:rPr>
          <w:rFonts w:hint="eastAsia"/>
          <w:sz w:val="30"/>
          <w:szCs w:val="30"/>
        </w:rPr>
        <w:t>6954071</w:t>
      </w:r>
      <w:r>
        <w:rPr>
          <w:rFonts w:hint="eastAsia"/>
          <w:sz w:val="30"/>
          <w:szCs w:val="30"/>
        </w:rPr>
        <w:t>元。侦查机关在被告人尹明子的住处查获走私黄金</w:t>
      </w:r>
      <w:r>
        <w:rPr>
          <w:rFonts w:hint="eastAsia"/>
          <w:sz w:val="30"/>
          <w:szCs w:val="30"/>
        </w:rPr>
        <w:t>5018.52</w:t>
      </w:r>
      <w:r>
        <w:rPr>
          <w:rFonts w:hint="eastAsia"/>
          <w:sz w:val="30"/>
          <w:szCs w:val="30"/>
        </w:rPr>
        <w:t>克，价值人民币</w:t>
      </w:r>
      <w:r>
        <w:rPr>
          <w:rFonts w:hint="eastAsia"/>
          <w:sz w:val="30"/>
          <w:szCs w:val="30"/>
        </w:rPr>
        <w:t>1512249</w:t>
      </w:r>
      <w:r>
        <w:rPr>
          <w:rFonts w:hint="eastAsia"/>
          <w:sz w:val="30"/>
          <w:szCs w:val="30"/>
        </w:rPr>
        <w:t>元。</w:t>
      </w:r>
    </w:p>
    <w:p w14:paraId="30D1A85D" w14:textId="77777777" w:rsidR="00000000" w:rsidRDefault="00BC4134">
      <w:pPr>
        <w:spacing w:line="500" w:lineRule="atLeast"/>
        <w:ind w:firstLine="600"/>
        <w:divId w:val="163127678"/>
        <w:rPr>
          <w:rFonts w:hint="eastAsia"/>
          <w:sz w:val="30"/>
          <w:szCs w:val="30"/>
        </w:rPr>
      </w:pPr>
      <w:r>
        <w:rPr>
          <w:rFonts w:hint="eastAsia"/>
          <w:sz w:val="30"/>
          <w:szCs w:val="30"/>
        </w:rPr>
        <w:t>被告人金振权走私黄金共计</w:t>
      </w:r>
      <w:r>
        <w:rPr>
          <w:rFonts w:hint="eastAsia"/>
          <w:sz w:val="30"/>
          <w:szCs w:val="30"/>
        </w:rPr>
        <w:t>955348.22</w:t>
      </w:r>
      <w:r>
        <w:rPr>
          <w:rFonts w:hint="eastAsia"/>
          <w:sz w:val="30"/>
          <w:szCs w:val="30"/>
        </w:rPr>
        <w:t>克，价值人民币</w:t>
      </w:r>
      <w:r>
        <w:rPr>
          <w:rFonts w:hint="eastAsia"/>
          <w:sz w:val="30"/>
          <w:szCs w:val="30"/>
        </w:rPr>
        <w:t>230267581</w:t>
      </w:r>
      <w:r>
        <w:rPr>
          <w:rFonts w:hint="eastAsia"/>
          <w:sz w:val="30"/>
          <w:szCs w:val="30"/>
        </w:rPr>
        <w:t>元；被告人金春花走私黄金共计</w:t>
      </w:r>
      <w:r>
        <w:rPr>
          <w:rFonts w:hint="eastAsia"/>
          <w:sz w:val="30"/>
          <w:szCs w:val="30"/>
        </w:rPr>
        <w:t>704602.28</w:t>
      </w:r>
      <w:r>
        <w:rPr>
          <w:rFonts w:hint="eastAsia"/>
          <w:sz w:val="30"/>
          <w:szCs w:val="30"/>
        </w:rPr>
        <w:t>克，价值人民币</w:t>
      </w:r>
      <w:r>
        <w:rPr>
          <w:rFonts w:hint="eastAsia"/>
          <w:sz w:val="30"/>
          <w:szCs w:val="30"/>
        </w:rPr>
        <w:t>169830288</w:t>
      </w:r>
      <w:r>
        <w:rPr>
          <w:rFonts w:hint="eastAsia"/>
          <w:sz w:val="30"/>
          <w:szCs w:val="30"/>
        </w:rPr>
        <w:t>元；被告人尹明子走私黄金共计</w:t>
      </w:r>
      <w:r>
        <w:rPr>
          <w:rFonts w:hint="eastAsia"/>
          <w:sz w:val="30"/>
          <w:szCs w:val="30"/>
        </w:rPr>
        <w:t>427404.4</w:t>
      </w:r>
      <w:r>
        <w:rPr>
          <w:rFonts w:hint="eastAsia"/>
          <w:sz w:val="30"/>
          <w:szCs w:val="30"/>
        </w:rPr>
        <w:t>克，价值人民币</w:t>
      </w:r>
      <w:r>
        <w:rPr>
          <w:rFonts w:hint="eastAsia"/>
          <w:sz w:val="30"/>
          <w:szCs w:val="30"/>
        </w:rPr>
        <w:t>100760373</w:t>
      </w:r>
      <w:r>
        <w:rPr>
          <w:rFonts w:hint="eastAsia"/>
          <w:sz w:val="30"/>
          <w:szCs w:val="30"/>
        </w:rPr>
        <w:t>元；被告人陈陪阳走私黄金共计</w:t>
      </w:r>
      <w:r>
        <w:rPr>
          <w:rFonts w:hint="eastAsia"/>
          <w:sz w:val="30"/>
          <w:szCs w:val="30"/>
        </w:rPr>
        <w:t>1659950.5</w:t>
      </w:r>
      <w:r>
        <w:rPr>
          <w:rFonts w:hint="eastAsia"/>
          <w:sz w:val="30"/>
          <w:szCs w:val="30"/>
        </w:rPr>
        <w:t>克，价值人民币</w:t>
      </w:r>
      <w:r>
        <w:rPr>
          <w:rFonts w:hint="eastAsia"/>
          <w:sz w:val="30"/>
          <w:szCs w:val="30"/>
        </w:rPr>
        <w:t>400097869</w:t>
      </w:r>
      <w:r>
        <w:rPr>
          <w:rFonts w:hint="eastAsia"/>
          <w:sz w:val="30"/>
          <w:szCs w:val="30"/>
        </w:rPr>
        <w:t>元；被告人陈尾妹走私黄金共计</w:t>
      </w:r>
      <w:r>
        <w:rPr>
          <w:rFonts w:hint="eastAsia"/>
          <w:sz w:val="30"/>
          <w:szCs w:val="30"/>
        </w:rPr>
        <w:t>400356.85</w:t>
      </w:r>
      <w:r>
        <w:rPr>
          <w:rFonts w:hint="eastAsia"/>
          <w:sz w:val="30"/>
          <w:szCs w:val="30"/>
        </w:rPr>
        <w:t>克，价值人民币</w:t>
      </w:r>
      <w:r>
        <w:rPr>
          <w:rFonts w:hint="eastAsia"/>
          <w:sz w:val="30"/>
          <w:szCs w:val="30"/>
        </w:rPr>
        <w:t>92614550</w:t>
      </w:r>
      <w:r>
        <w:rPr>
          <w:rFonts w:hint="eastAsia"/>
          <w:sz w:val="30"/>
          <w:szCs w:val="30"/>
        </w:rPr>
        <w:t>元；被告人陈智古走私黄金共计</w:t>
      </w:r>
      <w:r>
        <w:rPr>
          <w:rFonts w:hint="eastAsia"/>
          <w:sz w:val="30"/>
          <w:szCs w:val="30"/>
        </w:rPr>
        <w:t>22915.38</w:t>
      </w:r>
      <w:r>
        <w:rPr>
          <w:rFonts w:hint="eastAsia"/>
          <w:sz w:val="30"/>
          <w:szCs w:val="30"/>
        </w:rPr>
        <w:t>克，价值人民币</w:t>
      </w:r>
      <w:r>
        <w:rPr>
          <w:rFonts w:hint="eastAsia"/>
          <w:sz w:val="30"/>
          <w:szCs w:val="30"/>
        </w:rPr>
        <w:t>6954071</w:t>
      </w:r>
      <w:r>
        <w:rPr>
          <w:rFonts w:hint="eastAsia"/>
          <w:sz w:val="30"/>
          <w:szCs w:val="30"/>
        </w:rPr>
        <w:t>元。</w:t>
      </w:r>
    </w:p>
    <w:p w14:paraId="7634B333" w14:textId="77777777" w:rsidR="00000000" w:rsidRDefault="00BC4134">
      <w:pPr>
        <w:spacing w:line="500" w:lineRule="atLeast"/>
        <w:ind w:firstLine="600"/>
        <w:divId w:val="1669165735"/>
        <w:rPr>
          <w:rFonts w:hint="eastAsia"/>
          <w:sz w:val="30"/>
          <w:szCs w:val="30"/>
        </w:rPr>
      </w:pPr>
      <w:r>
        <w:rPr>
          <w:rFonts w:hint="eastAsia"/>
          <w:sz w:val="30"/>
          <w:szCs w:val="30"/>
        </w:rPr>
        <w:t>被告单位辽宁荟华楼黄金回收有限公司共收购走私黄金共计</w:t>
      </w:r>
      <w:r>
        <w:rPr>
          <w:rFonts w:hint="eastAsia"/>
          <w:sz w:val="30"/>
          <w:szCs w:val="30"/>
        </w:rPr>
        <w:t>1243591.48</w:t>
      </w:r>
      <w:r>
        <w:rPr>
          <w:rFonts w:hint="eastAsia"/>
          <w:sz w:val="30"/>
          <w:szCs w:val="30"/>
        </w:rPr>
        <w:t>克，价值人民币</w:t>
      </w:r>
      <w:r>
        <w:rPr>
          <w:rFonts w:hint="eastAsia"/>
          <w:sz w:val="30"/>
          <w:szCs w:val="30"/>
        </w:rPr>
        <w:t>3464</w:t>
      </w:r>
      <w:r>
        <w:rPr>
          <w:rFonts w:hint="eastAsia"/>
          <w:sz w:val="30"/>
          <w:szCs w:val="30"/>
        </w:rPr>
        <w:t>14843</w:t>
      </w:r>
      <w:r>
        <w:rPr>
          <w:rFonts w:hint="eastAsia"/>
          <w:sz w:val="30"/>
          <w:szCs w:val="30"/>
        </w:rPr>
        <w:t>元；被告人陈玉聪收购走私黄金共计</w:t>
      </w:r>
      <w:r>
        <w:rPr>
          <w:rFonts w:hint="eastAsia"/>
          <w:sz w:val="30"/>
          <w:szCs w:val="30"/>
        </w:rPr>
        <w:t>1243591.48</w:t>
      </w:r>
      <w:r>
        <w:rPr>
          <w:rFonts w:hint="eastAsia"/>
          <w:sz w:val="30"/>
          <w:szCs w:val="30"/>
        </w:rPr>
        <w:t>克，价值人民币</w:t>
      </w:r>
      <w:r>
        <w:rPr>
          <w:rFonts w:hint="eastAsia"/>
          <w:sz w:val="30"/>
          <w:szCs w:val="30"/>
        </w:rPr>
        <w:t>346414843</w:t>
      </w:r>
      <w:r>
        <w:rPr>
          <w:rFonts w:hint="eastAsia"/>
          <w:sz w:val="30"/>
          <w:szCs w:val="30"/>
        </w:rPr>
        <w:t>元；被告人凌象武收购走私黄金共计</w:t>
      </w:r>
      <w:r>
        <w:rPr>
          <w:rFonts w:hint="eastAsia"/>
          <w:sz w:val="30"/>
          <w:szCs w:val="30"/>
        </w:rPr>
        <w:t>519331.23</w:t>
      </w:r>
      <w:r>
        <w:rPr>
          <w:rFonts w:hint="eastAsia"/>
          <w:sz w:val="30"/>
          <w:szCs w:val="30"/>
        </w:rPr>
        <w:t>克，价值人民币</w:t>
      </w:r>
      <w:r>
        <w:rPr>
          <w:rFonts w:hint="eastAsia"/>
          <w:sz w:val="30"/>
          <w:szCs w:val="30"/>
        </w:rPr>
        <w:t>144664907</w:t>
      </w:r>
      <w:r>
        <w:rPr>
          <w:rFonts w:hint="eastAsia"/>
          <w:sz w:val="30"/>
          <w:szCs w:val="30"/>
        </w:rPr>
        <w:t>元；被告人金栋收购走私黄金共计</w:t>
      </w:r>
      <w:r>
        <w:rPr>
          <w:rFonts w:hint="eastAsia"/>
          <w:sz w:val="30"/>
          <w:szCs w:val="30"/>
        </w:rPr>
        <w:t>350906.91</w:t>
      </w:r>
      <w:r>
        <w:rPr>
          <w:rFonts w:hint="eastAsia"/>
          <w:sz w:val="30"/>
          <w:szCs w:val="30"/>
        </w:rPr>
        <w:t>克，价值人民币</w:t>
      </w:r>
      <w:r>
        <w:rPr>
          <w:rFonts w:hint="eastAsia"/>
          <w:sz w:val="30"/>
          <w:szCs w:val="30"/>
        </w:rPr>
        <w:t>97748629</w:t>
      </w:r>
      <w:r>
        <w:rPr>
          <w:rFonts w:hint="eastAsia"/>
          <w:sz w:val="30"/>
          <w:szCs w:val="30"/>
        </w:rPr>
        <w:t>元；被告人闵勇男收购走私黄金共计</w:t>
      </w:r>
      <w:r>
        <w:rPr>
          <w:rFonts w:hint="eastAsia"/>
          <w:sz w:val="30"/>
          <w:szCs w:val="30"/>
        </w:rPr>
        <w:t>1243591.48</w:t>
      </w:r>
      <w:r>
        <w:rPr>
          <w:rFonts w:hint="eastAsia"/>
          <w:sz w:val="30"/>
          <w:szCs w:val="30"/>
        </w:rPr>
        <w:t>克，价值人民币</w:t>
      </w:r>
      <w:r>
        <w:rPr>
          <w:rFonts w:hint="eastAsia"/>
          <w:sz w:val="30"/>
          <w:szCs w:val="30"/>
        </w:rPr>
        <w:t>346414843</w:t>
      </w:r>
      <w:r>
        <w:rPr>
          <w:rFonts w:hint="eastAsia"/>
          <w:sz w:val="30"/>
          <w:szCs w:val="30"/>
        </w:rPr>
        <w:t>元；被告人巩思雨收购走私黄金共计</w:t>
      </w:r>
      <w:r>
        <w:rPr>
          <w:rFonts w:hint="eastAsia"/>
          <w:sz w:val="30"/>
          <w:szCs w:val="30"/>
        </w:rPr>
        <w:t>888473.58</w:t>
      </w:r>
      <w:r>
        <w:rPr>
          <w:rFonts w:hint="eastAsia"/>
          <w:sz w:val="30"/>
          <w:szCs w:val="30"/>
        </w:rPr>
        <w:t>克，价值人民币</w:t>
      </w:r>
      <w:r>
        <w:rPr>
          <w:rFonts w:hint="eastAsia"/>
          <w:sz w:val="30"/>
          <w:szCs w:val="30"/>
        </w:rPr>
        <w:t>247493200</w:t>
      </w:r>
      <w:r>
        <w:rPr>
          <w:rFonts w:hint="eastAsia"/>
          <w:sz w:val="30"/>
          <w:szCs w:val="30"/>
        </w:rPr>
        <w:t>元；被告人刘畅文收购走私黄金共计</w:t>
      </w:r>
      <w:r>
        <w:rPr>
          <w:rFonts w:hint="eastAsia"/>
          <w:sz w:val="30"/>
          <w:szCs w:val="30"/>
        </w:rPr>
        <w:t>579803.28</w:t>
      </w:r>
      <w:r>
        <w:rPr>
          <w:rFonts w:hint="eastAsia"/>
          <w:sz w:val="30"/>
          <w:szCs w:val="30"/>
        </w:rPr>
        <w:t>克，价值人民币</w:t>
      </w:r>
      <w:r>
        <w:rPr>
          <w:rFonts w:hint="eastAsia"/>
          <w:sz w:val="30"/>
          <w:szCs w:val="30"/>
        </w:rPr>
        <w:t>161510002</w:t>
      </w:r>
      <w:r>
        <w:rPr>
          <w:rFonts w:hint="eastAsia"/>
          <w:sz w:val="30"/>
          <w:szCs w:val="30"/>
        </w:rPr>
        <w:t>元；被告人</w:t>
      </w:r>
      <w:r>
        <w:rPr>
          <w:rFonts w:hint="eastAsia"/>
          <w:sz w:val="30"/>
          <w:szCs w:val="30"/>
        </w:rPr>
        <w:t>周远洋收购走私黄金共计</w:t>
      </w:r>
      <w:r>
        <w:rPr>
          <w:rFonts w:hint="eastAsia"/>
          <w:sz w:val="30"/>
          <w:szCs w:val="30"/>
        </w:rPr>
        <w:t>427784.06</w:t>
      </w:r>
      <w:r>
        <w:rPr>
          <w:rFonts w:hint="eastAsia"/>
          <w:sz w:val="30"/>
          <w:szCs w:val="30"/>
        </w:rPr>
        <w:t>克，价值人民币</w:t>
      </w:r>
      <w:r>
        <w:rPr>
          <w:rFonts w:hint="eastAsia"/>
          <w:sz w:val="30"/>
          <w:szCs w:val="30"/>
        </w:rPr>
        <w:t>119163528</w:t>
      </w:r>
      <w:r>
        <w:rPr>
          <w:rFonts w:hint="eastAsia"/>
          <w:sz w:val="30"/>
          <w:szCs w:val="30"/>
        </w:rPr>
        <w:t>元。</w:t>
      </w:r>
    </w:p>
    <w:p w14:paraId="5ECBAD4D" w14:textId="77777777" w:rsidR="00000000" w:rsidRDefault="00BC4134">
      <w:pPr>
        <w:spacing w:line="500" w:lineRule="atLeast"/>
        <w:ind w:firstLine="600"/>
        <w:divId w:val="554243547"/>
        <w:rPr>
          <w:rFonts w:hint="eastAsia"/>
          <w:sz w:val="30"/>
          <w:szCs w:val="30"/>
        </w:rPr>
      </w:pPr>
      <w:r>
        <w:rPr>
          <w:rFonts w:hint="eastAsia"/>
          <w:sz w:val="30"/>
          <w:szCs w:val="30"/>
        </w:rPr>
        <w:t>原审法院认为，被告人金振权、金春花、尹明子、金峰春、常征得、李东、杨紫秀、孙得利、李文春未经许可进口国家限制进出口的货物、物品之行为，已构成走私国家禁止进出口货物、物品罪；被告人陈陪阳、陈尾妹、陈智古直接向走私人员非法收购国家未经许可限制进口的货物、物品之行为已构成走私国家禁止进出口货物、物品罪；被告单位梁宁荟华楼黄金回收购有限公司、被告人陈玉聪、闵勇男、巩思雨、刘畅文、周远洋、凌象武、金栋、夏向连明知是走私犯罪所得而予以收购之行</w:t>
      </w:r>
      <w:r>
        <w:rPr>
          <w:rFonts w:hint="eastAsia"/>
          <w:sz w:val="30"/>
          <w:szCs w:val="30"/>
        </w:rPr>
        <w:t>为已构成掩饰、隐瞒犯罪所得罪。公诉机关指控的事实清楚、证据确实充分，罪名成立，量刑建议适当。在共同走私犯罪中，金振权、金春花、陈陪阳系主犯；被告人尹明子、金峰春、常征得、李东、杨紫秀、孙得利、陈尾妹、陈智古、李文春系从犯，依法对其从轻、减轻处罚。在共同掩饰、隐瞒犯罪所得犯罪中，陈玉聪系主犯；被告人闵勇男、巩思雨、刘畅文、周远洋、夏向连系从犯，依法对其减轻处罚。在案被告人均自愿签署认罪认罚具结书，根据各被告人的具体犯罪事实及情节对其从宽处罚。依照《中华人民共和国刑法》第一百五十一条第一款、第三款、第二十五条、</w:t>
      </w:r>
      <w:r>
        <w:rPr>
          <w:rFonts w:hint="eastAsia"/>
          <w:sz w:val="30"/>
          <w:szCs w:val="30"/>
        </w:rPr>
        <w:t>第二十六条、第二十七条、第六十七条第三款、第五十二条、第五十三条、第七十二条、第七十三条、第六十四条、第六十一条之规定，认定：一、被告人金振权犯走私国家禁止进出口的货物、物品罪，判处有期徒刑九年，并处罚金人民币五十万元。二、被告人陈陪阳犯走私国家禁止进出口的货物、物品罪，判处有期徒刑九年，并处罚金人民币五十万元。三、被告人金春花犯走私国家禁止进出口的货物、物品罪，判处有期徒刑八年，并处罚金人民币四十万元。四、被告人尹明子犯走私国家禁止进出口的货物、物品罪，判处有期徒刑三年，缓刑四年，并处罚金人民币三万元。五</w:t>
      </w:r>
      <w:r>
        <w:rPr>
          <w:rFonts w:hint="eastAsia"/>
          <w:sz w:val="30"/>
          <w:szCs w:val="30"/>
        </w:rPr>
        <w:t>、被告人金峰春犯走私国家禁止进出口的货物、物品罪，判处有期徒刑二年六个月，并处罚金人民币三万元。六、被告人常征得犯走私国家禁止进出口的货物、物品罪，判处有期徒刑四年，并处罚金人民币十万元。七、被告人杨紫秀犯走私国家禁止进出口的货物、物品罪，判处有期徒刑二年，缓刑三年，并处罚金人民币五万元。八、被告人孙得利犯走私国家禁止进出口的货物、物品罪，判处有期徒刑二年，缓刑三年，并处罚金人民币五万元。九、被告人李东犯走私国家禁止进出口的货物、物品罪，判处有期徒刑一年六个月，并处罚金人民币三万元。十、被告人陈智古犯走私国</w:t>
      </w:r>
      <w:r>
        <w:rPr>
          <w:rFonts w:hint="eastAsia"/>
          <w:sz w:val="30"/>
          <w:szCs w:val="30"/>
        </w:rPr>
        <w:t>家禁止进出口的货物、物品罪，判处有期徒刑二年，缓刑二年，并处罚金人民币三万元。十一、被告人陈尾妹犯走私国家禁止进出口的货物、物品罪，判处有期徒刑一年六个月，缓刑二年，并处罚金人民币三万元。十二、被告人李文春犯走私国家禁止进出口的货物、物品罪，判处有期徒刑一年，缓刑二年，并处罚金人民币三万元。十三、被告单位辽宁荟华楼黄金回收有限公司犯掩饰、隐瞒犯罪所得罪，判处罚金三百万元人民币。十四、被告人陈玉聪犯掩饰、隐瞒犯罪所得罪，判处有期徒刑四年六个月，并处罚金人民币五万元。十五、被告人凌象武犯掩饰、隐瞒犯罪所得罪，判</w:t>
      </w:r>
      <w:r>
        <w:rPr>
          <w:rFonts w:hint="eastAsia"/>
          <w:sz w:val="30"/>
          <w:szCs w:val="30"/>
        </w:rPr>
        <w:t>处有期徒刑三年，并处罚金人民币三万元。十六、被告人金栋犯掩饰、隐瞒犯罪所得罪，判处有期徒刑三年，并处罚金人民币二万元。十七、被告人闵勇男犯掩饰、隐瞒犯罪所得罪，判处有期徒刑三年，缓刑四年，并处罚金人民币四万元。十八、被告人巩思雨犯掩饰、隐瞒犯罪所得罪，判处有期徒刑三年，缓刑三年，并处罚金人民币三万元。十九、被告人刘畅文犯掩饰、隐瞒犯罪所得罪，判处有期徒刑三年，缓刑三年，并处罚金人民币三万元。二十、被告人周远洋犯掩饰、隐瞒犯罪所得罪，判处有期徒刑三年，缓刑三年，并处罚金人民币三万元。二十一、被告人夏向连犯掩饰</w:t>
      </w:r>
      <w:r>
        <w:rPr>
          <w:rFonts w:hint="eastAsia"/>
          <w:sz w:val="30"/>
          <w:szCs w:val="30"/>
        </w:rPr>
        <w:t>、隐瞒犯罪所得罪，判处有期徒刑一年，缓刑一年，并处罚金人民币一万元。二十二、扣押在案的走私货物黄金、走私车辆（被告人李东的车牌为×××号车辆；被告人常征得的车牌为×××号车辆；陈陪阳的车牌为×××、×××号车辆）均予以没收，依法上缴国库。</w:t>
      </w:r>
    </w:p>
    <w:p w14:paraId="46C453E4" w14:textId="77777777" w:rsidR="00000000" w:rsidRDefault="00BC4134">
      <w:pPr>
        <w:spacing w:line="500" w:lineRule="atLeast"/>
        <w:ind w:firstLine="600"/>
        <w:divId w:val="1949893656"/>
        <w:rPr>
          <w:rFonts w:hint="eastAsia"/>
          <w:sz w:val="30"/>
          <w:szCs w:val="30"/>
        </w:rPr>
      </w:pPr>
      <w:r>
        <w:rPr>
          <w:rFonts w:hint="eastAsia"/>
          <w:sz w:val="30"/>
          <w:szCs w:val="30"/>
        </w:rPr>
        <w:t>上诉人辽宁荟华楼黄金回收有限公司上诉及其辩护人辩护提出：被告单位不具有明知性，收购黄金的行为系陈玉聪个人行为，不符合单位犯罪的构成要件，不构成掩饰、隐瞒犯罪所得罪，原审判决处罚过重。</w:t>
      </w:r>
    </w:p>
    <w:p w14:paraId="74D32166" w14:textId="77777777" w:rsidR="00000000" w:rsidRDefault="00BC4134">
      <w:pPr>
        <w:spacing w:line="500" w:lineRule="atLeast"/>
        <w:ind w:firstLine="600"/>
        <w:divId w:val="575090615"/>
        <w:rPr>
          <w:rFonts w:hint="eastAsia"/>
          <w:sz w:val="30"/>
          <w:szCs w:val="30"/>
        </w:rPr>
      </w:pPr>
      <w:r>
        <w:rPr>
          <w:rFonts w:hint="eastAsia"/>
          <w:sz w:val="30"/>
          <w:szCs w:val="30"/>
        </w:rPr>
        <w:t>原审被告人陈玉聪的辩护人辩护提出：辽宁荟华楼黄金回收有限公司不构成掩饰隐瞒犯罪所得罪，陈</w:t>
      </w:r>
      <w:r>
        <w:rPr>
          <w:rFonts w:hint="eastAsia"/>
          <w:sz w:val="30"/>
          <w:szCs w:val="30"/>
        </w:rPr>
        <w:t>玉聪不符合掩饰隐瞒犯罪所得需要的“明知”，不构成犯罪，原审判决量刑过重。</w:t>
      </w:r>
    </w:p>
    <w:p w14:paraId="62B54282" w14:textId="77777777" w:rsidR="00000000" w:rsidRDefault="00BC4134">
      <w:pPr>
        <w:spacing w:line="500" w:lineRule="atLeast"/>
        <w:ind w:firstLine="600"/>
        <w:divId w:val="176966466"/>
        <w:rPr>
          <w:rFonts w:hint="eastAsia"/>
          <w:sz w:val="30"/>
          <w:szCs w:val="30"/>
        </w:rPr>
      </w:pPr>
      <w:r>
        <w:rPr>
          <w:rFonts w:hint="eastAsia"/>
          <w:sz w:val="30"/>
          <w:szCs w:val="30"/>
        </w:rPr>
        <w:t>经二审审理查明，原审判决认定原审被告人金振权、金春花、陈陪阳、尹明子、金峰春、常征得、李东、杨紫秀、孙得利、陈尾妹、陈智古、李文春犯走私国家禁止进出口货物、物品罪；上诉人辽宁荟华楼黄金回收有限公司及原审被告人陈玉聪、凌象武、金栋、闵勇男、巩思雨、刘畅文、周远洋、夏向连犯掩饰、隐瞒犯罪所得罪的事实，有银行流水、价格鉴定意见书、银行查询单、辨认笔录、微信聊天记录、资金明细、记账本、劳务合同、扣押物品清单、证人于某、金某等人的证言；被告人金</w:t>
      </w:r>
      <w:r>
        <w:rPr>
          <w:rFonts w:hint="eastAsia"/>
          <w:sz w:val="30"/>
          <w:szCs w:val="30"/>
        </w:rPr>
        <w:t>振权、金峰春等人的供述等证据证实。以上证据经原审庭审控辩双方举证、质证，可以作为定案的根据，证据确实、充分。足资认定。</w:t>
      </w:r>
    </w:p>
    <w:p w14:paraId="5EC56A30" w14:textId="77777777" w:rsidR="00000000" w:rsidRDefault="00BC4134">
      <w:pPr>
        <w:spacing w:line="500" w:lineRule="atLeast"/>
        <w:ind w:firstLine="600"/>
        <w:divId w:val="1372151905"/>
        <w:rPr>
          <w:rFonts w:hint="eastAsia"/>
          <w:sz w:val="30"/>
          <w:szCs w:val="30"/>
        </w:rPr>
      </w:pPr>
      <w:r>
        <w:rPr>
          <w:rFonts w:hint="eastAsia"/>
          <w:sz w:val="30"/>
          <w:szCs w:val="30"/>
        </w:rPr>
        <w:t>针对本案的上诉理由、辩护人提出的辩护意见，本院综合评判如下：</w:t>
      </w:r>
    </w:p>
    <w:p w14:paraId="5687A208" w14:textId="77777777" w:rsidR="00000000" w:rsidRDefault="00BC4134">
      <w:pPr>
        <w:spacing w:line="500" w:lineRule="atLeast"/>
        <w:ind w:firstLine="600"/>
        <w:divId w:val="522519663"/>
        <w:rPr>
          <w:rFonts w:hint="eastAsia"/>
          <w:sz w:val="30"/>
          <w:szCs w:val="30"/>
        </w:rPr>
      </w:pPr>
      <w:r>
        <w:rPr>
          <w:rFonts w:hint="eastAsia"/>
          <w:sz w:val="30"/>
          <w:szCs w:val="30"/>
        </w:rPr>
        <w:t>关于上诉人辽宁荟华楼黄金回收有限公司上诉及其辩护人辩护，陈玉聪的辩护人提出“被告单位辽宁荟华楼黄金回收有限公司和陈玉聪主观上均不具有明知性，不符合单位犯罪的构成要件，不构成掩饰、隐瞒犯罪所得罪，原审判决处罚过重”的上诉理由及辩护意见。经查，被告人陈玉聪供述陈陪阳出售的黄金量多，而且百分之八十以上都是直接从金矿直接提炼出来的块金，</w:t>
      </w:r>
      <w:r>
        <w:rPr>
          <w:rFonts w:hint="eastAsia"/>
          <w:sz w:val="30"/>
          <w:szCs w:val="30"/>
        </w:rPr>
        <w:t>延吉也没有金矿，闵勇男也曾说过陈陪阳出售黄金都是从朝鲜过来的。被告人闵勇男供述证从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份开始知道陈陪阳的黄金是从朝鲜走私进境并向陈玉聪进行了汇报，陈玉聪让其继续收购。被告人刘畅文、巩思雨、周远洋均供述听陈玉聪说过从陈陪阳处收购的黄金是北朝鲜的。被告人陈陪阳亦供认陈玉聪知道黄金是从朝鲜走私过来的，在微信里提过，催款的时候跟陈玉聪说过“朝鲜鬼子催款”等话，跟闵勇男也说过。证人李某证实</w:t>
      </w:r>
      <w:r>
        <w:rPr>
          <w:rFonts w:hint="eastAsia"/>
          <w:sz w:val="30"/>
          <w:szCs w:val="30"/>
        </w:rPr>
        <w:t>2016</w:t>
      </w:r>
      <w:r>
        <w:rPr>
          <w:rFonts w:hint="eastAsia"/>
          <w:sz w:val="30"/>
          <w:szCs w:val="30"/>
        </w:rPr>
        <w:t>年开始陈玉聪负责黄金回收事业部的运营和管理。黄金回收事业部人员、员工工资、办公地点、日常开销等都是荟华楼支付的</w:t>
      </w:r>
      <w:r>
        <w:rPr>
          <w:rFonts w:hint="eastAsia"/>
          <w:sz w:val="30"/>
          <w:szCs w:val="30"/>
        </w:rPr>
        <w:t>，黄金回收事业部只是负责完成荟华楼公司同陈玉聪签订的经济指标就行了。综上，被告单位辽宁荟华楼黄金回收有限公司作为具有经营黄金回收业务的专业公司，主观明知涉案黄金系以非法渠道获取仍予以收购，其行为已构成掩饰隐瞒犯罪所得罪，陈玉聪作为全面负责被告单位的黄金回收业务的主管人员，应以掩饰、隐瞒犯罪所得罪追究其刑事责任。收购价格属犯罪情节，并非定罪依据。关于公司高层对涉案黄金性质的知晓问题，该问题系认定公司高层是否构成直接主管人员的刑事责任追究事宜，并非被告单位的免责依据。足资认定被告单位辽宁荟华楼黄金回收购有限公司</w:t>
      </w:r>
      <w:r>
        <w:rPr>
          <w:rFonts w:hint="eastAsia"/>
          <w:sz w:val="30"/>
          <w:szCs w:val="30"/>
        </w:rPr>
        <w:t>明知是走私犯罪所得而予以收购之行为已构成掩饰、隐瞒犯罪所得罪；被告人陈玉聪作为被告单位直接负责的主管人员、应以掩饰、隐瞒犯罪所得罪追究其刑事责任。被告单位辽宁荟华楼黄金回收有限公司收购走私黄金共计</w:t>
      </w:r>
      <w:r>
        <w:rPr>
          <w:rFonts w:hint="eastAsia"/>
          <w:sz w:val="30"/>
          <w:szCs w:val="30"/>
        </w:rPr>
        <w:t>1243591.48</w:t>
      </w:r>
      <w:r>
        <w:rPr>
          <w:rFonts w:hint="eastAsia"/>
          <w:sz w:val="30"/>
          <w:szCs w:val="30"/>
        </w:rPr>
        <w:t>克，价值人民币</w:t>
      </w:r>
      <w:r>
        <w:rPr>
          <w:rFonts w:hint="eastAsia"/>
          <w:sz w:val="30"/>
          <w:szCs w:val="30"/>
        </w:rPr>
        <w:t>346414843</w:t>
      </w:r>
      <w:r>
        <w:rPr>
          <w:rFonts w:hint="eastAsia"/>
          <w:sz w:val="30"/>
          <w:szCs w:val="30"/>
        </w:rPr>
        <w:t>元，属“情节严重”，原审判决据此对被告单位辽宁荟华楼黄金回收有限公司判处罚金三百万元人民币，被告人陈玉聪判处有期徒刑四年六个月，并处罚金人民币五万元，量刑不无不当。故上诉人的上诉理由及相关辩护人的辩护意见均不能成立，本院不予采纳。</w:t>
      </w:r>
    </w:p>
    <w:p w14:paraId="2C5FEAA5" w14:textId="77777777" w:rsidR="00000000" w:rsidRDefault="00BC4134">
      <w:pPr>
        <w:spacing w:line="500" w:lineRule="atLeast"/>
        <w:ind w:firstLine="600"/>
        <w:divId w:val="624315824"/>
        <w:rPr>
          <w:rFonts w:hint="eastAsia"/>
          <w:sz w:val="30"/>
          <w:szCs w:val="30"/>
        </w:rPr>
      </w:pPr>
      <w:r>
        <w:rPr>
          <w:rFonts w:hint="eastAsia"/>
          <w:sz w:val="30"/>
          <w:szCs w:val="30"/>
        </w:rPr>
        <w:t>本院认为，原审被告人金振权、金春</w:t>
      </w:r>
      <w:r>
        <w:rPr>
          <w:rFonts w:hint="eastAsia"/>
          <w:sz w:val="30"/>
          <w:szCs w:val="30"/>
        </w:rPr>
        <w:t>花、尹明子、金峰春、常征得、李东、杨紫秀、孙得利、李文春未经许可进口国家限制进出口的货物、物品，其行为已构成走私国家禁止进出口货物、物品罪；原审被告人陈陪阳、陈尾妹、陈智古直接向走私人员非法收购国家未经许可限制进口的货物、物品，其行为已构成走私国家禁止进出口货物、物品罪。上诉人（原审被告单位）辽宁荟华楼黄金回收购有限公司及原审被告人金栋、凌象武、夏向连明知是走私犯罪所得而予以收购，其行为已构成掩饰、隐瞒犯罪所得罪；原审被告人陈玉聪作为被告单位直接负责的主管人员、应以掩饰、隐瞒犯罪所得罪追究其刑事责任；闵勇男</w:t>
      </w:r>
      <w:r>
        <w:rPr>
          <w:rFonts w:hint="eastAsia"/>
          <w:sz w:val="30"/>
          <w:szCs w:val="30"/>
        </w:rPr>
        <w:t>、巩思雨、刘畅文、周远洋作为被告单位其他直接责任人员，应以掩饰、隐瞒犯罪所得罪追究相应刑事责任。原审判决认定的事实清楚，证据确实充分，定罪准确，量刑适当。审判程序合法。但未对扣押在案的各被告人违法所得予以追缴、系适用法律不当，本院依法予以纠正。依照《中华人民共和国刑事诉讼法》第二百三十六条第一款第（一）、（二）项和《中华人民共和国刑法》第一百五十一条第三款、第三百一十二条、第三十条、第三十一条、第二十五条、第二十六条、第二十七条、第六十七条第三款、第四十七条、第五十二条、第五十三条、第七十二条、第七十三条、</w:t>
      </w:r>
      <w:r>
        <w:rPr>
          <w:rFonts w:hint="eastAsia"/>
          <w:sz w:val="30"/>
          <w:szCs w:val="30"/>
        </w:rPr>
        <w:t>第六十四条、第六十一条之规定，判决如下：</w:t>
      </w:r>
    </w:p>
    <w:p w14:paraId="76B97855" w14:textId="77777777" w:rsidR="00000000" w:rsidRDefault="00BC4134">
      <w:pPr>
        <w:spacing w:line="500" w:lineRule="atLeast"/>
        <w:ind w:firstLine="600"/>
        <w:divId w:val="1766880311"/>
        <w:rPr>
          <w:rFonts w:hint="eastAsia"/>
          <w:sz w:val="30"/>
          <w:szCs w:val="30"/>
        </w:rPr>
      </w:pPr>
      <w:r>
        <w:rPr>
          <w:rFonts w:hint="eastAsia"/>
          <w:sz w:val="30"/>
          <w:szCs w:val="30"/>
        </w:rPr>
        <w:t>一、维持吉林省延边朝鲜族自治州人民法院（</w:t>
      </w:r>
      <w:r>
        <w:rPr>
          <w:rFonts w:hint="eastAsia"/>
          <w:sz w:val="30"/>
          <w:szCs w:val="30"/>
        </w:rPr>
        <w:t>2020</w:t>
      </w:r>
      <w:r>
        <w:rPr>
          <w:rFonts w:hint="eastAsia"/>
          <w:sz w:val="30"/>
          <w:szCs w:val="30"/>
        </w:rPr>
        <w:t>）吉</w:t>
      </w:r>
      <w:r>
        <w:rPr>
          <w:rFonts w:hint="eastAsia"/>
          <w:sz w:val="30"/>
          <w:szCs w:val="30"/>
        </w:rPr>
        <w:t>24</w:t>
      </w:r>
      <w:r>
        <w:rPr>
          <w:rFonts w:hint="eastAsia"/>
          <w:sz w:val="30"/>
          <w:szCs w:val="30"/>
        </w:rPr>
        <w:t>刑初</w:t>
      </w:r>
      <w:r>
        <w:rPr>
          <w:rFonts w:hint="eastAsia"/>
          <w:sz w:val="30"/>
          <w:szCs w:val="30"/>
        </w:rPr>
        <w:t>40</w:t>
      </w:r>
      <w:r>
        <w:rPr>
          <w:rFonts w:hint="eastAsia"/>
          <w:sz w:val="30"/>
          <w:szCs w:val="30"/>
        </w:rPr>
        <w:t>号刑事判决第一至第二十二项，即：一、被告人金振权犯走私国家禁止进出口的货物、物品罪，判处有期徒刑九年，并处罚金人民币五十万元。二、被告人陈陪阳犯走私国家禁止进出口的货物、物品罪，判处有期徒刑九年，并处罚金人民币五十万元。三、被告人金春花犯走私国家禁止进出口的货物、物品罪，判处有期徒刑八年，并处罚金人民币四十万元。四、被告人尹明子犯走私国家禁止进出口的货物、物品罪，判处有期徒刑三年，缓刑四年，并处罚金人民</w:t>
      </w:r>
      <w:r>
        <w:rPr>
          <w:rFonts w:hint="eastAsia"/>
          <w:sz w:val="30"/>
          <w:szCs w:val="30"/>
        </w:rPr>
        <w:t>币三万元。五、被告人金峰春犯走私国家禁止进出口的货物、物品罪，判处有期徒刑二年六个月，并处罚金人民币三万元。六、被告人常征得犯走私国家禁止进出口的货物、物品罪，判处有期徒刑四年，并处罚金人民币十万元。七、被告人杨紫秀犯走私国家禁止进出口的货物、物品罪，判处有期徒刑二年，缓刑三年，并处罚金人民币五万元。八、被告人孙得利犯走私国家禁止进出口的货物、物品罪，判处有期徒刑二年，缓刑三年，并处罚金人民币五万元。九、被告人李东犯走私国家禁止进出口的货物、物品罪，判处有期徒刑一年六个月，并处罚金人民币三万元。十、被告人陈</w:t>
      </w:r>
      <w:r>
        <w:rPr>
          <w:rFonts w:hint="eastAsia"/>
          <w:sz w:val="30"/>
          <w:szCs w:val="30"/>
        </w:rPr>
        <w:t>智古犯走私国家禁止进出口的货物、物品罪，判处有期徒刑二年，缓刑二年，并处罚金人民币三万元。十一、被告人陈尾妹犯走私国家禁止进出口的货物、物品罪，判处有期徒刑一年六个月，缓刑二年，并处罚金人民币三万元。十二、被告人李文春犯走私国家禁止进出口的货物、物品罪，判处有期徒刑一年，缓刑二年，并处罚金人民币三万元。十三、被告单位辽宁荟华楼黄金回收有限公司犯掩饰、隐瞒犯罪所得罪，判处罚金三百万元人民币。十四、被告人陈玉聪犯掩饰、隐瞒犯罪所得罪，判处有期徒刑四年六个月，并处罚金人民币五万元。十五、被告人凌象武犯掩饰、隐瞒犯</w:t>
      </w:r>
      <w:r>
        <w:rPr>
          <w:rFonts w:hint="eastAsia"/>
          <w:sz w:val="30"/>
          <w:szCs w:val="30"/>
        </w:rPr>
        <w:t>罪所得罪，判处有期徒刑三年，并处罚金人民币三万元。十六、被告人金栋犯掩饰、隐瞒犯罪所得罪，判处有期徒刑三年，并处罚金人民币二万元。十七、被告人闵勇男犯掩饰、隐瞒犯罪所得罪，判处有期徒刑三年，缓刑四年，并处罚金人民币四万元。十八、被告人巩思雨犯掩饰、隐瞒犯罪所得罪，判处有期徒刑三年，缓刑三年，并处罚金人民币三万元。十九、被告人刘畅文犯掩饰、隐瞒犯罪所得罪，判处有期徒刑三年，缓刑三年，并处罚金人民币三万元。二十、被告人周远洋犯掩饰、隐瞒犯罪所得罪，判处有期徒刑三年，缓刑三年，并处罚金人民币三万元。二十一、被告人</w:t>
      </w:r>
      <w:r>
        <w:rPr>
          <w:rFonts w:hint="eastAsia"/>
          <w:sz w:val="30"/>
          <w:szCs w:val="30"/>
        </w:rPr>
        <w:t>夏向连犯掩饰、隐瞒犯罪所得罪，判处有期徒刑一年，缓刑一年，并处罚金人民币一万元。二十二、扣押在案的走私货物黄金、走私车辆（被告人李东的车牌为×××号车辆；被告人常征得的车牌为×××号车辆；陈陪阳的车牌为×××、×××号车辆）均予以没收，依法上缴国库。</w:t>
      </w:r>
    </w:p>
    <w:p w14:paraId="444A3E27" w14:textId="77777777" w:rsidR="00000000" w:rsidRDefault="00BC4134">
      <w:pPr>
        <w:spacing w:line="500" w:lineRule="atLeast"/>
        <w:ind w:firstLine="600"/>
        <w:divId w:val="129715513"/>
        <w:rPr>
          <w:rFonts w:hint="eastAsia"/>
          <w:sz w:val="30"/>
          <w:szCs w:val="30"/>
        </w:rPr>
      </w:pPr>
      <w:r>
        <w:rPr>
          <w:rFonts w:hint="eastAsia"/>
          <w:sz w:val="30"/>
          <w:szCs w:val="30"/>
        </w:rPr>
        <w:t>二、扣押在案的被告人金振权、金春花、陈陪阳、尹明子、金峰春、常征得、李东、杨紫秀、孙得利、陈尾妹、陈智古、李文春、陈玉聪、凌象武、金栋、闵勇男、巩思雨、刘畅文、周远洋、夏向连及辽宁荟华楼黄金回收有限公司的违法所得及孳息依法收缴，上缴国库。</w:t>
      </w:r>
    </w:p>
    <w:p w14:paraId="6F3F3FF2" w14:textId="77777777" w:rsidR="00000000" w:rsidRDefault="00BC4134">
      <w:pPr>
        <w:spacing w:line="500" w:lineRule="atLeast"/>
        <w:ind w:firstLine="600"/>
        <w:divId w:val="751895864"/>
        <w:rPr>
          <w:rFonts w:hint="eastAsia"/>
          <w:sz w:val="30"/>
          <w:szCs w:val="30"/>
        </w:rPr>
      </w:pPr>
      <w:r>
        <w:rPr>
          <w:rFonts w:hint="eastAsia"/>
          <w:sz w:val="30"/>
          <w:szCs w:val="30"/>
        </w:rPr>
        <w:t>本判决为终审判决。</w:t>
      </w:r>
    </w:p>
    <w:p w14:paraId="688528B0" w14:textId="77777777" w:rsidR="00000000" w:rsidRDefault="00BC4134">
      <w:pPr>
        <w:spacing w:line="500" w:lineRule="atLeast"/>
        <w:jc w:val="right"/>
        <w:divId w:val="93698264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吴科春</w:t>
      </w:r>
    </w:p>
    <w:p w14:paraId="5776D8DA" w14:textId="77777777" w:rsidR="00000000" w:rsidRDefault="00BC4134">
      <w:pPr>
        <w:spacing w:line="500" w:lineRule="atLeast"/>
        <w:jc w:val="right"/>
        <w:divId w:val="60870664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程　洁</w:t>
      </w:r>
    </w:p>
    <w:p w14:paraId="056A1923" w14:textId="77777777" w:rsidR="00000000" w:rsidRDefault="00BC4134">
      <w:pPr>
        <w:spacing w:line="500" w:lineRule="atLeast"/>
        <w:jc w:val="right"/>
        <w:divId w:val="201229486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张春明</w:t>
      </w:r>
    </w:p>
    <w:p w14:paraId="52530372" w14:textId="77777777" w:rsidR="00000000" w:rsidRDefault="00BC4134">
      <w:pPr>
        <w:spacing w:line="500" w:lineRule="atLeast"/>
        <w:jc w:val="right"/>
        <w:divId w:val="1597057037"/>
        <w:rPr>
          <w:rFonts w:hint="eastAsia"/>
          <w:sz w:val="30"/>
          <w:szCs w:val="30"/>
        </w:rPr>
      </w:pPr>
      <w:r>
        <w:rPr>
          <w:rFonts w:hint="eastAsia"/>
          <w:sz w:val="30"/>
          <w:szCs w:val="30"/>
        </w:rPr>
        <w:t>二〇二一年十月十五日</w:t>
      </w:r>
    </w:p>
    <w:p w14:paraId="55B7FAF0" w14:textId="77777777" w:rsidR="00000000" w:rsidRDefault="00BC4134">
      <w:pPr>
        <w:spacing w:line="500" w:lineRule="atLeast"/>
        <w:jc w:val="right"/>
        <w:divId w:val="182285998"/>
        <w:rPr>
          <w:rFonts w:hint="eastAsia"/>
          <w:sz w:val="30"/>
          <w:szCs w:val="30"/>
        </w:rPr>
      </w:pPr>
      <w:r>
        <w:rPr>
          <w:rFonts w:hint="eastAsia"/>
          <w:sz w:val="30"/>
          <w:szCs w:val="30"/>
        </w:rPr>
        <w:t>法官助理　史　册</w:t>
      </w:r>
    </w:p>
    <w:p w14:paraId="0E22B0D1" w14:textId="77777777" w:rsidR="00000000" w:rsidRDefault="00BC4134">
      <w:pPr>
        <w:spacing w:line="500" w:lineRule="atLeast"/>
        <w:jc w:val="right"/>
        <w:divId w:val="58380395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修春枫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1D46" w14:textId="77777777" w:rsidR="00BC4134" w:rsidRDefault="00BC4134" w:rsidP="00BC4134">
      <w:r>
        <w:separator/>
      </w:r>
    </w:p>
  </w:endnote>
  <w:endnote w:type="continuationSeparator" w:id="0">
    <w:p w14:paraId="48DAFFD5" w14:textId="77777777" w:rsidR="00BC4134" w:rsidRDefault="00BC4134" w:rsidP="00BC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FD6B" w14:textId="77777777" w:rsidR="00BC4134" w:rsidRDefault="00BC4134" w:rsidP="00BC4134">
      <w:r>
        <w:separator/>
      </w:r>
    </w:p>
  </w:footnote>
  <w:footnote w:type="continuationSeparator" w:id="0">
    <w:p w14:paraId="3DD6880C" w14:textId="77777777" w:rsidR="00BC4134" w:rsidRDefault="00BC4134" w:rsidP="00BC4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4134"/>
    <w:rsid w:val="00BC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46931"/>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C41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4134"/>
    <w:rPr>
      <w:rFonts w:ascii="宋体" w:eastAsia="宋体" w:hAnsi="宋体" w:cs="宋体"/>
      <w:sz w:val="18"/>
      <w:szCs w:val="18"/>
    </w:rPr>
  </w:style>
  <w:style w:type="paragraph" w:styleId="a5">
    <w:name w:val="footer"/>
    <w:basedOn w:val="a"/>
    <w:link w:val="a6"/>
    <w:uiPriority w:val="99"/>
    <w:unhideWhenUsed/>
    <w:rsid w:val="00BC4134"/>
    <w:pPr>
      <w:tabs>
        <w:tab w:val="center" w:pos="4153"/>
        <w:tab w:val="right" w:pos="8306"/>
      </w:tabs>
      <w:snapToGrid w:val="0"/>
    </w:pPr>
    <w:rPr>
      <w:sz w:val="18"/>
      <w:szCs w:val="18"/>
    </w:rPr>
  </w:style>
  <w:style w:type="character" w:customStyle="1" w:styleId="a6">
    <w:name w:val="页脚 字符"/>
    <w:basedOn w:val="a0"/>
    <w:link w:val="a5"/>
    <w:uiPriority w:val="99"/>
    <w:rsid w:val="00BC41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984">
      <w:marLeft w:val="0"/>
      <w:marRight w:val="0"/>
      <w:marTop w:val="10"/>
      <w:marBottom w:val="10"/>
      <w:divBdr>
        <w:top w:val="none" w:sz="0" w:space="0" w:color="auto"/>
        <w:left w:val="none" w:sz="0" w:space="0" w:color="auto"/>
        <w:bottom w:val="none" w:sz="0" w:space="0" w:color="auto"/>
        <w:right w:val="none" w:sz="0" w:space="0" w:color="auto"/>
      </w:divBdr>
    </w:div>
    <w:div w:id="33579616">
      <w:marLeft w:val="0"/>
      <w:marRight w:val="0"/>
      <w:marTop w:val="10"/>
      <w:marBottom w:val="10"/>
      <w:divBdr>
        <w:top w:val="none" w:sz="0" w:space="0" w:color="auto"/>
        <w:left w:val="none" w:sz="0" w:space="0" w:color="auto"/>
        <w:bottom w:val="none" w:sz="0" w:space="0" w:color="auto"/>
        <w:right w:val="none" w:sz="0" w:space="0" w:color="auto"/>
      </w:divBdr>
    </w:div>
    <w:div w:id="34283798">
      <w:marLeft w:val="0"/>
      <w:marRight w:val="0"/>
      <w:marTop w:val="10"/>
      <w:marBottom w:val="10"/>
      <w:divBdr>
        <w:top w:val="none" w:sz="0" w:space="0" w:color="auto"/>
        <w:left w:val="none" w:sz="0" w:space="0" w:color="auto"/>
        <w:bottom w:val="none" w:sz="0" w:space="0" w:color="auto"/>
        <w:right w:val="none" w:sz="0" w:space="0" w:color="auto"/>
      </w:divBdr>
    </w:div>
    <w:div w:id="129715513">
      <w:marLeft w:val="0"/>
      <w:marRight w:val="0"/>
      <w:marTop w:val="10"/>
      <w:marBottom w:val="10"/>
      <w:divBdr>
        <w:top w:val="none" w:sz="0" w:space="0" w:color="auto"/>
        <w:left w:val="none" w:sz="0" w:space="0" w:color="auto"/>
        <w:bottom w:val="none" w:sz="0" w:space="0" w:color="auto"/>
        <w:right w:val="none" w:sz="0" w:space="0" w:color="auto"/>
      </w:divBdr>
    </w:div>
    <w:div w:id="153182484">
      <w:marLeft w:val="0"/>
      <w:marRight w:val="0"/>
      <w:marTop w:val="10"/>
      <w:marBottom w:val="10"/>
      <w:divBdr>
        <w:top w:val="none" w:sz="0" w:space="0" w:color="auto"/>
        <w:left w:val="none" w:sz="0" w:space="0" w:color="auto"/>
        <w:bottom w:val="none" w:sz="0" w:space="0" w:color="auto"/>
        <w:right w:val="none" w:sz="0" w:space="0" w:color="auto"/>
      </w:divBdr>
    </w:div>
    <w:div w:id="163127678">
      <w:marLeft w:val="0"/>
      <w:marRight w:val="0"/>
      <w:marTop w:val="10"/>
      <w:marBottom w:val="10"/>
      <w:divBdr>
        <w:top w:val="none" w:sz="0" w:space="0" w:color="auto"/>
        <w:left w:val="none" w:sz="0" w:space="0" w:color="auto"/>
        <w:bottom w:val="none" w:sz="0" w:space="0" w:color="auto"/>
        <w:right w:val="none" w:sz="0" w:space="0" w:color="auto"/>
      </w:divBdr>
    </w:div>
    <w:div w:id="176966466">
      <w:marLeft w:val="0"/>
      <w:marRight w:val="0"/>
      <w:marTop w:val="10"/>
      <w:marBottom w:val="10"/>
      <w:divBdr>
        <w:top w:val="none" w:sz="0" w:space="0" w:color="auto"/>
        <w:left w:val="none" w:sz="0" w:space="0" w:color="auto"/>
        <w:bottom w:val="none" w:sz="0" w:space="0" w:color="auto"/>
        <w:right w:val="none" w:sz="0" w:space="0" w:color="auto"/>
      </w:divBdr>
    </w:div>
    <w:div w:id="182285998">
      <w:marLeft w:val="0"/>
      <w:marRight w:val="720"/>
      <w:marTop w:val="10"/>
      <w:marBottom w:val="10"/>
      <w:divBdr>
        <w:top w:val="none" w:sz="0" w:space="0" w:color="auto"/>
        <w:left w:val="none" w:sz="0" w:space="0" w:color="auto"/>
        <w:bottom w:val="none" w:sz="0" w:space="0" w:color="auto"/>
        <w:right w:val="none" w:sz="0" w:space="0" w:color="auto"/>
      </w:divBdr>
    </w:div>
    <w:div w:id="229122714">
      <w:marLeft w:val="0"/>
      <w:marRight w:val="0"/>
      <w:marTop w:val="10"/>
      <w:marBottom w:val="10"/>
      <w:divBdr>
        <w:top w:val="none" w:sz="0" w:space="0" w:color="auto"/>
        <w:left w:val="none" w:sz="0" w:space="0" w:color="auto"/>
        <w:bottom w:val="none" w:sz="0" w:space="0" w:color="auto"/>
        <w:right w:val="none" w:sz="0" w:space="0" w:color="auto"/>
      </w:divBdr>
    </w:div>
    <w:div w:id="235093499">
      <w:marLeft w:val="0"/>
      <w:marRight w:val="0"/>
      <w:marTop w:val="10"/>
      <w:marBottom w:val="10"/>
      <w:divBdr>
        <w:top w:val="none" w:sz="0" w:space="0" w:color="auto"/>
        <w:left w:val="none" w:sz="0" w:space="0" w:color="auto"/>
        <w:bottom w:val="none" w:sz="0" w:space="0" w:color="auto"/>
        <w:right w:val="none" w:sz="0" w:space="0" w:color="auto"/>
      </w:divBdr>
    </w:div>
    <w:div w:id="264311253">
      <w:marLeft w:val="0"/>
      <w:marRight w:val="0"/>
      <w:marTop w:val="10"/>
      <w:marBottom w:val="10"/>
      <w:divBdr>
        <w:top w:val="none" w:sz="0" w:space="0" w:color="auto"/>
        <w:left w:val="none" w:sz="0" w:space="0" w:color="auto"/>
        <w:bottom w:val="none" w:sz="0" w:space="0" w:color="auto"/>
        <w:right w:val="none" w:sz="0" w:space="0" w:color="auto"/>
      </w:divBdr>
    </w:div>
    <w:div w:id="326053863">
      <w:marLeft w:val="0"/>
      <w:marRight w:val="0"/>
      <w:marTop w:val="10"/>
      <w:marBottom w:val="10"/>
      <w:divBdr>
        <w:top w:val="none" w:sz="0" w:space="0" w:color="auto"/>
        <w:left w:val="none" w:sz="0" w:space="0" w:color="auto"/>
        <w:bottom w:val="none" w:sz="0" w:space="0" w:color="auto"/>
        <w:right w:val="none" w:sz="0" w:space="0" w:color="auto"/>
      </w:divBdr>
    </w:div>
    <w:div w:id="385299285">
      <w:marLeft w:val="0"/>
      <w:marRight w:val="0"/>
      <w:marTop w:val="10"/>
      <w:marBottom w:val="10"/>
      <w:divBdr>
        <w:top w:val="none" w:sz="0" w:space="0" w:color="auto"/>
        <w:left w:val="none" w:sz="0" w:space="0" w:color="auto"/>
        <w:bottom w:val="none" w:sz="0" w:space="0" w:color="auto"/>
        <w:right w:val="none" w:sz="0" w:space="0" w:color="auto"/>
      </w:divBdr>
    </w:div>
    <w:div w:id="438334078">
      <w:marLeft w:val="0"/>
      <w:marRight w:val="0"/>
      <w:marTop w:val="10"/>
      <w:marBottom w:val="10"/>
      <w:divBdr>
        <w:top w:val="none" w:sz="0" w:space="0" w:color="auto"/>
        <w:left w:val="none" w:sz="0" w:space="0" w:color="auto"/>
        <w:bottom w:val="none" w:sz="0" w:space="0" w:color="auto"/>
        <w:right w:val="none" w:sz="0" w:space="0" w:color="auto"/>
      </w:divBdr>
    </w:div>
    <w:div w:id="489565187">
      <w:marLeft w:val="0"/>
      <w:marRight w:val="0"/>
      <w:marTop w:val="10"/>
      <w:marBottom w:val="10"/>
      <w:divBdr>
        <w:top w:val="none" w:sz="0" w:space="0" w:color="auto"/>
        <w:left w:val="none" w:sz="0" w:space="0" w:color="auto"/>
        <w:bottom w:val="none" w:sz="0" w:space="0" w:color="auto"/>
        <w:right w:val="none" w:sz="0" w:space="0" w:color="auto"/>
      </w:divBdr>
    </w:div>
    <w:div w:id="522519663">
      <w:marLeft w:val="0"/>
      <w:marRight w:val="0"/>
      <w:marTop w:val="10"/>
      <w:marBottom w:val="10"/>
      <w:divBdr>
        <w:top w:val="none" w:sz="0" w:space="0" w:color="auto"/>
        <w:left w:val="none" w:sz="0" w:space="0" w:color="auto"/>
        <w:bottom w:val="none" w:sz="0" w:space="0" w:color="auto"/>
        <w:right w:val="none" w:sz="0" w:space="0" w:color="auto"/>
      </w:divBdr>
    </w:div>
    <w:div w:id="554243547">
      <w:marLeft w:val="0"/>
      <w:marRight w:val="0"/>
      <w:marTop w:val="10"/>
      <w:marBottom w:val="10"/>
      <w:divBdr>
        <w:top w:val="none" w:sz="0" w:space="0" w:color="auto"/>
        <w:left w:val="none" w:sz="0" w:space="0" w:color="auto"/>
        <w:bottom w:val="none" w:sz="0" w:space="0" w:color="auto"/>
        <w:right w:val="none" w:sz="0" w:space="0" w:color="auto"/>
      </w:divBdr>
    </w:div>
    <w:div w:id="575090615">
      <w:marLeft w:val="0"/>
      <w:marRight w:val="0"/>
      <w:marTop w:val="10"/>
      <w:marBottom w:val="10"/>
      <w:divBdr>
        <w:top w:val="none" w:sz="0" w:space="0" w:color="auto"/>
        <w:left w:val="none" w:sz="0" w:space="0" w:color="auto"/>
        <w:bottom w:val="none" w:sz="0" w:space="0" w:color="auto"/>
        <w:right w:val="none" w:sz="0" w:space="0" w:color="auto"/>
      </w:divBdr>
    </w:div>
    <w:div w:id="583803953">
      <w:marLeft w:val="0"/>
      <w:marRight w:val="720"/>
      <w:marTop w:val="10"/>
      <w:marBottom w:val="10"/>
      <w:divBdr>
        <w:top w:val="none" w:sz="0" w:space="0" w:color="auto"/>
        <w:left w:val="none" w:sz="0" w:space="0" w:color="auto"/>
        <w:bottom w:val="none" w:sz="0" w:space="0" w:color="auto"/>
        <w:right w:val="none" w:sz="0" w:space="0" w:color="auto"/>
      </w:divBdr>
    </w:div>
    <w:div w:id="608706645">
      <w:marLeft w:val="0"/>
      <w:marRight w:val="720"/>
      <w:marTop w:val="10"/>
      <w:marBottom w:val="10"/>
      <w:divBdr>
        <w:top w:val="none" w:sz="0" w:space="0" w:color="auto"/>
        <w:left w:val="none" w:sz="0" w:space="0" w:color="auto"/>
        <w:bottom w:val="none" w:sz="0" w:space="0" w:color="auto"/>
        <w:right w:val="none" w:sz="0" w:space="0" w:color="auto"/>
      </w:divBdr>
    </w:div>
    <w:div w:id="624315824">
      <w:marLeft w:val="0"/>
      <w:marRight w:val="0"/>
      <w:marTop w:val="10"/>
      <w:marBottom w:val="10"/>
      <w:divBdr>
        <w:top w:val="none" w:sz="0" w:space="0" w:color="auto"/>
        <w:left w:val="none" w:sz="0" w:space="0" w:color="auto"/>
        <w:bottom w:val="none" w:sz="0" w:space="0" w:color="auto"/>
        <w:right w:val="none" w:sz="0" w:space="0" w:color="auto"/>
      </w:divBdr>
    </w:div>
    <w:div w:id="634724937">
      <w:marLeft w:val="0"/>
      <w:marRight w:val="0"/>
      <w:marTop w:val="10"/>
      <w:marBottom w:val="10"/>
      <w:divBdr>
        <w:top w:val="none" w:sz="0" w:space="0" w:color="auto"/>
        <w:left w:val="none" w:sz="0" w:space="0" w:color="auto"/>
        <w:bottom w:val="none" w:sz="0" w:space="0" w:color="auto"/>
        <w:right w:val="none" w:sz="0" w:space="0" w:color="auto"/>
      </w:divBdr>
    </w:div>
    <w:div w:id="660697648">
      <w:marLeft w:val="0"/>
      <w:marRight w:val="0"/>
      <w:marTop w:val="10"/>
      <w:marBottom w:val="10"/>
      <w:divBdr>
        <w:top w:val="none" w:sz="0" w:space="0" w:color="auto"/>
        <w:left w:val="none" w:sz="0" w:space="0" w:color="auto"/>
        <w:bottom w:val="none" w:sz="0" w:space="0" w:color="auto"/>
        <w:right w:val="none" w:sz="0" w:space="0" w:color="auto"/>
      </w:divBdr>
    </w:div>
    <w:div w:id="683750224">
      <w:marLeft w:val="0"/>
      <w:marRight w:val="0"/>
      <w:marTop w:val="10"/>
      <w:marBottom w:val="10"/>
      <w:divBdr>
        <w:top w:val="none" w:sz="0" w:space="0" w:color="auto"/>
        <w:left w:val="none" w:sz="0" w:space="0" w:color="auto"/>
        <w:bottom w:val="none" w:sz="0" w:space="0" w:color="auto"/>
        <w:right w:val="none" w:sz="0" w:space="0" w:color="auto"/>
      </w:divBdr>
    </w:div>
    <w:div w:id="751895864">
      <w:marLeft w:val="0"/>
      <w:marRight w:val="0"/>
      <w:marTop w:val="10"/>
      <w:marBottom w:val="10"/>
      <w:divBdr>
        <w:top w:val="none" w:sz="0" w:space="0" w:color="auto"/>
        <w:left w:val="none" w:sz="0" w:space="0" w:color="auto"/>
        <w:bottom w:val="none" w:sz="0" w:space="0" w:color="auto"/>
        <w:right w:val="none" w:sz="0" w:space="0" w:color="auto"/>
      </w:divBdr>
    </w:div>
    <w:div w:id="936982646">
      <w:marLeft w:val="0"/>
      <w:marRight w:val="720"/>
      <w:marTop w:val="10"/>
      <w:marBottom w:val="10"/>
      <w:divBdr>
        <w:top w:val="none" w:sz="0" w:space="0" w:color="auto"/>
        <w:left w:val="none" w:sz="0" w:space="0" w:color="auto"/>
        <w:bottom w:val="none" w:sz="0" w:space="0" w:color="auto"/>
        <w:right w:val="none" w:sz="0" w:space="0" w:color="auto"/>
      </w:divBdr>
    </w:div>
    <w:div w:id="1042022994">
      <w:marLeft w:val="0"/>
      <w:marRight w:val="0"/>
      <w:marTop w:val="10"/>
      <w:marBottom w:val="10"/>
      <w:divBdr>
        <w:top w:val="none" w:sz="0" w:space="0" w:color="auto"/>
        <w:left w:val="none" w:sz="0" w:space="0" w:color="auto"/>
        <w:bottom w:val="none" w:sz="0" w:space="0" w:color="auto"/>
        <w:right w:val="none" w:sz="0" w:space="0" w:color="auto"/>
      </w:divBdr>
    </w:div>
    <w:div w:id="1070663056">
      <w:marLeft w:val="0"/>
      <w:marRight w:val="0"/>
      <w:marTop w:val="10"/>
      <w:marBottom w:val="10"/>
      <w:divBdr>
        <w:top w:val="none" w:sz="0" w:space="0" w:color="auto"/>
        <w:left w:val="none" w:sz="0" w:space="0" w:color="auto"/>
        <w:bottom w:val="none" w:sz="0" w:space="0" w:color="auto"/>
        <w:right w:val="none" w:sz="0" w:space="0" w:color="auto"/>
      </w:divBdr>
    </w:div>
    <w:div w:id="1126512265">
      <w:marLeft w:val="0"/>
      <w:marRight w:val="0"/>
      <w:marTop w:val="10"/>
      <w:marBottom w:val="10"/>
      <w:divBdr>
        <w:top w:val="none" w:sz="0" w:space="0" w:color="auto"/>
        <w:left w:val="none" w:sz="0" w:space="0" w:color="auto"/>
        <w:bottom w:val="none" w:sz="0" w:space="0" w:color="auto"/>
        <w:right w:val="none" w:sz="0" w:space="0" w:color="auto"/>
      </w:divBdr>
    </w:div>
    <w:div w:id="1200779597">
      <w:marLeft w:val="0"/>
      <w:marRight w:val="0"/>
      <w:marTop w:val="10"/>
      <w:marBottom w:val="10"/>
      <w:divBdr>
        <w:top w:val="none" w:sz="0" w:space="0" w:color="auto"/>
        <w:left w:val="none" w:sz="0" w:space="0" w:color="auto"/>
        <w:bottom w:val="none" w:sz="0" w:space="0" w:color="auto"/>
        <w:right w:val="none" w:sz="0" w:space="0" w:color="auto"/>
      </w:divBdr>
    </w:div>
    <w:div w:id="1245383016">
      <w:marLeft w:val="0"/>
      <w:marRight w:val="0"/>
      <w:marTop w:val="10"/>
      <w:marBottom w:val="10"/>
      <w:divBdr>
        <w:top w:val="none" w:sz="0" w:space="0" w:color="auto"/>
        <w:left w:val="none" w:sz="0" w:space="0" w:color="auto"/>
        <w:bottom w:val="none" w:sz="0" w:space="0" w:color="auto"/>
        <w:right w:val="none" w:sz="0" w:space="0" w:color="auto"/>
      </w:divBdr>
    </w:div>
    <w:div w:id="1289816525">
      <w:marLeft w:val="0"/>
      <w:marRight w:val="0"/>
      <w:marTop w:val="10"/>
      <w:marBottom w:val="10"/>
      <w:divBdr>
        <w:top w:val="none" w:sz="0" w:space="0" w:color="auto"/>
        <w:left w:val="none" w:sz="0" w:space="0" w:color="auto"/>
        <w:bottom w:val="none" w:sz="0" w:space="0" w:color="auto"/>
        <w:right w:val="none" w:sz="0" w:space="0" w:color="auto"/>
      </w:divBdr>
    </w:div>
    <w:div w:id="1334601042">
      <w:marLeft w:val="0"/>
      <w:marRight w:val="0"/>
      <w:marTop w:val="10"/>
      <w:marBottom w:val="10"/>
      <w:divBdr>
        <w:top w:val="none" w:sz="0" w:space="0" w:color="auto"/>
        <w:left w:val="none" w:sz="0" w:space="0" w:color="auto"/>
        <w:bottom w:val="none" w:sz="0" w:space="0" w:color="auto"/>
        <w:right w:val="none" w:sz="0" w:space="0" w:color="auto"/>
      </w:divBdr>
    </w:div>
    <w:div w:id="1355306622">
      <w:marLeft w:val="0"/>
      <w:marRight w:val="0"/>
      <w:marTop w:val="10"/>
      <w:marBottom w:val="10"/>
      <w:divBdr>
        <w:top w:val="none" w:sz="0" w:space="0" w:color="auto"/>
        <w:left w:val="none" w:sz="0" w:space="0" w:color="auto"/>
        <w:bottom w:val="none" w:sz="0" w:space="0" w:color="auto"/>
        <w:right w:val="none" w:sz="0" w:space="0" w:color="auto"/>
      </w:divBdr>
    </w:div>
    <w:div w:id="1372151905">
      <w:marLeft w:val="0"/>
      <w:marRight w:val="0"/>
      <w:marTop w:val="10"/>
      <w:marBottom w:val="10"/>
      <w:divBdr>
        <w:top w:val="none" w:sz="0" w:space="0" w:color="auto"/>
        <w:left w:val="none" w:sz="0" w:space="0" w:color="auto"/>
        <w:bottom w:val="none" w:sz="0" w:space="0" w:color="auto"/>
        <w:right w:val="none" w:sz="0" w:space="0" w:color="auto"/>
      </w:divBdr>
    </w:div>
    <w:div w:id="1433936926">
      <w:marLeft w:val="0"/>
      <w:marRight w:val="0"/>
      <w:marTop w:val="10"/>
      <w:marBottom w:val="10"/>
      <w:divBdr>
        <w:top w:val="none" w:sz="0" w:space="0" w:color="auto"/>
        <w:left w:val="none" w:sz="0" w:space="0" w:color="auto"/>
        <w:bottom w:val="none" w:sz="0" w:space="0" w:color="auto"/>
        <w:right w:val="none" w:sz="0" w:space="0" w:color="auto"/>
      </w:divBdr>
    </w:div>
    <w:div w:id="1452936919">
      <w:marLeft w:val="0"/>
      <w:marRight w:val="0"/>
      <w:marTop w:val="10"/>
      <w:marBottom w:val="10"/>
      <w:divBdr>
        <w:top w:val="none" w:sz="0" w:space="0" w:color="auto"/>
        <w:left w:val="none" w:sz="0" w:space="0" w:color="auto"/>
        <w:bottom w:val="none" w:sz="0" w:space="0" w:color="auto"/>
        <w:right w:val="none" w:sz="0" w:space="0" w:color="auto"/>
      </w:divBdr>
    </w:div>
    <w:div w:id="1520394456">
      <w:marLeft w:val="0"/>
      <w:marRight w:val="0"/>
      <w:marTop w:val="10"/>
      <w:marBottom w:val="10"/>
      <w:divBdr>
        <w:top w:val="none" w:sz="0" w:space="0" w:color="auto"/>
        <w:left w:val="none" w:sz="0" w:space="0" w:color="auto"/>
        <w:bottom w:val="none" w:sz="0" w:space="0" w:color="auto"/>
        <w:right w:val="none" w:sz="0" w:space="0" w:color="auto"/>
      </w:divBdr>
    </w:div>
    <w:div w:id="1597057037">
      <w:marLeft w:val="0"/>
      <w:marRight w:val="720"/>
      <w:marTop w:val="10"/>
      <w:marBottom w:val="10"/>
      <w:divBdr>
        <w:top w:val="none" w:sz="0" w:space="0" w:color="auto"/>
        <w:left w:val="none" w:sz="0" w:space="0" w:color="auto"/>
        <w:bottom w:val="none" w:sz="0" w:space="0" w:color="auto"/>
        <w:right w:val="none" w:sz="0" w:space="0" w:color="auto"/>
      </w:divBdr>
    </w:div>
    <w:div w:id="1625505033">
      <w:marLeft w:val="0"/>
      <w:marRight w:val="0"/>
      <w:marTop w:val="10"/>
      <w:marBottom w:val="10"/>
      <w:divBdr>
        <w:top w:val="none" w:sz="0" w:space="0" w:color="auto"/>
        <w:left w:val="none" w:sz="0" w:space="0" w:color="auto"/>
        <w:bottom w:val="none" w:sz="0" w:space="0" w:color="auto"/>
        <w:right w:val="none" w:sz="0" w:space="0" w:color="auto"/>
      </w:divBdr>
    </w:div>
    <w:div w:id="1669165735">
      <w:marLeft w:val="0"/>
      <w:marRight w:val="0"/>
      <w:marTop w:val="10"/>
      <w:marBottom w:val="10"/>
      <w:divBdr>
        <w:top w:val="none" w:sz="0" w:space="0" w:color="auto"/>
        <w:left w:val="none" w:sz="0" w:space="0" w:color="auto"/>
        <w:bottom w:val="none" w:sz="0" w:space="0" w:color="auto"/>
        <w:right w:val="none" w:sz="0" w:space="0" w:color="auto"/>
      </w:divBdr>
    </w:div>
    <w:div w:id="1744257325">
      <w:marLeft w:val="0"/>
      <w:marRight w:val="0"/>
      <w:marTop w:val="10"/>
      <w:marBottom w:val="10"/>
      <w:divBdr>
        <w:top w:val="none" w:sz="0" w:space="0" w:color="auto"/>
        <w:left w:val="none" w:sz="0" w:space="0" w:color="auto"/>
        <w:bottom w:val="none" w:sz="0" w:space="0" w:color="auto"/>
        <w:right w:val="none" w:sz="0" w:space="0" w:color="auto"/>
      </w:divBdr>
    </w:div>
    <w:div w:id="1766880311">
      <w:marLeft w:val="0"/>
      <w:marRight w:val="0"/>
      <w:marTop w:val="10"/>
      <w:marBottom w:val="10"/>
      <w:divBdr>
        <w:top w:val="none" w:sz="0" w:space="0" w:color="auto"/>
        <w:left w:val="none" w:sz="0" w:space="0" w:color="auto"/>
        <w:bottom w:val="none" w:sz="0" w:space="0" w:color="auto"/>
        <w:right w:val="none" w:sz="0" w:space="0" w:color="auto"/>
      </w:divBdr>
    </w:div>
    <w:div w:id="1773816454">
      <w:marLeft w:val="0"/>
      <w:marRight w:val="0"/>
      <w:marTop w:val="10"/>
      <w:marBottom w:val="10"/>
      <w:divBdr>
        <w:top w:val="none" w:sz="0" w:space="0" w:color="auto"/>
        <w:left w:val="none" w:sz="0" w:space="0" w:color="auto"/>
        <w:bottom w:val="none" w:sz="0" w:space="0" w:color="auto"/>
        <w:right w:val="none" w:sz="0" w:space="0" w:color="auto"/>
      </w:divBdr>
    </w:div>
    <w:div w:id="1820031155">
      <w:marLeft w:val="0"/>
      <w:marRight w:val="0"/>
      <w:marTop w:val="10"/>
      <w:marBottom w:val="10"/>
      <w:divBdr>
        <w:top w:val="none" w:sz="0" w:space="0" w:color="auto"/>
        <w:left w:val="none" w:sz="0" w:space="0" w:color="auto"/>
        <w:bottom w:val="none" w:sz="0" w:space="0" w:color="auto"/>
        <w:right w:val="none" w:sz="0" w:space="0" w:color="auto"/>
      </w:divBdr>
    </w:div>
    <w:div w:id="1949893656">
      <w:marLeft w:val="0"/>
      <w:marRight w:val="0"/>
      <w:marTop w:val="10"/>
      <w:marBottom w:val="10"/>
      <w:divBdr>
        <w:top w:val="none" w:sz="0" w:space="0" w:color="auto"/>
        <w:left w:val="none" w:sz="0" w:space="0" w:color="auto"/>
        <w:bottom w:val="none" w:sz="0" w:space="0" w:color="auto"/>
        <w:right w:val="none" w:sz="0" w:space="0" w:color="auto"/>
      </w:divBdr>
    </w:div>
    <w:div w:id="2012294860">
      <w:marLeft w:val="0"/>
      <w:marRight w:val="720"/>
      <w:marTop w:val="10"/>
      <w:marBottom w:val="10"/>
      <w:divBdr>
        <w:top w:val="none" w:sz="0" w:space="0" w:color="auto"/>
        <w:left w:val="none" w:sz="0" w:space="0" w:color="auto"/>
        <w:bottom w:val="none" w:sz="0" w:space="0" w:color="auto"/>
        <w:right w:val="none" w:sz="0" w:space="0" w:color="auto"/>
      </w:divBdr>
    </w:div>
    <w:div w:id="2026443257">
      <w:marLeft w:val="0"/>
      <w:marRight w:val="0"/>
      <w:marTop w:val="10"/>
      <w:marBottom w:val="10"/>
      <w:divBdr>
        <w:top w:val="none" w:sz="0" w:space="0" w:color="auto"/>
        <w:left w:val="none" w:sz="0" w:space="0" w:color="auto"/>
        <w:bottom w:val="none" w:sz="0" w:space="0" w:color="auto"/>
        <w:right w:val="none" w:sz="0" w:space="0" w:color="auto"/>
      </w:divBdr>
    </w:div>
    <w:div w:id="2095084503">
      <w:marLeft w:val="0"/>
      <w:marRight w:val="0"/>
      <w:marTop w:val="10"/>
      <w:marBottom w:val="10"/>
      <w:divBdr>
        <w:top w:val="none" w:sz="0" w:space="0" w:color="auto"/>
        <w:left w:val="none" w:sz="0" w:space="0" w:color="auto"/>
        <w:bottom w:val="none" w:sz="0" w:space="0" w:color="auto"/>
        <w:right w:val="none" w:sz="0" w:space="0" w:color="auto"/>
      </w:divBdr>
    </w:div>
    <w:div w:id="21288921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