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8AF41" w14:textId="77777777" w:rsidR="0020693F" w:rsidRDefault="00704D53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Mangal"/>
          <w:b/>
          <w:kern w:val="2"/>
          <w:sz w:val="28"/>
          <w:szCs w:val="28"/>
          <w:lang w:eastAsia="zh-CN" w:bidi="hi-IN"/>
        </w:rPr>
        <w:t>Московский государственный технический</w:t>
      </w:r>
    </w:p>
    <w:p w14:paraId="7F182C19" w14:textId="77777777" w:rsidR="0020693F" w:rsidRDefault="00704D53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Mangal"/>
          <w:b/>
          <w:color w:val="000000"/>
          <w:kern w:val="2"/>
          <w:sz w:val="28"/>
          <w:szCs w:val="28"/>
          <w:lang w:eastAsia="zh-CN" w:bidi="hi-IN"/>
        </w:rPr>
        <w:t>университет им. Н.Э. Баумана</w:t>
      </w:r>
    </w:p>
    <w:p w14:paraId="5D60B2F7" w14:textId="77777777" w:rsidR="0020693F" w:rsidRDefault="0020693F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Mangal"/>
          <w:color w:val="000000"/>
          <w:kern w:val="2"/>
          <w:sz w:val="28"/>
          <w:szCs w:val="28"/>
          <w:lang w:eastAsia="zh-CN" w:bidi="hi-IN"/>
        </w:rPr>
      </w:pPr>
    </w:p>
    <w:p w14:paraId="61BE9F8B" w14:textId="77777777" w:rsidR="0020693F" w:rsidRDefault="00704D53">
      <w:pPr>
        <w:spacing w:before="960"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Calibri" w:hAnsi="Times New Roman" w:cs="Times New Roman"/>
          <w:kern w:val="2"/>
          <w:sz w:val="28"/>
          <w:szCs w:val="24"/>
          <w:lang w:eastAsia="zh-CN" w:bidi="hi-IN"/>
        </w:rPr>
        <w:t>Факультет «</w:t>
      </w:r>
      <w:r>
        <w:rPr>
          <w:rFonts w:ascii="Times New Roman" w:eastAsia="Calibri" w:hAnsi="Times New Roman" w:cs="Times New Roman"/>
          <w:color w:val="000000"/>
          <w:kern w:val="2"/>
          <w:sz w:val="28"/>
          <w:szCs w:val="24"/>
          <w:lang w:eastAsia="zh-CN" w:bidi="hi-IN"/>
        </w:rPr>
        <w:t>Информатика и системы управления</w:t>
      </w:r>
      <w:r>
        <w:rPr>
          <w:rFonts w:ascii="Times New Roman" w:eastAsia="Calibri" w:hAnsi="Times New Roman" w:cs="Times New Roman"/>
          <w:kern w:val="2"/>
          <w:sz w:val="28"/>
          <w:szCs w:val="24"/>
          <w:lang w:eastAsia="zh-CN" w:bidi="hi-IN"/>
        </w:rPr>
        <w:t>»</w:t>
      </w:r>
    </w:p>
    <w:p w14:paraId="68FB9453" w14:textId="77777777" w:rsidR="0020693F" w:rsidRDefault="00704D53">
      <w:pPr>
        <w:widowControl w:val="0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Кафедра ИУ5 «Системы обработки информации и управления»</w:t>
      </w:r>
    </w:p>
    <w:p w14:paraId="16762586" w14:textId="77777777" w:rsidR="0020693F" w:rsidRDefault="0020693F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b/>
          <w:color w:val="000000"/>
          <w:kern w:val="2"/>
          <w:sz w:val="32"/>
          <w:szCs w:val="28"/>
          <w:lang w:eastAsia="zh-CN" w:bidi="hi-IN"/>
        </w:rPr>
      </w:pPr>
    </w:p>
    <w:p w14:paraId="4D8A3256" w14:textId="77777777" w:rsidR="0020693F" w:rsidRDefault="0020693F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b/>
          <w:color w:val="000000"/>
          <w:kern w:val="2"/>
          <w:sz w:val="32"/>
          <w:szCs w:val="28"/>
          <w:lang w:eastAsia="zh-CN" w:bidi="hi-IN"/>
        </w:rPr>
      </w:pPr>
    </w:p>
    <w:p w14:paraId="49B9F0F9" w14:textId="77777777" w:rsidR="0020693F" w:rsidRDefault="0020693F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7D5E513A" w14:textId="77777777" w:rsidR="0020693F" w:rsidRDefault="0020693F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265F16EE" w14:textId="77777777" w:rsidR="0020693F" w:rsidRDefault="0020693F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28FF81DA" w14:textId="77777777" w:rsidR="0020693F" w:rsidRDefault="0020693F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6D25566B" w14:textId="77777777" w:rsidR="0020693F" w:rsidRDefault="0020693F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4C7138FD" w14:textId="77777777" w:rsidR="0020693F" w:rsidRDefault="0020693F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2EA40DF7" w14:textId="77777777" w:rsidR="0020693F" w:rsidRDefault="0020693F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66B87E37" w14:textId="77777777" w:rsidR="0020693F" w:rsidRDefault="00704D53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Курс «Парадигмы и конструкции языков программирования»</w:t>
      </w:r>
    </w:p>
    <w:p w14:paraId="4ECEFABE" w14:textId="77777777" w:rsidR="0020693F" w:rsidRDefault="0020693F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7576210A" w14:textId="7290B347" w:rsidR="0020693F" w:rsidRDefault="00704D53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Отчет по РК №</w:t>
      </w:r>
      <w:r w:rsidR="002F044F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2</w:t>
      </w:r>
    </w:p>
    <w:p w14:paraId="4FDE6A8D" w14:textId="4ED09D07" w:rsidR="0020693F" w:rsidRDefault="00704D53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 xml:space="preserve">Вариант запросов: </w:t>
      </w:r>
      <w:r w:rsidR="002306F6"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>Г</w:t>
      </w:r>
    </w:p>
    <w:p w14:paraId="22AA8F0C" w14:textId="46F88945" w:rsidR="0020693F" w:rsidRPr="001673CE" w:rsidRDefault="00704D53">
      <w:pPr>
        <w:shd w:val="clear" w:color="auto" w:fill="FFFFFF"/>
        <w:spacing w:after="0" w:line="240" w:lineRule="auto"/>
        <w:jc w:val="center"/>
        <w:rPr>
          <w:rFonts w:ascii="Times New Roman" w:hAnsi="Times New Roman"/>
          <w:lang w:val="en-US"/>
        </w:rPr>
      </w:pPr>
      <w:r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 xml:space="preserve">Вариант предметной области: </w:t>
      </w:r>
      <w:r w:rsidR="001673CE"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val="en-US" w:eastAsia="zh-CN" w:bidi="hi-IN"/>
        </w:rPr>
        <w:t>12</w:t>
      </w:r>
    </w:p>
    <w:p w14:paraId="043E8173" w14:textId="77777777" w:rsidR="0020693F" w:rsidRDefault="0020693F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6CF8D431" w14:textId="77777777" w:rsidR="0020693F" w:rsidRDefault="0020693F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20F15D94" w14:textId="77777777" w:rsidR="0020693F" w:rsidRDefault="0020693F">
      <w:pPr>
        <w:shd w:val="clear" w:color="auto" w:fill="FFFFFF"/>
        <w:spacing w:after="0" w:line="240" w:lineRule="auto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669FC151" w14:textId="77777777" w:rsidR="0020693F" w:rsidRDefault="0020693F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19C8365E" w14:textId="77777777" w:rsidR="0020693F" w:rsidRDefault="0020693F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30DA63E1" w14:textId="77777777" w:rsidR="0020693F" w:rsidRDefault="0020693F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45367D43" w14:textId="77777777" w:rsidR="0020693F" w:rsidRDefault="0020693F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56705AF7" w14:textId="77777777" w:rsidR="0020693F" w:rsidRDefault="0020693F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2F5E9797" w14:textId="77777777" w:rsidR="0020693F" w:rsidRDefault="0020693F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5AEA37DF" w14:textId="77777777" w:rsidR="0020693F" w:rsidRDefault="0020693F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666E52CE" w14:textId="77777777" w:rsidR="0020693F" w:rsidRDefault="0020693F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316B9F26" w14:textId="77777777" w:rsidR="0020693F" w:rsidRDefault="0020693F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08C54761" w14:textId="77777777" w:rsidR="0020693F" w:rsidRDefault="0020693F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13500E29" w14:textId="77777777" w:rsidR="0020693F" w:rsidRDefault="0020693F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013BFE09" w14:textId="77777777" w:rsidR="0020693F" w:rsidRDefault="0020693F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tbl>
      <w:tblPr>
        <w:tblW w:w="5000" w:type="pct"/>
        <w:tblInd w:w="-108" w:type="dxa"/>
        <w:tblLayout w:type="fixed"/>
        <w:tblLook w:val="0000" w:firstRow="0" w:lastRow="0" w:firstColumn="0" w:lastColumn="0" w:noHBand="0" w:noVBand="0"/>
      </w:tblPr>
      <w:tblGrid>
        <w:gridCol w:w="4028"/>
        <w:gridCol w:w="2947"/>
        <w:gridCol w:w="3491"/>
      </w:tblGrid>
      <w:tr w:rsidR="0020693F" w14:paraId="0D94A377" w14:textId="77777777">
        <w:tc>
          <w:tcPr>
            <w:tcW w:w="4028" w:type="dxa"/>
          </w:tcPr>
          <w:p w14:paraId="758D4927" w14:textId="77777777" w:rsidR="0020693F" w:rsidRDefault="00704D53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Выполнил:</w:t>
            </w:r>
          </w:p>
        </w:tc>
        <w:tc>
          <w:tcPr>
            <w:tcW w:w="2947" w:type="dxa"/>
          </w:tcPr>
          <w:p w14:paraId="483C4B9D" w14:textId="77777777" w:rsidR="0020693F" w:rsidRDefault="0020693F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4C2DA15F" w14:textId="77777777" w:rsidR="0020693F" w:rsidRDefault="00704D53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Проверил:</w:t>
            </w:r>
          </w:p>
        </w:tc>
      </w:tr>
      <w:tr w:rsidR="0020693F" w14:paraId="173EB196" w14:textId="77777777">
        <w:tc>
          <w:tcPr>
            <w:tcW w:w="4028" w:type="dxa"/>
          </w:tcPr>
          <w:p w14:paraId="1A4FB991" w14:textId="3A77A25A" w:rsidR="0020693F" w:rsidRDefault="00704D53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студент группы ИУ5-34Б</w:t>
            </w:r>
          </w:p>
        </w:tc>
        <w:tc>
          <w:tcPr>
            <w:tcW w:w="2947" w:type="dxa"/>
          </w:tcPr>
          <w:p w14:paraId="7F8E9F07" w14:textId="77777777" w:rsidR="0020693F" w:rsidRDefault="0020693F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1D77C7F5" w14:textId="77777777" w:rsidR="0020693F" w:rsidRDefault="00704D53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преподаватель каф. ИУ5</w:t>
            </w:r>
          </w:p>
        </w:tc>
      </w:tr>
      <w:tr w:rsidR="0020693F" w14:paraId="71BF35ED" w14:textId="77777777">
        <w:tc>
          <w:tcPr>
            <w:tcW w:w="4028" w:type="dxa"/>
          </w:tcPr>
          <w:p w14:paraId="5B2F8814" w14:textId="22DFDE2E" w:rsidR="0020693F" w:rsidRDefault="00704D53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Петров Никита</w:t>
            </w:r>
          </w:p>
        </w:tc>
        <w:tc>
          <w:tcPr>
            <w:tcW w:w="2947" w:type="dxa"/>
          </w:tcPr>
          <w:p w14:paraId="49845722" w14:textId="77777777" w:rsidR="0020693F" w:rsidRDefault="0020693F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750F9475" w14:textId="77777777" w:rsidR="0020693F" w:rsidRDefault="00704D53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eastAsia="zh-CN" w:bidi="hi-IN"/>
              </w:rPr>
              <w:t>Гапанюк</w:t>
            </w: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 xml:space="preserve"> Ю. Е.</w:t>
            </w:r>
          </w:p>
        </w:tc>
      </w:tr>
      <w:tr w:rsidR="0020693F" w14:paraId="7111BB62" w14:textId="77777777">
        <w:tc>
          <w:tcPr>
            <w:tcW w:w="4028" w:type="dxa"/>
          </w:tcPr>
          <w:p w14:paraId="4F84B4D1" w14:textId="77777777" w:rsidR="0020693F" w:rsidRDefault="0020693F">
            <w:pPr>
              <w:widowControl w:val="0"/>
              <w:spacing w:after="0" w:line="240" w:lineRule="auto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2947" w:type="dxa"/>
          </w:tcPr>
          <w:p w14:paraId="3119892C" w14:textId="77777777" w:rsidR="0020693F" w:rsidRDefault="0020693F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3BB02F42" w14:textId="77777777" w:rsidR="0020693F" w:rsidRDefault="0020693F">
            <w:pPr>
              <w:widowControl w:val="0"/>
              <w:spacing w:after="0" w:line="240" w:lineRule="auto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504E9896" w14:textId="77777777" w:rsidR="0020693F" w:rsidRDefault="0020693F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7240813D" w14:textId="77777777" w:rsidR="0020693F" w:rsidRDefault="0020693F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2FAAFDB1" w14:textId="77777777" w:rsidR="0020693F" w:rsidRDefault="0020693F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/>
          <w:color w:val="000000"/>
          <w:kern w:val="2"/>
          <w:sz w:val="28"/>
          <w:szCs w:val="28"/>
          <w:lang w:eastAsia="zh-CN" w:bidi="hi-IN"/>
        </w:rPr>
      </w:pPr>
    </w:p>
    <w:p w14:paraId="4DD344F1" w14:textId="77777777" w:rsidR="0020693F" w:rsidRDefault="0020693F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/>
          <w:color w:val="000000"/>
          <w:kern w:val="2"/>
          <w:sz w:val="28"/>
          <w:szCs w:val="28"/>
          <w:lang w:eastAsia="zh-CN" w:bidi="hi-IN"/>
        </w:rPr>
      </w:pPr>
    </w:p>
    <w:p w14:paraId="3D08C2FE" w14:textId="77777777" w:rsidR="0020693F" w:rsidRDefault="00704D53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color w:val="000000"/>
          <w:kern w:val="2"/>
          <w:sz w:val="24"/>
          <w:szCs w:val="24"/>
          <w:lang w:eastAsia="zh-CN" w:bidi="hi-IN"/>
        </w:rPr>
        <w:t>Москва, 20</w:t>
      </w: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  <w:lang w:eastAsia="zh-CN"/>
        </w:rPr>
        <w:t>23</w:t>
      </w:r>
      <w:r>
        <w:rPr>
          <w:rFonts w:ascii="Times New Roman" w:eastAsia="NSimSun" w:hAnsi="Times New Roman" w:cs="Times New Roman"/>
          <w:color w:val="000000"/>
          <w:kern w:val="2"/>
          <w:sz w:val="24"/>
          <w:szCs w:val="24"/>
          <w:lang w:eastAsia="zh-CN" w:bidi="hi-IN"/>
        </w:rPr>
        <w:t xml:space="preserve"> г.</w:t>
      </w:r>
    </w:p>
    <w:p w14:paraId="142D6444" w14:textId="251CE139" w:rsidR="0020693F" w:rsidRDefault="00704D53">
      <w:pPr>
        <w:spacing w:line="24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Вариант</w:t>
      </w:r>
      <w:r>
        <w:rPr>
          <w:rFonts w:ascii="Times New Roman" w:eastAsia="Times New Roman" w:hAnsi="Times New Roman" w:cs="Times New Roman"/>
          <w:b/>
          <w:color w:val="000000"/>
          <w:spacing w:val="-4"/>
          <w:sz w:val="28"/>
          <w:szCs w:val="28"/>
          <w:lang w:eastAsia="ru-RU"/>
        </w:rPr>
        <w:t xml:space="preserve"> запросов Г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color w:val="000000"/>
          <w:spacing w:val="-4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Предметная</w:t>
      </w:r>
      <w:r>
        <w:rPr>
          <w:rFonts w:ascii="Times New Roman" w:eastAsia="Times New Roman" w:hAnsi="Times New Roman" w:cs="Times New Roman"/>
          <w:b/>
          <w:color w:val="000000"/>
          <w:spacing w:val="-4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область</w:t>
      </w:r>
      <w:r>
        <w:rPr>
          <w:rFonts w:ascii="Times New Roman" w:eastAsia="Times New Roman" w:hAnsi="Times New Roman" w:cs="Times New Roman"/>
          <w:b/>
          <w:color w:val="000000"/>
          <w:spacing w:val="-4"/>
          <w:sz w:val="28"/>
          <w:szCs w:val="28"/>
          <w:lang w:eastAsia="ru-RU"/>
        </w:rPr>
        <w:t xml:space="preserve"> </w:t>
      </w:r>
      <w:r w:rsidR="001673CE">
        <w:rPr>
          <w:rFonts w:ascii="Times New Roman" w:eastAsia="Times New Roman" w:hAnsi="Times New Roman" w:cs="Times New Roman"/>
          <w:b/>
          <w:color w:val="000000"/>
          <w:spacing w:val="-4"/>
          <w:sz w:val="28"/>
          <w:szCs w:val="28"/>
          <w:lang w:eastAsia="ru-RU"/>
        </w:rPr>
        <w:t>12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</w:p>
    <w:p w14:paraId="2C6C3DF3" w14:textId="704A1A68" w:rsidR="0020693F" w:rsidRDefault="00704D53">
      <w:pPr>
        <w:pStyle w:val="1"/>
        <w:numPr>
          <w:ilvl w:val="0"/>
          <w:numId w:val="1"/>
        </w:numPr>
        <w:tabs>
          <w:tab w:val="left" w:pos="1324"/>
        </w:tabs>
        <w:spacing w:before="188" w:after="0" w:line="326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«</w:t>
      </w:r>
      <w:r w:rsidR="001673CE">
        <w:rPr>
          <w:rFonts w:ascii="Times New Roman" w:eastAsia="Times New Roman" w:hAnsi="Times New Roman" w:cs="Times New Roman"/>
          <w:color w:val="000000"/>
          <w:lang w:eastAsia="ru-RU"/>
        </w:rPr>
        <w:t>Язык программирования</w:t>
      </w:r>
      <w:r>
        <w:rPr>
          <w:rFonts w:ascii="Times New Roman" w:eastAsia="Times New Roman" w:hAnsi="Times New Roman" w:cs="Times New Roman"/>
          <w:color w:val="000000"/>
          <w:lang w:eastAsia="ru-RU"/>
        </w:rPr>
        <w:t>» и «</w:t>
      </w:r>
      <w:r w:rsidR="001673CE">
        <w:rPr>
          <w:rFonts w:ascii="Times New Roman" w:eastAsia="Times New Roman" w:hAnsi="Times New Roman" w:cs="Times New Roman"/>
          <w:color w:val="000000"/>
          <w:lang w:eastAsia="ru-RU"/>
        </w:rPr>
        <w:t>Средство разработки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» связаны соотношением один-ко-многим. Выведите список всех </w:t>
      </w:r>
      <w:r w:rsidR="001673CE">
        <w:rPr>
          <w:rFonts w:ascii="Times New Roman" w:eastAsia="Times New Roman" w:hAnsi="Times New Roman" w:cs="Times New Roman"/>
          <w:color w:val="000000"/>
          <w:lang w:eastAsia="ru-RU"/>
        </w:rPr>
        <w:t>языков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="001673CE">
        <w:rPr>
          <w:rFonts w:ascii="Times New Roman" w:eastAsia="Times New Roman" w:hAnsi="Times New Roman" w:cs="Times New Roman"/>
          <w:color w:val="000000"/>
          <w:lang w:eastAsia="ru-RU"/>
        </w:rPr>
        <w:t xml:space="preserve">начинающихся с буквы </w:t>
      </w:r>
      <w:r w:rsidR="001673CE">
        <w:rPr>
          <w:rFonts w:ascii="Times New Roman" w:eastAsia="Times New Roman" w:hAnsi="Times New Roman" w:cs="Times New Roman"/>
          <w:color w:val="000000"/>
          <w:lang w:val="en-US" w:eastAsia="ru-RU"/>
        </w:rPr>
        <w:t>‘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P</w:t>
      </w:r>
      <w:r w:rsidR="001673CE">
        <w:rPr>
          <w:rFonts w:ascii="Times New Roman" w:eastAsia="Times New Roman" w:hAnsi="Times New Roman" w:cs="Times New Roman"/>
          <w:color w:val="000000"/>
          <w:lang w:val="en-US" w:eastAsia="ru-RU"/>
        </w:rPr>
        <w:t>’.</w:t>
      </w:r>
    </w:p>
    <w:p w14:paraId="4F91646D" w14:textId="6A1979B3" w:rsidR="0020693F" w:rsidRDefault="00704D53">
      <w:pPr>
        <w:pStyle w:val="1"/>
        <w:numPr>
          <w:ilvl w:val="0"/>
          <w:numId w:val="1"/>
        </w:numPr>
        <w:tabs>
          <w:tab w:val="left" w:pos="1324"/>
        </w:tabs>
        <w:spacing w:before="188" w:after="0" w:line="326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«</w:t>
      </w:r>
      <w:r w:rsidR="001673CE">
        <w:rPr>
          <w:rFonts w:ascii="Times New Roman" w:eastAsia="Times New Roman" w:hAnsi="Times New Roman" w:cs="Times New Roman"/>
          <w:color w:val="000000"/>
          <w:lang w:eastAsia="ru-RU"/>
        </w:rPr>
        <w:t>Язык программирования</w:t>
      </w:r>
      <w:r>
        <w:rPr>
          <w:rFonts w:ascii="Times New Roman" w:eastAsia="Times New Roman" w:hAnsi="Times New Roman" w:cs="Times New Roman"/>
          <w:color w:val="000000"/>
          <w:lang w:eastAsia="ru-RU"/>
        </w:rPr>
        <w:t>» и «</w:t>
      </w:r>
      <w:r w:rsidR="001673CE">
        <w:rPr>
          <w:rFonts w:ascii="Times New Roman" w:eastAsia="Times New Roman" w:hAnsi="Times New Roman" w:cs="Times New Roman"/>
          <w:color w:val="000000"/>
          <w:lang w:eastAsia="ru-RU"/>
        </w:rPr>
        <w:t>Средство разработки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» связаны соотношением один-ко-многим. Выведите список </w:t>
      </w:r>
      <w:r w:rsidR="001673CE">
        <w:rPr>
          <w:rFonts w:ascii="Times New Roman" w:eastAsia="Times New Roman" w:hAnsi="Times New Roman" w:cs="Times New Roman"/>
          <w:color w:val="000000"/>
          <w:lang w:eastAsia="ru-RU"/>
        </w:rPr>
        <w:t>средств разработки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с максимальным </w:t>
      </w:r>
      <w:r w:rsidR="001673CE">
        <w:rPr>
          <w:rFonts w:ascii="Times New Roman" w:eastAsia="Times New Roman" w:hAnsi="Times New Roman" w:cs="Times New Roman"/>
          <w:color w:val="000000"/>
          <w:lang w:eastAsia="ru-RU"/>
        </w:rPr>
        <w:t>годом создания поддерживаемого языка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отсортированный по максимальному </w:t>
      </w:r>
      <w:r w:rsidR="001673CE">
        <w:rPr>
          <w:rFonts w:ascii="Times New Roman" w:eastAsia="Times New Roman" w:hAnsi="Times New Roman" w:cs="Times New Roman"/>
          <w:color w:val="000000"/>
          <w:lang w:eastAsia="ru-RU"/>
        </w:rPr>
        <w:t>году создания</w:t>
      </w:r>
      <w:r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17C67893" w14:textId="5B5FA31B" w:rsidR="0020693F" w:rsidRDefault="00704D53">
      <w:pPr>
        <w:pStyle w:val="1"/>
        <w:numPr>
          <w:ilvl w:val="0"/>
          <w:numId w:val="1"/>
        </w:numPr>
        <w:tabs>
          <w:tab w:val="left" w:pos="1324"/>
        </w:tabs>
        <w:spacing w:before="188" w:after="0" w:line="326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«</w:t>
      </w:r>
      <w:r w:rsidR="00F27FD4">
        <w:rPr>
          <w:rFonts w:ascii="Times New Roman" w:eastAsia="Times New Roman" w:hAnsi="Times New Roman" w:cs="Times New Roman"/>
          <w:color w:val="000000"/>
          <w:lang w:eastAsia="ru-RU"/>
        </w:rPr>
        <w:t>Язык программирования</w:t>
      </w:r>
      <w:r>
        <w:rPr>
          <w:rFonts w:ascii="Times New Roman" w:eastAsia="Times New Roman" w:hAnsi="Times New Roman" w:cs="Times New Roman"/>
          <w:color w:val="000000"/>
          <w:lang w:eastAsia="ru-RU"/>
        </w:rPr>
        <w:t>» и «</w:t>
      </w:r>
      <w:r w:rsidR="00F27FD4">
        <w:rPr>
          <w:rFonts w:ascii="Times New Roman" w:eastAsia="Times New Roman" w:hAnsi="Times New Roman" w:cs="Times New Roman"/>
          <w:color w:val="000000"/>
          <w:lang w:eastAsia="ru-RU"/>
        </w:rPr>
        <w:t>Средства разработки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» связаны соотношением многие-ко-многим. Выведите список всех связанных </w:t>
      </w:r>
      <w:r w:rsidR="001673CE">
        <w:rPr>
          <w:rFonts w:ascii="Times New Roman" w:eastAsia="Times New Roman" w:hAnsi="Times New Roman" w:cs="Times New Roman"/>
          <w:color w:val="000000"/>
          <w:lang w:eastAsia="ru-RU"/>
        </w:rPr>
        <w:t>языков программирования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и </w:t>
      </w:r>
      <w:r w:rsidR="001673CE">
        <w:rPr>
          <w:rFonts w:ascii="Times New Roman" w:eastAsia="Times New Roman" w:hAnsi="Times New Roman" w:cs="Times New Roman"/>
          <w:color w:val="000000"/>
          <w:lang w:eastAsia="ru-RU"/>
        </w:rPr>
        <w:t>средств разработки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 отсортированный по средам разработки, сортировка по языкам программирования произвольная.</w:t>
      </w:r>
    </w:p>
    <w:p w14:paraId="62D20D54" w14:textId="77777777" w:rsidR="00AD6F2A" w:rsidRDefault="00AD6F2A" w:rsidP="00AD6F2A">
      <w:pPr>
        <w:pStyle w:val="1"/>
        <w:tabs>
          <w:tab w:val="left" w:pos="1324"/>
        </w:tabs>
        <w:spacing w:before="188" w:after="0" w:line="326" w:lineRule="auto"/>
        <w:ind w:left="284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0F05D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Задание</w:t>
      </w:r>
    </w:p>
    <w:p w14:paraId="2F563D10" w14:textId="77777777" w:rsidR="00AD6F2A" w:rsidRPr="000F05D7" w:rsidRDefault="00AD6F2A" w:rsidP="00AD6F2A">
      <w:pPr>
        <w:suppressAutoHyphens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05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 Проведите рефакторинг текста программы рубежного контроля №1 таким образом, чтобы он был пригоден для модульного тестирования.</w:t>
      </w:r>
    </w:p>
    <w:p w14:paraId="1A7157B8" w14:textId="77777777" w:rsidR="00AD6F2A" w:rsidRPr="000F05D7" w:rsidRDefault="00AD6F2A" w:rsidP="00AD6F2A">
      <w:pPr>
        <w:suppressAutoHyphens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05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Для текста программы рубежного контроля №1 создайте модульные тесты с применением TDD - фреймворка (3 теста).</w:t>
      </w:r>
    </w:p>
    <w:p w14:paraId="340C641D" w14:textId="77777777" w:rsidR="0020693F" w:rsidRDefault="0020693F">
      <w:pPr>
        <w:pStyle w:val="1"/>
        <w:tabs>
          <w:tab w:val="left" w:pos="1324"/>
        </w:tabs>
        <w:spacing w:before="188" w:after="0" w:line="326" w:lineRule="auto"/>
        <w:rPr>
          <w:rFonts w:eastAsia="Times New Roman" w:cs="Times New Roman"/>
          <w:color w:val="000000"/>
          <w:lang w:eastAsia="ru-RU"/>
        </w:rPr>
      </w:pPr>
    </w:p>
    <w:p w14:paraId="5A6975AA" w14:textId="77777777" w:rsidR="0020693F" w:rsidRDefault="00704D53" w:rsidP="00AD6F2A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Листинг</w:t>
      </w:r>
      <w:r w:rsidRPr="001673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  <w:r w:rsidRPr="001673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.</w:t>
      </w:r>
    </w:p>
    <w:p w14:paraId="06FE87C5" w14:textId="3F6F6AC1" w:rsidR="009B5D56" w:rsidRPr="00AD6F2A" w:rsidRDefault="00AD6F2A" w:rsidP="00AD6F2A">
      <w:pPr>
        <w:spacing w:before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 w:rsidRPr="000F05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Файл</w:t>
      </w:r>
      <w:r w:rsidRPr="005E184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 </w:t>
      </w:r>
      <w:r w:rsidRPr="000F05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main</w:t>
      </w:r>
      <w:r w:rsidRPr="005E184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.</w:t>
      </w:r>
      <w:r w:rsidRPr="000F05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py</w:t>
      </w:r>
    </w:p>
    <w:p w14:paraId="499E64C7" w14:textId="735984D2" w:rsidR="0020693F" w:rsidRPr="00704D53" w:rsidRDefault="00704D53" w:rsidP="00704D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from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operator 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import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itemgetter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class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Lang: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r w:rsidRPr="00704D53">
        <w:rPr>
          <w:rFonts w:ascii="JetBrains Mono" w:eastAsia="Times New Roman" w:hAnsi="JetBrains Mono" w:cs="Courier New"/>
          <w:color w:val="B200B2"/>
          <w:sz w:val="20"/>
          <w:szCs w:val="20"/>
          <w:lang w:val="en-US" w:eastAsia="ru-RU"/>
        </w:rPr>
        <w:t>__init__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04D5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id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name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year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ide_id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04D5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.id = id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04D5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.name = name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04D5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.year = year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04D5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.ide_id = ide_id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r w:rsidRPr="00704D53">
        <w:rPr>
          <w:rFonts w:ascii="JetBrains Mono" w:eastAsia="Times New Roman" w:hAnsi="JetBrains Mono" w:cs="Courier New"/>
          <w:color w:val="B200B2"/>
          <w:sz w:val="20"/>
          <w:szCs w:val="20"/>
          <w:lang w:val="en-US" w:eastAsia="ru-RU"/>
        </w:rPr>
        <w:t>__str__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04D5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704D5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f"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{</w:t>
      </w:r>
      <w:r w:rsidRPr="00704D5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.name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}</w:t>
      </w:r>
      <w:r w:rsidRPr="00704D5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704D5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704D5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704D5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class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IDE: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r w:rsidRPr="00704D53">
        <w:rPr>
          <w:rFonts w:ascii="JetBrains Mono" w:eastAsia="Times New Roman" w:hAnsi="JetBrains Mono" w:cs="Courier New"/>
          <w:color w:val="B200B2"/>
          <w:sz w:val="20"/>
          <w:szCs w:val="20"/>
          <w:lang w:val="en-US" w:eastAsia="ru-RU"/>
        </w:rPr>
        <w:t>__init__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04D5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id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name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04D5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.id = id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04D5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.name = name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r w:rsidRPr="00704D53">
        <w:rPr>
          <w:rFonts w:ascii="JetBrains Mono" w:eastAsia="Times New Roman" w:hAnsi="JetBrains Mono" w:cs="Courier New"/>
          <w:color w:val="B200B2"/>
          <w:sz w:val="20"/>
          <w:szCs w:val="20"/>
          <w:lang w:val="en-US" w:eastAsia="ru-RU"/>
        </w:rPr>
        <w:t>__str__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04D5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704D5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f"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{</w:t>
      </w:r>
      <w:r w:rsidRPr="00704D5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.name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}</w:t>
      </w:r>
      <w:r w:rsidRPr="00704D5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704D5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704D5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lastRenderedPageBreak/>
        <w:br/>
      </w:r>
      <w:r w:rsidRPr="00704D5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class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LangIDE: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r w:rsidRPr="00704D53">
        <w:rPr>
          <w:rFonts w:ascii="JetBrains Mono" w:eastAsia="Times New Roman" w:hAnsi="JetBrains Mono" w:cs="Courier New"/>
          <w:color w:val="B200B2"/>
          <w:sz w:val="20"/>
          <w:szCs w:val="20"/>
          <w:lang w:val="en-US" w:eastAsia="ru-RU"/>
        </w:rPr>
        <w:t>__init__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04D5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lang_id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ide_id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04D5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.lang_id = lang_id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04D5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.ide_id = ide_id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r w:rsidRPr="00704D53">
        <w:rPr>
          <w:rFonts w:ascii="JetBrains Mono" w:eastAsia="Times New Roman" w:hAnsi="JetBrains Mono" w:cs="Courier New"/>
          <w:color w:val="B200B2"/>
          <w:sz w:val="20"/>
          <w:szCs w:val="20"/>
          <w:lang w:val="en-US" w:eastAsia="ru-RU"/>
        </w:rPr>
        <w:t>__str__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04D5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704D5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f"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{</w:t>
      </w:r>
      <w:r w:rsidRPr="00704D5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.ide_id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}</w:t>
      </w:r>
      <w:r w:rsidRPr="00704D5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- 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{</w:t>
      </w:r>
      <w:r w:rsidRPr="00704D5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.lang_id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}</w:t>
      </w:r>
      <w:r w:rsidRPr="00704D5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704D5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704D5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704D5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Langs = 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[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Lang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04D5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4D5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'C++'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4D5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1985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4D5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Lang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04D5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4D5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'Python'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4D5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1991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4D5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Lang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04D5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4D5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'Java'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4D5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1995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4D5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Lang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04D5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4D5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'C'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4D5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1972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4D5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Lang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04D5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4D5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'Go'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4D5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2003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4D5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Lang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04D5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4D5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'PhP'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4D5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1995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4D5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Lang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04D5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4D5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'JavaScript'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4D5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1995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704D5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]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IDEs = 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[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IDE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04D5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4D5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'CLion'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IDE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04D5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4D5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'PyCharm'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IDE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04D5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4D5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'IntelliJ'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IDE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04D5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4D5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'VSCode'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IDE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04D5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4D5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'PhP_sreda'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)]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Lang_IDE = 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[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LangIDE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04D5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4D5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LangIDE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04D5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4D5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LangIDE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04D5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4D5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LangIDE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04D5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4D5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LangIDE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04D5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4D5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LangIDE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04D5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4D5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LangIDE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04D5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4D5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LangIDE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04D5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4D5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)]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r w:rsidRPr="00704D53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main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()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one_to_many = 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[(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l.name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l.year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i.name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       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l 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Langs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 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IDEs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l.ide_id == i.id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]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many_to_many_temp = 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[(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i.name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li.ide_id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li.lang_id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             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 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IDEs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     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li 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Lang_IDE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     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i.id == li.ide_id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     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]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many_to_many = 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[(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l.name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l.year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ide_name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        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ide_name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ide_id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lang_id 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many_to_many_temp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l 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Langs 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l.id == lang_id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]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704D53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04D5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704D53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Задание</w:t>
      </w:r>
      <w:r w:rsidRPr="00704D5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1"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ans1 = 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[]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 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one_to_many: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[</w:t>
      </w:r>
      <w:r w:rsidRPr="00704D5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][</w:t>
      </w:r>
      <w:r w:rsidRPr="00704D5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 xml:space="preserve">]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== </w:t>
      </w:r>
      <w:r w:rsidRPr="00704D5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"P"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ans1.append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[</w:t>
      </w:r>
      <w:r w:rsidRPr="00704D5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])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704D53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ans1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704D53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04D5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704D53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Задание</w:t>
      </w:r>
      <w:r w:rsidRPr="00704D5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2"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ans2_uns = 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[]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instr 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IDEs: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instr_langs = </w:t>
      </w:r>
      <w:r w:rsidRPr="00704D53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list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04D53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filter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lambda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i: i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[</w:t>
      </w:r>
      <w:r w:rsidRPr="00704D5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 xml:space="preserve">]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== instr.name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one_to_many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))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704D53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len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instr_langs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 xml:space="preserve">)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&gt; </w:t>
      </w:r>
      <w:r w:rsidRPr="00704D5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years = 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[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year 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_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year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_ 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instr_langs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]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max_ = </w:t>
      </w:r>
      <w:r w:rsidRPr="00704D53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max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years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lastRenderedPageBreak/>
        <w:t xml:space="preserve">           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ans2_uns.append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((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instr.name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max_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))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ans2 = </w:t>
      </w:r>
      <w:r w:rsidRPr="00704D53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sorted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ans2_uns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4D53">
        <w:rPr>
          <w:rFonts w:ascii="JetBrains Mono" w:eastAsia="Times New Roman" w:hAnsi="JetBrains Mono" w:cs="Courier New"/>
          <w:color w:val="AA4926"/>
          <w:sz w:val="20"/>
          <w:szCs w:val="20"/>
          <w:lang w:val="en-US" w:eastAsia="ru-RU"/>
        </w:rPr>
        <w:t>key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=itemgetter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04D5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))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704D53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ans2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704D53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04D5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r w:rsidRPr="00704D53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Задание</w:t>
      </w:r>
      <w:r w:rsidRPr="00704D5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3'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704D53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04D53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sorted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many_to_many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4D53">
        <w:rPr>
          <w:rFonts w:ascii="JetBrains Mono" w:eastAsia="Times New Roman" w:hAnsi="JetBrains Mono" w:cs="Courier New"/>
          <w:color w:val="AA4926"/>
          <w:sz w:val="20"/>
          <w:szCs w:val="20"/>
          <w:lang w:val="en-US" w:eastAsia="ru-RU"/>
        </w:rPr>
        <w:t>key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lambda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item: 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item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[</w:t>
      </w:r>
      <w:r w:rsidRPr="00704D5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]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item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[</w:t>
      </w:r>
      <w:r w:rsidRPr="00704D5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])))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__name__ == </w:t>
      </w:r>
      <w:r w:rsidRPr="00704D5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'__main__'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main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()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</w:r>
    </w:p>
    <w:p w14:paraId="58B69F24" w14:textId="710412C6" w:rsidR="00AD6F2A" w:rsidRDefault="00AD6F2A" w:rsidP="00AD6F2A">
      <w:pPr>
        <w:spacing w:before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 w:rsidRPr="000F05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Файл</w:t>
      </w:r>
      <w:r w:rsidRPr="000F05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tests</w:t>
      </w:r>
      <w:r w:rsidRPr="000F05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.py</w:t>
      </w:r>
    </w:p>
    <w:p w14:paraId="4A47B63F" w14:textId="77777777" w:rsidR="00AD6F2A" w:rsidRPr="00AD6F2A" w:rsidRDefault="00AD6F2A" w:rsidP="00AD6F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import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unittest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from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main 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import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class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Rk2_test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unittest.TestCase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Langs = 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[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Lang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'C++'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1985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Lang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'Python'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1991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Lang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'Java'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1995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Lang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'C'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1972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Lang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'Go'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2003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Lang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'PhP'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1995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Lang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'JavaScript'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1995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 ]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IDEs = 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[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IDE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'CLion'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IDE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'PyCharm'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IDE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'IntelliJ'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IDE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'VSCode'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IDE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'PhP_sreda'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)]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Lang_IDE = 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[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LangIDE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LangIDE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LangIDE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LangIDE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LangIDE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LangIDE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LangIDE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LangIDE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)]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r w:rsidRPr="00AD6F2A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test_1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AD6F2A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one_to_many = 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[(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l.name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l.year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i.name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           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l 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Langs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   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 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IDEs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   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l.ide_id == i.id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]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ans1 = 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[]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 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one_to_many: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[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][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 xml:space="preserve">]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== </w:t>
      </w:r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"P"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ans1.append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[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])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AD6F2A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.assertEqual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ans1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[</w:t>
      </w:r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'Python'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'PhP'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])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r w:rsidRPr="00AD6F2A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test_2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AD6F2A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one_to_many = 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[(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l.name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l.year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i.name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           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l 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Langs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   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 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IDEs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   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l.ide_id == i.id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]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ans2_uns = 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[]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instr 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IDEs: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instr_langs = </w:t>
      </w:r>
      <w:r w:rsidRPr="00AD6F2A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list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AD6F2A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filter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lambda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i: i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[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 xml:space="preserve">]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== instr.name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one_to_many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))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lastRenderedPageBreak/>
        <w:t xml:space="preserve">            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AD6F2A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len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instr_langs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 xml:space="preserve">)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&gt; 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years = 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[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year 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_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year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_ 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instr_langs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]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   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max_ = </w:t>
      </w:r>
      <w:r w:rsidRPr="00AD6F2A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max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years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   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ans2_uns.append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((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instr.name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max_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))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ans2 = </w:t>
      </w:r>
      <w:r w:rsidRPr="00AD6F2A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sorted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ans2_uns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AA4926"/>
          <w:sz w:val="20"/>
          <w:szCs w:val="20"/>
          <w:lang w:val="en-US" w:eastAsia="ru-RU"/>
        </w:rPr>
        <w:t>key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=itemgetter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))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AD6F2A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.assertEqual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ans2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[(</w:t>
      </w:r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'CLion'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1985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'PyCharm'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1991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'IntelliJ'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1995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'PhP_sreda'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1995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'VSCode'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2003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)])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r w:rsidRPr="00AD6F2A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test_3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AD6F2A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many_to_many_temp = 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[(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i.name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li.ide_id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li.lang_id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                 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 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IDEs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         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li 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Lang_IDE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         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i.id == li.ide_id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         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]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many_to_many = 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[(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l.name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l.year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ide_name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            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ide_name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ide_id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lang_id 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many_to_many_temp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l 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Langs 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l.id == lang_id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]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ans3 = </w:t>
      </w:r>
      <w:r w:rsidRPr="00AD6F2A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sorted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many_to_many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AA4926"/>
          <w:sz w:val="20"/>
          <w:szCs w:val="20"/>
          <w:lang w:val="en-US" w:eastAsia="ru-RU"/>
        </w:rPr>
        <w:t>key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lambda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item: 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item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[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]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item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[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]))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AD6F2A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.assertEqual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ans3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[(</w:t>
      </w:r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'C++'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1985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'CLion'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'Java'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1995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'IntelliJ'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'PhP'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1995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'PhP_sreda'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'Python'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1991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'PyCharm'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'C'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1972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'VSCode'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'C++'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1985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'VSCode'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'JavaScript'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1995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'VSCode'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'Go'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2003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'VSCode'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)])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__name__ == </w:t>
      </w:r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'__main__'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unittest.main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()</w:t>
      </w:r>
    </w:p>
    <w:p w14:paraId="358B7473" w14:textId="77777777" w:rsidR="00AD6F2A" w:rsidRDefault="00AD6F2A" w:rsidP="00AD6F2A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Результат</w:t>
      </w:r>
      <w:r w:rsidRPr="000F05D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выполнения</w:t>
      </w:r>
      <w:r w:rsidRPr="000F05D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</w:p>
    <w:p w14:paraId="2725B737" w14:textId="39C165DA" w:rsidR="0020693F" w:rsidRPr="00AD6F2A" w:rsidRDefault="00AD6F2A" w:rsidP="00AD6F2A">
      <w:pPr>
        <w:spacing w:line="240" w:lineRule="auto"/>
        <w:jc w:val="center"/>
        <w:rPr>
          <w:rFonts w:eastAsia="Times New Roman" w:cs="Times New Roman"/>
          <w:b/>
          <w:color w:val="000000"/>
          <w:sz w:val="28"/>
          <w:szCs w:val="28"/>
          <w:lang w:val="en-US" w:eastAsia="ru-RU"/>
        </w:rPr>
      </w:pPr>
      <w:r w:rsidRPr="00AD6F2A">
        <w:rPr>
          <w:rFonts w:eastAsia="Times New Roman" w:cs="Times New Roman"/>
          <w:b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4B6D3E47" wp14:editId="7FE5962F">
            <wp:extent cx="4927500" cy="55626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0231" cy="558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93F" w:rsidRPr="00AD6F2A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JetBrains Mono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C5931"/>
    <w:multiLevelType w:val="multilevel"/>
    <w:tmpl w:val="02C242B2"/>
    <w:lvl w:ilvl="0">
      <w:start w:val="1"/>
      <w:numFmt w:val="decimal"/>
      <w:lvlText w:val="%1."/>
      <w:lvlJc w:val="left"/>
      <w:pPr>
        <w:tabs>
          <w:tab w:val="num" w:pos="0"/>
        </w:tabs>
        <w:ind w:left="1324" w:hanging="284"/>
      </w:pPr>
      <w:rPr>
        <w:rFonts w:ascii="Times New Roman" w:eastAsia="Times New Roman" w:hAnsi="Times New Roman" w:cs="Times New Roman"/>
        <w:w w:val="100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2288" w:hanging="284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3257" w:hanging="284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4225" w:hanging="284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5194" w:hanging="284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6163" w:hanging="284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7131" w:hanging="284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8100" w:hanging="284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9068" w:hanging="284"/>
      </w:pPr>
      <w:rPr>
        <w:rFonts w:ascii="Symbol" w:hAnsi="Symbol" w:cs="Symbol" w:hint="default"/>
        <w:lang w:val="ru-RU" w:eastAsia="en-US" w:bidi="ar-SA"/>
      </w:rPr>
    </w:lvl>
  </w:abstractNum>
  <w:abstractNum w:abstractNumId="1" w15:restartNumberingAfterBreak="0">
    <w:nsid w:val="65984F05"/>
    <w:multiLevelType w:val="multilevel"/>
    <w:tmpl w:val="4E6293D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93F"/>
    <w:rsid w:val="001673CE"/>
    <w:rsid w:val="0020693F"/>
    <w:rsid w:val="002306F6"/>
    <w:rsid w:val="002F044F"/>
    <w:rsid w:val="00704D53"/>
    <w:rsid w:val="009B5D56"/>
    <w:rsid w:val="00AD6F2A"/>
    <w:rsid w:val="00B963CC"/>
    <w:rsid w:val="00D85DE4"/>
    <w:rsid w:val="00DC32F5"/>
    <w:rsid w:val="00F2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123C3"/>
  <w15:docId w15:val="{0FF1C031-CA53-4237-AB44-B7431A83D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DE1"/>
    <w:pPr>
      <w:spacing w:after="160" w:line="254" w:lineRule="auto"/>
    </w:pPr>
  </w:style>
  <w:style w:type="paragraph" w:styleId="1">
    <w:name w:val="heading 1"/>
    <w:basedOn w:val="a"/>
    <w:link w:val="10"/>
    <w:qFormat/>
    <w:pPr>
      <w:ind w:left="1324" w:right="756"/>
      <w:jc w:val="both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6D75AE"/>
    <w:rPr>
      <w:color w:val="808080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Droid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customStyle="1" w:styleId="FrameContents">
    <w:name w:val="Frame Contents"/>
    <w:basedOn w:val="a"/>
    <w:qFormat/>
  </w:style>
  <w:style w:type="paragraph" w:styleId="a7">
    <w:name w:val="List Paragraph"/>
    <w:basedOn w:val="a"/>
    <w:qFormat/>
    <w:pPr>
      <w:ind w:left="1324" w:right="756" w:hanging="284"/>
      <w:jc w:val="both"/>
    </w:pPr>
  </w:style>
  <w:style w:type="table" w:styleId="a8">
    <w:name w:val="Table Grid"/>
    <w:basedOn w:val="a1"/>
    <w:uiPriority w:val="39"/>
    <w:rsid w:val="00A94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B5D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B5D5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AD6F2A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4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4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2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60AAC-D014-4BEA-88B1-DA8F082B1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974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Sofiyuga</dc:creator>
  <dc:description/>
  <cp:lastModifiedBy>Никита Петров</cp:lastModifiedBy>
  <cp:revision>3</cp:revision>
  <dcterms:created xsi:type="dcterms:W3CDTF">2023-12-16T20:22:00Z</dcterms:created>
  <dcterms:modified xsi:type="dcterms:W3CDTF">2023-12-18T23:27:00Z</dcterms:modified>
  <dc:language>ru-RU</dc:language>
</cp:coreProperties>
</file>