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empregado;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Empregado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String cargo;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double salario;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int codigo;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Empregado(){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Empregado (String Nome, String Cargo, int Codigo, double Salario){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nome = Nome;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cargo = Cargo;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codigo = Codigo;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salario = Salario;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private static int proxCod=1;{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this.codigo=proxCod;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proxCod++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setNome(String nome){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String getNome(){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String getCargo()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cargo;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setCargo(String cargo)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this.cargo = cargo;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double getSalario()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salario;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void setSalario(double salario)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this.salario = salario;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int getCodigo()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codigo;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void setCodigo(int codigo)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this.codigo = codigo;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public void TotalEmpregado(){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System.out.println(“Toal Empregado na empresa %s”,codigo);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ImprimeEmpregado(){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System.out.println(nome);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System.out.println(cargo);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System.out.println(salario);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System.out.println(codigo);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empregado;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class TesteEmpregado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public static void main(String [] args){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Empregado e1 = new Empregado ("Paulo Silva", "Gerente Financeiro", 1232, 15400.00);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e1.ImprimeEmpregado();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Empregado e2 = new Empregado();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e2.setNome ("Ana Paula");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e2.setCargo ("Analista de Sistemas Senior");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e2.setSalario (10700.00);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e2.setCodigo (4567);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e2.ImprimeEmpregado();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