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28" w:rsidRDefault="00E63028" w:rsidP="00E63028">
      <w:pPr>
        <w:rPr>
          <w:b/>
        </w:rPr>
      </w:pPr>
      <w:r w:rsidRPr="00E63028">
        <w:rPr>
          <w:b/>
        </w:rPr>
        <w:t>C</w:t>
      </w:r>
      <w:r>
        <w:rPr>
          <w:b/>
        </w:rPr>
        <w:t>onceitos Fundamentais sobre PIX</w:t>
      </w:r>
    </w:p>
    <w:p w:rsidR="00E63028" w:rsidRDefault="00E63028" w:rsidP="00E63028"/>
    <w:p w:rsidR="00E63028" w:rsidRDefault="00E63028" w:rsidP="00E63028">
      <w:pPr>
        <w:jc w:val="both"/>
      </w:pPr>
      <w:r>
        <w:t xml:space="preserve">O Pix é definido pelo BACEN como pagamento intantâneo brasileiro. Este meio de pagamento foi criado visando a praticidade, a segurança e a rapidez das transferências entre contas. Esta ferramenta trouxe para muitos brasileiros, um novo jeito de realizar pagamentos, pois as transferências bancárias são tão simples quanto enviar uma mensagem pelo whatsapp. </w:t>
      </w:r>
    </w:p>
    <w:p w:rsidR="00E63028" w:rsidRDefault="00E63028" w:rsidP="00BB7E58">
      <w:pPr>
        <w:jc w:val="both"/>
      </w:pPr>
      <w:r>
        <w:t xml:space="preserve">Antes da criação do PIX, além dos elevados custos de transferencias bancárias, existiam diversas dificuldades em se realizar uma transferencia bancária, como por exemplo, </w:t>
      </w:r>
      <w:r w:rsidR="00BB7E58">
        <w:t>a falta de velocidade em que as informações eram transitadas entre os bancos, limitação de horário para efetuar as transferencias, entre outras.</w:t>
      </w:r>
    </w:p>
    <w:p w:rsidR="00BB7E58" w:rsidRDefault="00BB7E58" w:rsidP="00BB7E58">
      <w:pPr>
        <w:jc w:val="both"/>
      </w:pPr>
      <w:r>
        <w:t>Segundo definição do Banco Central, o pix tem potencial de:</w:t>
      </w:r>
    </w:p>
    <w:p w:rsidR="00BB7E58" w:rsidRDefault="00BB7E58" w:rsidP="00BB7E58">
      <w:pPr>
        <w:pStyle w:val="ListParagraph"/>
        <w:numPr>
          <w:ilvl w:val="0"/>
          <w:numId w:val="3"/>
        </w:numPr>
        <w:jc w:val="both"/>
      </w:pPr>
      <w:r>
        <w:t>Alavancar a competitividade e eficiencia do mercado;</w:t>
      </w:r>
    </w:p>
    <w:p w:rsidR="00BB7E58" w:rsidRDefault="00BB7E58" w:rsidP="00BB7E58">
      <w:pPr>
        <w:pStyle w:val="ListParagraph"/>
        <w:numPr>
          <w:ilvl w:val="0"/>
          <w:numId w:val="3"/>
        </w:numPr>
        <w:jc w:val="both"/>
      </w:pPr>
      <w:r>
        <w:t>Baixar o custo, aumentar a segurança e aprimorar a experiencia de clientes;</w:t>
      </w:r>
    </w:p>
    <w:p w:rsidR="00BB7E58" w:rsidRDefault="00BB7E58" w:rsidP="00BB7E58">
      <w:pPr>
        <w:pStyle w:val="ListParagraph"/>
        <w:numPr>
          <w:ilvl w:val="0"/>
          <w:numId w:val="3"/>
        </w:numPr>
        <w:jc w:val="both"/>
      </w:pPr>
      <w:r>
        <w:t>Incentivar a eletronização do mercado de pagamentos de varejo;</w:t>
      </w:r>
    </w:p>
    <w:p w:rsidR="00BB7E58" w:rsidRDefault="00BB7E58" w:rsidP="00BB7E58">
      <w:pPr>
        <w:pStyle w:val="ListParagraph"/>
        <w:numPr>
          <w:ilvl w:val="0"/>
          <w:numId w:val="3"/>
        </w:numPr>
        <w:jc w:val="both"/>
      </w:pPr>
      <w:r>
        <w:t xml:space="preserve">Promover a inclusão financeira; e </w:t>
      </w:r>
    </w:p>
    <w:p w:rsidR="00BB7E58" w:rsidRPr="00E63028" w:rsidRDefault="00BB7E58" w:rsidP="00BB7E58">
      <w:pPr>
        <w:pStyle w:val="ListParagraph"/>
        <w:numPr>
          <w:ilvl w:val="0"/>
          <w:numId w:val="3"/>
        </w:numPr>
        <w:jc w:val="both"/>
      </w:pPr>
      <w:r>
        <w:t xml:space="preserve">Preencher uma série de lacunas existentes na cesta de instrumentos de pagamentos disponiveis atualmente à população. </w:t>
      </w:r>
      <w:bookmarkStart w:id="0" w:name="_GoBack"/>
      <w:bookmarkEnd w:id="0"/>
    </w:p>
    <w:p w:rsidR="00E63028" w:rsidRDefault="00E63028" w:rsidP="00E63028">
      <w:pPr>
        <w:rPr>
          <w:b/>
        </w:rPr>
      </w:pPr>
    </w:p>
    <w:p w:rsidR="00E63028" w:rsidRPr="00E63028" w:rsidRDefault="00E63028" w:rsidP="00E63028">
      <w:pPr>
        <w:rPr>
          <w:b/>
        </w:rPr>
      </w:pPr>
    </w:p>
    <w:p w:rsidR="001562DD" w:rsidRDefault="001562DD"/>
    <w:sectPr w:rsidR="00156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20887"/>
    <w:multiLevelType w:val="hybridMultilevel"/>
    <w:tmpl w:val="92D20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6736B"/>
    <w:multiLevelType w:val="hybridMultilevel"/>
    <w:tmpl w:val="4450F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7"/>
    <w:rsid w:val="001562DD"/>
    <w:rsid w:val="00BB7E58"/>
    <w:rsid w:val="00E63028"/>
    <w:rsid w:val="00E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E10F"/>
  <w15:chartTrackingRefBased/>
  <w15:docId w15:val="{0871C77B-CFBC-4E75-8732-D87B2F6A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 Laís JPL</dc:creator>
  <cp:keywords/>
  <dc:description/>
  <cp:lastModifiedBy>João e Laís JPL</cp:lastModifiedBy>
  <cp:revision>2</cp:revision>
  <dcterms:created xsi:type="dcterms:W3CDTF">2022-05-28T16:18:00Z</dcterms:created>
  <dcterms:modified xsi:type="dcterms:W3CDTF">2022-05-28T16:34:00Z</dcterms:modified>
</cp:coreProperties>
</file>