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473A" w14:textId="2CEF1B9E" w:rsidR="0079546D" w:rsidRDefault="0079546D">
      <w:r>
        <w:t xml:space="preserve">Participer à la valorisation de l’image de l’organisation sur les </w:t>
      </w:r>
      <w:proofErr w:type="spellStart"/>
      <w:r>
        <w:t>medias</w:t>
      </w:r>
      <w:proofErr w:type="spellEnd"/>
      <w:r>
        <w:t xml:space="preserve"> numériques en tenant compte du cadre juridique et des enjeux économiques.</w:t>
      </w:r>
    </w:p>
    <w:p w14:paraId="6C0350B1" w14:textId="563B7D67" w:rsidR="0079546D" w:rsidRDefault="0079546D"/>
    <w:p w14:paraId="775F06F5" w14:textId="0528DE21" w:rsidR="0079546D" w:rsidRDefault="0079546D">
      <w:r>
        <w:rPr>
          <w:rStyle w:val="markedcontent"/>
          <w:rFonts w:ascii="Arial" w:hAnsi="Arial" w:cs="Arial"/>
        </w:rPr>
        <w:t>MENTIONS LÉGALES :</w:t>
      </w:r>
      <w:r>
        <w:br/>
      </w:r>
      <w:r>
        <w:rPr>
          <w:rStyle w:val="markedcontent"/>
          <w:rFonts w:ascii="Arial" w:hAnsi="Arial" w:cs="Arial"/>
        </w:rPr>
        <w:t xml:space="preserve">● Dans le </w:t>
      </w:r>
      <w:proofErr w:type="spellStart"/>
      <w:r>
        <w:rPr>
          <w:rStyle w:val="markedcontent"/>
          <w:rFonts w:ascii="Arial" w:hAnsi="Arial" w:cs="Arial"/>
        </w:rPr>
        <w:t>footer</w:t>
      </w:r>
      <w:proofErr w:type="spellEnd"/>
      <w:r>
        <w:rPr>
          <w:rStyle w:val="markedcontent"/>
          <w:rFonts w:ascii="Arial" w:hAnsi="Arial" w:cs="Arial"/>
        </w:rPr>
        <w:t xml:space="preserve"> de ce site, vous pouvez voir apparaître l’énoncé "Voir les</w:t>
      </w:r>
      <w:r>
        <w:br/>
      </w:r>
      <w:r>
        <w:rPr>
          <w:rStyle w:val="markedcontent"/>
          <w:rFonts w:ascii="Arial" w:hAnsi="Arial" w:cs="Arial"/>
        </w:rPr>
        <w:t>mentions légales".</w:t>
      </w:r>
    </w:p>
    <w:p w14:paraId="7775F144" w14:textId="39D36A95" w:rsidR="00922630" w:rsidRDefault="0079546D">
      <w:r w:rsidRPr="0079546D">
        <w:drawing>
          <wp:inline distT="0" distB="0" distL="0" distR="0" wp14:anchorId="117969D2" wp14:editId="2220F33A">
            <wp:extent cx="5760720" cy="1598930"/>
            <wp:effectExtent l="0" t="0" r="0" b="1270"/>
            <wp:docPr id="1726956563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6563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46D">
        <w:rPr>
          <w:rStyle w:val="markedcontent"/>
          <w:rFonts w:ascii="Arial" w:hAnsi="Arial" w:cs="Arial"/>
        </w:rPr>
        <w:t xml:space="preserve"> </w:t>
      </w:r>
    </w:p>
    <w:sectPr w:rsidR="00922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46D"/>
    <w:rsid w:val="0079546D"/>
    <w:rsid w:val="0092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E7E46"/>
  <w15:chartTrackingRefBased/>
  <w15:docId w15:val="{5A9D1FD8-3AD8-4E5D-98F6-57433A49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795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RAGOUNATH</dc:creator>
  <cp:keywords/>
  <dc:description/>
  <cp:lastModifiedBy>Lakshman RAGOUNATH</cp:lastModifiedBy>
  <cp:revision>1</cp:revision>
  <dcterms:created xsi:type="dcterms:W3CDTF">2023-03-29T08:37:00Z</dcterms:created>
  <dcterms:modified xsi:type="dcterms:W3CDTF">2023-03-29T08:41:00Z</dcterms:modified>
</cp:coreProperties>
</file>