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F578" w14:textId="747C16D8" w:rsidR="00547738" w:rsidRDefault="00547738">
      <w:r>
        <w:rPr>
          <w:noProof/>
        </w:rPr>
        <mc:AlternateContent>
          <mc:Choice Requires="wpg">
            <w:drawing>
              <wp:anchor distT="0" distB="0" distL="114300" distR="114300" simplePos="0" relativeHeight="251653632" behindDoc="1" locked="0" layoutInCell="1" allowOverlap="1" wp14:anchorId="48AD4661" wp14:editId="33B507FD">
                <wp:simplePos x="0" y="0"/>
                <wp:positionH relativeFrom="page">
                  <wp:align>center</wp:align>
                </wp:positionH>
                <wp:positionV relativeFrom="page">
                  <wp:align>center</wp:align>
                </wp:positionV>
                <wp:extent cx="6864764" cy="9142731"/>
                <wp:effectExtent l="0" t="0" r="2540" b="1270"/>
                <wp:wrapNone/>
                <wp:docPr id="193" name="Group 198"/>
                <wp:cNvGraphicFramePr/>
                <a:graphic xmlns:a="http://schemas.openxmlformats.org/drawingml/2006/main">
                  <a:graphicData uri="http://schemas.microsoft.com/office/word/2010/wordprocessingGroup">
                    <wpg:wgp>
                      <wpg:cNvGrpSpPr/>
                      <wpg:grpSpPr>
                        <a:xfrm>
                          <a:off x="0" y="0"/>
                          <a:ext cx="6864764" cy="9142731"/>
                          <a:chOff x="0" y="0"/>
                          <a:chExt cx="6864764" cy="9142731"/>
                        </a:xfrm>
                      </wpg:grpSpPr>
                      <wps:wsp>
                        <wps:cNvPr id="194" name="Rectangle 194"/>
                        <wps:cNvSpPr/>
                        <wps:spPr>
                          <a:xfrm>
                            <a:off x="0" y="0"/>
                            <a:ext cx="6858000" cy="240909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3380015"/>
                            <a:ext cx="6858000" cy="576271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1965BA" w14:textId="77F67E03" w:rsidR="0055477B" w:rsidRDefault="004C2EBE">
                              <w:pPr>
                                <w:pStyle w:val="NoSpacing"/>
                                <w:spacing w:before="120"/>
                                <w:jc w:val="center"/>
                                <w:rPr>
                                  <w:color w:val="FFFFFF" w:themeColor="background1"/>
                                </w:rPr>
                              </w:pPr>
                              <w:r>
                                <w:rPr>
                                  <w:color w:val="FFFFFF" w:themeColor="background1"/>
                                </w:rPr>
                                <w:t xml:space="preserve">     </w:t>
                              </w:r>
                            </w:p>
                            <w:p w14:paraId="67605640" w14:textId="53D865B0" w:rsidR="0055477B" w:rsidRDefault="0055477B">
                              <w:pPr>
                                <w:pStyle w:val="NoSpacing"/>
                                <w:spacing w:before="120"/>
                                <w:jc w:val="center"/>
                                <w:rPr>
                                  <w:color w:val="FFFFFF" w:themeColor="background1"/>
                                </w:rPr>
                              </w:pPr>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764" y="2396542"/>
                            <a:ext cx="6858000" cy="48273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7159BA" w14:textId="34A95D2A" w:rsidR="0055477B" w:rsidRPr="00B233D9" w:rsidRDefault="00547738" w:rsidP="00B233D9">
                              <w:pPr>
                                <w:pStyle w:val="Title"/>
                                <w:jc w:val="center"/>
                                <w:rPr>
                                  <w:sz w:val="48"/>
                                  <w:szCs w:val="48"/>
                                </w:rPr>
                              </w:pPr>
                              <w:r>
                                <w:rPr>
                                  <w:sz w:val="48"/>
                                  <w:szCs w:val="48"/>
                                </w:rPr>
                                <w:t>Salinas BESS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48AD4661" id="Group 198" o:spid="_x0000_s1026" style="position:absolute;margin-left:0;margin-top:0;width:540.55pt;height:719.9pt;z-index:-251662848;mso-width-percent:882;mso-position-horizontal:center;mso-position-horizontal-relative:page;mso-position-vertical:center;mso-position-vertical-relative:page;mso-width-percent:882" coordsize="68647,9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">
                <v:rect id="Rectangle 194" o:spid="_x0000_s1027" style="position:absolute;width:68580;height:24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86c041 [3204]" stroked="f" strokeweight="1pt"/>
                <v:rect id="Rectangle 195" o:spid="_x0000_s1028" style="position:absolute;top:33800;width:68580;height:576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86c041 [3204]" stroked="f" strokeweight="1pt">
                  <v:textbox inset="36pt,57.6pt,36pt,36pt">
                    <w:txbxContent>
                      <w:p w14:paraId="161965BA" w14:textId="77F67E03" w:rsidR="0055477B" w:rsidRDefault="004C2EBE">
                        <w:pPr>
                          <w:pStyle w:val="NoSpacing"/>
                          <w:spacing w:before="120"/>
                          <w:jc w:val="center"/>
                          <w:rPr>
                            <w:color w:val="FFFFFF" w:themeColor="background1"/>
                          </w:rPr>
                        </w:pPr>
                        <w:r>
                          <w:rPr>
                            <w:color w:val="FFFFFF" w:themeColor="background1"/>
                          </w:rPr>
                          <w:t xml:space="preserve">     </w:t>
                        </w:r>
                      </w:p>
                      <w:p w14:paraId="67605640" w14:textId="53D865B0" w:rsidR="0055477B" w:rsidRDefault="0055477B">
                        <w:pPr>
                          <w:pStyle w:val="NoSpacing"/>
                          <w:spacing w:before="120"/>
                          <w:jc w:val="center"/>
                          <w:rPr>
                            <w:color w:val="FFFFFF" w:themeColor="background1"/>
                          </w:rPr>
                        </w:pPr>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7;top:23965;width:68580;height:48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407159BA" w14:textId="34A95D2A" w:rsidR="0055477B" w:rsidRPr="00B233D9" w:rsidRDefault="00547738" w:rsidP="00B233D9">
                        <w:pPr>
                          <w:pStyle w:val="Title"/>
                          <w:jc w:val="center"/>
                          <w:rPr>
                            <w:sz w:val="48"/>
                            <w:szCs w:val="48"/>
                          </w:rPr>
                        </w:pPr>
                        <w:r>
                          <w:rPr>
                            <w:sz w:val="48"/>
                            <w:szCs w:val="48"/>
                          </w:rPr>
                          <w:t>Salinas BESS</w:t>
                        </w:r>
                      </w:p>
                    </w:txbxContent>
                  </v:textbox>
                </v:shape>
                <w10:wrap anchorx="page" anchory="page"/>
              </v:group>
            </w:pict>
          </mc:Fallback>
        </mc:AlternateContent>
      </w:r>
    </w:p>
    <w:sdt>
      <w:sdtPr>
        <w:id w:val="-682282441"/>
        <w:docPartObj>
          <w:docPartGallery w:val="Cover Pages"/>
          <w:docPartUnique/>
        </w:docPartObj>
      </w:sdtPr>
      <w:sdtEndPr>
        <w:rPr>
          <w:rStyle w:val="Hyperlink"/>
          <w:b/>
          <w:bCs/>
          <w:noProof/>
          <w:color w:val="D36D00" w:themeColor="hyperlink"/>
          <w:u w:val="single"/>
        </w:rPr>
      </w:sdtEndPr>
      <w:sdtContent>
        <w:p w14:paraId="33791F29" w14:textId="463B8578" w:rsidR="0055477B" w:rsidRDefault="00547738">
          <w:r>
            <w:rPr>
              <w:noProof/>
            </w:rPr>
            <mc:AlternateContent>
              <mc:Choice Requires="wps">
                <w:drawing>
                  <wp:anchor distT="0" distB="0" distL="114300" distR="114300" simplePos="0" relativeHeight="251659776" behindDoc="0" locked="0" layoutInCell="1" allowOverlap="1" wp14:anchorId="617D8E11" wp14:editId="6EEBC502">
                    <wp:simplePos x="0" y="0"/>
                    <wp:positionH relativeFrom="column">
                      <wp:posOffset>-680357</wp:posOffset>
                    </wp:positionH>
                    <wp:positionV relativeFrom="paragraph">
                      <wp:posOffset>2287089</wp:posOffset>
                    </wp:positionV>
                    <wp:extent cx="6846156" cy="468086"/>
                    <wp:effectExtent l="0" t="0" r="0" b="8255"/>
                    <wp:wrapNone/>
                    <wp:docPr id="655446454" name="Text Box 1"/>
                    <wp:cNvGraphicFramePr/>
                    <a:graphic xmlns:a="http://schemas.openxmlformats.org/drawingml/2006/main">
                      <a:graphicData uri="http://schemas.microsoft.com/office/word/2010/wordprocessingShape">
                        <wps:wsp>
                          <wps:cNvSpPr txBox="1"/>
                          <wps:spPr>
                            <a:xfrm>
                              <a:off x="0" y="0"/>
                              <a:ext cx="6846156" cy="468086"/>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F2C288" w14:textId="04D38FD5" w:rsidR="00547738" w:rsidRPr="00B233D9" w:rsidRDefault="00547738" w:rsidP="00547738">
                                <w:pPr>
                                  <w:pStyle w:val="Subtitle"/>
                                </w:pPr>
                                <w:r>
                                  <w:t>Monthly Payment Calculation</w:t>
                                </w:r>
                                <w:r w:rsidR="00170881">
                                  <w:t xml:space="preserve"> </w:t>
                                </w:r>
                                <w:r w:rsidR="00AA0C5F">
                                  <w:t>and Data Requirements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17D8E11" id="Text Box 1" o:spid="_x0000_s1030" type="#_x0000_t202" style="position:absolute;margin-left:-53.55pt;margin-top:180.1pt;width:539.05pt;height:36.85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" fillcolor="white [3212]" stroked="f" strokeweight=".5pt">
                    <v:textbox inset="36pt,7.2pt,36pt,7.2pt">
                      <w:txbxContent>
                        <w:p w14:paraId="4FF2C288" w14:textId="04D38FD5" w:rsidR="00547738" w:rsidRPr="00B233D9" w:rsidRDefault="00547738" w:rsidP="00547738">
                          <w:pPr>
                            <w:pStyle w:val="Subtitle"/>
                          </w:pPr>
                          <w:r>
                            <w:t>Monthly Payment Calculation</w:t>
                          </w:r>
                          <w:r w:rsidR="00170881">
                            <w:t xml:space="preserve"> </w:t>
                          </w:r>
                          <w:r w:rsidR="00AA0C5F">
                            <w:t>and Data Requirements</w:t>
                          </w:r>
                        </w:p>
                      </w:txbxContent>
                    </v:textbox>
                  </v:shape>
                </w:pict>
              </mc:Fallback>
            </mc:AlternateContent>
          </w:r>
        </w:p>
        <w:p w14:paraId="78427862" w14:textId="0CBB8B27" w:rsidR="0055477B" w:rsidRDefault="00BD4B10">
          <w:pPr>
            <w:spacing w:after="200"/>
            <w:rPr>
              <w:rStyle w:val="Hyperlink"/>
              <w:noProof/>
            </w:rPr>
          </w:pPr>
          <w:r w:rsidRPr="006479F8">
            <w:rPr>
              <w:b/>
              <w:bCs/>
              <w:noProof/>
              <w:color w:val="D36D00" w:themeColor="hyperlink"/>
              <w:u w:val="single"/>
            </w:rPr>
            <w:drawing>
              <wp:inline distT="0" distB="0" distL="0" distR="0" wp14:anchorId="11D60E8B" wp14:editId="725C0216">
                <wp:extent cx="5486400" cy="2968625"/>
                <wp:effectExtent l="0" t="0" r="0" b="3175"/>
                <wp:docPr id="3" name="Picture 2">
                  <a:extLst xmlns:a="http://schemas.openxmlformats.org/drawingml/2006/main">
                    <a:ext uri="{FF2B5EF4-FFF2-40B4-BE49-F238E27FC236}">
                      <a16:creationId xmlns:a16="http://schemas.microsoft.com/office/drawing/2014/main" id="{5088E061-0CC3-50AD-14D4-8FA55BDB8D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088E061-0CC3-50AD-14D4-8FA55BDB8DF1}"/>
                            </a:ext>
                          </a:extLst>
                        </pic:cNvPr>
                        <pic:cNvPicPr>
                          <a:picLocks noChangeAspect="1"/>
                        </pic:cNvPicPr>
                      </pic:nvPicPr>
                      <pic:blipFill>
                        <a:blip r:embed="rId8">
                          <a:alphaModFix amt="88000"/>
                        </a:blip>
                        <a:stretch>
                          <a:fillRect/>
                        </a:stretch>
                      </pic:blipFill>
                      <pic:spPr>
                        <a:xfrm>
                          <a:off x="0" y="0"/>
                          <a:ext cx="5486400" cy="2968625"/>
                        </a:xfrm>
                        <a:prstGeom prst="rect">
                          <a:avLst/>
                        </a:prstGeom>
                      </pic:spPr>
                    </pic:pic>
                  </a:graphicData>
                </a:graphic>
              </wp:inline>
            </w:drawing>
          </w:r>
          <w:r w:rsidR="004C2EBE" w:rsidRPr="00EC54C8">
            <w:rPr>
              <w:noProof/>
            </w:rPr>
            <w:drawing>
              <wp:anchor distT="0" distB="0" distL="114300" distR="114300" simplePos="0" relativeHeight="251656704" behindDoc="1" locked="0" layoutInCell="1" allowOverlap="1" wp14:anchorId="3055CED2" wp14:editId="06B7EDA7">
                <wp:simplePos x="0" y="0"/>
                <wp:positionH relativeFrom="column">
                  <wp:posOffset>1363980</wp:posOffset>
                </wp:positionH>
                <wp:positionV relativeFrom="paragraph">
                  <wp:posOffset>495300</wp:posOffset>
                </wp:positionV>
                <wp:extent cx="2755900" cy="864870"/>
                <wp:effectExtent l="0" t="0" r="0" b="0"/>
                <wp:wrapTight wrapText="bothSides">
                  <wp:wrapPolygon edited="0">
                    <wp:start x="299" y="1427"/>
                    <wp:lineTo x="299" y="18555"/>
                    <wp:lineTo x="5823" y="19507"/>
                    <wp:lineTo x="16275" y="19507"/>
                    <wp:lineTo x="21351" y="18555"/>
                    <wp:lineTo x="21053" y="17604"/>
                    <wp:lineTo x="19261" y="1427"/>
                    <wp:lineTo x="299" y="1427"/>
                  </wp:wrapPolygon>
                </wp:wrapTight>
                <wp:docPr id="4" name="Picture 3" descr="A lit up city at night&#10;&#10;Description automatically generated">
                  <a:extLst xmlns:a="http://schemas.openxmlformats.org/drawingml/2006/main">
                    <a:ext uri="{FF2B5EF4-FFF2-40B4-BE49-F238E27FC236}">
                      <a16:creationId xmlns:a16="http://schemas.microsoft.com/office/drawing/2014/main" id="{001D62BC-7E98-734A-94D6-0AF865395E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it up city at night&#10;&#10;Description automatically generated">
                          <a:extLst>
                            <a:ext uri="{FF2B5EF4-FFF2-40B4-BE49-F238E27FC236}">
                              <a16:creationId xmlns:a16="http://schemas.microsoft.com/office/drawing/2014/main" id="{001D62BC-7E98-734A-94D6-0AF865395E6B}"/>
                            </a:ext>
                          </a:extLst>
                        </pic:cNvPr>
                        <pic:cNvPicPr>
                          <a:picLocks noChangeAspect="1"/>
                        </pic:cNvPicPr>
                      </pic:nvPicPr>
                      <pic:blipFill>
                        <a:blip r:embed="rId9" cstate="hqprint">
                          <a:extLst>
                            <a:ext uri="{28A0092B-C50C-407E-A947-70E740481C1C}">
                              <a14:useLocalDpi xmlns:a14="http://schemas.microsoft.com/office/drawing/2010/main"/>
                            </a:ext>
                          </a:extLst>
                        </a:blip>
                        <a:stretch>
                          <a:fillRect/>
                        </a:stretch>
                      </pic:blipFill>
                      <pic:spPr>
                        <a:xfrm>
                          <a:off x="0" y="0"/>
                          <a:ext cx="2755900" cy="864870"/>
                        </a:xfrm>
                        <a:prstGeom prst="rect">
                          <a:avLst/>
                        </a:prstGeom>
                      </pic:spPr>
                    </pic:pic>
                  </a:graphicData>
                </a:graphic>
              </wp:anchor>
            </w:drawing>
          </w:r>
          <w:r w:rsidR="0055477B">
            <w:rPr>
              <w:rStyle w:val="Hyperlink"/>
              <w:b/>
              <w:bCs/>
              <w:noProof/>
            </w:rPr>
            <w:br w:type="page"/>
          </w:r>
        </w:p>
      </w:sdtContent>
    </w:sdt>
    <w:sdt>
      <w:sdtPr>
        <w:rPr>
          <w:rFonts w:eastAsiaTheme="minorEastAsia" w:cstheme="minorBidi"/>
          <w:b w:val="0"/>
          <w:bCs w:val="0"/>
          <w:color w:val="auto"/>
          <w:sz w:val="20"/>
          <w:szCs w:val="20"/>
        </w:rPr>
        <w:id w:val="1249695012"/>
        <w:docPartObj>
          <w:docPartGallery w:val="Table of Contents"/>
          <w:docPartUnique/>
        </w:docPartObj>
      </w:sdtPr>
      <w:sdtEndPr>
        <w:rPr>
          <w:noProof/>
        </w:rPr>
      </w:sdtEndPr>
      <w:sdtContent>
        <w:p w14:paraId="6CE54B9A" w14:textId="5A25D3FD" w:rsidR="00723141" w:rsidRDefault="00723141" w:rsidP="001F223F">
          <w:pPr>
            <w:pStyle w:val="TOCHeading"/>
          </w:pPr>
          <w:r>
            <w:t>Table of Contents</w:t>
          </w:r>
        </w:p>
        <w:p w14:paraId="2D77CB76" w14:textId="5D5F7E55" w:rsidR="00C629AF" w:rsidRDefault="00D44112">
          <w:pPr>
            <w:pStyle w:val="TOC1"/>
            <w:tabs>
              <w:tab w:val="left" w:pos="400"/>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9418008" w:history="1">
            <w:r w:rsidR="00C629AF" w:rsidRPr="009A79BC">
              <w:rPr>
                <w:rStyle w:val="Hyperlink"/>
                <w:noProof/>
              </w:rPr>
              <w:t>2</w:t>
            </w:r>
            <w:r w:rsidR="00C629AF">
              <w:rPr>
                <w:rFonts w:asciiTheme="minorHAnsi" w:hAnsiTheme="minorHAnsi"/>
                <w:noProof/>
                <w:kern w:val="2"/>
                <w:sz w:val="24"/>
                <w:szCs w:val="24"/>
                <w14:ligatures w14:val="standardContextual"/>
              </w:rPr>
              <w:tab/>
            </w:r>
            <w:r w:rsidR="00C629AF" w:rsidRPr="009A79BC">
              <w:rPr>
                <w:rStyle w:val="Hyperlink"/>
                <w:noProof/>
              </w:rPr>
              <w:t>Background</w:t>
            </w:r>
            <w:r w:rsidR="00C629AF">
              <w:rPr>
                <w:noProof/>
                <w:webHidden/>
              </w:rPr>
              <w:tab/>
            </w:r>
            <w:r w:rsidR="00C629AF">
              <w:rPr>
                <w:noProof/>
                <w:webHidden/>
              </w:rPr>
              <w:fldChar w:fldCharType="begin"/>
            </w:r>
            <w:r w:rsidR="00C629AF">
              <w:rPr>
                <w:noProof/>
                <w:webHidden/>
              </w:rPr>
              <w:instrText xml:space="preserve"> PAGEREF _Toc229418008 \h </w:instrText>
            </w:r>
            <w:r w:rsidR="00C629AF">
              <w:rPr>
                <w:noProof/>
                <w:webHidden/>
              </w:rPr>
            </w:r>
            <w:r w:rsidR="00C629AF">
              <w:rPr>
                <w:noProof/>
                <w:webHidden/>
              </w:rPr>
              <w:fldChar w:fldCharType="separate"/>
            </w:r>
            <w:r w:rsidR="00C629AF">
              <w:rPr>
                <w:noProof/>
                <w:webHidden/>
              </w:rPr>
              <w:t>4</w:t>
            </w:r>
            <w:r w:rsidR="00C629AF">
              <w:rPr>
                <w:noProof/>
                <w:webHidden/>
              </w:rPr>
              <w:fldChar w:fldCharType="end"/>
            </w:r>
          </w:hyperlink>
        </w:p>
        <w:p w14:paraId="67C530B3" w14:textId="15DC80CC"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09" w:history="1">
            <w:r w:rsidRPr="009A79BC">
              <w:rPr>
                <w:rStyle w:val="Hyperlink"/>
                <w:noProof/>
              </w:rPr>
              <w:t>3</w:t>
            </w:r>
            <w:r>
              <w:rPr>
                <w:rFonts w:asciiTheme="minorHAnsi" w:hAnsiTheme="minorHAnsi"/>
                <w:noProof/>
                <w:kern w:val="2"/>
                <w:sz w:val="24"/>
                <w:szCs w:val="24"/>
                <w14:ligatures w14:val="standardContextual"/>
              </w:rPr>
              <w:tab/>
            </w:r>
            <w:r w:rsidRPr="009A79BC">
              <w:rPr>
                <w:rStyle w:val="Hyperlink"/>
                <w:noProof/>
              </w:rPr>
              <w:t>Document Purpose</w:t>
            </w:r>
            <w:r>
              <w:rPr>
                <w:noProof/>
                <w:webHidden/>
              </w:rPr>
              <w:tab/>
            </w:r>
            <w:r>
              <w:rPr>
                <w:noProof/>
                <w:webHidden/>
              </w:rPr>
              <w:fldChar w:fldCharType="begin"/>
            </w:r>
            <w:r>
              <w:rPr>
                <w:noProof/>
                <w:webHidden/>
              </w:rPr>
              <w:instrText xml:space="preserve"> PAGEREF _Toc229418009 \h </w:instrText>
            </w:r>
            <w:r>
              <w:rPr>
                <w:noProof/>
                <w:webHidden/>
              </w:rPr>
            </w:r>
            <w:r>
              <w:rPr>
                <w:noProof/>
                <w:webHidden/>
              </w:rPr>
              <w:fldChar w:fldCharType="separate"/>
            </w:r>
            <w:r>
              <w:rPr>
                <w:noProof/>
                <w:webHidden/>
              </w:rPr>
              <w:t>5</w:t>
            </w:r>
            <w:r>
              <w:rPr>
                <w:noProof/>
                <w:webHidden/>
              </w:rPr>
              <w:fldChar w:fldCharType="end"/>
            </w:r>
          </w:hyperlink>
        </w:p>
        <w:p w14:paraId="12EA4422" w14:textId="5CBC6603"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10" w:history="1">
            <w:r w:rsidRPr="009A79BC">
              <w:rPr>
                <w:rStyle w:val="Hyperlink"/>
                <w:noProof/>
              </w:rPr>
              <w:t>4</w:t>
            </w:r>
            <w:r>
              <w:rPr>
                <w:rFonts w:asciiTheme="minorHAnsi" w:hAnsiTheme="minorHAnsi"/>
                <w:noProof/>
                <w:kern w:val="2"/>
                <w:sz w:val="24"/>
                <w:szCs w:val="24"/>
                <w14:ligatures w14:val="standardContextual"/>
              </w:rPr>
              <w:tab/>
            </w:r>
            <w:r w:rsidRPr="009A79BC">
              <w:rPr>
                <w:rStyle w:val="Hyperlink"/>
                <w:noProof/>
              </w:rPr>
              <w:t>Monthly Payment</w:t>
            </w:r>
            <w:r>
              <w:rPr>
                <w:noProof/>
                <w:webHidden/>
              </w:rPr>
              <w:tab/>
            </w:r>
            <w:r>
              <w:rPr>
                <w:noProof/>
                <w:webHidden/>
              </w:rPr>
              <w:fldChar w:fldCharType="begin"/>
            </w:r>
            <w:r>
              <w:rPr>
                <w:noProof/>
                <w:webHidden/>
              </w:rPr>
              <w:instrText xml:space="preserve"> PAGEREF _Toc229418010 \h </w:instrText>
            </w:r>
            <w:r>
              <w:rPr>
                <w:noProof/>
                <w:webHidden/>
              </w:rPr>
            </w:r>
            <w:r>
              <w:rPr>
                <w:noProof/>
                <w:webHidden/>
              </w:rPr>
              <w:fldChar w:fldCharType="separate"/>
            </w:r>
            <w:r>
              <w:rPr>
                <w:noProof/>
                <w:webHidden/>
              </w:rPr>
              <w:t>6</w:t>
            </w:r>
            <w:r>
              <w:rPr>
                <w:noProof/>
                <w:webHidden/>
              </w:rPr>
              <w:fldChar w:fldCharType="end"/>
            </w:r>
          </w:hyperlink>
        </w:p>
        <w:p w14:paraId="40447E8E" w14:textId="6DE55BD3"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11" w:history="1">
            <w:r w:rsidRPr="009A79BC">
              <w:rPr>
                <w:rStyle w:val="Hyperlink"/>
                <w:noProof/>
              </w:rPr>
              <w:t>4.1</w:t>
            </w:r>
            <w:r>
              <w:rPr>
                <w:rFonts w:asciiTheme="minorHAnsi" w:hAnsiTheme="minorHAnsi"/>
                <w:noProof/>
                <w:kern w:val="2"/>
                <w:sz w:val="24"/>
                <w:szCs w:val="24"/>
                <w14:ligatures w14:val="standardContextual"/>
              </w:rPr>
              <w:tab/>
            </w:r>
            <w:r w:rsidRPr="009A79BC">
              <w:rPr>
                <w:rStyle w:val="Hyperlink"/>
                <w:noProof/>
              </w:rPr>
              <w:t>MP Calculation</w:t>
            </w:r>
            <w:r>
              <w:rPr>
                <w:noProof/>
                <w:webHidden/>
              </w:rPr>
              <w:tab/>
            </w:r>
            <w:r>
              <w:rPr>
                <w:noProof/>
                <w:webHidden/>
              </w:rPr>
              <w:fldChar w:fldCharType="begin"/>
            </w:r>
            <w:r>
              <w:rPr>
                <w:noProof/>
                <w:webHidden/>
              </w:rPr>
              <w:instrText xml:space="preserve"> PAGEREF _Toc229418011 \h </w:instrText>
            </w:r>
            <w:r>
              <w:rPr>
                <w:noProof/>
                <w:webHidden/>
              </w:rPr>
            </w:r>
            <w:r>
              <w:rPr>
                <w:noProof/>
                <w:webHidden/>
              </w:rPr>
              <w:fldChar w:fldCharType="separate"/>
            </w:r>
            <w:r>
              <w:rPr>
                <w:noProof/>
                <w:webHidden/>
              </w:rPr>
              <w:t>6</w:t>
            </w:r>
            <w:r>
              <w:rPr>
                <w:noProof/>
                <w:webHidden/>
              </w:rPr>
              <w:fldChar w:fldCharType="end"/>
            </w:r>
          </w:hyperlink>
        </w:p>
        <w:p w14:paraId="1EB7DBE3" w14:textId="1782D147"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2" w:history="1">
            <w:r w:rsidRPr="009A79BC">
              <w:rPr>
                <w:rStyle w:val="Hyperlink"/>
                <w:rFonts w:cstheme="majorBidi"/>
                <w:bCs/>
                <w:iCs/>
                <w:noProof/>
              </w:rPr>
              <w:t>4.1.1</w:t>
            </w:r>
            <w:r>
              <w:rPr>
                <w:rFonts w:asciiTheme="minorHAnsi" w:hAnsiTheme="minorHAnsi"/>
                <w:noProof/>
                <w:kern w:val="2"/>
                <w:sz w:val="24"/>
                <w:szCs w:val="24"/>
                <w14:ligatures w14:val="standardContextual"/>
              </w:rPr>
              <w:tab/>
            </w:r>
            <w:r w:rsidRPr="009A79BC">
              <w:rPr>
                <w:rStyle w:val="Hyperlink"/>
                <w:noProof/>
              </w:rPr>
              <w:t>MFP</w:t>
            </w:r>
            <w:r w:rsidRPr="009A79BC">
              <w:rPr>
                <w:rStyle w:val="Hyperlink"/>
                <w:rFonts w:ascii="Cambria Math" w:hAnsi="Cambria Math" w:cs="Cambria Math"/>
                <w:noProof/>
              </w:rPr>
              <w:t>ₙ</w:t>
            </w:r>
            <w:r>
              <w:rPr>
                <w:noProof/>
                <w:webHidden/>
              </w:rPr>
              <w:tab/>
            </w:r>
            <w:r>
              <w:rPr>
                <w:noProof/>
                <w:webHidden/>
              </w:rPr>
              <w:fldChar w:fldCharType="begin"/>
            </w:r>
            <w:r>
              <w:rPr>
                <w:noProof/>
                <w:webHidden/>
              </w:rPr>
              <w:instrText xml:space="preserve"> PAGEREF _Toc229418012 \h </w:instrText>
            </w:r>
            <w:r>
              <w:rPr>
                <w:noProof/>
                <w:webHidden/>
              </w:rPr>
            </w:r>
            <w:r>
              <w:rPr>
                <w:noProof/>
                <w:webHidden/>
              </w:rPr>
              <w:fldChar w:fldCharType="separate"/>
            </w:r>
            <w:r>
              <w:rPr>
                <w:noProof/>
                <w:webHidden/>
              </w:rPr>
              <w:t>6</w:t>
            </w:r>
            <w:r>
              <w:rPr>
                <w:noProof/>
                <w:webHidden/>
              </w:rPr>
              <w:fldChar w:fldCharType="end"/>
            </w:r>
          </w:hyperlink>
        </w:p>
        <w:p w14:paraId="0E7B6630" w14:textId="642569B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3" w:history="1">
            <w:r w:rsidRPr="009A79BC">
              <w:rPr>
                <w:rStyle w:val="Hyperlink"/>
                <w:noProof/>
              </w:rPr>
              <w:t>4.1.2</w:t>
            </w:r>
            <w:r>
              <w:rPr>
                <w:rFonts w:asciiTheme="minorHAnsi" w:hAnsiTheme="minorHAnsi"/>
                <w:noProof/>
                <w:kern w:val="2"/>
                <w:sz w:val="24"/>
                <w:szCs w:val="24"/>
                <w14:ligatures w14:val="standardContextual"/>
              </w:rPr>
              <w:tab/>
            </w:r>
            <w:r w:rsidRPr="009A79BC">
              <w:rPr>
                <w:rStyle w:val="Hyperlink"/>
                <w:noProof/>
              </w:rPr>
              <w:t>ADJ</w:t>
            </w:r>
            <w:r w:rsidRPr="009A79BC">
              <w:rPr>
                <w:rStyle w:val="Hyperlink"/>
                <w:rFonts w:ascii="Cambria Math" w:hAnsi="Cambria Math" w:cs="Cambria Math"/>
                <w:noProof/>
              </w:rPr>
              <w:t>ₙ</w:t>
            </w:r>
            <w:r>
              <w:rPr>
                <w:noProof/>
                <w:webHidden/>
              </w:rPr>
              <w:tab/>
            </w:r>
            <w:r>
              <w:rPr>
                <w:noProof/>
                <w:webHidden/>
              </w:rPr>
              <w:fldChar w:fldCharType="begin"/>
            </w:r>
            <w:r>
              <w:rPr>
                <w:noProof/>
                <w:webHidden/>
              </w:rPr>
              <w:instrText xml:space="preserve"> PAGEREF _Toc229418013 \h </w:instrText>
            </w:r>
            <w:r>
              <w:rPr>
                <w:noProof/>
                <w:webHidden/>
              </w:rPr>
            </w:r>
            <w:r>
              <w:rPr>
                <w:noProof/>
                <w:webHidden/>
              </w:rPr>
              <w:fldChar w:fldCharType="separate"/>
            </w:r>
            <w:r>
              <w:rPr>
                <w:noProof/>
                <w:webHidden/>
              </w:rPr>
              <w:t>6</w:t>
            </w:r>
            <w:r>
              <w:rPr>
                <w:noProof/>
                <w:webHidden/>
              </w:rPr>
              <w:fldChar w:fldCharType="end"/>
            </w:r>
          </w:hyperlink>
        </w:p>
        <w:p w14:paraId="2F0C074C" w14:textId="1C6486C2"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14" w:history="1">
            <w:r w:rsidRPr="009A79BC">
              <w:rPr>
                <w:rStyle w:val="Hyperlink"/>
                <w:noProof/>
              </w:rPr>
              <w:t>5</w:t>
            </w:r>
            <w:r>
              <w:rPr>
                <w:rFonts w:asciiTheme="minorHAnsi" w:hAnsiTheme="minorHAnsi"/>
                <w:noProof/>
                <w:kern w:val="2"/>
                <w:sz w:val="24"/>
                <w:szCs w:val="24"/>
                <w14:ligatures w14:val="standardContextual"/>
              </w:rPr>
              <w:tab/>
            </w:r>
            <w:r w:rsidRPr="009A79BC">
              <w:rPr>
                <w:rStyle w:val="Hyperlink"/>
                <w:noProof/>
              </w:rPr>
              <w:t>Monthly Fixed Payment Calculation</w:t>
            </w:r>
            <w:r>
              <w:rPr>
                <w:noProof/>
                <w:webHidden/>
              </w:rPr>
              <w:tab/>
            </w:r>
            <w:r>
              <w:rPr>
                <w:noProof/>
                <w:webHidden/>
              </w:rPr>
              <w:fldChar w:fldCharType="begin"/>
            </w:r>
            <w:r>
              <w:rPr>
                <w:noProof/>
                <w:webHidden/>
              </w:rPr>
              <w:instrText xml:space="preserve"> PAGEREF _Toc229418014 \h </w:instrText>
            </w:r>
            <w:r>
              <w:rPr>
                <w:noProof/>
                <w:webHidden/>
              </w:rPr>
            </w:r>
            <w:r>
              <w:rPr>
                <w:noProof/>
                <w:webHidden/>
              </w:rPr>
              <w:fldChar w:fldCharType="separate"/>
            </w:r>
            <w:r>
              <w:rPr>
                <w:noProof/>
                <w:webHidden/>
              </w:rPr>
              <w:t>7</w:t>
            </w:r>
            <w:r>
              <w:rPr>
                <w:noProof/>
                <w:webHidden/>
              </w:rPr>
              <w:fldChar w:fldCharType="end"/>
            </w:r>
          </w:hyperlink>
        </w:p>
        <w:p w14:paraId="7B80A980" w14:textId="29434022"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15" w:history="1">
            <w:r w:rsidRPr="009A79BC">
              <w:rPr>
                <w:rStyle w:val="Hyperlink"/>
                <w:noProof/>
              </w:rPr>
              <w:t>5.1</w:t>
            </w:r>
            <w:r>
              <w:rPr>
                <w:rFonts w:asciiTheme="minorHAnsi" w:hAnsiTheme="minorHAnsi"/>
                <w:noProof/>
                <w:kern w:val="2"/>
                <w:sz w:val="24"/>
                <w:szCs w:val="24"/>
                <w14:ligatures w14:val="standardContextual"/>
              </w:rPr>
              <w:tab/>
            </w:r>
            <w:r w:rsidRPr="009A79BC">
              <w:rPr>
                <w:rStyle w:val="Hyperlink"/>
                <w:noProof/>
              </w:rPr>
              <w:t>Monthly Fixed Payment</w:t>
            </w:r>
            <w:r>
              <w:rPr>
                <w:noProof/>
                <w:webHidden/>
              </w:rPr>
              <w:tab/>
            </w:r>
            <w:r>
              <w:rPr>
                <w:noProof/>
                <w:webHidden/>
              </w:rPr>
              <w:fldChar w:fldCharType="begin"/>
            </w:r>
            <w:r>
              <w:rPr>
                <w:noProof/>
                <w:webHidden/>
              </w:rPr>
              <w:instrText xml:space="preserve"> PAGEREF _Toc229418015 \h </w:instrText>
            </w:r>
            <w:r>
              <w:rPr>
                <w:noProof/>
                <w:webHidden/>
              </w:rPr>
            </w:r>
            <w:r>
              <w:rPr>
                <w:noProof/>
                <w:webHidden/>
              </w:rPr>
              <w:fldChar w:fldCharType="separate"/>
            </w:r>
            <w:r>
              <w:rPr>
                <w:noProof/>
                <w:webHidden/>
              </w:rPr>
              <w:t>7</w:t>
            </w:r>
            <w:r>
              <w:rPr>
                <w:noProof/>
                <w:webHidden/>
              </w:rPr>
              <w:fldChar w:fldCharType="end"/>
            </w:r>
          </w:hyperlink>
        </w:p>
        <w:p w14:paraId="11F38ADD" w14:textId="62E65DC3"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6" w:history="1">
            <w:r w:rsidRPr="009A79BC">
              <w:rPr>
                <w:rStyle w:val="Hyperlink"/>
                <w:noProof/>
              </w:rPr>
              <w:t>5.1.1</w:t>
            </w:r>
            <w:r>
              <w:rPr>
                <w:rFonts w:asciiTheme="minorHAnsi" w:hAnsiTheme="minorHAnsi"/>
                <w:noProof/>
                <w:kern w:val="2"/>
                <w:sz w:val="24"/>
                <w:szCs w:val="24"/>
                <w14:ligatures w14:val="standardContextual"/>
              </w:rPr>
              <w:tab/>
            </w:r>
            <w:r w:rsidRPr="009A79BC">
              <w:rPr>
                <w:rStyle w:val="Hyperlink"/>
                <w:noProof/>
              </w:rPr>
              <w:t>CPP</w:t>
            </w:r>
            <w:r>
              <w:rPr>
                <w:noProof/>
                <w:webHidden/>
              </w:rPr>
              <w:tab/>
            </w:r>
            <w:r>
              <w:rPr>
                <w:noProof/>
                <w:webHidden/>
              </w:rPr>
              <w:fldChar w:fldCharType="begin"/>
            </w:r>
            <w:r>
              <w:rPr>
                <w:noProof/>
                <w:webHidden/>
              </w:rPr>
              <w:instrText xml:space="preserve"> PAGEREF _Toc229418016 \h </w:instrText>
            </w:r>
            <w:r>
              <w:rPr>
                <w:noProof/>
                <w:webHidden/>
              </w:rPr>
            </w:r>
            <w:r>
              <w:rPr>
                <w:noProof/>
                <w:webHidden/>
              </w:rPr>
              <w:fldChar w:fldCharType="separate"/>
            </w:r>
            <w:r>
              <w:rPr>
                <w:noProof/>
                <w:webHidden/>
              </w:rPr>
              <w:t>7</w:t>
            </w:r>
            <w:r>
              <w:rPr>
                <w:noProof/>
                <w:webHidden/>
              </w:rPr>
              <w:fldChar w:fldCharType="end"/>
            </w:r>
          </w:hyperlink>
        </w:p>
        <w:p w14:paraId="47230166" w14:textId="554D0C40"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7" w:history="1">
            <w:r w:rsidRPr="009A79BC">
              <w:rPr>
                <w:rStyle w:val="Hyperlink"/>
                <w:noProof/>
              </w:rPr>
              <w:t>5.1.2</w:t>
            </w:r>
            <w:r>
              <w:rPr>
                <w:rFonts w:asciiTheme="minorHAnsi" w:hAnsiTheme="minorHAnsi"/>
                <w:noProof/>
                <w:kern w:val="2"/>
                <w:sz w:val="24"/>
                <w:szCs w:val="24"/>
                <w14:ligatures w14:val="standardContextual"/>
              </w:rPr>
              <w:tab/>
            </w:r>
            <w:r w:rsidRPr="009A79BC">
              <w:rPr>
                <w:rStyle w:val="Hyperlink"/>
                <w:noProof/>
              </w:rPr>
              <w:t>MCC</w:t>
            </w:r>
            <w:r>
              <w:rPr>
                <w:noProof/>
                <w:webHidden/>
              </w:rPr>
              <w:tab/>
            </w:r>
            <w:r>
              <w:rPr>
                <w:noProof/>
                <w:webHidden/>
              </w:rPr>
              <w:fldChar w:fldCharType="begin"/>
            </w:r>
            <w:r>
              <w:rPr>
                <w:noProof/>
                <w:webHidden/>
              </w:rPr>
              <w:instrText xml:space="preserve"> PAGEREF _Toc229418017 \h </w:instrText>
            </w:r>
            <w:r>
              <w:rPr>
                <w:noProof/>
                <w:webHidden/>
              </w:rPr>
            </w:r>
            <w:r>
              <w:rPr>
                <w:noProof/>
                <w:webHidden/>
              </w:rPr>
              <w:fldChar w:fldCharType="separate"/>
            </w:r>
            <w:r>
              <w:rPr>
                <w:noProof/>
                <w:webHidden/>
              </w:rPr>
              <w:t>7</w:t>
            </w:r>
            <w:r>
              <w:rPr>
                <w:noProof/>
                <w:webHidden/>
              </w:rPr>
              <w:fldChar w:fldCharType="end"/>
            </w:r>
          </w:hyperlink>
        </w:p>
        <w:p w14:paraId="24F979FA" w14:textId="1A14F1F7"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8" w:history="1">
            <w:r w:rsidRPr="009A79BC">
              <w:rPr>
                <w:rStyle w:val="Hyperlink"/>
                <w:noProof/>
              </w:rPr>
              <w:t>5.1.3</w:t>
            </w:r>
            <w:r>
              <w:rPr>
                <w:rFonts w:asciiTheme="minorHAnsi" w:hAnsiTheme="minorHAnsi"/>
                <w:noProof/>
                <w:kern w:val="2"/>
                <w:sz w:val="24"/>
                <w:szCs w:val="24"/>
                <w14:ligatures w14:val="standardContextual"/>
              </w:rPr>
              <w:tab/>
            </w:r>
            <w:r w:rsidRPr="009A79BC">
              <w:rPr>
                <w:rStyle w:val="Hyperlink"/>
                <w:noProof/>
              </w:rPr>
              <w:t>FAA</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_Toc229418018 \h </w:instrText>
            </w:r>
            <w:r>
              <w:rPr>
                <w:noProof/>
                <w:webHidden/>
              </w:rPr>
            </w:r>
            <w:r>
              <w:rPr>
                <w:noProof/>
                <w:webHidden/>
              </w:rPr>
              <w:fldChar w:fldCharType="separate"/>
            </w:r>
            <w:r>
              <w:rPr>
                <w:noProof/>
                <w:webHidden/>
              </w:rPr>
              <w:t>7</w:t>
            </w:r>
            <w:r>
              <w:rPr>
                <w:noProof/>
                <w:webHidden/>
              </w:rPr>
              <w:fldChar w:fldCharType="end"/>
            </w:r>
          </w:hyperlink>
        </w:p>
        <w:p w14:paraId="11C93015" w14:textId="1DEB8893"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19" w:history="1">
            <w:r w:rsidRPr="009A79BC">
              <w:rPr>
                <w:rStyle w:val="Hyperlink"/>
                <w:noProof/>
              </w:rPr>
              <w:t>5.1.4</w:t>
            </w:r>
            <w:r>
              <w:rPr>
                <w:rFonts w:asciiTheme="minorHAnsi" w:hAnsiTheme="minorHAnsi"/>
                <w:noProof/>
                <w:kern w:val="2"/>
                <w:sz w:val="24"/>
                <w:szCs w:val="24"/>
                <w14:ligatures w14:val="standardContextual"/>
              </w:rPr>
              <w:tab/>
            </w:r>
            <w:r w:rsidRPr="009A79BC">
              <w:rPr>
                <w:rStyle w:val="Hyperlink"/>
                <w:noProof/>
              </w:rPr>
              <w:t>PRA</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_Toc229418019 \h </w:instrText>
            </w:r>
            <w:r>
              <w:rPr>
                <w:noProof/>
                <w:webHidden/>
              </w:rPr>
            </w:r>
            <w:r>
              <w:rPr>
                <w:noProof/>
                <w:webHidden/>
              </w:rPr>
              <w:fldChar w:fldCharType="separate"/>
            </w:r>
            <w:r>
              <w:rPr>
                <w:noProof/>
                <w:webHidden/>
              </w:rPr>
              <w:t>7</w:t>
            </w:r>
            <w:r>
              <w:rPr>
                <w:noProof/>
                <w:webHidden/>
              </w:rPr>
              <w:fldChar w:fldCharType="end"/>
            </w:r>
          </w:hyperlink>
        </w:p>
        <w:p w14:paraId="6E465B4F" w14:textId="781CBF24"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20" w:history="1">
            <w:r w:rsidRPr="009A79BC">
              <w:rPr>
                <w:rStyle w:val="Hyperlink"/>
                <w:noProof/>
              </w:rPr>
              <w:t>5.2</w:t>
            </w:r>
            <w:r>
              <w:rPr>
                <w:rFonts w:asciiTheme="minorHAnsi" w:hAnsiTheme="minorHAnsi"/>
                <w:noProof/>
                <w:kern w:val="2"/>
                <w:sz w:val="24"/>
                <w:szCs w:val="24"/>
                <w14:ligatures w14:val="standardContextual"/>
              </w:rPr>
              <w:tab/>
            </w:r>
            <w:r w:rsidRPr="009A79BC">
              <w:rPr>
                <w:rStyle w:val="Hyperlink"/>
                <w:noProof/>
              </w:rPr>
              <w:t>Capability Payment Price</w:t>
            </w:r>
            <w:r>
              <w:rPr>
                <w:noProof/>
                <w:webHidden/>
              </w:rPr>
              <w:tab/>
            </w:r>
            <w:r>
              <w:rPr>
                <w:noProof/>
                <w:webHidden/>
              </w:rPr>
              <w:fldChar w:fldCharType="begin"/>
            </w:r>
            <w:r>
              <w:rPr>
                <w:noProof/>
                <w:webHidden/>
              </w:rPr>
              <w:instrText xml:space="preserve"> PAGEREF _Toc229418020 \h </w:instrText>
            </w:r>
            <w:r>
              <w:rPr>
                <w:noProof/>
                <w:webHidden/>
              </w:rPr>
            </w:r>
            <w:r>
              <w:rPr>
                <w:noProof/>
                <w:webHidden/>
              </w:rPr>
              <w:fldChar w:fldCharType="separate"/>
            </w:r>
            <w:r>
              <w:rPr>
                <w:noProof/>
                <w:webHidden/>
              </w:rPr>
              <w:t>7</w:t>
            </w:r>
            <w:r>
              <w:rPr>
                <w:noProof/>
                <w:webHidden/>
              </w:rPr>
              <w:fldChar w:fldCharType="end"/>
            </w:r>
          </w:hyperlink>
        </w:p>
        <w:p w14:paraId="1C29E30F" w14:textId="3128E8A2"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1" w:history="1">
            <w:r w:rsidRPr="009A79BC">
              <w:rPr>
                <w:rStyle w:val="Hyperlink"/>
                <w:noProof/>
              </w:rPr>
              <w:t>5.2.1</w:t>
            </w:r>
            <w:r>
              <w:rPr>
                <w:rFonts w:asciiTheme="minorHAnsi" w:hAnsiTheme="minorHAnsi"/>
                <w:noProof/>
                <w:kern w:val="2"/>
                <w:sz w:val="24"/>
                <w:szCs w:val="24"/>
                <w14:ligatures w14:val="standardContextual"/>
              </w:rPr>
              <w:tab/>
            </w:r>
            <w:r w:rsidRPr="009A79BC">
              <w:rPr>
                <w:rStyle w:val="Hyperlink"/>
                <w:noProof/>
              </w:rPr>
              <w:t>CPPF</w:t>
            </w:r>
            <w:r>
              <w:rPr>
                <w:noProof/>
                <w:webHidden/>
              </w:rPr>
              <w:tab/>
            </w:r>
            <w:r>
              <w:rPr>
                <w:noProof/>
                <w:webHidden/>
              </w:rPr>
              <w:fldChar w:fldCharType="begin"/>
            </w:r>
            <w:r>
              <w:rPr>
                <w:noProof/>
                <w:webHidden/>
              </w:rPr>
              <w:instrText xml:space="preserve"> PAGEREF _Toc229418021 \h </w:instrText>
            </w:r>
            <w:r>
              <w:rPr>
                <w:noProof/>
                <w:webHidden/>
              </w:rPr>
            </w:r>
            <w:r>
              <w:rPr>
                <w:noProof/>
                <w:webHidden/>
              </w:rPr>
              <w:fldChar w:fldCharType="separate"/>
            </w:r>
            <w:r>
              <w:rPr>
                <w:noProof/>
                <w:webHidden/>
              </w:rPr>
              <w:t>7</w:t>
            </w:r>
            <w:r>
              <w:rPr>
                <w:noProof/>
                <w:webHidden/>
              </w:rPr>
              <w:fldChar w:fldCharType="end"/>
            </w:r>
          </w:hyperlink>
        </w:p>
        <w:p w14:paraId="0DF86595" w14:textId="5CEFEC50"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2" w:history="1">
            <w:r w:rsidRPr="009A79BC">
              <w:rPr>
                <w:rStyle w:val="Hyperlink"/>
                <w:noProof/>
              </w:rPr>
              <w:t>5.2.2</w:t>
            </w:r>
            <w:r>
              <w:rPr>
                <w:rFonts w:asciiTheme="minorHAnsi" w:hAnsiTheme="minorHAnsi"/>
                <w:noProof/>
                <w:kern w:val="2"/>
                <w:sz w:val="24"/>
                <w:szCs w:val="24"/>
                <w14:ligatures w14:val="standardContextual"/>
              </w:rPr>
              <w:tab/>
            </w:r>
            <w:r w:rsidRPr="009A79BC">
              <w:rPr>
                <w:rStyle w:val="Hyperlink"/>
                <w:noProof/>
              </w:rPr>
              <w:t>CPPIF</w:t>
            </w:r>
            <w:r>
              <w:rPr>
                <w:noProof/>
                <w:webHidden/>
              </w:rPr>
              <w:tab/>
            </w:r>
            <w:r>
              <w:rPr>
                <w:noProof/>
                <w:webHidden/>
              </w:rPr>
              <w:fldChar w:fldCharType="begin"/>
            </w:r>
            <w:r>
              <w:rPr>
                <w:noProof/>
                <w:webHidden/>
              </w:rPr>
              <w:instrText xml:space="preserve"> PAGEREF _Toc229418022 \h </w:instrText>
            </w:r>
            <w:r>
              <w:rPr>
                <w:noProof/>
                <w:webHidden/>
              </w:rPr>
            </w:r>
            <w:r>
              <w:rPr>
                <w:noProof/>
                <w:webHidden/>
              </w:rPr>
              <w:fldChar w:fldCharType="separate"/>
            </w:r>
            <w:r>
              <w:rPr>
                <w:noProof/>
                <w:webHidden/>
              </w:rPr>
              <w:t>7</w:t>
            </w:r>
            <w:r>
              <w:rPr>
                <w:noProof/>
                <w:webHidden/>
              </w:rPr>
              <w:fldChar w:fldCharType="end"/>
            </w:r>
          </w:hyperlink>
        </w:p>
        <w:p w14:paraId="0D5DC246" w14:textId="5352DA09"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23" w:history="1">
            <w:r w:rsidRPr="009A79BC">
              <w:rPr>
                <w:rStyle w:val="Hyperlink"/>
                <w:noProof/>
              </w:rPr>
              <w:t>5.3</w:t>
            </w:r>
            <w:r>
              <w:rPr>
                <w:rFonts w:asciiTheme="minorHAnsi" w:hAnsiTheme="minorHAnsi"/>
                <w:noProof/>
                <w:kern w:val="2"/>
                <w:sz w:val="24"/>
                <w:szCs w:val="24"/>
                <w14:ligatures w14:val="standardContextual"/>
              </w:rPr>
              <w:tab/>
            </w:r>
            <w:r w:rsidRPr="009A79BC">
              <w:rPr>
                <w:rStyle w:val="Hyperlink"/>
                <w:noProof/>
              </w:rPr>
              <w:t>Monthly Contract Capability</w:t>
            </w:r>
            <w:r>
              <w:rPr>
                <w:noProof/>
                <w:webHidden/>
              </w:rPr>
              <w:tab/>
            </w:r>
            <w:r>
              <w:rPr>
                <w:noProof/>
                <w:webHidden/>
              </w:rPr>
              <w:fldChar w:fldCharType="begin"/>
            </w:r>
            <w:r>
              <w:rPr>
                <w:noProof/>
                <w:webHidden/>
              </w:rPr>
              <w:instrText xml:space="preserve"> PAGEREF _Toc229418023 \h </w:instrText>
            </w:r>
            <w:r>
              <w:rPr>
                <w:noProof/>
                <w:webHidden/>
              </w:rPr>
            </w:r>
            <w:r>
              <w:rPr>
                <w:noProof/>
                <w:webHidden/>
              </w:rPr>
              <w:fldChar w:fldCharType="separate"/>
            </w:r>
            <w:r>
              <w:rPr>
                <w:noProof/>
                <w:webHidden/>
              </w:rPr>
              <w:t>8</w:t>
            </w:r>
            <w:r>
              <w:rPr>
                <w:noProof/>
                <w:webHidden/>
              </w:rPr>
              <w:fldChar w:fldCharType="end"/>
            </w:r>
          </w:hyperlink>
        </w:p>
        <w:p w14:paraId="60F2B34C" w14:textId="4688C354"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4" w:history="1">
            <w:r w:rsidRPr="009A79BC">
              <w:rPr>
                <w:rStyle w:val="Hyperlink"/>
                <w:noProof/>
              </w:rPr>
              <w:t>5.3.1</w:t>
            </w:r>
            <w:r>
              <w:rPr>
                <w:rFonts w:asciiTheme="minorHAnsi" w:hAnsiTheme="minorHAnsi"/>
                <w:noProof/>
                <w:kern w:val="2"/>
                <w:sz w:val="24"/>
                <w:szCs w:val="24"/>
                <w14:ligatures w14:val="standardContextual"/>
              </w:rPr>
              <w:tab/>
            </w:r>
            <w:r w:rsidRPr="009A79BC">
              <w:rPr>
                <w:rStyle w:val="Hyperlink"/>
                <w:noProof/>
              </w:rPr>
              <w:t>DDE</w:t>
            </w:r>
            <w:r>
              <w:rPr>
                <w:noProof/>
                <w:webHidden/>
              </w:rPr>
              <w:tab/>
            </w:r>
            <w:r>
              <w:rPr>
                <w:noProof/>
                <w:webHidden/>
              </w:rPr>
              <w:fldChar w:fldCharType="begin"/>
            </w:r>
            <w:r>
              <w:rPr>
                <w:noProof/>
                <w:webHidden/>
              </w:rPr>
              <w:instrText xml:space="preserve"> PAGEREF _Toc229418024 \h </w:instrText>
            </w:r>
            <w:r>
              <w:rPr>
                <w:noProof/>
                <w:webHidden/>
              </w:rPr>
            </w:r>
            <w:r>
              <w:rPr>
                <w:noProof/>
                <w:webHidden/>
              </w:rPr>
              <w:fldChar w:fldCharType="separate"/>
            </w:r>
            <w:r>
              <w:rPr>
                <w:noProof/>
                <w:webHidden/>
              </w:rPr>
              <w:t>8</w:t>
            </w:r>
            <w:r>
              <w:rPr>
                <w:noProof/>
                <w:webHidden/>
              </w:rPr>
              <w:fldChar w:fldCharType="end"/>
            </w:r>
          </w:hyperlink>
        </w:p>
        <w:p w14:paraId="59D54978" w14:textId="106CFE71"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5" w:history="1">
            <w:r w:rsidRPr="009A79BC">
              <w:rPr>
                <w:rStyle w:val="Hyperlink"/>
                <w:noProof/>
              </w:rPr>
              <w:t>5.3.2</w:t>
            </w:r>
            <w:r>
              <w:rPr>
                <w:rFonts w:asciiTheme="minorHAnsi" w:hAnsiTheme="minorHAnsi"/>
                <w:noProof/>
                <w:kern w:val="2"/>
                <w:sz w:val="24"/>
                <w:szCs w:val="24"/>
                <w14:ligatures w14:val="standardContextual"/>
              </w:rPr>
              <w:tab/>
            </w:r>
            <w:r w:rsidRPr="009A79BC">
              <w:rPr>
                <w:rStyle w:val="Hyperlink"/>
                <w:noProof/>
              </w:rPr>
              <w:t>DDD</w:t>
            </w:r>
            <w:r>
              <w:rPr>
                <w:noProof/>
                <w:webHidden/>
              </w:rPr>
              <w:tab/>
            </w:r>
            <w:r>
              <w:rPr>
                <w:noProof/>
                <w:webHidden/>
              </w:rPr>
              <w:fldChar w:fldCharType="begin"/>
            </w:r>
            <w:r>
              <w:rPr>
                <w:noProof/>
                <w:webHidden/>
              </w:rPr>
              <w:instrText xml:space="preserve"> PAGEREF _Toc229418025 \h </w:instrText>
            </w:r>
            <w:r>
              <w:rPr>
                <w:noProof/>
                <w:webHidden/>
              </w:rPr>
            </w:r>
            <w:r>
              <w:rPr>
                <w:noProof/>
                <w:webHidden/>
              </w:rPr>
              <w:fldChar w:fldCharType="separate"/>
            </w:r>
            <w:r>
              <w:rPr>
                <w:noProof/>
                <w:webHidden/>
              </w:rPr>
              <w:t>8</w:t>
            </w:r>
            <w:r>
              <w:rPr>
                <w:noProof/>
                <w:webHidden/>
              </w:rPr>
              <w:fldChar w:fldCharType="end"/>
            </w:r>
          </w:hyperlink>
        </w:p>
        <w:p w14:paraId="667058C8" w14:textId="398BDA68"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6" w:history="1">
            <w:r w:rsidRPr="009A79BC">
              <w:rPr>
                <w:rStyle w:val="Hyperlink"/>
                <w:noProof/>
              </w:rPr>
              <w:t>5.3.3</w:t>
            </w:r>
            <w:r>
              <w:rPr>
                <w:rFonts w:asciiTheme="minorHAnsi" w:hAnsiTheme="minorHAnsi"/>
                <w:noProof/>
                <w:kern w:val="2"/>
                <w:sz w:val="24"/>
                <w:szCs w:val="24"/>
                <w14:ligatures w14:val="standardContextual"/>
              </w:rPr>
              <w:tab/>
            </w:r>
            <w:r w:rsidRPr="009A79BC">
              <w:rPr>
                <w:rStyle w:val="Hyperlink"/>
                <w:noProof/>
              </w:rPr>
              <w:t>TR</w:t>
            </w:r>
            <w:r>
              <w:rPr>
                <w:noProof/>
                <w:webHidden/>
              </w:rPr>
              <w:tab/>
            </w:r>
            <w:r>
              <w:rPr>
                <w:noProof/>
                <w:webHidden/>
              </w:rPr>
              <w:fldChar w:fldCharType="begin"/>
            </w:r>
            <w:r>
              <w:rPr>
                <w:noProof/>
                <w:webHidden/>
              </w:rPr>
              <w:instrText xml:space="preserve"> PAGEREF _Toc229418026 \h </w:instrText>
            </w:r>
            <w:r>
              <w:rPr>
                <w:noProof/>
                <w:webHidden/>
              </w:rPr>
            </w:r>
            <w:r>
              <w:rPr>
                <w:noProof/>
                <w:webHidden/>
              </w:rPr>
              <w:fldChar w:fldCharType="separate"/>
            </w:r>
            <w:r>
              <w:rPr>
                <w:noProof/>
                <w:webHidden/>
              </w:rPr>
              <w:t>8</w:t>
            </w:r>
            <w:r>
              <w:rPr>
                <w:noProof/>
                <w:webHidden/>
              </w:rPr>
              <w:fldChar w:fldCharType="end"/>
            </w:r>
          </w:hyperlink>
        </w:p>
        <w:p w14:paraId="7F0AE8D6" w14:textId="400F7551"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27" w:history="1">
            <w:r w:rsidRPr="009A79BC">
              <w:rPr>
                <w:rStyle w:val="Hyperlink"/>
                <w:noProof/>
              </w:rPr>
              <w:t>5.4</w:t>
            </w:r>
            <w:r>
              <w:rPr>
                <w:rFonts w:asciiTheme="minorHAnsi" w:hAnsiTheme="minorHAnsi"/>
                <w:noProof/>
                <w:kern w:val="2"/>
                <w:sz w:val="24"/>
                <w:szCs w:val="24"/>
                <w14:ligatures w14:val="standardContextual"/>
              </w:rPr>
              <w:tab/>
            </w:r>
            <w:r w:rsidRPr="009A79BC">
              <w:rPr>
                <w:rStyle w:val="Hyperlink"/>
                <w:noProof/>
              </w:rPr>
              <w:t>Facility Availability Adjustment Formula</w:t>
            </w:r>
            <w:r>
              <w:rPr>
                <w:noProof/>
                <w:webHidden/>
              </w:rPr>
              <w:tab/>
            </w:r>
            <w:r>
              <w:rPr>
                <w:noProof/>
                <w:webHidden/>
              </w:rPr>
              <w:fldChar w:fldCharType="begin"/>
            </w:r>
            <w:r>
              <w:rPr>
                <w:noProof/>
                <w:webHidden/>
              </w:rPr>
              <w:instrText xml:space="preserve"> PAGEREF _Toc229418027 \h </w:instrText>
            </w:r>
            <w:r>
              <w:rPr>
                <w:noProof/>
                <w:webHidden/>
              </w:rPr>
            </w:r>
            <w:r>
              <w:rPr>
                <w:noProof/>
                <w:webHidden/>
              </w:rPr>
              <w:fldChar w:fldCharType="separate"/>
            </w:r>
            <w:r>
              <w:rPr>
                <w:noProof/>
                <w:webHidden/>
              </w:rPr>
              <w:t>8</w:t>
            </w:r>
            <w:r>
              <w:rPr>
                <w:noProof/>
                <w:webHidden/>
              </w:rPr>
              <w:fldChar w:fldCharType="end"/>
            </w:r>
          </w:hyperlink>
        </w:p>
        <w:p w14:paraId="6093676E" w14:textId="2759DE1B"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8" w:history="1">
            <w:r w:rsidRPr="009A79BC">
              <w:rPr>
                <w:rStyle w:val="Hyperlink"/>
                <w:noProof/>
              </w:rPr>
              <w:t>5.4.1</w:t>
            </w:r>
            <w:r>
              <w:rPr>
                <w:rFonts w:asciiTheme="minorHAnsi" w:hAnsiTheme="minorHAnsi"/>
                <w:noProof/>
                <w:kern w:val="2"/>
                <w:sz w:val="24"/>
                <w:szCs w:val="24"/>
                <w14:ligatures w14:val="standardContextual"/>
              </w:rPr>
              <w:tab/>
            </w:r>
            <w:r w:rsidRPr="009A79BC">
              <w:rPr>
                <w:rStyle w:val="Hyperlink"/>
                <w:noProof/>
              </w:rPr>
              <w:t>BPHRS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_Toc229418028 \h </w:instrText>
            </w:r>
            <w:r>
              <w:rPr>
                <w:noProof/>
                <w:webHidden/>
              </w:rPr>
            </w:r>
            <w:r>
              <w:rPr>
                <w:noProof/>
                <w:webHidden/>
              </w:rPr>
              <w:fldChar w:fldCharType="separate"/>
            </w:r>
            <w:r>
              <w:rPr>
                <w:noProof/>
                <w:webHidden/>
              </w:rPr>
              <w:t>9</w:t>
            </w:r>
            <w:r>
              <w:rPr>
                <w:noProof/>
                <w:webHidden/>
              </w:rPr>
              <w:fldChar w:fldCharType="end"/>
            </w:r>
          </w:hyperlink>
        </w:p>
        <w:p w14:paraId="11F3D363" w14:textId="4D3030DD"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29" w:history="1">
            <w:r w:rsidRPr="009A79BC">
              <w:rPr>
                <w:rStyle w:val="Hyperlink"/>
                <w:noProof/>
              </w:rPr>
              <w:t>5.4.2</w:t>
            </w:r>
            <w:r>
              <w:rPr>
                <w:rFonts w:asciiTheme="minorHAnsi" w:hAnsiTheme="minorHAnsi"/>
                <w:noProof/>
                <w:kern w:val="2"/>
                <w:sz w:val="24"/>
                <w:szCs w:val="24"/>
                <w14:ligatures w14:val="standardContextual"/>
              </w:rPr>
              <w:tab/>
            </w:r>
            <w:r w:rsidRPr="009A79BC">
              <w:rPr>
                <w:rStyle w:val="Hyperlink"/>
                <w:noProof/>
              </w:rPr>
              <w:t>POHRS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_Toc229418029 \h </w:instrText>
            </w:r>
            <w:r>
              <w:rPr>
                <w:noProof/>
                <w:webHidden/>
              </w:rPr>
            </w:r>
            <w:r>
              <w:rPr>
                <w:noProof/>
                <w:webHidden/>
              </w:rPr>
              <w:fldChar w:fldCharType="separate"/>
            </w:r>
            <w:r>
              <w:rPr>
                <w:noProof/>
                <w:webHidden/>
              </w:rPr>
              <w:t>9</w:t>
            </w:r>
            <w:r>
              <w:rPr>
                <w:noProof/>
                <w:webHidden/>
              </w:rPr>
              <w:fldChar w:fldCharType="end"/>
            </w:r>
          </w:hyperlink>
        </w:p>
        <w:p w14:paraId="52012A12" w14:textId="4C2AE1AD"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0" w:history="1">
            <w:r w:rsidRPr="009A79BC">
              <w:rPr>
                <w:rStyle w:val="Hyperlink"/>
                <w:noProof/>
              </w:rPr>
              <w:t>5.4.3</w:t>
            </w:r>
            <w:r>
              <w:rPr>
                <w:rFonts w:asciiTheme="minorHAnsi" w:hAnsiTheme="minorHAnsi"/>
                <w:noProof/>
                <w:kern w:val="2"/>
                <w:sz w:val="24"/>
                <w:szCs w:val="24"/>
                <w14:ligatures w14:val="standardContextual"/>
              </w:rPr>
              <w:tab/>
            </w:r>
            <w:r w:rsidRPr="009A79BC">
              <w:rPr>
                <w:rStyle w:val="Hyperlink"/>
                <w:noProof/>
              </w:rPr>
              <w:t>UNAVHRS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_Toc229418030 \h </w:instrText>
            </w:r>
            <w:r>
              <w:rPr>
                <w:noProof/>
                <w:webHidden/>
              </w:rPr>
            </w:r>
            <w:r>
              <w:rPr>
                <w:noProof/>
                <w:webHidden/>
              </w:rPr>
              <w:fldChar w:fldCharType="separate"/>
            </w:r>
            <w:r>
              <w:rPr>
                <w:noProof/>
                <w:webHidden/>
              </w:rPr>
              <w:t>9</w:t>
            </w:r>
            <w:r>
              <w:rPr>
                <w:noProof/>
                <w:webHidden/>
              </w:rPr>
              <w:fldChar w:fldCharType="end"/>
            </w:r>
          </w:hyperlink>
        </w:p>
        <w:p w14:paraId="11B7DBB8" w14:textId="0E4C09E8"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1" w:history="1">
            <w:r w:rsidRPr="009A79BC">
              <w:rPr>
                <w:rStyle w:val="Hyperlink"/>
                <w:noProof/>
              </w:rPr>
              <w:t>5.4.4</w:t>
            </w:r>
            <w:r>
              <w:rPr>
                <w:rFonts w:asciiTheme="minorHAnsi" w:hAnsiTheme="minorHAnsi"/>
                <w:noProof/>
                <w:kern w:val="2"/>
                <w:sz w:val="24"/>
                <w:szCs w:val="24"/>
                <w14:ligatures w14:val="standardContextual"/>
              </w:rPr>
              <w:tab/>
            </w:r>
            <w:r w:rsidRPr="009A79BC">
              <w:rPr>
                <w:rStyle w:val="Hyperlink"/>
                <w:noProof/>
              </w:rPr>
              <w:t>UNAVPRODHRS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_Toc229418031 \h </w:instrText>
            </w:r>
            <w:r>
              <w:rPr>
                <w:noProof/>
                <w:webHidden/>
              </w:rPr>
            </w:r>
            <w:r>
              <w:rPr>
                <w:noProof/>
                <w:webHidden/>
              </w:rPr>
              <w:fldChar w:fldCharType="separate"/>
            </w:r>
            <w:r>
              <w:rPr>
                <w:noProof/>
                <w:webHidden/>
              </w:rPr>
              <w:t>9</w:t>
            </w:r>
            <w:r>
              <w:rPr>
                <w:noProof/>
                <w:webHidden/>
              </w:rPr>
              <w:fldChar w:fldCharType="end"/>
            </w:r>
          </w:hyperlink>
        </w:p>
        <w:p w14:paraId="5574D9E4" w14:textId="1AC62C03"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32" w:history="1">
            <w:r w:rsidRPr="009A79BC">
              <w:rPr>
                <w:rStyle w:val="Hyperlink"/>
                <w:noProof/>
              </w:rPr>
              <w:t>5.5</w:t>
            </w:r>
            <w:r>
              <w:rPr>
                <w:rFonts w:asciiTheme="minorHAnsi" w:hAnsiTheme="minorHAnsi"/>
                <w:noProof/>
                <w:kern w:val="2"/>
                <w:sz w:val="24"/>
                <w:szCs w:val="24"/>
                <w14:ligatures w14:val="standardContextual"/>
              </w:rPr>
              <w:tab/>
            </w:r>
            <w:r w:rsidRPr="009A79BC">
              <w:rPr>
                <w:rStyle w:val="Hyperlink"/>
                <w:noProof/>
              </w:rPr>
              <w:t>PREPA Risk Adjustment</w:t>
            </w:r>
            <w:r>
              <w:rPr>
                <w:noProof/>
                <w:webHidden/>
              </w:rPr>
              <w:tab/>
            </w:r>
            <w:r>
              <w:rPr>
                <w:noProof/>
                <w:webHidden/>
              </w:rPr>
              <w:fldChar w:fldCharType="begin"/>
            </w:r>
            <w:r>
              <w:rPr>
                <w:noProof/>
                <w:webHidden/>
              </w:rPr>
              <w:instrText xml:space="preserve"> PAGEREF _Toc229418032 \h </w:instrText>
            </w:r>
            <w:r>
              <w:rPr>
                <w:noProof/>
                <w:webHidden/>
              </w:rPr>
            </w:r>
            <w:r>
              <w:rPr>
                <w:noProof/>
                <w:webHidden/>
              </w:rPr>
              <w:fldChar w:fldCharType="separate"/>
            </w:r>
            <w:r>
              <w:rPr>
                <w:noProof/>
                <w:webHidden/>
              </w:rPr>
              <w:t>9</w:t>
            </w:r>
            <w:r>
              <w:rPr>
                <w:noProof/>
                <w:webHidden/>
              </w:rPr>
              <w:fldChar w:fldCharType="end"/>
            </w:r>
          </w:hyperlink>
        </w:p>
        <w:p w14:paraId="7ED7D492" w14:textId="0DCC81E2"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3" w:history="1">
            <w:r w:rsidRPr="009A79BC">
              <w:rPr>
                <w:rStyle w:val="Hyperlink"/>
                <w:noProof/>
              </w:rPr>
              <w:t>5.5.1</w:t>
            </w:r>
            <w:r>
              <w:rPr>
                <w:rFonts w:asciiTheme="minorHAnsi" w:hAnsiTheme="minorHAnsi"/>
                <w:noProof/>
                <w:kern w:val="2"/>
                <w:sz w:val="24"/>
                <w:szCs w:val="24"/>
                <w14:ligatures w14:val="standardContextual"/>
              </w:rPr>
              <w:tab/>
            </w:r>
            <w:r w:rsidRPr="009A79BC">
              <w:rPr>
                <w:rStyle w:val="Hyperlink"/>
                <w:noProof/>
              </w:rPr>
              <w:t>BPHRS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_Toc229418033 \h </w:instrText>
            </w:r>
            <w:r>
              <w:rPr>
                <w:noProof/>
                <w:webHidden/>
              </w:rPr>
            </w:r>
            <w:r>
              <w:rPr>
                <w:noProof/>
                <w:webHidden/>
              </w:rPr>
              <w:fldChar w:fldCharType="separate"/>
            </w:r>
            <w:r>
              <w:rPr>
                <w:noProof/>
                <w:webHidden/>
              </w:rPr>
              <w:t>9</w:t>
            </w:r>
            <w:r>
              <w:rPr>
                <w:noProof/>
                <w:webHidden/>
              </w:rPr>
              <w:fldChar w:fldCharType="end"/>
            </w:r>
          </w:hyperlink>
        </w:p>
        <w:p w14:paraId="3902CF96" w14:textId="72A1899C"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4" w:history="1">
            <w:r w:rsidRPr="009A79BC">
              <w:rPr>
                <w:rStyle w:val="Hyperlink"/>
                <w:noProof/>
              </w:rPr>
              <w:t>5.5.2</w:t>
            </w:r>
            <w:r>
              <w:rPr>
                <w:rFonts w:asciiTheme="minorHAnsi" w:hAnsiTheme="minorHAnsi"/>
                <w:noProof/>
                <w:kern w:val="2"/>
                <w:sz w:val="24"/>
                <w:szCs w:val="24"/>
                <w14:ligatures w14:val="standardContextual"/>
              </w:rPr>
              <w:tab/>
            </w:r>
            <w:r w:rsidRPr="009A79BC">
              <w:rPr>
                <w:rStyle w:val="Hyperlink"/>
                <w:noProof/>
              </w:rPr>
              <w:t>GSEHRS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_Toc229418034 \h </w:instrText>
            </w:r>
            <w:r>
              <w:rPr>
                <w:noProof/>
                <w:webHidden/>
              </w:rPr>
            </w:r>
            <w:r>
              <w:rPr>
                <w:noProof/>
                <w:webHidden/>
              </w:rPr>
              <w:fldChar w:fldCharType="separate"/>
            </w:r>
            <w:r>
              <w:rPr>
                <w:noProof/>
                <w:webHidden/>
              </w:rPr>
              <w:t>9</w:t>
            </w:r>
            <w:r>
              <w:rPr>
                <w:noProof/>
                <w:webHidden/>
              </w:rPr>
              <w:fldChar w:fldCharType="end"/>
            </w:r>
          </w:hyperlink>
        </w:p>
        <w:p w14:paraId="3BE292B9" w14:textId="562EE4AD"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5" w:history="1">
            <w:r w:rsidRPr="009A79BC">
              <w:rPr>
                <w:rStyle w:val="Hyperlink"/>
                <w:noProof/>
              </w:rPr>
              <w:t>5.5.3</w:t>
            </w:r>
            <w:r>
              <w:rPr>
                <w:rFonts w:asciiTheme="minorHAnsi" w:hAnsiTheme="minorHAnsi"/>
                <w:noProof/>
                <w:kern w:val="2"/>
                <w:sz w:val="24"/>
                <w:szCs w:val="24"/>
                <w14:ligatures w14:val="standardContextual"/>
              </w:rPr>
              <w:tab/>
            </w:r>
            <w:r w:rsidRPr="009A79BC">
              <w:rPr>
                <w:rStyle w:val="Hyperlink"/>
                <w:noProof/>
              </w:rPr>
              <w:t>PFHRS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_Toc229418035 \h </w:instrText>
            </w:r>
            <w:r>
              <w:rPr>
                <w:noProof/>
                <w:webHidden/>
              </w:rPr>
            </w:r>
            <w:r>
              <w:rPr>
                <w:noProof/>
                <w:webHidden/>
              </w:rPr>
              <w:fldChar w:fldCharType="separate"/>
            </w:r>
            <w:r>
              <w:rPr>
                <w:noProof/>
                <w:webHidden/>
              </w:rPr>
              <w:t>10</w:t>
            </w:r>
            <w:r>
              <w:rPr>
                <w:noProof/>
                <w:webHidden/>
              </w:rPr>
              <w:fldChar w:fldCharType="end"/>
            </w:r>
          </w:hyperlink>
        </w:p>
        <w:p w14:paraId="7E2385E4" w14:textId="1E5048E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6" w:history="1">
            <w:r w:rsidRPr="009A79BC">
              <w:rPr>
                <w:rStyle w:val="Hyperlink"/>
                <w:noProof/>
              </w:rPr>
              <w:t>5.5.4</w:t>
            </w:r>
            <w:r>
              <w:rPr>
                <w:rFonts w:asciiTheme="minorHAnsi" w:hAnsiTheme="minorHAnsi"/>
                <w:noProof/>
                <w:kern w:val="2"/>
                <w:sz w:val="24"/>
                <w:szCs w:val="24"/>
                <w14:ligatures w14:val="standardContextual"/>
              </w:rPr>
              <w:tab/>
            </w:r>
            <w:r w:rsidRPr="009A79BC">
              <w:rPr>
                <w:rStyle w:val="Hyperlink"/>
                <w:noProof/>
              </w:rPr>
              <w:t>IPHRS</w:t>
            </w:r>
            <w:r w:rsidRPr="009A79BC">
              <w:rPr>
                <w:rStyle w:val="Hyperlink"/>
                <w:noProof/>
                <w:vertAlign w:val="subscript"/>
              </w:rPr>
              <w:t>n</w:t>
            </w:r>
            <w:r>
              <w:rPr>
                <w:noProof/>
                <w:webHidden/>
              </w:rPr>
              <w:tab/>
            </w:r>
            <w:r>
              <w:rPr>
                <w:noProof/>
                <w:webHidden/>
              </w:rPr>
              <w:fldChar w:fldCharType="begin"/>
            </w:r>
            <w:r>
              <w:rPr>
                <w:noProof/>
                <w:webHidden/>
              </w:rPr>
              <w:instrText xml:space="preserve"> PAGEREF _Toc229418036 \h </w:instrText>
            </w:r>
            <w:r>
              <w:rPr>
                <w:noProof/>
                <w:webHidden/>
              </w:rPr>
            </w:r>
            <w:r>
              <w:rPr>
                <w:noProof/>
                <w:webHidden/>
              </w:rPr>
              <w:fldChar w:fldCharType="separate"/>
            </w:r>
            <w:r>
              <w:rPr>
                <w:noProof/>
                <w:webHidden/>
              </w:rPr>
              <w:t>10</w:t>
            </w:r>
            <w:r>
              <w:rPr>
                <w:noProof/>
                <w:webHidden/>
              </w:rPr>
              <w:fldChar w:fldCharType="end"/>
            </w:r>
          </w:hyperlink>
        </w:p>
        <w:p w14:paraId="33D46EFE" w14:textId="5F03E8B9"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37" w:history="1">
            <w:r w:rsidRPr="009A79BC">
              <w:rPr>
                <w:rStyle w:val="Hyperlink"/>
                <w:noProof/>
              </w:rPr>
              <w:t>6</w:t>
            </w:r>
            <w:r>
              <w:rPr>
                <w:rFonts w:asciiTheme="minorHAnsi" w:hAnsiTheme="minorHAnsi"/>
                <w:noProof/>
                <w:kern w:val="2"/>
                <w:sz w:val="24"/>
                <w:szCs w:val="24"/>
                <w14:ligatures w14:val="standardContextual"/>
              </w:rPr>
              <w:tab/>
            </w:r>
            <w:r w:rsidRPr="009A79BC">
              <w:rPr>
                <w:rStyle w:val="Hyperlink"/>
                <w:noProof/>
              </w:rPr>
              <w:t>Data Requirements</w:t>
            </w:r>
            <w:r>
              <w:rPr>
                <w:noProof/>
                <w:webHidden/>
              </w:rPr>
              <w:tab/>
            </w:r>
            <w:r>
              <w:rPr>
                <w:noProof/>
                <w:webHidden/>
              </w:rPr>
              <w:fldChar w:fldCharType="begin"/>
            </w:r>
            <w:r>
              <w:rPr>
                <w:noProof/>
                <w:webHidden/>
              </w:rPr>
              <w:instrText xml:space="preserve"> PAGEREF _Toc229418037 \h </w:instrText>
            </w:r>
            <w:r>
              <w:rPr>
                <w:noProof/>
                <w:webHidden/>
              </w:rPr>
            </w:r>
            <w:r>
              <w:rPr>
                <w:noProof/>
                <w:webHidden/>
              </w:rPr>
              <w:fldChar w:fldCharType="separate"/>
            </w:r>
            <w:r>
              <w:rPr>
                <w:noProof/>
                <w:webHidden/>
              </w:rPr>
              <w:t>11</w:t>
            </w:r>
            <w:r>
              <w:rPr>
                <w:noProof/>
                <w:webHidden/>
              </w:rPr>
              <w:fldChar w:fldCharType="end"/>
            </w:r>
          </w:hyperlink>
        </w:p>
        <w:p w14:paraId="77B2E727" w14:textId="153EB2C8"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38" w:history="1">
            <w:r w:rsidRPr="009A79BC">
              <w:rPr>
                <w:rStyle w:val="Hyperlink"/>
                <w:noProof/>
              </w:rPr>
              <w:t>6.1</w:t>
            </w:r>
            <w:r>
              <w:rPr>
                <w:rFonts w:asciiTheme="minorHAnsi" w:hAnsiTheme="minorHAnsi"/>
                <w:noProof/>
                <w:kern w:val="2"/>
                <w:sz w:val="24"/>
                <w:szCs w:val="24"/>
                <w14:ligatures w14:val="standardContextual"/>
              </w:rPr>
              <w:tab/>
            </w:r>
            <w:r w:rsidRPr="009A79BC">
              <w:rPr>
                <w:rStyle w:val="Hyperlink"/>
                <w:noProof/>
              </w:rPr>
              <w:t>Initial Data Requirements</w:t>
            </w:r>
            <w:r>
              <w:rPr>
                <w:noProof/>
                <w:webHidden/>
              </w:rPr>
              <w:tab/>
            </w:r>
            <w:r>
              <w:rPr>
                <w:noProof/>
                <w:webHidden/>
              </w:rPr>
              <w:fldChar w:fldCharType="begin"/>
            </w:r>
            <w:r>
              <w:rPr>
                <w:noProof/>
                <w:webHidden/>
              </w:rPr>
              <w:instrText xml:space="preserve"> PAGEREF _Toc229418038 \h </w:instrText>
            </w:r>
            <w:r>
              <w:rPr>
                <w:noProof/>
                <w:webHidden/>
              </w:rPr>
            </w:r>
            <w:r>
              <w:rPr>
                <w:noProof/>
                <w:webHidden/>
              </w:rPr>
              <w:fldChar w:fldCharType="separate"/>
            </w:r>
            <w:r>
              <w:rPr>
                <w:noProof/>
                <w:webHidden/>
              </w:rPr>
              <w:t>11</w:t>
            </w:r>
            <w:r>
              <w:rPr>
                <w:noProof/>
                <w:webHidden/>
              </w:rPr>
              <w:fldChar w:fldCharType="end"/>
            </w:r>
          </w:hyperlink>
        </w:p>
        <w:p w14:paraId="255ABE0D" w14:textId="15C97C00"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39" w:history="1">
            <w:r w:rsidRPr="009A79BC">
              <w:rPr>
                <w:rStyle w:val="Hyperlink"/>
                <w:noProof/>
              </w:rPr>
              <w:t>6.1.1</w:t>
            </w:r>
            <w:r>
              <w:rPr>
                <w:rFonts w:asciiTheme="minorHAnsi" w:hAnsiTheme="minorHAnsi"/>
                <w:noProof/>
                <w:kern w:val="2"/>
                <w:sz w:val="24"/>
                <w:szCs w:val="24"/>
                <w14:ligatures w14:val="standardContextual"/>
              </w:rPr>
              <w:tab/>
            </w:r>
            <w:r w:rsidRPr="009A79BC">
              <w:rPr>
                <w:rStyle w:val="Hyperlink"/>
                <w:noProof/>
              </w:rPr>
              <w:t>CPPF</w:t>
            </w:r>
            <w:r>
              <w:rPr>
                <w:noProof/>
                <w:webHidden/>
              </w:rPr>
              <w:tab/>
            </w:r>
            <w:r>
              <w:rPr>
                <w:noProof/>
                <w:webHidden/>
              </w:rPr>
              <w:fldChar w:fldCharType="begin"/>
            </w:r>
            <w:r>
              <w:rPr>
                <w:noProof/>
                <w:webHidden/>
              </w:rPr>
              <w:instrText xml:space="preserve"> PAGEREF _Toc229418039 \h </w:instrText>
            </w:r>
            <w:r>
              <w:rPr>
                <w:noProof/>
                <w:webHidden/>
              </w:rPr>
            </w:r>
            <w:r>
              <w:rPr>
                <w:noProof/>
                <w:webHidden/>
              </w:rPr>
              <w:fldChar w:fldCharType="separate"/>
            </w:r>
            <w:r>
              <w:rPr>
                <w:noProof/>
                <w:webHidden/>
              </w:rPr>
              <w:t>11</w:t>
            </w:r>
            <w:r>
              <w:rPr>
                <w:noProof/>
                <w:webHidden/>
              </w:rPr>
              <w:fldChar w:fldCharType="end"/>
            </w:r>
          </w:hyperlink>
        </w:p>
        <w:p w14:paraId="2539CE5E" w14:textId="31099D1F"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0" w:history="1">
            <w:r w:rsidRPr="009A79BC">
              <w:rPr>
                <w:rStyle w:val="Hyperlink"/>
                <w:noProof/>
              </w:rPr>
              <w:t>6.1.2</w:t>
            </w:r>
            <w:r>
              <w:rPr>
                <w:rFonts w:asciiTheme="minorHAnsi" w:hAnsiTheme="minorHAnsi"/>
                <w:noProof/>
                <w:kern w:val="2"/>
                <w:sz w:val="24"/>
                <w:szCs w:val="24"/>
                <w14:ligatures w14:val="standardContextual"/>
              </w:rPr>
              <w:tab/>
            </w:r>
            <w:r w:rsidRPr="009A79BC">
              <w:rPr>
                <w:rStyle w:val="Hyperlink"/>
                <w:noProof/>
              </w:rPr>
              <w:t>CPPIF</w:t>
            </w:r>
            <w:r>
              <w:rPr>
                <w:noProof/>
                <w:webHidden/>
              </w:rPr>
              <w:tab/>
            </w:r>
            <w:r>
              <w:rPr>
                <w:noProof/>
                <w:webHidden/>
              </w:rPr>
              <w:fldChar w:fldCharType="begin"/>
            </w:r>
            <w:r>
              <w:rPr>
                <w:noProof/>
                <w:webHidden/>
              </w:rPr>
              <w:instrText xml:space="preserve"> PAGEREF _Toc229418040 \h </w:instrText>
            </w:r>
            <w:r>
              <w:rPr>
                <w:noProof/>
                <w:webHidden/>
              </w:rPr>
            </w:r>
            <w:r>
              <w:rPr>
                <w:noProof/>
                <w:webHidden/>
              </w:rPr>
              <w:fldChar w:fldCharType="separate"/>
            </w:r>
            <w:r>
              <w:rPr>
                <w:noProof/>
                <w:webHidden/>
              </w:rPr>
              <w:t>11</w:t>
            </w:r>
            <w:r>
              <w:rPr>
                <w:noProof/>
                <w:webHidden/>
              </w:rPr>
              <w:fldChar w:fldCharType="end"/>
            </w:r>
          </w:hyperlink>
        </w:p>
        <w:p w14:paraId="35AEB73A" w14:textId="464AD8A7"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1" w:history="1">
            <w:r w:rsidRPr="009A79BC">
              <w:rPr>
                <w:rStyle w:val="Hyperlink"/>
                <w:noProof/>
              </w:rPr>
              <w:t>6.1.3</w:t>
            </w:r>
            <w:r>
              <w:rPr>
                <w:rFonts w:asciiTheme="minorHAnsi" w:hAnsiTheme="minorHAnsi"/>
                <w:noProof/>
                <w:kern w:val="2"/>
                <w:sz w:val="24"/>
                <w:szCs w:val="24"/>
                <w14:ligatures w14:val="standardContextual"/>
              </w:rPr>
              <w:tab/>
            </w:r>
            <w:r w:rsidRPr="009A79BC">
              <w:rPr>
                <w:rStyle w:val="Hyperlink"/>
                <w:noProof/>
              </w:rPr>
              <w:t>DDD</w:t>
            </w:r>
            <w:r>
              <w:rPr>
                <w:noProof/>
                <w:webHidden/>
              </w:rPr>
              <w:tab/>
            </w:r>
            <w:r>
              <w:rPr>
                <w:noProof/>
                <w:webHidden/>
              </w:rPr>
              <w:fldChar w:fldCharType="begin"/>
            </w:r>
            <w:r>
              <w:rPr>
                <w:noProof/>
                <w:webHidden/>
              </w:rPr>
              <w:instrText xml:space="preserve"> PAGEREF _Toc229418041 \h </w:instrText>
            </w:r>
            <w:r>
              <w:rPr>
                <w:noProof/>
                <w:webHidden/>
              </w:rPr>
            </w:r>
            <w:r>
              <w:rPr>
                <w:noProof/>
                <w:webHidden/>
              </w:rPr>
              <w:fldChar w:fldCharType="separate"/>
            </w:r>
            <w:r>
              <w:rPr>
                <w:noProof/>
                <w:webHidden/>
              </w:rPr>
              <w:t>11</w:t>
            </w:r>
            <w:r>
              <w:rPr>
                <w:noProof/>
                <w:webHidden/>
              </w:rPr>
              <w:fldChar w:fldCharType="end"/>
            </w:r>
          </w:hyperlink>
        </w:p>
        <w:p w14:paraId="0AB80610" w14:textId="2F2ADE3F"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42" w:history="1">
            <w:r w:rsidRPr="009A79BC">
              <w:rPr>
                <w:rStyle w:val="Hyperlink"/>
                <w:noProof/>
              </w:rPr>
              <w:t>6.2</w:t>
            </w:r>
            <w:r>
              <w:rPr>
                <w:rFonts w:asciiTheme="minorHAnsi" w:hAnsiTheme="minorHAnsi"/>
                <w:noProof/>
                <w:kern w:val="2"/>
                <w:sz w:val="24"/>
                <w:szCs w:val="24"/>
                <w14:ligatures w14:val="standardContextual"/>
              </w:rPr>
              <w:tab/>
            </w:r>
            <w:r w:rsidRPr="009A79BC">
              <w:rPr>
                <w:rStyle w:val="Hyperlink"/>
                <w:noProof/>
              </w:rPr>
              <w:t>Annual Data Requirements</w:t>
            </w:r>
            <w:r>
              <w:rPr>
                <w:noProof/>
                <w:webHidden/>
              </w:rPr>
              <w:tab/>
            </w:r>
            <w:r>
              <w:rPr>
                <w:noProof/>
                <w:webHidden/>
              </w:rPr>
              <w:fldChar w:fldCharType="begin"/>
            </w:r>
            <w:r>
              <w:rPr>
                <w:noProof/>
                <w:webHidden/>
              </w:rPr>
              <w:instrText xml:space="preserve"> PAGEREF _Toc229418042 \h </w:instrText>
            </w:r>
            <w:r>
              <w:rPr>
                <w:noProof/>
                <w:webHidden/>
              </w:rPr>
            </w:r>
            <w:r>
              <w:rPr>
                <w:noProof/>
                <w:webHidden/>
              </w:rPr>
              <w:fldChar w:fldCharType="separate"/>
            </w:r>
            <w:r>
              <w:rPr>
                <w:noProof/>
                <w:webHidden/>
              </w:rPr>
              <w:t>11</w:t>
            </w:r>
            <w:r>
              <w:rPr>
                <w:noProof/>
                <w:webHidden/>
              </w:rPr>
              <w:fldChar w:fldCharType="end"/>
            </w:r>
          </w:hyperlink>
        </w:p>
        <w:p w14:paraId="50CD4D0F" w14:textId="120B1E66"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3" w:history="1">
            <w:r w:rsidRPr="009A79BC">
              <w:rPr>
                <w:rStyle w:val="Hyperlink"/>
                <w:noProof/>
              </w:rPr>
              <w:t>6.2.1</w:t>
            </w:r>
            <w:r>
              <w:rPr>
                <w:rFonts w:asciiTheme="minorHAnsi" w:hAnsiTheme="minorHAnsi"/>
                <w:noProof/>
                <w:kern w:val="2"/>
                <w:sz w:val="24"/>
                <w:szCs w:val="24"/>
                <w14:ligatures w14:val="standardContextual"/>
              </w:rPr>
              <w:tab/>
            </w:r>
            <w:r w:rsidRPr="009A79BC">
              <w:rPr>
                <w:rStyle w:val="Hyperlink"/>
                <w:noProof/>
              </w:rPr>
              <w:t>DDE</w:t>
            </w:r>
            <w:r>
              <w:rPr>
                <w:noProof/>
                <w:webHidden/>
              </w:rPr>
              <w:tab/>
            </w:r>
            <w:r>
              <w:rPr>
                <w:noProof/>
                <w:webHidden/>
              </w:rPr>
              <w:fldChar w:fldCharType="begin"/>
            </w:r>
            <w:r>
              <w:rPr>
                <w:noProof/>
                <w:webHidden/>
              </w:rPr>
              <w:instrText xml:space="preserve"> PAGEREF _Toc229418043 \h </w:instrText>
            </w:r>
            <w:r>
              <w:rPr>
                <w:noProof/>
                <w:webHidden/>
              </w:rPr>
            </w:r>
            <w:r>
              <w:rPr>
                <w:noProof/>
                <w:webHidden/>
              </w:rPr>
              <w:fldChar w:fldCharType="separate"/>
            </w:r>
            <w:r>
              <w:rPr>
                <w:noProof/>
                <w:webHidden/>
              </w:rPr>
              <w:t>11</w:t>
            </w:r>
            <w:r>
              <w:rPr>
                <w:noProof/>
                <w:webHidden/>
              </w:rPr>
              <w:fldChar w:fldCharType="end"/>
            </w:r>
          </w:hyperlink>
        </w:p>
        <w:p w14:paraId="6F120998" w14:textId="612C23B1"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4" w:history="1">
            <w:r w:rsidRPr="009A79BC">
              <w:rPr>
                <w:rStyle w:val="Hyperlink"/>
                <w:noProof/>
              </w:rPr>
              <w:t>6.2.2</w:t>
            </w:r>
            <w:r>
              <w:rPr>
                <w:rFonts w:asciiTheme="minorHAnsi" w:hAnsiTheme="minorHAnsi"/>
                <w:noProof/>
                <w:kern w:val="2"/>
                <w:sz w:val="24"/>
                <w:szCs w:val="24"/>
                <w14:ligatures w14:val="standardContextual"/>
              </w:rPr>
              <w:tab/>
            </w:r>
            <w:r w:rsidRPr="009A79BC">
              <w:rPr>
                <w:rStyle w:val="Hyperlink"/>
                <w:noProof/>
              </w:rPr>
              <w:t>TR</w:t>
            </w:r>
            <w:r>
              <w:rPr>
                <w:noProof/>
                <w:webHidden/>
              </w:rPr>
              <w:tab/>
            </w:r>
            <w:r>
              <w:rPr>
                <w:noProof/>
                <w:webHidden/>
              </w:rPr>
              <w:fldChar w:fldCharType="begin"/>
            </w:r>
            <w:r>
              <w:rPr>
                <w:noProof/>
                <w:webHidden/>
              </w:rPr>
              <w:instrText xml:space="preserve"> PAGEREF _Toc229418044 \h </w:instrText>
            </w:r>
            <w:r>
              <w:rPr>
                <w:noProof/>
                <w:webHidden/>
              </w:rPr>
            </w:r>
            <w:r>
              <w:rPr>
                <w:noProof/>
                <w:webHidden/>
              </w:rPr>
              <w:fldChar w:fldCharType="separate"/>
            </w:r>
            <w:r>
              <w:rPr>
                <w:noProof/>
                <w:webHidden/>
              </w:rPr>
              <w:t>11</w:t>
            </w:r>
            <w:r>
              <w:rPr>
                <w:noProof/>
                <w:webHidden/>
              </w:rPr>
              <w:fldChar w:fldCharType="end"/>
            </w:r>
          </w:hyperlink>
        </w:p>
        <w:p w14:paraId="2207018F" w14:textId="52A52924"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45" w:history="1">
            <w:r w:rsidRPr="009A79BC">
              <w:rPr>
                <w:rStyle w:val="Hyperlink"/>
                <w:noProof/>
              </w:rPr>
              <w:t>6.3</w:t>
            </w:r>
            <w:r>
              <w:rPr>
                <w:rFonts w:asciiTheme="minorHAnsi" w:hAnsiTheme="minorHAnsi"/>
                <w:noProof/>
                <w:kern w:val="2"/>
                <w:sz w:val="24"/>
                <w:szCs w:val="24"/>
                <w14:ligatures w14:val="standardContextual"/>
              </w:rPr>
              <w:tab/>
            </w:r>
            <w:r w:rsidRPr="009A79BC">
              <w:rPr>
                <w:rStyle w:val="Hyperlink"/>
                <w:noProof/>
              </w:rPr>
              <w:t>Monthly Data Requirements</w:t>
            </w:r>
            <w:r>
              <w:rPr>
                <w:noProof/>
                <w:webHidden/>
              </w:rPr>
              <w:tab/>
            </w:r>
            <w:r>
              <w:rPr>
                <w:noProof/>
                <w:webHidden/>
              </w:rPr>
              <w:fldChar w:fldCharType="begin"/>
            </w:r>
            <w:r>
              <w:rPr>
                <w:noProof/>
                <w:webHidden/>
              </w:rPr>
              <w:instrText xml:space="preserve"> PAGEREF _Toc229418045 \h </w:instrText>
            </w:r>
            <w:r>
              <w:rPr>
                <w:noProof/>
                <w:webHidden/>
              </w:rPr>
            </w:r>
            <w:r>
              <w:rPr>
                <w:noProof/>
                <w:webHidden/>
              </w:rPr>
              <w:fldChar w:fldCharType="separate"/>
            </w:r>
            <w:r>
              <w:rPr>
                <w:noProof/>
                <w:webHidden/>
              </w:rPr>
              <w:t>11</w:t>
            </w:r>
            <w:r>
              <w:rPr>
                <w:noProof/>
                <w:webHidden/>
              </w:rPr>
              <w:fldChar w:fldCharType="end"/>
            </w:r>
          </w:hyperlink>
        </w:p>
        <w:p w14:paraId="01D38FD0" w14:textId="11722EF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6" w:history="1">
            <w:r w:rsidRPr="009A79BC">
              <w:rPr>
                <w:rStyle w:val="Hyperlink"/>
                <w:noProof/>
              </w:rPr>
              <w:t>6.3.1</w:t>
            </w:r>
            <w:r>
              <w:rPr>
                <w:rFonts w:asciiTheme="minorHAnsi" w:hAnsiTheme="minorHAnsi"/>
                <w:noProof/>
                <w:kern w:val="2"/>
                <w:sz w:val="24"/>
                <w:szCs w:val="24"/>
                <w14:ligatures w14:val="standardContextual"/>
              </w:rPr>
              <w:tab/>
            </w:r>
            <w:r w:rsidRPr="009A79BC">
              <w:rPr>
                <w:rStyle w:val="Hyperlink"/>
                <w:noProof/>
              </w:rPr>
              <w:t>Timestamp (day)</w:t>
            </w:r>
            <w:r>
              <w:rPr>
                <w:noProof/>
                <w:webHidden/>
              </w:rPr>
              <w:tab/>
            </w:r>
            <w:r>
              <w:rPr>
                <w:noProof/>
                <w:webHidden/>
              </w:rPr>
              <w:fldChar w:fldCharType="begin"/>
            </w:r>
            <w:r>
              <w:rPr>
                <w:noProof/>
                <w:webHidden/>
              </w:rPr>
              <w:instrText xml:space="preserve"> PAGEREF _Toc229418046 \h </w:instrText>
            </w:r>
            <w:r>
              <w:rPr>
                <w:noProof/>
                <w:webHidden/>
              </w:rPr>
            </w:r>
            <w:r>
              <w:rPr>
                <w:noProof/>
                <w:webHidden/>
              </w:rPr>
              <w:fldChar w:fldCharType="separate"/>
            </w:r>
            <w:r>
              <w:rPr>
                <w:noProof/>
                <w:webHidden/>
              </w:rPr>
              <w:t>11</w:t>
            </w:r>
            <w:r>
              <w:rPr>
                <w:noProof/>
                <w:webHidden/>
              </w:rPr>
              <w:fldChar w:fldCharType="end"/>
            </w:r>
          </w:hyperlink>
        </w:p>
        <w:p w14:paraId="2C40CF44" w14:textId="3E0FE1F5"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7" w:history="1">
            <w:r w:rsidRPr="009A79BC">
              <w:rPr>
                <w:rStyle w:val="Hyperlink"/>
                <w:noProof/>
              </w:rPr>
              <w:t>6.3.2</w:t>
            </w:r>
            <w:r>
              <w:rPr>
                <w:rFonts w:asciiTheme="minorHAnsi" w:hAnsiTheme="minorHAnsi"/>
                <w:noProof/>
                <w:kern w:val="2"/>
                <w:sz w:val="24"/>
                <w:szCs w:val="24"/>
                <w14:ligatures w14:val="standardContextual"/>
              </w:rPr>
              <w:tab/>
            </w:r>
            <w:r w:rsidRPr="009A79BC">
              <w:rPr>
                <w:rStyle w:val="Hyperlink"/>
                <w:noProof/>
              </w:rPr>
              <w:t>ADJ</w:t>
            </w:r>
            <w:r>
              <w:rPr>
                <w:noProof/>
                <w:webHidden/>
              </w:rPr>
              <w:tab/>
            </w:r>
            <w:r>
              <w:rPr>
                <w:noProof/>
                <w:webHidden/>
              </w:rPr>
              <w:fldChar w:fldCharType="begin"/>
            </w:r>
            <w:r>
              <w:rPr>
                <w:noProof/>
                <w:webHidden/>
              </w:rPr>
              <w:instrText xml:space="preserve"> PAGEREF _Toc229418047 \h </w:instrText>
            </w:r>
            <w:r>
              <w:rPr>
                <w:noProof/>
                <w:webHidden/>
              </w:rPr>
            </w:r>
            <w:r>
              <w:rPr>
                <w:noProof/>
                <w:webHidden/>
              </w:rPr>
              <w:fldChar w:fldCharType="separate"/>
            </w:r>
            <w:r>
              <w:rPr>
                <w:noProof/>
                <w:webHidden/>
              </w:rPr>
              <w:t>11</w:t>
            </w:r>
            <w:r>
              <w:rPr>
                <w:noProof/>
                <w:webHidden/>
              </w:rPr>
              <w:fldChar w:fldCharType="end"/>
            </w:r>
          </w:hyperlink>
        </w:p>
        <w:p w14:paraId="4D5C4017" w14:textId="275A4937"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8" w:history="1">
            <w:r w:rsidRPr="009A79BC">
              <w:rPr>
                <w:rStyle w:val="Hyperlink"/>
                <w:noProof/>
              </w:rPr>
              <w:t>6.3.3</w:t>
            </w:r>
            <w:r>
              <w:rPr>
                <w:rFonts w:asciiTheme="minorHAnsi" w:hAnsiTheme="minorHAnsi"/>
                <w:noProof/>
                <w:kern w:val="2"/>
                <w:sz w:val="24"/>
                <w:szCs w:val="24"/>
                <w14:ligatures w14:val="standardContextual"/>
              </w:rPr>
              <w:tab/>
            </w:r>
            <w:r w:rsidRPr="009A79BC">
              <w:rPr>
                <w:rStyle w:val="Hyperlink"/>
                <w:noProof/>
              </w:rPr>
              <w:t>Facility Availability Variables</w:t>
            </w:r>
            <w:r>
              <w:rPr>
                <w:noProof/>
                <w:webHidden/>
              </w:rPr>
              <w:tab/>
            </w:r>
            <w:r>
              <w:rPr>
                <w:noProof/>
                <w:webHidden/>
              </w:rPr>
              <w:fldChar w:fldCharType="begin"/>
            </w:r>
            <w:r>
              <w:rPr>
                <w:noProof/>
                <w:webHidden/>
              </w:rPr>
              <w:instrText xml:space="preserve"> PAGEREF _Toc229418048 \h </w:instrText>
            </w:r>
            <w:r>
              <w:rPr>
                <w:noProof/>
                <w:webHidden/>
              </w:rPr>
            </w:r>
            <w:r>
              <w:rPr>
                <w:noProof/>
                <w:webHidden/>
              </w:rPr>
              <w:fldChar w:fldCharType="separate"/>
            </w:r>
            <w:r>
              <w:rPr>
                <w:noProof/>
                <w:webHidden/>
              </w:rPr>
              <w:t>11</w:t>
            </w:r>
            <w:r>
              <w:rPr>
                <w:noProof/>
                <w:webHidden/>
              </w:rPr>
              <w:fldChar w:fldCharType="end"/>
            </w:r>
          </w:hyperlink>
        </w:p>
        <w:p w14:paraId="6713A1C6" w14:textId="15E5E58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49" w:history="1">
            <w:r w:rsidRPr="009A79BC">
              <w:rPr>
                <w:rStyle w:val="Hyperlink"/>
                <w:noProof/>
              </w:rPr>
              <w:t>6.3.4</w:t>
            </w:r>
            <w:r>
              <w:rPr>
                <w:rFonts w:asciiTheme="minorHAnsi" w:hAnsiTheme="minorHAnsi"/>
                <w:noProof/>
                <w:kern w:val="2"/>
                <w:sz w:val="24"/>
                <w:szCs w:val="24"/>
                <w14:ligatures w14:val="standardContextual"/>
              </w:rPr>
              <w:tab/>
            </w:r>
            <w:r w:rsidRPr="009A79BC">
              <w:rPr>
                <w:rStyle w:val="Hyperlink"/>
                <w:noProof/>
              </w:rPr>
              <w:t>PREPA Risk Availability Variables</w:t>
            </w:r>
            <w:r>
              <w:rPr>
                <w:noProof/>
                <w:webHidden/>
              </w:rPr>
              <w:tab/>
            </w:r>
            <w:r>
              <w:rPr>
                <w:noProof/>
                <w:webHidden/>
              </w:rPr>
              <w:fldChar w:fldCharType="begin"/>
            </w:r>
            <w:r>
              <w:rPr>
                <w:noProof/>
                <w:webHidden/>
              </w:rPr>
              <w:instrText xml:space="preserve"> PAGEREF _Toc229418049 \h </w:instrText>
            </w:r>
            <w:r>
              <w:rPr>
                <w:noProof/>
                <w:webHidden/>
              </w:rPr>
            </w:r>
            <w:r>
              <w:rPr>
                <w:noProof/>
                <w:webHidden/>
              </w:rPr>
              <w:fldChar w:fldCharType="separate"/>
            </w:r>
            <w:r>
              <w:rPr>
                <w:noProof/>
                <w:webHidden/>
              </w:rPr>
              <w:t>12</w:t>
            </w:r>
            <w:r>
              <w:rPr>
                <w:noProof/>
                <w:webHidden/>
              </w:rPr>
              <w:fldChar w:fldCharType="end"/>
            </w:r>
          </w:hyperlink>
        </w:p>
        <w:p w14:paraId="77320696" w14:textId="322AD19C"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50" w:history="1">
            <w:r w:rsidRPr="009A79BC">
              <w:rPr>
                <w:rStyle w:val="Hyperlink"/>
                <w:noProof/>
              </w:rPr>
              <w:t>7</w:t>
            </w:r>
            <w:r>
              <w:rPr>
                <w:rFonts w:asciiTheme="minorHAnsi" w:hAnsiTheme="minorHAnsi"/>
                <w:noProof/>
                <w:kern w:val="2"/>
                <w:sz w:val="24"/>
                <w:szCs w:val="24"/>
                <w14:ligatures w14:val="standardContextual"/>
              </w:rPr>
              <w:tab/>
            </w:r>
            <w:r w:rsidRPr="009A79BC">
              <w:rPr>
                <w:rStyle w:val="Hyperlink"/>
                <w:noProof/>
              </w:rPr>
              <w:t>Operation of the Facility</w:t>
            </w:r>
            <w:r>
              <w:rPr>
                <w:noProof/>
                <w:webHidden/>
              </w:rPr>
              <w:tab/>
            </w:r>
            <w:r>
              <w:rPr>
                <w:noProof/>
                <w:webHidden/>
              </w:rPr>
              <w:fldChar w:fldCharType="begin"/>
            </w:r>
            <w:r>
              <w:rPr>
                <w:noProof/>
                <w:webHidden/>
              </w:rPr>
              <w:instrText xml:space="preserve"> PAGEREF _Toc229418050 \h </w:instrText>
            </w:r>
            <w:r>
              <w:rPr>
                <w:noProof/>
                <w:webHidden/>
              </w:rPr>
            </w:r>
            <w:r>
              <w:rPr>
                <w:noProof/>
                <w:webHidden/>
              </w:rPr>
              <w:fldChar w:fldCharType="separate"/>
            </w:r>
            <w:r>
              <w:rPr>
                <w:noProof/>
                <w:webHidden/>
              </w:rPr>
              <w:t>13</w:t>
            </w:r>
            <w:r>
              <w:rPr>
                <w:noProof/>
                <w:webHidden/>
              </w:rPr>
              <w:fldChar w:fldCharType="end"/>
            </w:r>
          </w:hyperlink>
        </w:p>
        <w:p w14:paraId="5533AAA4" w14:textId="473AF97A"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51" w:history="1">
            <w:r w:rsidRPr="009A79BC">
              <w:rPr>
                <w:rStyle w:val="Hyperlink"/>
                <w:noProof/>
              </w:rPr>
              <w:t>7.1</w:t>
            </w:r>
            <w:r>
              <w:rPr>
                <w:rFonts w:asciiTheme="minorHAnsi" w:hAnsiTheme="minorHAnsi"/>
                <w:noProof/>
                <w:kern w:val="2"/>
                <w:sz w:val="24"/>
                <w:szCs w:val="24"/>
                <w14:ligatures w14:val="standardContextual"/>
              </w:rPr>
              <w:tab/>
            </w:r>
            <w:r w:rsidRPr="009A79BC">
              <w:rPr>
                <w:rStyle w:val="Hyperlink"/>
                <w:noProof/>
              </w:rPr>
              <w:t>Hourly Each Day</w:t>
            </w:r>
            <w:r>
              <w:rPr>
                <w:noProof/>
                <w:webHidden/>
              </w:rPr>
              <w:tab/>
            </w:r>
            <w:r>
              <w:rPr>
                <w:noProof/>
                <w:webHidden/>
              </w:rPr>
              <w:fldChar w:fldCharType="begin"/>
            </w:r>
            <w:r>
              <w:rPr>
                <w:noProof/>
                <w:webHidden/>
              </w:rPr>
              <w:instrText xml:space="preserve"> PAGEREF _Toc229418051 \h </w:instrText>
            </w:r>
            <w:r>
              <w:rPr>
                <w:noProof/>
                <w:webHidden/>
              </w:rPr>
            </w:r>
            <w:r>
              <w:rPr>
                <w:noProof/>
                <w:webHidden/>
              </w:rPr>
              <w:fldChar w:fldCharType="separate"/>
            </w:r>
            <w:r>
              <w:rPr>
                <w:noProof/>
                <w:webHidden/>
              </w:rPr>
              <w:t>13</w:t>
            </w:r>
            <w:r>
              <w:rPr>
                <w:noProof/>
                <w:webHidden/>
              </w:rPr>
              <w:fldChar w:fldCharType="end"/>
            </w:r>
          </w:hyperlink>
        </w:p>
        <w:p w14:paraId="3A26430D" w14:textId="52A4F0A9"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2" w:history="1">
            <w:r w:rsidRPr="009A79BC">
              <w:rPr>
                <w:rStyle w:val="Hyperlink"/>
                <w:noProof/>
              </w:rPr>
              <w:t>7.1.1</w:t>
            </w:r>
            <w:r>
              <w:rPr>
                <w:rFonts w:asciiTheme="minorHAnsi" w:hAnsiTheme="minorHAnsi"/>
                <w:noProof/>
                <w:kern w:val="2"/>
                <w:sz w:val="24"/>
                <w:szCs w:val="24"/>
                <w14:ligatures w14:val="standardContextual"/>
              </w:rPr>
              <w:tab/>
            </w:r>
            <w:r w:rsidRPr="009A79BC">
              <w:rPr>
                <w:rStyle w:val="Hyperlink"/>
                <w:noProof/>
              </w:rPr>
              <w:t>Continuous Operation</w:t>
            </w:r>
            <w:r>
              <w:rPr>
                <w:noProof/>
                <w:webHidden/>
              </w:rPr>
              <w:tab/>
            </w:r>
            <w:r>
              <w:rPr>
                <w:noProof/>
                <w:webHidden/>
              </w:rPr>
              <w:fldChar w:fldCharType="begin"/>
            </w:r>
            <w:r>
              <w:rPr>
                <w:noProof/>
                <w:webHidden/>
              </w:rPr>
              <w:instrText xml:space="preserve"> PAGEREF _Toc229418052 \h </w:instrText>
            </w:r>
            <w:r>
              <w:rPr>
                <w:noProof/>
                <w:webHidden/>
              </w:rPr>
            </w:r>
            <w:r>
              <w:rPr>
                <w:noProof/>
                <w:webHidden/>
              </w:rPr>
              <w:fldChar w:fldCharType="separate"/>
            </w:r>
            <w:r>
              <w:rPr>
                <w:noProof/>
                <w:webHidden/>
              </w:rPr>
              <w:t>13</w:t>
            </w:r>
            <w:r>
              <w:rPr>
                <w:noProof/>
                <w:webHidden/>
              </w:rPr>
              <w:fldChar w:fldCharType="end"/>
            </w:r>
          </w:hyperlink>
        </w:p>
        <w:p w14:paraId="68E70BA8" w14:textId="5CAE68D2"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3" w:history="1">
            <w:r w:rsidRPr="009A79BC">
              <w:rPr>
                <w:rStyle w:val="Hyperlink"/>
                <w:noProof/>
              </w:rPr>
              <w:t>7.1.2</w:t>
            </w:r>
            <w:r>
              <w:rPr>
                <w:rFonts w:asciiTheme="minorHAnsi" w:hAnsiTheme="minorHAnsi"/>
                <w:noProof/>
                <w:kern w:val="2"/>
                <w:sz w:val="24"/>
                <w:szCs w:val="24"/>
                <w14:ligatures w14:val="standardContextual"/>
              </w:rPr>
              <w:tab/>
            </w:r>
            <w:r w:rsidRPr="009A79BC">
              <w:rPr>
                <w:rStyle w:val="Hyperlink"/>
                <w:noProof/>
              </w:rPr>
              <w:t>Discharge Mode</w:t>
            </w:r>
            <w:r>
              <w:rPr>
                <w:noProof/>
                <w:webHidden/>
              </w:rPr>
              <w:tab/>
            </w:r>
            <w:r>
              <w:rPr>
                <w:noProof/>
                <w:webHidden/>
              </w:rPr>
              <w:fldChar w:fldCharType="begin"/>
            </w:r>
            <w:r>
              <w:rPr>
                <w:noProof/>
                <w:webHidden/>
              </w:rPr>
              <w:instrText xml:space="preserve"> PAGEREF _Toc229418053 \h </w:instrText>
            </w:r>
            <w:r>
              <w:rPr>
                <w:noProof/>
                <w:webHidden/>
              </w:rPr>
            </w:r>
            <w:r>
              <w:rPr>
                <w:noProof/>
                <w:webHidden/>
              </w:rPr>
              <w:fldChar w:fldCharType="separate"/>
            </w:r>
            <w:r>
              <w:rPr>
                <w:noProof/>
                <w:webHidden/>
              </w:rPr>
              <w:t>13</w:t>
            </w:r>
            <w:r>
              <w:rPr>
                <w:noProof/>
                <w:webHidden/>
              </w:rPr>
              <w:fldChar w:fldCharType="end"/>
            </w:r>
          </w:hyperlink>
        </w:p>
        <w:p w14:paraId="02B7263E" w14:textId="2E00D64F"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4" w:history="1">
            <w:r w:rsidRPr="009A79BC">
              <w:rPr>
                <w:rStyle w:val="Hyperlink"/>
                <w:noProof/>
              </w:rPr>
              <w:t>7.1.3</w:t>
            </w:r>
            <w:r>
              <w:rPr>
                <w:rFonts w:asciiTheme="minorHAnsi" w:hAnsiTheme="minorHAnsi"/>
                <w:noProof/>
                <w:kern w:val="2"/>
                <w:sz w:val="24"/>
                <w:szCs w:val="24"/>
                <w14:ligatures w14:val="standardContextual"/>
              </w:rPr>
              <w:tab/>
            </w:r>
            <w:r w:rsidRPr="009A79BC">
              <w:rPr>
                <w:rStyle w:val="Hyperlink"/>
                <w:noProof/>
              </w:rPr>
              <w:t>Storage Mode</w:t>
            </w:r>
            <w:r>
              <w:rPr>
                <w:noProof/>
                <w:webHidden/>
              </w:rPr>
              <w:tab/>
            </w:r>
            <w:r>
              <w:rPr>
                <w:noProof/>
                <w:webHidden/>
              </w:rPr>
              <w:fldChar w:fldCharType="begin"/>
            </w:r>
            <w:r>
              <w:rPr>
                <w:noProof/>
                <w:webHidden/>
              </w:rPr>
              <w:instrText xml:space="preserve"> PAGEREF _Toc229418054 \h </w:instrText>
            </w:r>
            <w:r>
              <w:rPr>
                <w:noProof/>
                <w:webHidden/>
              </w:rPr>
            </w:r>
            <w:r>
              <w:rPr>
                <w:noProof/>
                <w:webHidden/>
              </w:rPr>
              <w:fldChar w:fldCharType="separate"/>
            </w:r>
            <w:r>
              <w:rPr>
                <w:noProof/>
                <w:webHidden/>
              </w:rPr>
              <w:t>13</w:t>
            </w:r>
            <w:r>
              <w:rPr>
                <w:noProof/>
                <w:webHidden/>
              </w:rPr>
              <w:fldChar w:fldCharType="end"/>
            </w:r>
          </w:hyperlink>
        </w:p>
        <w:p w14:paraId="4742D5D1" w14:textId="0124F53C"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5" w:history="1">
            <w:r w:rsidRPr="009A79BC">
              <w:rPr>
                <w:rStyle w:val="Hyperlink"/>
                <w:noProof/>
              </w:rPr>
              <w:t>7.1.4</w:t>
            </w:r>
            <w:r>
              <w:rPr>
                <w:rFonts w:asciiTheme="minorHAnsi" w:hAnsiTheme="minorHAnsi"/>
                <w:noProof/>
                <w:kern w:val="2"/>
                <w:sz w:val="24"/>
                <w:szCs w:val="24"/>
                <w14:ligatures w14:val="standardContextual"/>
              </w:rPr>
              <w:tab/>
            </w:r>
            <w:r w:rsidRPr="009A79BC">
              <w:rPr>
                <w:rStyle w:val="Hyperlink"/>
                <w:noProof/>
              </w:rPr>
              <w:t>Charge Mode</w:t>
            </w:r>
            <w:r>
              <w:rPr>
                <w:noProof/>
                <w:webHidden/>
              </w:rPr>
              <w:tab/>
            </w:r>
            <w:r>
              <w:rPr>
                <w:noProof/>
                <w:webHidden/>
              </w:rPr>
              <w:fldChar w:fldCharType="begin"/>
            </w:r>
            <w:r>
              <w:rPr>
                <w:noProof/>
                <w:webHidden/>
              </w:rPr>
              <w:instrText xml:space="preserve"> PAGEREF _Toc229418055 \h </w:instrText>
            </w:r>
            <w:r>
              <w:rPr>
                <w:noProof/>
                <w:webHidden/>
              </w:rPr>
            </w:r>
            <w:r>
              <w:rPr>
                <w:noProof/>
                <w:webHidden/>
              </w:rPr>
              <w:fldChar w:fldCharType="separate"/>
            </w:r>
            <w:r>
              <w:rPr>
                <w:noProof/>
                <w:webHidden/>
              </w:rPr>
              <w:t>13</w:t>
            </w:r>
            <w:r>
              <w:rPr>
                <w:noProof/>
                <w:webHidden/>
              </w:rPr>
              <w:fldChar w:fldCharType="end"/>
            </w:r>
          </w:hyperlink>
        </w:p>
        <w:p w14:paraId="6A117CBB" w14:textId="24ADF2E6"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56" w:history="1">
            <w:r w:rsidRPr="009A79BC">
              <w:rPr>
                <w:rStyle w:val="Hyperlink"/>
                <w:noProof/>
              </w:rPr>
              <w:t>7.2</w:t>
            </w:r>
            <w:r>
              <w:rPr>
                <w:rFonts w:asciiTheme="minorHAnsi" w:hAnsiTheme="minorHAnsi"/>
                <w:noProof/>
                <w:kern w:val="2"/>
                <w:sz w:val="24"/>
                <w:szCs w:val="24"/>
                <w14:ligatures w14:val="standardContextual"/>
              </w:rPr>
              <w:tab/>
            </w:r>
            <w:r w:rsidRPr="009A79BC">
              <w:rPr>
                <w:rStyle w:val="Hyperlink"/>
                <w:noProof/>
              </w:rPr>
              <w:t>Initial Synchronization to Supply Period Expiry</w:t>
            </w:r>
            <w:r>
              <w:rPr>
                <w:noProof/>
                <w:webHidden/>
              </w:rPr>
              <w:tab/>
            </w:r>
            <w:r>
              <w:rPr>
                <w:noProof/>
                <w:webHidden/>
              </w:rPr>
              <w:fldChar w:fldCharType="begin"/>
            </w:r>
            <w:r>
              <w:rPr>
                <w:noProof/>
                <w:webHidden/>
              </w:rPr>
              <w:instrText xml:space="preserve"> PAGEREF _Toc229418056 \h </w:instrText>
            </w:r>
            <w:r>
              <w:rPr>
                <w:noProof/>
                <w:webHidden/>
              </w:rPr>
            </w:r>
            <w:r>
              <w:rPr>
                <w:noProof/>
                <w:webHidden/>
              </w:rPr>
              <w:fldChar w:fldCharType="separate"/>
            </w:r>
            <w:r>
              <w:rPr>
                <w:noProof/>
                <w:webHidden/>
              </w:rPr>
              <w:t>13</w:t>
            </w:r>
            <w:r>
              <w:rPr>
                <w:noProof/>
                <w:webHidden/>
              </w:rPr>
              <w:fldChar w:fldCharType="end"/>
            </w:r>
          </w:hyperlink>
        </w:p>
        <w:p w14:paraId="3BEAFF8E" w14:textId="429195D9"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7" w:history="1">
            <w:r w:rsidRPr="009A79BC">
              <w:rPr>
                <w:rStyle w:val="Hyperlink"/>
                <w:noProof/>
              </w:rPr>
              <w:t>7.2.1</w:t>
            </w:r>
            <w:r>
              <w:rPr>
                <w:rFonts w:asciiTheme="minorHAnsi" w:hAnsiTheme="minorHAnsi"/>
                <w:noProof/>
                <w:kern w:val="2"/>
                <w:sz w:val="24"/>
                <w:szCs w:val="24"/>
                <w14:ligatures w14:val="standardContextual"/>
              </w:rPr>
              <w:tab/>
            </w:r>
            <w:r w:rsidRPr="009A79BC">
              <w:rPr>
                <w:rStyle w:val="Hyperlink"/>
                <w:noProof/>
              </w:rPr>
              <w:t>Facility Maintenance</w:t>
            </w:r>
            <w:r>
              <w:rPr>
                <w:noProof/>
                <w:webHidden/>
              </w:rPr>
              <w:tab/>
            </w:r>
            <w:r>
              <w:rPr>
                <w:noProof/>
                <w:webHidden/>
              </w:rPr>
              <w:fldChar w:fldCharType="begin"/>
            </w:r>
            <w:r>
              <w:rPr>
                <w:noProof/>
                <w:webHidden/>
              </w:rPr>
              <w:instrText xml:space="preserve"> PAGEREF _Toc229418057 \h </w:instrText>
            </w:r>
            <w:r>
              <w:rPr>
                <w:noProof/>
                <w:webHidden/>
              </w:rPr>
            </w:r>
            <w:r>
              <w:rPr>
                <w:noProof/>
                <w:webHidden/>
              </w:rPr>
              <w:fldChar w:fldCharType="separate"/>
            </w:r>
            <w:r>
              <w:rPr>
                <w:noProof/>
                <w:webHidden/>
              </w:rPr>
              <w:t>13</w:t>
            </w:r>
            <w:r>
              <w:rPr>
                <w:noProof/>
                <w:webHidden/>
              </w:rPr>
              <w:fldChar w:fldCharType="end"/>
            </w:r>
          </w:hyperlink>
        </w:p>
        <w:p w14:paraId="415ABA76" w14:textId="1DDF7DF3"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8" w:history="1">
            <w:r w:rsidRPr="009A79BC">
              <w:rPr>
                <w:rStyle w:val="Hyperlink"/>
                <w:noProof/>
              </w:rPr>
              <w:t>7.2.2</w:t>
            </w:r>
            <w:r>
              <w:rPr>
                <w:rFonts w:asciiTheme="minorHAnsi" w:hAnsiTheme="minorHAnsi"/>
                <w:noProof/>
                <w:kern w:val="2"/>
                <w:sz w:val="24"/>
                <w:szCs w:val="24"/>
                <w14:ligatures w14:val="standardContextual"/>
              </w:rPr>
              <w:tab/>
            </w:r>
            <w:r w:rsidRPr="009A79BC">
              <w:rPr>
                <w:rStyle w:val="Hyperlink"/>
                <w:noProof/>
              </w:rPr>
              <w:t>Qualified Personnel</w:t>
            </w:r>
            <w:r>
              <w:rPr>
                <w:noProof/>
                <w:webHidden/>
              </w:rPr>
              <w:tab/>
            </w:r>
            <w:r>
              <w:rPr>
                <w:noProof/>
                <w:webHidden/>
              </w:rPr>
              <w:fldChar w:fldCharType="begin"/>
            </w:r>
            <w:r>
              <w:rPr>
                <w:noProof/>
                <w:webHidden/>
              </w:rPr>
              <w:instrText xml:space="preserve"> PAGEREF _Toc229418058 \h </w:instrText>
            </w:r>
            <w:r>
              <w:rPr>
                <w:noProof/>
                <w:webHidden/>
              </w:rPr>
            </w:r>
            <w:r>
              <w:rPr>
                <w:noProof/>
                <w:webHidden/>
              </w:rPr>
              <w:fldChar w:fldCharType="separate"/>
            </w:r>
            <w:r>
              <w:rPr>
                <w:noProof/>
                <w:webHidden/>
              </w:rPr>
              <w:t>13</w:t>
            </w:r>
            <w:r>
              <w:rPr>
                <w:noProof/>
                <w:webHidden/>
              </w:rPr>
              <w:fldChar w:fldCharType="end"/>
            </w:r>
          </w:hyperlink>
        </w:p>
        <w:p w14:paraId="50B00C78" w14:textId="7C67D369"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59" w:history="1">
            <w:r w:rsidRPr="009A79BC">
              <w:rPr>
                <w:rStyle w:val="Hyperlink"/>
                <w:noProof/>
              </w:rPr>
              <w:t>7.2.3</w:t>
            </w:r>
            <w:r>
              <w:rPr>
                <w:rFonts w:asciiTheme="minorHAnsi" w:hAnsiTheme="minorHAnsi"/>
                <w:noProof/>
                <w:kern w:val="2"/>
                <w:sz w:val="24"/>
                <w:szCs w:val="24"/>
                <w14:ligatures w14:val="standardContextual"/>
              </w:rPr>
              <w:tab/>
            </w:r>
            <w:r w:rsidRPr="009A79BC">
              <w:rPr>
                <w:rStyle w:val="Hyperlink"/>
                <w:noProof/>
              </w:rPr>
              <w:t>Performance Guarantees</w:t>
            </w:r>
            <w:r>
              <w:rPr>
                <w:noProof/>
                <w:webHidden/>
              </w:rPr>
              <w:tab/>
            </w:r>
            <w:r>
              <w:rPr>
                <w:noProof/>
                <w:webHidden/>
              </w:rPr>
              <w:fldChar w:fldCharType="begin"/>
            </w:r>
            <w:r>
              <w:rPr>
                <w:noProof/>
                <w:webHidden/>
              </w:rPr>
              <w:instrText xml:space="preserve"> PAGEREF _Toc229418059 \h </w:instrText>
            </w:r>
            <w:r>
              <w:rPr>
                <w:noProof/>
                <w:webHidden/>
              </w:rPr>
            </w:r>
            <w:r>
              <w:rPr>
                <w:noProof/>
                <w:webHidden/>
              </w:rPr>
              <w:fldChar w:fldCharType="separate"/>
            </w:r>
            <w:r>
              <w:rPr>
                <w:noProof/>
                <w:webHidden/>
              </w:rPr>
              <w:t>13</w:t>
            </w:r>
            <w:r>
              <w:rPr>
                <w:noProof/>
                <w:webHidden/>
              </w:rPr>
              <w:fldChar w:fldCharType="end"/>
            </w:r>
          </w:hyperlink>
        </w:p>
        <w:p w14:paraId="0CDB3C00" w14:textId="7B9E298E"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60" w:history="1">
            <w:r w:rsidRPr="009A79BC">
              <w:rPr>
                <w:rStyle w:val="Hyperlink"/>
                <w:noProof/>
              </w:rPr>
              <w:t>7.3</w:t>
            </w:r>
            <w:r>
              <w:rPr>
                <w:rFonts w:asciiTheme="minorHAnsi" w:hAnsiTheme="minorHAnsi"/>
                <w:noProof/>
                <w:kern w:val="2"/>
                <w:sz w:val="24"/>
                <w:szCs w:val="24"/>
                <w14:ligatures w14:val="standardContextual"/>
              </w:rPr>
              <w:tab/>
            </w:r>
            <w:r w:rsidRPr="009A79BC">
              <w:rPr>
                <w:rStyle w:val="Hyperlink"/>
                <w:noProof/>
              </w:rPr>
              <w:t>Electricity Supply</w:t>
            </w:r>
            <w:r>
              <w:rPr>
                <w:noProof/>
                <w:webHidden/>
              </w:rPr>
              <w:tab/>
            </w:r>
            <w:r>
              <w:rPr>
                <w:noProof/>
                <w:webHidden/>
              </w:rPr>
              <w:fldChar w:fldCharType="begin"/>
            </w:r>
            <w:r>
              <w:rPr>
                <w:noProof/>
                <w:webHidden/>
              </w:rPr>
              <w:instrText xml:space="preserve"> PAGEREF _Toc229418060 \h </w:instrText>
            </w:r>
            <w:r>
              <w:rPr>
                <w:noProof/>
                <w:webHidden/>
              </w:rPr>
            </w:r>
            <w:r>
              <w:rPr>
                <w:noProof/>
                <w:webHidden/>
              </w:rPr>
              <w:fldChar w:fldCharType="separate"/>
            </w:r>
            <w:r>
              <w:rPr>
                <w:noProof/>
                <w:webHidden/>
              </w:rPr>
              <w:t>13</w:t>
            </w:r>
            <w:r>
              <w:rPr>
                <w:noProof/>
                <w:webHidden/>
              </w:rPr>
              <w:fldChar w:fldCharType="end"/>
            </w:r>
          </w:hyperlink>
        </w:p>
        <w:p w14:paraId="51998EC3" w14:textId="743ADA21"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1" w:history="1">
            <w:r w:rsidRPr="009A79BC">
              <w:rPr>
                <w:rStyle w:val="Hyperlink"/>
                <w:noProof/>
              </w:rPr>
              <w:t>7.3.1</w:t>
            </w:r>
            <w:r>
              <w:rPr>
                <w:rFonts w:asciiTheme="minorHAnsi" w:hAnsiTheme="minorHAnsi"/>
                <w:noProof/>
                <w:kern w:val="2"/>
                <w:sz w:val="24"/>
                <w:szCs w:val="24"/>
                <w14:ligatures w14:val="standardContextual"/>
              </w:rPr>
              <w:tab/>
            </w:r>
            <w:r w:rsidRPr="009A79BC">
              <w:rPr>
                <w:rStyle w:val="Hyperlink"/>
                <w:noProof/>
              </w:rPr>
              <w:t>Return to Pre-Outage Stored Energy Level</w:t>
            </w:r>
            <w:r>
              <w:rPr>
                <w:noProof/>
                <w:webHidden/>
              </w:rPr>
              <w:tab/>
            </w:r>
            <w:r>
              <w:rPr>
                <w:noProof/>
                <w:webHidden/>
              </w:rPr>
              <w:fldChar w:fldCharType="begin"/>
            </w:r>
            <w:r>
              <w:rPr>
                <w:noProof/>
                <w:webHidden/>
              </w:rPr>
              <w:instrText xml:space="preserve"> PAGEREF _Toc229418061 \h </w:instrText>
            </w:r>
            <w:r>
              <w:rPr>
                <w:noProof/>
                <w:webHidden/>
              </w:rPr>
            </w:r>
            <w:r>
              <w:rPr>
                <w:noProof/>
                <w:webHidden/>
              </w:rPr>
              <w:fldChar w:fldCharType="separate"/>
            </w:r>
            <w:r>
              <w:rPr>
                <w:noProof/>
                <w:webHidden/>
              </w:rPr>
              <w:t>13</w:t>
            </w:r>
            <w:r>
              <w:rPr>
                <w:noProof/>
                <w:webHidden/>
              </w:rPr>
              <w:fldChar w:fldCharType="end"/>
            </w:r>
          </w:hyperlink>
        </w:p>
        <w:p w14:paraId="0B06A29D" w14:textId="73E0523D"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2" w:history="1">
            <w:r w:rsidRPr="009A79BC">
              <w:rPr>
                <w:rStyle w:val="Hyperlink"/>
                <w:noProof/>
              </w:rPr>
              <w:t>7.3.2</w:t>
            </w:r>
            <w:r>
              <w:rPr>
                <w:rFonts w:asciiTheme="minorHAnsi" w:hAnsiTheme="minorHAnsi"/>
                <w:noProof/>
                <w:kern w:val="2"/>
                <w:sz w:val="24"/>
                <w:szCs w:val="24"/>
                <w14:ligatures w14:val="standardContextual"/>
              </w:rPr>
              <w:tab/>
            </w:r>
            <w:r w:rsidRPr="009A79BC">
              <w:rPr>
                <w:rStyle w:val="Hyperlink"/>
                <w:noProof/>
              </w:rPr>
              <w:t>For Station Use</w:t>
            </w:r>
            <w:r>
              <w:rPr>
                <w:noProof/>
                <w:webHidden/>
              </w:rPr>
              <w:tab/>
            </w:r>
            <w:r>
              <w:rPr>
                <w:noProof/>
                <w:webHidden/>
              </w:rPr>
              <w:fldChar w:fldCharType="begin"/>
            </w:r>
            <w:r>
              <w:rPr>
                <w:noProof/>
                <w:webHidden/>
              </w:rPr>
              <w:instrText xml:space="preserve"> PAGEREF _Toc229418062 \h </w:instrText>
            </w:r>
            <w:r>
              <w:rPr>
                <w:noProof/>
                <w:webHidden/>
              </w:rPr>
            </w:r>
            <w:r>
              <w:rPr>
                <w:noProof/>
                <w:webHidden/>
              </w:rPr>
              <w:fldChar w:fldCharType="separate"/>
            </w:r>
            <w:r>
              <w:rPr>
                <w:noProof/>
                <w:webHidden/>
              </w:rPr>
              <w:t>14</w:t>
            </w:r>
            <w:r>
              <w:rPr>
                <w:noProof/>
                <w:webHidden/>
              </w:rPr>
              <w:fldChar w:fldCharType="end"/>
            </w:r>
          </w:hyperlink>
        </w:p>
        <w:p w14:paraId="1899175C" w14:textId="7D768227"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3" w:history="1">
            <w:r w:rsidRPr="009A79BC">
              <w:rPr>
                <w:rStyle w:val="Hyperlink"/>
                <w:noProof/>
              </w:rPr>
              <w:t>7.3.3</w:t>
            </w:r>
            <w:r>
              <w:rPr>
                <w:rFonts w:asciiTheme="minorHAnsi" w:hAnsiTheme="minorHAnsi"/>
                <w:noProof/>
                <w:kern w:val="2"/>
                <w:sz w:val="24"/>
                <w:szCs w:val="24"/>
                <w14:ligatures w14:val="standardContextual"/>
              </w:rPr>
              <w:tab/>
            </w:r>
            <w:r w:rsidRPr="009A79BC">
              <w:rPr>
                <w:rStyle w:val="Hyperlink"/>
                <w:noProof/>
              </w:rPr>
              <w:t>Cover any Unauthorized Charge or Renewable Energy Charge</w:t>
            </w:r>
            <w:r>
              <w:rPr>
                <w:noProof/>
                <w:webHidden/>
              </w:rPr>
              <w:tab/>
            </w:r>
            <w:r>
              <w:rPr>
                <w:noProof/>
                <w:webHidden/>
              </w:rPr>
              <w:fldChar w:fldCharType="begin"/>
            </w:r>
            <w:r>
              <w:rPr>
                <w:noProof/>
                <w:webHidden/>
              </w:rPr>
              <w:instrText xml:space="preserve"> PAGEREF _Toc229418063 \h </w:instrText>
            </w:r>
            <w:r>
              <w:rPr>
                <w:noProof/>
                <w:webHidden/>
              </w:rPr>
            </w:r>
            <w:r>
              <w:rPr>
                <w:noProof/>
                <w:webHidden/>
              </w:rPr>
              <w:fldChar w:fldCharType="separate"/>
            </w:r>
            <w:r>
              <w:rPr>
                <w:noProof/>
                <w:webHidden/>
              </w:rPr>
              <w:t>14</w:t>
            </w:r>
            <w:r>
              <w:rPr>
                <w:noProof/>
                <w:webHidden/>
              </w:rPr>
              <w:fldChar w:fldCharType="end"/>
            </w:r>
          </w:hyperlink>
        </w:p>
        <w:p w14:paraId="4421F259" w14:textId="39492C6F"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64" w:history="1">
            <w:r w:rsidRPr="009A79BC">
              <w:rPr>
                <w:rStyle w:val="Hyperlink"/>
                <w:noProof/>
              </w:rPr>
              <w:t>7.4</w:t>
            </w:r>
            <w:r>
              <w:rPr>
                <w:rFonts w:asciiTheme="minorHAnsi" w:hAnsiTheme="minorHAnsi"/>
                <w:noProof/>
                <w:kern w:val="2"/>
                <w:sz w:val="24"/>
                <w:szCs w:val="24"/>
                <w14:ligatures w14:val="standardContextual"/>
              </w:rPr>
              <w:tab/>
            </w:r>
            <w:r w:rsidRPr="009A79BC">
              <w:rPr>
                <w:rStyle w:val="Hyperlink"/>
                <w:noProof/>
              </w:rPr>
              <w:t>Scheduled Maintenance</w:t>
            </w:r>
            <w:r>
              <w:rPr>
                <w:noProof/>
                <w:webHidden/>
              </w:rPr>
              <w:tab/>
            </w:r>
            <w:r>
              <w:rPr>
                <w:noProof/>
                <w:webHidden/>
              </w:rPr>
              <w:fldChar w:fldCharType="begin"/>
            </w:r>
            <w:r>
              <w:rPr>
                <w:noProof/>
                <w:webHidden/>
              </w:rPr>
              <w:instrText xml:space="preserve"> PAGEREF _Toc229418064 \h </w:instrText>
            </w:r>
            <w:r>
              <w:rPr>
                <w:noProof/>
                <w:webHidden/>
              </w:rPr>
            </w:r>
            <w:r>
              <w:rPr>
                <w:noProof/>
                <w:webHidden/>
              </w:rPr>
              <w:fldChar w:fldCharType="separate"/>
            </w:r>
            <w:r>
              <w:rPr>
                <w:noProof/>
                <w:webHidden/>
              </w:rPr>
              <w:t>14</w:t>
            </w:r>
            <w:r>
              <w:rPr>
                <w:noProof/>
                <w:webHidden/>
              </w:rPr>
              <w:fldChar w:fldCharType="end"/>
            </w:r>
          </w:hyperlink>
        </w:p>
        <w:p w14:paraId="655B1693" w14:textId="28B659B7"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5" w:history="1">
            <w:r w:rsidRPr="009A79BC">
              <w:rPr>
                <w:rStyle w:val="Hyperlink"/>
                <w:noProof/>
              </w:rPr>
              <w:t>7.4.1</w:t>
            </w:r>
            <w:r>
              <w:rPr>
                <w:rFonts w:asciiTheme="minorHAnsi" w:hAnsiTheme="minorHAnsi"/>
                <w:noProof/>
                <w:kern w:val="2"/>
                <w:sz w:val="24"/>
                <w:szCs w:val="24"/>
                <w14:ligatures w14:val="standardContextual"/>
              </w:rPr>
              <w:tab/>
            </w:r>
            <w:r w:rsidRPr="009A79BC">
              <w:rPr>
                <w:rStyle w:val="Hyperlink"/>
                <w:noProof/>
              </w:rPr>
              <w:t>Scheduled Outages or Deratings</w:t>
            </w:r>
            <w:r>
              <w:rPr>
                <w:noProof/>
                <w:webHidden/>
              </w:rPr>
              <w:tab/>
            </w:r>
            <w:r>
              <w:rPr>
                <w:noProof/>
                <w:webHidden/>
              </w:rPr>
              <w:fldChar w:fldCharType="begin"/>
            </w:r>
            <w:r>
              <w:rPr>
                <w:noProof/>
                <w:webHidden/>
              </w:rPr>
              <w:instrText xml:space="preserve"> PAGEREF _Toc229418065 \h </w:instrText>
            </w:r>
            <w:r>
              <w:rPr>
                <w:noProof/>
                <w:webHidden/>
              </w:rPr>
            </w:r>
            <w:r>
              <w:rPr>
                <w:noProof/>
                <w:webHidden/>
              </w:rPr>
              <w:fldChar w:fldCharType="separate"/>
            </w:r>
            <w:r>
              <w:rPr>
                <w:noProof/>
                <w:webHidden/>
              </w:rPr>
              <w:t>14</w:t>
            </w:r>
            <w:r>
              <w:rPr>
                <w:noProof/>
                <w:webHidden/>
              </w:rPr>
              <w:fldChar w:fldCharType="end"/>
            </w:r>
          </w:hyperlink>
        </w:p>
        <w:p w14:paraId="727DE1DC" w14:textId="70C8CCE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6" w:history="1">
            <w:r w:rsidRPr="009A79BC">
              <w:rPr>
                <w:rStyle w:val="Hyperlink"/>
                <w:noProof/>
              </w:rPr>
              <w:t>7.4.2</w:t>
            </w:r>
            <w:r>
              <w:rPr>
                <w:rFonts w:asciiTheme="minorHAnsi" w:hAnsiTheme="minorHAnsi"/>
                <w:noProof/>
                <w:kern w:val="2"/>
                <w:sz w:val="24"/>
                <w:szCs w:val="24"/>
                <w14:ligatures w14:val="standardContextual"/>
              </w:rPr>
              <w:tab/>
            </w:r>
            <w:r w:rsidRPr="009A79BC">
              <w:rPr>
                <w:rStyle w:val="Hyperlink"/>
                <w:noProof/>
              </w:rPr>
              <w:t>Scheduled Maintenance Program Submission</w:t>
            </w:r>
            <w:r>
              <w:rPr>
                <w:noProof/>
                <w:webHidden/>
              </w:rPr>
              <w:tab/>
            </w:r>
            <w:r>
              <w:rPr>
                <w:noProof/>
                <w:webHidden/>
              </w:rPr>
              <w:fldChar w:fldCharType="begin"/>
            </w:r>
            <w:r>
              <w:rPr>
                <w:noProof/>
                <w:webHidden/>
              </w:rPr>
              <w:instrText xml:space="preserve"> PAGEREF _Toc229418066 \h </w:instrText>
            </w:r>
            <w:r>
              <w:rPr>
                <w:noProof/>
                <w:webHidden/>
              </w:rPr>
            </w:r>
            <w:r>
              <w:rPr>
                <w:noProof/>
                <w:webHidden/>
              </w:rPr>
              <w:fldChar w:fldCharType="separate"/>
            </w:r>
            <w:r>
              <w:rPr>
                <w:noProof/>
                <w:webHidden/>
              </w:rPr>
              <w:t>14</w:t>
            </w:r>
            <w:r>
              <w:rPr>
                <w:noProof/>
                <w:webHidden/>
              </w:rPr>
              <w:fldChar w:fldCharType="end"/>
            </w:r>
          </w:hyperlink>
        </w:p>
        <w:p w14:paraId="624EBAAB" w14:textId="1E83404C"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7" w:history="1">
            <w:r w:rsidRPr="009A79BC">
              <w:rPr>
                <w:rStyle w:val="Hyperlink"/>
                <w:noProof/>
              </w:rPr>
              <w:t>7.4.3</w:t>
            </w:r>
            <w:r>
              <w:rPr>
                <w:rFonts w:asciiTheme="minorHAnsi" w:hAnsiTheme="minorHAnsi"/>
                <w:noProof/>
                <w:kern w:val="2"/>
                <w:sz w:val="24"/>
                <w:szCs w:val="24"/>
                <w14:ligatures w14:val="standardContextual"/>
              </w:rPr>
              <w:tab/>
            </w:r>
            <w:r w:rsidRPr="009A79BC">
              <w:rPr>
                <w:rStyle w:val="Hyperlink"/>
                <w:noProof/>
              </w:rPr>
              <w:t>SMP Components</w:t>
            </w:r>
            <w:r>
              <w:rPr>
                <w:noProof/>
                <w:webHidden/>
              </w:rPr>
              <w:tab/>
            </w:r>
            <w:r>
              <w:rPr>
                <w:noProof/>
                <w:webHidden/>
              </w:rPr>
              <w:fldChar w:fldCharType="begin"/>
            </w:r>
            <w:r>
              <w:rPr>
                <w:noProof/>
                <w:webHidden/>
              </w:rPr>
              <w:instrText xml:space="preserve"> PAGEREF _Toc229418067 \h </w:instrText>
            </w:r>
            <w:r>
              <w:rPr>
                <w:noProof/>
                <w:webHidden/>
              </w:rPr>
            </w:r>
            <w:r>
              <w:rPr>
                <w:noProof/>
                <w:webHidden/>
              </w:rPr>
              <w:fldChar w:fldCharType="separate"/>
            </w:r>
            <w:r>
              <w:rPr>
                <w:noProof/>
                <w:webHidden/>
              </w:rPr>
              <w:t>14</w:t>
            </w:r>
            <w:r>
              <w:rPr>
                <w:noProof/>
                <w:webHidden/>
              </w:rPr>
              <w:fldChar w:fldCharType="end"/>
            </w:r>
          </w:hyperlink>
        </w:p>
        <w:p w14:paraId="015C14CE" w14:textId="241FBACB"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8" w:history="1">
            <w:r w:rsidRPr="009A79BC">
              <w:rPr>
                <w:rStyle w:val="Hyperlink"/>
                <w:noProof/>
              </w:rPr>
              <w:t>7.4.4</w:t>
            </w:r>
            <w:r>
              <w:rPr>
                <w:rFonts w:asciiTheme="minorHAnsi" w:hAnsiTheme="minorHAnsi"/>
                <w:noProof/>
                <w:kern w:val="2"/>
                <w:sz w:val="24"/>
                <w:szCs w:val="24"/>
                <w14:ligatures w14:val="standardContextual"/>
              </w:rPr>
              <w:tab/>
            </w:r>
            <w:r w:rsidRPr="009A79BC">
              <w:rPr>
                <w:rStyle w:val="Hyperlink"/>
                <w:noProof/>
              </w:rPr>
              <w:t>SMP Review Period</w:t>
            </w:r>
            <w:r>
              <w:rPr>
                <w:noProof/>
                <w:webHidden/>
              </w:rPr>
              <w:tab/>
            </w:r>
            <w:r>
              <w:rPr>
                <w:noProof/>
                <w:webHidden/>
              </w:rPr>
              <w:fldChar w:fldCharType="begin"/>
            </w:r>
            <w:r>
              <w:rPr>
                <w:noProof/>
                <w:webHidden/>
              </w:rPr>
              <w:instrText xml:space="preserve"> PAGEREF _Toc229418068 \h </w:instrText>
            </w:r>
            <w:r>
              <w:rPr>
                <w:noProof/>
                <w:webHidden/>
              </w:rPr>
            </w:r>
            <w:r>
              <w:rPr>
                <w:noProof/>
                <w:webHidden/>
              </w:rPr>
              <w:fldChar w:fldCharType="separate"/>
            </w:r>
            <w:r>
              <w:rPr>
                <w:noProof/>
                <w:webHidden/>
              </w:rPr>
              <w:t>14</w:t>
            </w:r>
            <w:r>
              <w:rPr>
                <w:noProof/>
                <w:webHidden/>
              </w:rPr>
              <w:fldChar w:fldCharType="end"/>
            </w:r>
          </w:hyperlink>
        </w:p>
        <w:p w14:paraId="4496DEC7" w14:textId="70947DDE"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69" w:history="1">
            <w:r w:rsidRPr="009A79BC">
              <w:rPr>
                <w:rStyle w:val="Hyperlink"/>
                <w:noProof/>
              </w:rPr>
              <w:t>7.4.5</w:t>
            </w:r>
            <w:r>
              <w:rPr>
                <w:rFonts w:asciiTheme="minorHAnsi" w:hAnsiTheme="minorHAnsi"/>
                <w:noProof/>
                <w:kern w:val="2"/>
                <w:sz w:val="24"/>
                <w:szCs w:val="24"/>
                <w14:ligatures w14:val="standardContextual"/>
              </w:rPr>
              <w:tab/>
            </w:r>
            <w:r w:rsidRPr="009A79BC">
              <w:rPr>
                <w:rStyle w:val="Hyperlink"/>
                <w:noProof/>
              </w:rPr>
              <w:t>SMP Rescheduling Accommodations</w:t>
            </w:r>
            <w:r>
              <w:rPr>
                <w:noProof/>
                <w:webHidden/>
              </w:rPr>
              <w:tab/>
            </w:r>
            <w:r>
              <w:rPr>
                <w:noProof/>
                <w:webHidden/>
              </w:rPr>
              <w:fldChar w:fldCharType="begin"/>
            </w:r>
            <w:r>
              <w:rPr>
                <w:noProof/>
                <w:webHidden/>
              </w:rPr>
              <w:instrText xml:space="preserve"> PAGEREF _Toc229418069 \h </w:instrText>
            </w:r>
            <w:r>
              <w:rPr>
                <w:noProof/>
                <w:webHidden/>
              </w:rPr>
            </w:r>
            <w:r>
              <w:rPr>
                <w:noProof/>
                <w:webHidden/>
              </w:rPr>
              <w:fldChar w:fldCharType="separate"/>
            </w:r>
            <w:r>
              <w:rPr>
                <w:noProof/>
                <w:webHidden/>
              </w:rPr>
              <w:t>14</w:t>
            </w:r>
            <w:r>
              <w:rPr>
                <w:noProof/>
                <w:webHidden/>
              </w:rPr>
              <w:fldChar w:fldCharType="end"/>
            </w:r>
          </w:hyperlink>
        </w:p>
        <w:p w14:paraId="6AED5E1F" w14:textId="1DABFBB5"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0" w:history="1">
            <w:r w:rsidRPr="009A79BC">
              <w:rPr>
                <w:rStyle w:val="Hyperlink"/>
                <w:noProof/>
              </w:rPr>
              <w:t>7.4.6</w:t>
            </w:r>
            <w:r>
              <w:rPr>
                <w:rFonts w:asciiTheme="minorHAnsi" w:hAnsiTheme="minorHAnsi"/>
                <w:noProof/>
                <w:kern w:val="2"/>
                <w:sz w:val="24"/>
                <w:szCs w:val="24"/>
                <w14:ligatures w14:val="standardContextual"/>
              </w:rPr>
              <w:tab/>
            </w:r>
            <w:r w:rsidRPr="009A79BC">
              <w:rPr>
                <w:rStyle w:val="Hyperlink"/>
                <w:noProof/>
              </w:rPr>
              <w:t>SMP Notification</w:t>
            </w:r>
            <w:r>
              <w:rPr>
                <w:noProof/>
                <w:webHidden/>
              </w:rPr>
              <w:tab/>
            </w:r>
            <w:r>
              <w:rPr>
                <w:noProof/>
                <w:webHidden/>
              </w:rPr>
              <w:fldChar w:fldCharType="begin"/>
            </w:r>
            <w:r>
              <w:rPr>
                <w:noProof/>
                <w:webHidden/>
              </w:rPr>
              <w:instrText xml:space="preserve"> PAGEREF _Toc229418070 \h </w:instrText>
            </w:r>
            <w:r>
              <w:rPr>
                <w:noProof/>
                <w:webHidden/>
              </w:rPr>
            </w:r>
            <w:r>
              <w:rPr>
                <w:noProof/>
                <w:webHidden/>
              </w:rPr>
              <w:fldChar w:fldCharType="separate"/>
            </w:r>
            <w:r>
              <w:rPr>
                <w:noProof/>
                <w:webHidden/>
              </w:rPr>
              <w:t>14</w:t>
            </w:r>
            <w:r>
              <w:rPr>
                <w:noProof/>
                <w:webHidden/>
              </w:rPr>
              <w:fldChar w:fldCharType="end"/>
            </w:r>
          </w:hyperlink>
        </w:p>
        <w:p w14:paraId="2F40AACC" w14:textId="6E4CDF8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1" w:history="1">
            <w:r w:rsidRPr="009A79BC">
              <w:rPr>
                <w:rStyle w:val="Hyperlink"/>
                <w:noProof/>
              </w:rPr>
              <w:t>7.4.7</w:t>
            </w:r>
            <w:r>
              <w:rPr>
                <w:rFonts w:asciiTheme="minorHAnsi" w:hAnsiTheme="minorHAnsi"/>
                <w:noProof/>
                <w:kern w:val="2"/>
                <w:sz w:val="24"/>
                <w:szCs w:val="24"/>
                <w14:ligatures w14:val="standardContextual"/>
              </w:rPr>
              <w:tab/>
            </w:r>
            <w:r w:rsidRPr="009A79BC">
              <w:rPr>
                <w:rStyle w:val="Hyperlink"/>
                <w:noProof/>
              </w:rPr>
              <w:t>SMP Near Term Revisions</w:t>
            </w:r>
            <w:r>
              <w:rPr>
                <w:noProof/>
                <w:webHidden/>
              </w:rPr>
              <w:tab/>
            </w:r>
            <w:r>
              <w:rPr>
                <w:noProof/>
                <w:webHidden/>
              </w:rPr>
              <w:fldChar w:fldCharType="begin"/>
            </w:r>
            <w:r>
              <w:rPr>
                <w:noProof/>
                <w:webHidden/>
              </w:rPr>
              <w:instrText xml:space="preserve"> PAGEREF _Toc229418071 \h </w:instrText>
            </w:r>
            <w:r>
              <w:rPr>
                <w:noProof/>
                <w:webHidden/>
              </w:rPr>
            </w:r>
            <w:r>
              <w:rPr>
                <w:noProof/>
                <w:webHidden/>
              </w:rPr>
              <w:fldChar w:fldCharType="separate"/>
            </w:r>
            <w:r>
              <w:rPr>
                <w:noProof/>
                <w:webHidden/>
              </w:rPr>
              <w:t>14</w:t>
            </w:r>
            <w:r>
              <w:rPr>
                <w:noProof/>
                <w:webHidden/>
              </w:rPr>
              <w:fldChar w:fldCharType="end"/>
            </w:r>
          </w:hyperlink>
        </w:p>
        <w:p w14:paraId="5EE51E5D" w14:textId="2EFA8684"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2" w:history="1">
            <w:r w:rsidRPr="009A79BC">
              <w:rPr>
                <w:rStyle w:val="Hyperlink"/>
                <w:noProof/>
              </w:rPr>
              <w:t>7.4.8</w:t>
            </w:r>
            <w:r>
              <w:rPr>
                <w:rFonts w:asciiTheme="minorHAnsi" w:hAnsiTheme="minorHAnsi"/>
                <w:noProof/>
                <w:kern w:val="2"/>
                <w:sz w:val="24"/>
                <w:szCs w:val="24"/>
                <w14:ligatures w14:val="standardContextual"/>
              </w:rPr>
              <w:tab/>
            </w:r>
            <w:r w:rsidRPr="009A79BC">
              <w:rPr>
                <w:rStyle w:val="Hyperlink"/>
                <w:noProof/>
              </w:rPr>
              <w:t>SMP Timelines and Approval</w:t>
            </w:r>
            <w:r>
              <w:rPr>
                <w:noProof/>
                <w:webHidden/>
              </w:rPr>
              <w:tab/>
            </w:r>
            <w:r>
              <w:rPr>
                <w:noProof/>
                <w:webHidden/>
              </w:rPr>
              <w:fldChar w:fldCharType="begin"/>
            </w:r>
            <w:r>
              <w:rPr>
                <w:noProof/>
                <w:webHidden/>
              </w:rPr>
              <w:instrText xml:space="preserve"> PAGEREF _Toc229418072 \h </w:instrText>
            </w:r>
            <w:r>
              <w:rPr>
                <w:noProof/>
                <w:webHidden/>
              </w:rPr>
            </w:r>
            <w:r>
              <w:rPr>
                <w:noProof/>
                <w:webHidden/>
              </w:rPr>
              <w:fldChar w:fldCharType="separate"/>
            </w:r>
            <w:r>
              <w:rPr>
                <w:noProof/>
                <w:webHidden/>
              </w:rPr>
              <w:t>14</w:t>
            </w:r>
            <w:r>
              <w:rPr>
                <w:noProof/>
                <w:webHidden/>
              </w:rPr>
              <w:fldChar w:fldCharType="end"/>
            </w:r>
          </w:hyperlink>
        </w:p>
        <w:p w14:paraId="16CAAFDA" w14:textId="1C0938E6"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73" w:history="1">
            <w:r w:rsidRPr="009A79BC">
              <w:rPr>
                <w:rStyle w:val="Hyperlink"/>
                <w:noProof/>
              </w:rPr>
              <w:t>7.5</w:t>
            </w:r>
            <w:r>
              <w:rPr>
                <w:rFonts w:asciiTheme="minorHAnsi" w:hAnsiTheme="minorHAnsi"/>
                <w:noProof/>
                <w:kern w:val="2"/>
                <w:sz w:val="24"/>
                <w:szCs w:val="24"/>
                <w14:ligatures w14:val="standardContextual"/>
              </w:rPr>
              <w:tab/>
            </w:r>
            <w:r w:rsidRPr="009A79BC">
              <w:rPr>
                <w:rStyle w:val="Hyperlink"/>
                <w:noProof/>
              </w:rPr>
              <w:t>Unscheduled Outages &amp; Deratings</w:t>
            </w:r>
            <w:r>
              <w:rPr>
                <w:noProof/>
                <w:webHidden/>
              </w:rPr>
              <w:tab/>
            </w:r>
            <w:r>
              <w:rPr>
                <w:noProof/>
                <w:webHidden/>
              </w:rPr>
              <w:fldChar w:fldCharType="begin"/>
            </w:r>
            <w:r>
              <w:rPr>
                <w:noProof/>
                <w:webHidden/>
              </w:rPr>
              <w:instrText xml:space="preserve"> PAGEREF _Toc229418073 \h </w:instrText>
            </w:r>
            <w:r>
              <w:rPr>
                <w:noProof/>
                <w:webHidden/>
              </w:rPr>
            </w:r>
            <w:r>
              <w:rPr>
                <w:noProof/>
                <w:webHidden/>
              </w:rPr>
              <w:fldChar w:fldCharType="separate"/>
            </w:r>
            <w:r>
              <w:rPr>
                <w:noProof/>
                <w:webHidden/>
              </w:rPr>
              <w:t>14</w:t>
            </w:r>
            <w:r>
              <w:rPr>
                <w:noProof/>
                <w:webHidden/>
              </w:rPr>
              <w:fldChar w:fldCharType="end"/>
            </w:r>
          </w:hyperlink>
        </w:p>
        <w:p w14:paraId="78C8FE68" w14:textId="18AB531A"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4" w:history="1">
            <w:r w:rsidRPr="009A79BC">
              <w:rPr>
                <w:rStyle w:val="Hyperlink"/>
                <w:noProof/>
              </w:rPr>
              <w:t>7.5.1</w:t>
            </w:r>
            <w:r>
              <w:rPr>
                <w:rFonts w:asciiTheme="minorHAnsi" w:hAnsiTheme="minorHAnsi"/>
                <w:noProof/>
                <w:kern w:val="2"/>
                <w:sz w:val="24"/>
                <w:szCs w:val="24"/>
                <w14:ligatures w14:val="standardContextual"/>
              </w:rPr>
              <w:tab/>
            </w:r>
            <w:r w:rsidRPr="009A79BC">
              <w:rPr>
                <w:rStyle w:val="Hyperlink"/>
                <w:noProof/>
              </w:rPr>
              <w:t>Coordination</w:t>
            </w:r>
            <w:r>
              <w:rPr>
                <w:noProof/>
                <w:webHidden/>
              </w:rPr>
              <w:tab/>
            </w:r>
            <w:r>
              <w:rPr>
                <w:noProof/>
                <w:webHidden/>
              </w:rPr>
              <w:fldChar w:fldCharType="begin"/>
            </w:r>
            <w:r>
              <w:rPr>
                <w:noProof/>
                <w:webHidden/>
              </w:rPr>
              <w:instrText xml:space="preserve"> PAGEREF _Toc229418074 \h </w:instrText>
            </w:r>
            <w:r>
              <w:rPr>
                <w:noProof/>
                <w:webHidden/>
              </w:rPr>
            </w:r>
            <w:r>
              <w:rPr>
                <w:noProof/>
                <w:webHidden/>
              </w:rPr>
              <w:fldChar w:fldCharType="separate"/>
            </w:r>
            <w:r>
              <w:rPr>
                <w:noProof/>
                <w:webHidden/>
              </w:rPr>
              <w:t>14</w:t>
            </w:r>
            <w:r>
              <w:rPr>
                <w:noProof/>
                <w:webHidden/>
              </w:rPr>
              <w:fldChar w:fldCharType="end"/>
            </w:r>
          </w:hyperlink>
        </w:p>
        <w:p w14:paraId="51D4CF2C" w14:textId="30AC1A39"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5" w:history="1">
            <w:r w:rsidRPr="009A79BC">
              <w:rPr>
                <w:rStyle w:val="Hyperlink"/>
                <w:noProof/>
              </w:rPr>
              <w:t>7.5.2</w:t>
            </w:r>
            <w:r>
              <w:rPr>
                <w:rFonts w:asciiTheme="minorHAnsi" w:hAnsiTheme="minorHAnsi"/>
                <w:noProof/>
                <w:kern w:val="2"/>
                <w:sz w:val="24"/>
                <w:szCs w:val="24"/>
                <w14:ligatures w14:val="standardContextual"/>
              </w:rPr>
              <w:tab/>
            </w:r>
            <w:r w:rsidRPr="009A79BC">
              <w:rPr>
                <w:rStyle w:val="Hyperlink"/>
                <w:noProof/>
              </w:rPr>
              <w:t>Notification</w:t>
            </w:r>
            <w:r>
              <w:rPr>
                <w:noProof/>
                <w:webHidden/>
              </w:rPr>
              <w:tab/>
            </w:r>
            <w:r>
              <w:rPr>
                <w:noProof/>
                <w:webHidden/>
              </w:rPr>
              <w:fldChar w:fldCharType="begin"/>
            </w:r>
            <w:r>
              <w:rPr>
                <w:noProof/>
                <w:webHidden/>
              </w:rPr>
              <w:instrText xml:space="preserve"> PAGEREF _Toc229418075 \h </w:instrText>
            </w:r>
            <w:r>
              <w:rPr>
                <w:noProof/>
                <w:webHidden/>
              </w:rPr>
            </w:r>
            <w:r>
              <w:rPr>
                <w:noProof/>
                <w:webHidden/>
              </w:rPr>
              <w:fldChar w:fldCharType="separate"/>
            </w:r>
            <w:r>
              <w:rPr>
                <w:noProof/>
                <w:webHidden/>
              </w:rPr>
              <w:t>15</w:t>
            </w:r>
            <w:r>
              <w:rPr>
                <w:noProof/>
                <w:webHidden/>
              </w:rPr>
              <w:fldChar w:fldCharType="end"/>
            </w:r>
          </w:hyperlink>
        </w:p>
        <w:p w14:paraId="6C1C9A55" w14:textId="4A81D0FF"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6" w:history="1">
            <w:r w:rsidRPr="009A79BC">
              <w:rPr>
                <w:rStyle w:val="Hyperlink"/>
                <w:noProof/>
              </w:rPr>
              <w:t>7.5.3</w:t>
            </w:r>
            <w:r>
              <w:rPr>
                <w:rFonts w:asciiTheme="minorHAnsi" w:hAnsiTheme="minorHAnsi"/>
                <w:noProof/>
                <w:kern w:val="2"/>
                <w:sz w:val="24"/>
                <w:szCs w:val="24"/>
                <w14:ligatures w14:val="standardContextual"/>
              </w:rPr>
              <w:tab/>
            </w:r>
            <w:r w:rsidRPr="009A79BC">
              <w:rPr>
                <w:rStyle w:val="Hyperlink"/>
                <w:noProof/>
              </w:rPr>
              <w:t>Lack of Notification</w:t>
            </w:r>
            <w:r>
              <w:rPr>
                <w:noProof/>
                <w:webHidden/>
              </w:rPr>
              <w:tab/>
            </w:r>
            <w:r>
              <w:rPr>
                <w:noProof/>
                <w:webHidden/>
              </w:rPr>
              <w:fldChar w:fldCharType="begin"/>
            </w:r>
            <w:r>
              <w:rPr>
                <w:noProof/>
                <w:webHidden/>
              </w:rPr>
              <w:instrText xml:space="preserve"> PAGEREF _Toc229418076 \h </w:instrText>
            </w:r>
            <w:r>
              <w:rPr>
                <w:noProof/>
                <w:webHidden/>
              </w:rPr>
            </w:r>
            <w:r>
              <w:rPr>
                <w:noProof/>
                <w:webHidden/>
              </w:rPr>
              <w:fldChar w:fldCharType="separate"/>
            </w:r>
            <w:r>
              <w:rPr>
                <w:noProof/>
                <w:webHidden/>
              </w:rPr>
              <w:t>15</w:t>
            </w:r>
            <w:r>
              <w:rPr>
                <w:noProof/>
                <w:webHidden/>
              </w:rPr>
              <w:fldChar w:fldCharType="end"/>
            </w:r>
          </w:hyperlink>
        </w:p>
        <w:p w14:paraId="2059966F" w14:textId="19992233" w:rsidR="00C629AF" w:rsidRDefault="00C629AF">
          <w:pPr>
            <w:pStyle w:val="TOC2"/>
            <w:tabs>
              <w:tab w:val="left" w:pos="720"/>
              <w:tab w:val="right" w:leader="dot" w:pos="8630"/>
            </w:tabs>
            <w:rPr>
              <w:rFonts w:asciiTheme="minorHAnsi" w:hAnsiTheme="minorHAnsi"/>
              <w:noProof/>
              <w:kern w:val="2"/>
              <w:sz w:val="24"/>
              <w:szCs w:val="24"/>
              <w14:ligatures w14:val="standardContextual"/>
            </w:rPr>
          </w:pPr>
          <w:hyperlink w:anchor="_Toc229418077" w:history="1">
            <w:r w:rsidRPr="009A79BC">
              <w:rPr>
                <w:rStyle w:val="Hyperlink"/>
                <w:noProof/>
              </w:rPr>
              <w:t>7.6</w:t>
            </w:r>
            <w:r>
              <w:rPr>
                <w:rFonts w:asciiTheme="minorHAnsi" w:hAnsiTheme="minorHAnsi"/>
                <w:noProof/>
                <w:kern w:val="2"/>
                <w:sz w:val="24"/>
                <w:szCs w:val="24"/>
                <w14:ligatures w14:val="standardContextual"/>
              </w:rPr>
              <w:tab/>
            </w:r>
            <w:r w:rsidRPr="009A79BC">
              <w:rPr>
                <w:rStyle w:val="Hyperlink"/>
                <w:noProof/>
              </w:rPr>
              <w:t>Supply Period Performance Tests</w:t>
            </w:r>
            <w:r>
              <w:rPr>
                <w:noProof/>
                <w:webHidden/>
              </w:rPr>
              <w:tab/>
            </w:r>
            <w:r>
              <w:rPr>
                <w:noProof/>
                <w:webHidden/>
              </w:rPr>
              <w:fldChar w:fldCharType="begin"/>
            </w:r>
            <w:r>
              <w:rPr>
                <w:noProof/>
                <w:webHidden/>
              </w:rPr>
              <w:instrText xml:space="preserve"> PAGEREF _Toc229418077 \h </w:instrText>
            </w:r>
            <w:r>
              <w:rPr>
                <w:noProof/>
                <w:webHidden/>
              </w:rPr>
            </w:r>
            <w:r>
              <w:rPr>
                <w:noProof/>
                <w:webHidden/>
              </w:rPr>
              <w:fldChar w:fldCharType="separate"/>
            </w:r>
            <w:r>
              <w:rPr>
                <w:noProof/>
                <w:webHidden/>
              </w:rPr>
              <w:t>15</w:t>
            </w:r>
            <w:r>
              <w:rPr>
                <w:noProof/>
                <w:webHidden/>
              </w:rPr>
              <w:fldChar w:fldCharType="end"/>
            </w:r>
          </w:hyperlink>
        </w:p>
        <w:p w14:paraId="27ECD500" w14:textId="7D241308"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8" w:history="1">
            <w:r w:rsidRPr="009A79BC">
              <w:rPr>
                <w:rStyle w:val="Hyperlink"/>
                <w:noProof/>
              </w:rPr>
              <w:t>7.6.1</w:t>
            </w:r>
            <w:r>
              <w:rPr>
                <w:rFonts w:asciiTheme="minorHAnsi" w:hAnsiTheme="minorHAnsi"/>
                <w:noProof/>
                <w:kern w:val="2"/>
                <w:sz w:val="24"/>
                <w:szCs w:val="24"/>
                <w14:ligatures w14:val="standardContextual"/>
              </w:rPr>
              <w:tab/>
            </w:r>
            <w:r w:rsidRPr="009A79BC">
              <w:rPr>
                <w:rStyle w:val="Hyperlink"/>
                <w:noProof/>
              </w:rPr>
              <w:t>Number of Tests</w:t>
            </w:r>
            <w:r>
              <w:rPr>
                <w:noProof/>
                <w:webHidden/>
              </w:rPr>
              <w:tab/>
            </w:r>
            <w:r>
              <w:rPr>
                <w:noProof/>
                <w:webHidden/>
              </w:rPr>
              <w:fldChar w:fldCharType="begin"/>
            </w:r>
            <w:r>
              <w:rPr>
                <w:noProof/>
                <w:webHidden/>
              </w:rPr>
              <w:instrText xml:space="preserve"> PAGEREF _Toc229418078 \h </w:instrText>
            </w:r>
            <w:r>
              <w:rPr>
                <w:noProof/>
                <w:webHidden/>
              </w:rPr>
            </w:r>
            <w:r>
              <w:rPr>
                <w:noProof/>
                <w:webHidden/>
              </w:rPr>
              <w:fldChar w:fldCharType="separate"/>
            </w:r>
            <w:r>
              <w:rPr>
                <w:noProof/>
                <w:webHidden/>
              </w:rPr>
              <w:t>15</w:t>
            </w:r>
            <w:r>
              <w:rPr>
                <w:noProof/>
                <w:webHidden/>
              </w:rPr>
              <w:fldChar w:fldCharType="end"/>
            </w:r>
          </w:hyperlink>
        </w:p>
        <w:p w14:paraId="43B42F13" w14:textId="186DD538"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79" w:history="1">
            <w:r w:rsidRPr="009A79BC">
              <w:rPr>
                <w:rStyle w:val="Hyperlink"/>
                <w:noProof/>
              </w:rPr>
              <w:t>7.6.2</w:t>
            </w:r>
            <w:r>
              <w:rPr>
                <w:rFonts w:asciiTheme="minorHAnsi" w:hAnsiTheme="minorHAnsi"/>
                <w:noProof/>
                <w:kern w:val="2"/>
                <w:sz w:val="24"/>
                <w:szCs w:val="24"/>
                <w14:ligatures w14:val="standardContextual"/>
              </w:rPr>
              <w:tab/>
            </w:r>
            <w:r w:rsidRPr="009A79BC">
              <w:rPr>
                <w:rStyle w:val="Hyperlink"/>
                <w:noProof/>
              </w:rPr>
              <w:t>Requirements</w:t>
            </w:r>
            <w:r>
              <w:rPr>
                <w:noProof/>
                <w:webHidden/>
              </w:rPr>
              <w:tab/>
            </w:r>
            <w:r>
              <w:rPr>
                <w:noProof/>
                <w:webHidden/>
              </w:rPr>
              <w:fldChar w:fldCharType="begin"/>
            </w:r>
            <w:r>
              <w:rPr>
                <w:noProof/>
                <w:webHidden/>
              </w:rPr>
              <w:instrText xml:space="preserve"> PAGEREF _Toc229418079 \h </w:instrText>
            </w:r>
            <w:r>
              <w:rPr>
                <w:noProof/>
                <w:webHidden/>
              </w:rPr>
            </w:r>
            <w:r>
              <w:rPr>
                <w:noProof/>
                <w:webHidden/>
              </w:rPr>
              <w:fldChar w:fldCharType="separate"/>
            </w:r>
            <w:r>
              <w:rPr>
                <w:noProof/>
                <w:webHidden/>
              </w:rPr>
              <w:t>15</w:t>
            </w:r>
            <w:r>
              <w:rPr>
                <w:noProof/>
                <w:webHidden/>
              </w:rPr>
              <w:fldChar w:fldCharType="end"/>
            </w:r>
          </w:hyperlink>
        </w:p>
        <w:p w14:paraId="727ED014" w14:textId="43B416D7"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80" w:history="1">
            <w:r w:rsidRPr="009A79BC">
              <w:rPr>
                <w:rStyle w:val="Hyperlink"/>
                <w:noProof/>
              </w:rPr>
              <w:t>7.6.3</w:t>
            </w:r>
            <w:r>
              <w:rPr>
                <w:rFonts w:asciiTheme="minorHAnsi" w:hAnsiTheme="minorHAnsi"/>
                <w:noProof/>
                <w:kern w:val="2"/>
                <w:sz w:val="24"/>
                <w:szCs w:val="24"/>
                <w14:ligatures w14:val="standardContextual"/>
              </w:rPr>
              <w:tab/>
            </w:r>
            <w:r w:rsidRPr="009A79BC">
              <w:rPr>
                <w:rStyle w:val="Hyperlink"/>
                <w:noProof/>
              </w:rPr>
              <w:t>Coordination</w:t>
            </w:r>
            <w:r>
              <w:rPr>
                <w:noProof/>
                <w:webHidden/>
              </w:rPr>
              <w:tab/>
            </w:r>
            <w:r>
              <w:rPr>
                <w:noProof/>
                <w:webHidden/>
              </w:rPr>
              <w:fldChar w:fldCharType="begin"/>
            </w:r>
            <w:r>
              <w:rPr>
                <w:noProof/>
                <w:webHidden/>
              </w:rPr>
              <w:instrText xml:space="preserve"> PAGEREF _Toc229418080 \h </w:instrText>
            </w:r>
            <w:r>
              <w:rPr>
                <w:noProof/>
                <w:webHidden/>
              </w:rPr>
            </w:r>
            <w:r>
              <w:rPr>
                <w:noProof/>
                <w:webHidden/>
              </w:rPr>
              <w:fldChar w:fldCharType="separate"/>
            </w:r>
            <w:r>
              <w:rPr>
                <w:noProof/>
                <w:webHidden/>
              </w:rPr>
              <w:t>15</w:t>
            </w:r>
            <w:r>
              <w:rPr>
                <w:noProof/>
                <w:webHidden/>
              </w:rPr>
              <w:fldChar w:fldCharType="end"/>
            </w:r>
          </w:hyperlink>
        </w:p>
        <w:p w14:paraId="060189DA" w14:textId="30499924" w:rsidR="00C629AF" w:rsidRDefault="00C629AF">
          <w:pPr>
            <w:pStyle w:val="TOC3"/>
            <w:tabs>
              <w:tab w:val="left" w:pos="1200"/>
              <w:tab w:val="right" w:leader="dot" w:pos="8630"/>
            </w:tabs>
            <w:rPr>
              <w:rFonts w:asciiTheme="minorHAnsi" w:hAnsiTheme="minorHAnsi"/>
              <w:noProof/>
              <w:kern w:val="2"/>
              <w:sz w:val="24"/>
              <w:szCs w:val="24"/>
              <w14:ligatures w14:val="standardContextual"/>
            </w:rPr>
          </w:pPr>
          <w:hyperlink w:anchor="_Toc229418081" w:history="1">
            <w:r w:rsidRPr="009A79BC">
              <w:rPr>
                <w:rStyle w:val="Hyperlink"/>
                <w:noProof/>
              </w:rPr>
              <w:t>7.6.4</w:t>
            </w:r>
            <w:r>
              <w:rPr>
                <w:rFonts w:asciiTheme="minorHAnsi" w:hAnsiTheme="minorHAnsi"/>
                <w:noProof/>
                <w:kern w:val="2"/>
                <w:sz w:val="24"/>
                <w:szCs w:val="24"/>
                <w14:ligatures w14:val="standardContextual"/>
              </w:rPr>
              <w:tab/>
            </w:r>
            <w:r w:rsidRPr="009A79BC">
              <w:rPr>
                <w:rStyle w:val="Hyperlink"/>
                <w:noProof/>
              </w:rPr>
              <w:t>Additional Tests</w:t>
            </w:r>
            <w:r>
              <w:rPr>
                <w:noProof/>
                <w:webHidden/>
              </w:rPr>
              <w:tab/>
            </w:r>
            <w:r>
              <w:rPr>
                <w:noProof/>
                <w:webHidden/>
              </w:rPr>
              <w:fldChar w:fldCharType="begin"/>
            </w:r>
            <w:r>
              <w:rPr>
                <w:noProof/>
                <w:webHidden/>
              </w:rPr>
              <w:instrText xml:space="preserve"> PAGEREF _Toc229418081 \h </w:instrText>
            </w:r>
            <w:r>
              <w:rPr>
                <w:noProof/>
                <w:webHidden/>
              </w:rPr>
            </w:r>
            <w:r>
              <w:rPr>
                <w:noProof/>
                <w:webHidden/>
              </w:rPr>
              <w:fldChar w:fldCharType="separate"/>
            </w:r>
            <w:r>
              <w:rPr>
                <w:noProof/>
                <w:webHidden/>
              </w:rPr>
              <w:t>16</w:t>
            </w:r>
            <w:r>
              <w:rPr>
                <w:noProof/>
                <w:webHidden/>
              </w:rPr>
              <w:fldChar w:fldCharType="end"/>
            </w:r>
          </w:hyperlink>
        </w:p>
        <w:p w14:paraId="041229F8" w14:textId="0B47411E" w:rsidR="00C629AF" w:rsidRDefault="00C629AF">
          <w:pPr>
            <w:pStyle w:val="TOC1"/>
            <w:tabs>
              <w:tab w:val="left" w:pos="400"/>
              <w:tab w:val="right" w:leader="dot" w:pos="8630"/>
            </w:tabs>
            <w:rPr>
              <w:rFonts w:asciiTheme="minorHAnsi" w:hAnsiTheme="minorHAnsi"/>
              <w:noProof/>
              <w:kern w:val="2"/>
              <w:sz w:val="24"/>
              <w:szCs w:val="24"/>
              <w14:ligatures w14:val="standardContextual"/>
            </w:rPr>
          </w:pPr>
          <w:hyperlink w:anchor="_Toc229418082" w:history="1">
            <w:r w:rsidRPr="009A79BC">
              <w:rPr>
                <w:rStyle w:val="Hyperlink"/>
                <w:noProof/>
              </w:rPr>
              <w:t>8</w:t>
            </w:r>
            <w:r>
              <w:rPr>
                <w:rFonts w:asciiTheme="minorHAnsi" w:hAnsiTheme="minorHAnsi"/>
                <w:noProof/>
                <w:kern w:val="2"/>
                <w:sz w:val="24"/>
                <w:szCs w:val="24"/>
                <w14:ligatures w14:val="standardContextual"/>
              </w:rPr>
              <w:tab/>
            </w:r>
            <w:r w:rsidRPr="009A79BC">
              <w:rPr>
                <w:rStyle w:val="Hyperlink"/>
                <w:noProof/>
              </w:rPr>
              <w:t>Glossary</w:t>
            </w:r>
            <w:r>
              <w:rPr>
                <w:noProof/>
                <w:webHidden/>
              </w:rPr>
              <w:tab/>
            </w:r>
            <w:r>
              <w:rPr>
                <w:noProof/>
                <w:webHidden/>
              </w:rPr>
              <w:fldChar w:fldCharType="begin"/>
            </w:r>
            <w:r>
              <w:rPr>
                <w:noProof/>
                <w:webHidden/>
              </w:rPr>
              <w:instrText xml:space="preserve"> PAGEREF _Toc229418082 \h </w:instrText>
            </w:r>
            <w:r>
              <w:rPr>
                <w:noProof/>
                <w:webHidden/>
              </w:rPr>
            </w:r>
            <w:r>
              <w:rPr>
                <w:noProof/>
                <w:webHidden/>
              </w:rPr>
              <w:fldChar w:fldCharType="separate"/>
            </w:r>
            <w:r>
              <w:rPr>
                <w:noProof/>
                <w:webHidden/>
              </w:rPr>
              <w:t>17</w:t>
            </w:r>
            <w:r>
              <w:rPr>
                <w:noProof/>
                <w:webHidden/>
              </w:rPr>
              <w:fldChar w:fldCharType="end"/>
            </w:r>
          </w:hyperlink>
        </w:p>
        <w:p w14:paraId="339239BF" w14:textId="47E0C44B" w:rsidR="00723141" w:rsidRDefault="00D44112">
          <w:r>
            <w:fldChar w:fldCharType="end"/>
          </w:r>
        </w:p>
      </w:sdtContent>
    </w:sdt>
    <w:p w14:paraId="7FE7903D" w14:textId="77777777" w:rsidR="002D5ADC" w:rsidRDefault="002D5ADC" w:rsidP="002D5ADC">
      <w:bookmarkStart w:id="0" w:name="_Toc228023540"/>
      <w:bookmarkEnd w:id="0"/>
    </w:p>
    <w:p w14:paraId="5D2477F6" w14:textId="77777777" w:rsidR="002D5ADC" w:rsidRDefault="002D5ADC" w:rsidP="002D5ADC"/>
    <w:p w14:paraId="5820C53A" w14:textId="77777777" w:rsidR="002D5ADC" w:rsidRDefault="002D5ADC" w:rsidP="002D5ADC"/>
    <w:p w14:paraId="02658E6D" w14:textId="77777777" w:rsidR="002D5ADC" w:rsidRDefault="002D5ADC" w:rsidP="002D5ADC"/>
    <w:p w14:paraId="0F0C0A08" w14:textId="77777777" w:rsidR="002D5ADC" w:rsidRDefault="002D5ADC" w:rsidP="002D5ADC"/>
    <w:p w14:paraId="2A665EB0" w14:textId="77777777" w:rsidR="002D5ADC" w:rsidRDefault="002D5ADC" w:rsidP="002D5ADC"/>
    <w:p w14:paraId="471CAFB4" w14:textId="77777777" w:rsidR="002D5ADC" w:rsidRDefault="002D5ADC" w:rsidP="002D5ADC"/>
    <w:p w14:paraId="7497E29D" w14:textId="77777777" w:rsidR="002D5ADC" w:rsidRDefault="002D5ADC" w:rsidP="002D5ADC"/>
    <w:p w14:paraId="2BE770B5" w14:textId="77777777" w:rsidR="002D5ADC" w:rsidRDefault="002D5ADC" w:rsidP="002D5ADC"/>
    <w:p w14:paraId="4CE3C1F4" w14:textId="77777777" w:rsidR="002D5ADC" w:rsidRDefault="002D5ADC" w:rsidP="002D5ADC"/>
    <w:p w14:paraId="5893A386" w14:textId="77777777" w:rsidR="002D5ADC" w:rsidRDefault="002D5ADC" w:rsidP="002D5ADC"/>
    <w:p w14:paraId="011D7775" w14:textId="77777777" w:rsidR="002D5ADC" w:rsidRDefault="002D5ADC" w:rsidP="002D5ADC"/>
    <w:p w14:paraId="5DFE350F" w14:textId="77777777" w:rsidR="002D5ADC" w:rsidRDefault="002D5ADC" w:rsidP="002D5ADC"/>
    <w:p w14:paraId="35021807" w14:textId="77777777" w:rsidR="002D5ADC" w:rsidRDefault="002D5ADC" w:rsidP="002D5ADC"/>
    <w:p w14:paraId="0DAF550F" w14:textId="77777777" w:rsidR="002D5ADC" w:rsidRDefault="002D5ADC" w:rsidP="002D5ADC"/>
    <w:p w14:paraId="430BFBBC" w14:textId="77777777" w:rsidR="002D5ADC" w:rsidRDefault="002D5ADC" w:rsidP="002D5ADC"/>
    <w:p w14:paraId="75E6ED82" w14:textId="08592552" w:rsidR="005262D3" w:rsidRDefault="00492775" w:rsidP="001F223F">
      <w:pPr>
        <w:pStyle w:val="Heading1"/>
      </w:pPr>
      <w:bookmarkStart w:id="1" w:name="_Toc229418008"/>
      <w:r>
        <w:lastRenderedPageBreak/>
        <w:t>Background</w:t>
      </w:r>
      <w:bookmarkEnd w:id="1"/>
    </w:p>
    <w:p w14:paraId="4DF22B81" w14:textId="412F9532" w:rsidR="00492775" w:rsidRDefault="00492775" w:rsidP="002A1E61">
      <w:pPr>
        <w:ind w:left="432"/>
      </w:pPr>
      <w:r>
        <w:t xml:space="preserve">Puerto Rico's electrical grid serves approximately 1.5 million customers across a diverse and geographically challenging island territory. The system comprises over 30,000 miles of transmission and distribution lines, more than </w:t>
      </w:r>
      <w:r w:rsidR="00800881">
        <w:t>three hundred</w:t>
      </w:r>
      <w:r>
        <w:t xml:space="preserve"> substations, and a generation fleet transitioning from fossil fuels toward renewable energy sources. LUMA Energy assumed management of the transmission and distribution system in June 2021, inheriting decades of deferred maintenance and the devastating impacts of Hurricanes Irma and Maria.</w:t>
      </w:r>
    </w:p>
    <w:p w14:paraId="5E7BCE4D" w14:textId="77777777" w:rsidR="00492775" w:rsidRDefault="00492775" w:rsidP="002A1E61">
      <w:pPr>
        <w:ind w:left="432"/>
      </w:pPr>
      <w:r>
        <w:t>Since assuming operations, LUMA has undertaken a comprehensive grid modernization program aimed at improving reliability, hardening infrastructure against future storms, and accelerating the integration of solar, wind, and battery storage resources. These efforts are guided by Puerto Rico's Act 17-2019, which mandates 100% renewable energy by 2050, with interim targets of 40% by 2025 and 60% by 2040.</w:t>
      </w:r>
    </w:p>
    <w:p w14:paraId="1FA8E687" w14:textId="77777777" w:rsidR="002A1E61" w:rsidRDefault="002A1E61" w:rsidP="002A1E61"/>
    <w:p w14:paraId="4EA64307" w14:textId="3DAC8CF8" w:rsidR="00492775" w:rsidRDefault="00492775" w:rsidP="002A1E61">
      <w:pPr>
        <w:ind w:left="432"/>
      </w:pPr>
      <w:r>
        <w:t>The operational environment in Puerto Rico presents unique challenges including tropical weather exposure, mountainous terrain, aging infrastructure, and evolving regulatory requirements. Understanding this context is essential for evaluating performance metrics and prioritizing capital investments.</w:t>
      </w:r>
    </w:p>
    <w:p w14:paraId="77D991FA" w14:textId="77777777" w:rsidR="007105CB" w:rsidRDefault="007105CB" w:rsidP="002A1E61">
      <w:pPr>
        <w:ind w:left="432"/>
      </w:pPr>
    </w:p>
    <w:p w14:paraId="238C06EB" w14:textId="4A71979C" w:rsidR="00492775" w:rsidRDefault="000C7C97" w:rsidP="002A1E61">
      <w:pPr>
        <w:ind w:left="432"/>
      </w:pPr>
      <w:r w:rsidRPr="000C7C97">
        <w:t>Salinas BESS is a large-scale, grid-connected battery energy storage facility in Salinas, Puerto Rico, with advanced lithium-ion technology, high efficiency, and rapid response capabilities. It plays a critical role in supporting renewable energy integration, grid stability, and providing ancillary services to PREPA</w:t>
      </w:r>
      <w:r w:rsidR="007105CB" w:rsidRPr="007105CB">
        <w:t>.</w:t>
      </w:r>
    </w:p>
    <w:p w14:paraId="05455C00" w14:textId="632713EF" w:rsidR="00492775" w:rsidRPr="00492775" w:rsidRDefault="00492775" w:rsidP="002A1E61">
      <w:pPr>
        <w:ind w:left="432"/>
      </w:pPr>
    </w:p>
    <w:p w14:paraId="296FA607" w14:textId="0369D3A1" w:rsidR="00BC5594" w:rsidRPr="00E60E3A" w:rsidRDefault="00013F71" w:rsidP="001F223F">
      <w:pPr>
        <w:pStyle w:val="Heading1"/>
      </w:pPr>
      <w:bookmarkStart w:id="2" w:name="_Toc229418009"/>
      <w:r>
        <w:lastRenderedPageBreak/>
        <w:t>Document Purpose</w:t>
      </w:r>
      <w:bookmarkEnd w:id="2"/>
    </w:p>
    <w:p w14:paraId="3B411B6E" w14:textId="1FF0F697" w:rsidR="00BC5594" w:rsidRPr="00B233D9" w:rsidRDefault="00081533" w:rsidP="002A1E61">
      <w:pPr>
        <w:ind w:left="432"/>
        <w:rPr>
          <w:rFonts w:asciiTheme="minorHAnsi" w:hAnsiTheme="minorHAnsi"/>
        </w:rPr>
      </w:pPr>
      <w:r w:rsidRPr="00B233D9">
        <w:rPr>
          <w:rFonts w:cs="Arial"/>
          <w:color w:val="000000"/>
        </w:rPr>
        <w:t xml:space="preserve">This document provides </w:t>
      </w:r>
      <w:r w:rsidR="00DD61F8">
        <w:rPr>
          <w:rFonts w:cs="Arial"/>
          <w:color w:val="000000"/>
        </w:rPr>
        <w:t>a detailed explanation</w:t>
      </w:r>
      <w:r w:rsidRPr="00B233D9">
        <w:rPr>
          <w:rFonts w:cs="Arial"/>
          <w:color w:val="000000"/>
        </w:rPr>
        <w:t xml:space="preserve"> of the equations found in </w:t>
      </w:r>
      <w:r w:rsidR="005422CD">
        <w:rPr>
          <w:rFonts w:cs="Arial"/>
          <w:color w:val="000000"/>
        </w:rPr>
        <w:t xml:space="preserve">Section 6 and </w:t>
      </w:r>
      <w:r w:rsidRPr="00B233D9">
        <w:rPr>
          <w:rFonts w:cs="Arial"/>
          <w:color w:val="000000"/>
        </w:rPr>
        <w:t>Appendi</w:t>
      </w:r>
      <w:r w:rsidR="00197581">
        <w:rPr>
          <w:rFonts w:cs="Arial"/>
          <w:color w:val="000000"/>
        </w:rPr>
        <w:t>x</w:t>
      </w:r>
      <w:r w:rsidRPr="00B233D9">
        <w:rPr>
          <w:rFonts w:cs="Arial"/>
          <w:color w:val="000000"/>
        </w:rPr>
        <w:t xml:space="preserve"> F </w:t>
      </w:r>
      <w:r w:rsidR="00197581">
        <w:rPr>
          <w:rFonts w:cs="Arial"/>
          <w:color w:val="000000"/>
        </w:rPr>
        <w:t>of document</w:t>
      </w:r>
      <w:r w:rsidR="0031054B">
        <w:rPr>
          <w:rFonts w:cs="Arial"/>
          <w:color w:val="000000"/>
        </w:rPr>
        <w:t>s</w:t>
      </w:r>
      <w:r w:rsidR="002A3ED8">
        <w:rPr>
          <w:rFonts w:cs="Arial"/>
          <w:color w:val="000000"/>
        </w:rPr>
        <w:t xml:space="preserve"> </w:t>
      </w:r>
      <w:r w:rsidR="002A3ED8" w:rsidRPr="002A3ED8">
        <w:rPr>
          <w:rFonts w:cs="Arial"/>
          <w:color w:val="000000"/>
        </w:rPr>
        <w:t>ESSA_(C-2-E)AES_Salinas_2023-P00053.pdf</w:t>
      </w:r>
      <w:r w:rsidR="002A3ED8">
        <w:rPr>
          <w:rFonts w:cs="Arial"/>
          <w:color w:val="000000"/>
        </w:rPr>
        <w:t xml:space="preserve"> and</w:t>
      </w:r>
      <w:r w:rsidR="00197581">
        <w:rPr>
          <w:rFonts w:cs="Arial"/>
          <w:color w:val="000000"/>
        </w:rPr>
        <w:t xml:space="preserve"> </w:t>
      </w:r>
      <w:r w:rsidR="00F21D13" w:rsidRPr="00F21D13">
        <w:rPr>
          <w:rFonts w:cs="Arial"/>
          <w:color w:val="000000"/>
        </w:rPr>
        <w:t>07_Amend_(C-2-E)AES_Salinas_2023-P00053G.pdf</w:t>
      </w:r>
      <w:r w:rsidRPr="00B233D9">
        <w:rPr>
          <w:rFonts w:cs="Arial"/>
          <w:color w:val="000000"/>
        </w:rPr>
        <w:t>, along with a list of plant information required to independently review and determine each monthly payment.</w:t>
      </w:r>
      <w:r w:rsidR="00FE08FC">
        <w:rPr>
          <w:rFonts w:cs="Arial"/>
          <w:color w:val="000000"/>
        </w:rPr>
        <w:t xml:space="preserve">  All page numbers reference </w:t>
      </w:r>
      <w:r w:rsidR="00C47252">
        <w:rPr>
          <w:rFonts w:cs="Arial"/>
          <w:color w:val="000000"/>
        </w:rPr>
        <w:t xml:space="preserve">document </w:t>
      </w:r>
      <w:r w:rsidR="00C47252" w:rsidRPr="00F21D13">
        <w:rPr>
          <w:rFonts w:cs="Arial"/>
          <w:color w:val="000000"/>
        </w:rPr>
        <w:t>07_Amend_(C-2-E)AES_Salinas_2023-P00053G.pdf</w:t>
      </w:r>
      <w:r w:rsidR="0056743C">
        <w:rPr>
          <w:rFonts w:cs="Arial"/>
          <w:color w:val="000000"/>
        </w:rPr>
        <w:t>.</w:t>
      </w:r>
    </w:p>
    <w:p w14:paraId="4BC63057" w14:textId="0EB55DBA" w:rsidR="00BC5594" w:rsidRDefault="00750FCD" w:rsidP="00B233D9">
      <w:pPr>
        <w:pStyle w:val="Heading1"/>
      </w:pPr>
      <w:bookmarkStart w:id="3" w:name="_Toc229418010"/>
      <w:r w:rsidRPr="0006052A">
        <w:lastRenderedPageBreak/>
        <w:t>Monthly Payment</w:t>
      </w:r>
      <w:bookmarkEnd w:id="3"/>
    </w:p>
    <w:p w14:paraId="3B411130" w14:textId="71F9294C" w:rsidR="00850958" w:rsidRDefault="004834DA" w:rsidP="00850958">
      <w:pPr>
        <w:ind w:left="432"/>
      </w:pPr>
      <w:r>
        <w:t xml:space="preserve">For each Billing Period, PREPA shall </w:t>
      </w:r>
      <w:r w:rsidR="00DE4D00">
        <w:t>pay</w:t>
      </w:r>
      <w:r>
        <w:t xml:space="preserve"> Resource Provider </w:t>
      </w:r>
      <w:r w:rsidR="00FF1478">
        <w:t>payment</w:t>
      </w:r>
      <w:r>
        <w:t xml:space="preserve"> for Energy Storage Services provided to PREPA, in arrears (the "Monthly Payment").</w:t>
      </w:r>
    </w:p>
    <w:p w14:paraId="1413F9C4" w14:textId="766B059A" w:rsidR="00850958" w:rsidRPr="00850958" w:rsidRDefault="00850958" w:rsidP="00850958">
      <w:pPr>
        <w:ind w:left="432"/>
        <w:rPr>
          <w:i/>
          <w:iCs/>
        </w:rPr>
      </w:pPr>
      <w:r>
        <w:rPr>
          <w:i/>
          <w:iCs/>
        </w:rPr>
        <w:t xml:space="preserve">Source:  Appendix F – Compensation – Monthly Payment – Page </w:t>
      </w:r>
      <w:r w:rsidR="00495F8E">
        <w:rPr>
          <w:i/>
          <w:iCs/>
        </w:rPr>
        <w:t>113</w:t>
      </w:r>
    </w:p>
    <w:p w14:paraId="43714BEF" w14:textId="6E35F7A5" w:rsidR="00B8544B" w:rsidRPr="00E60E3A" w:rsidRDefault="00B8544B" w:rsidP="008B6B92">
      <w:pPr>
        <w:pStyle w:val="Heading2"/>
      </w:pPr>
      <w:bookmarkStart w:id="4" w:name="_Toc229418011"/>
      <w:r w:rsidRPr="00E60E3A">
        <w:t>Calculation</w:t>
      </w:r>
      <w:bookmarkEnd w:id="4"/>
    </w:p>
    <w:p w14:paraId="246F790B" w14:textId="118B5130" w:rsidR="007A3BF2" w:rsidRPr="007A3BF2" w:rsidRDefault="007A3BF2" w:rsidP="007A3BF2">
      <w:pPr>
        <w:ind w:left="720"/>
        <w:rPr>
          <w:rFonts w:cs="Arial"/>
          <w:b/>
          <w:bCs/>
          <w:sz w:val="24"/>
          <w:szCs w:val="24"/>
        </w:rPr>
      </w:pPr>
      <w:r w:rsidRPr="007A3BF2">
        <w:rPr>
          <w:rFonts w:cs="Arial"/>
          <w:b/>
          <w:bCs/>
          <w:sz w:val="24"/>
          <w:szCs w:val="24"/>
        </w:rPr>
        <w:t>MP</w:t>
      </w:r>
      <w:r w:rsidRPr="007A3BF2">
        <w:rPr>
          <w:rFonts w:cs="Arial"/>
          <w:b/>
          <w:bCs/>
          <w:sz w:val="24"/>
          <w:szCs w:val="24"/>
          <w:vertAlign w:val="subscript"/>
        </w:rPr>
        <w:t>n</w:t>
      </w:r>
      <w:r w:rsidRPr="007A3BF2">
        <w:rPr>
          <w:rFonts w:cs="Arial"/>
          <w:b/>
          <w:bCs/>
          <w:sz w:val="24"/>
          <w:szCs w:val="24"/>
        </w:rPr>
        <w:t xml:space="preserve"> = MFP</w:t>
      </w:r>
      <w:r w:rsidRPr="007A3BF2">
        <w:rPr>
          <w:rFonts w:ascii="Cambria Math" w:hAnsi="Cambria Math" w:cs="Cambria Math"/>
          <w:b/>
          <w:bCs/>
          <w:sz w:val="24"/>
          <w:szCs w:val="24"/>
        </w:rPr>
        <w:t>ₙ</w:t>
      </w:r>
      <w:r w:rsidRPr="007A3BF2">
        <w:rPr>
          <w:rFonts w:cs="Arial"/>
          <w:b/>
          <w:bCs/>
          <w:sz w:val="24"/>
          <w:szCs w:val="24"/>
        </w:rPr>
        <w:t xml:space="preserve"> - ADJ</w:t>
      </w:r>
      <w:r w:rsidRPr="007A3BF2">
        <w:rPr>
          <w:rFonts w:ascii="Cambria Math" w:hAnsi="Cambria Math" w:cs="Cambria Math"/>
          <w:b/>
          <w:bCs/>
          <w:sz w:val="24"/>
          <w:szCs w:val="24"/>
        </w:rPr>
        <w:t>ₙ</w:t>
      </w:r>
    </w:p>
    <w:p w14:paraId="4BF4741B" w14:textId="691445B6" w:rsidR="00DD24F3" w:rsidRPr="00A676D1" w:rsidRDefault="0036685C" w:rsidP="00495FF3">
      <w:pPr>
        <w:pStyle w:val="Heading3"/>
        <w:rPr>
          <w:rFonts w:cstheme="majorBidi"/>
          <w:bCs/>
          <w:iCs/>
          <w:szCs w:val="24"/>
        </w:rPr>
      </w:pPr>
      <w:bookmarkStart w:id="5" w:name="_Toc228023544"/>
      <w:bookmarkStart w:id="6" w:name="_Toc228025598"/>
      <w:bookmarkStart w:id="7" w:name="_Toc228025881"/>
      <w:bookmarkStart w:id="8" w:name="_Toc228025944"/>
      <w:bookmarkStart w:id="9" w:name="_Toc228027218"/>
      <w:bookmarkStart w:id="10" w:name="_Toc228027653"/>
      <w:bookmarkStart w:id="11" w:name="_Toc228108838"/>
      <w:bookmarkStart w:id="12" w:name="_Toc228109387"/>
      <w:bookmarkStart w:id="13" w:name="_Toc228111959"/>
      <w:bookmarkStart w:id="14" w:name="_Toc228112483"/>
      <w:bookmarkStart w:id="15" w:name="_Toc228126187"/>
      <w:bookmarkStart w:id="16" w:name="_Toc229418012"/>
      <w:bookmarkEnd w:id="5"/>
      <w:bookmarkEnd w:id="6"/>
      <w:bookmarkEnd w:id="7"/>
      <w:bookmarkEnd w:id="8"/>
      <w:bookmarkEnd w:id="9"/>
      <w:bookmarkEnd w:id="10"/>
      <w:bookmarkEnd w:id="11"/>
      <w:bookmarkEnd w:id="12"/>
      <w:bookmarkEnd w:id="13"/>
      <w:bookmarkEnd w:id="14"/>
      <w:bookmarkEnd w:id="15"/>
      <w:r>
        <w:rPr>
          <w:szCs w:val="24"/>
        </w:rPr>
        <w:t>MFP</w:t>
      </w:r>
      <w:r w:rsidR="00750FCD" w:rsidRPr="00A676D1">
        <w:rPr>
          <w:rFonts w:ascii="Cambria Math" w:hAnsi="Cambria Math" w:cs="Cambria Math"/>
          <w:szCs w:val="24"/>
        </w:rPr>
        <w:t>ₙ</w:t>
      </w:r>
      <w:bookmarkEnd w:id="16"/>
    </w:p>
    <w:p w14:paraId="25456ABA" w14:textId="2FDEE16B" w:rsidR="00826870" w:rsidRPr="006929DA" w:rsidRDefault="0036685C" w:rsidP="00180A49">
      <w:pPr>
        <w:pStyle w:val="ListParagraph"/>
        <w:numPr>
          <w:ilvl w:val="0"/>
          <w:numId w:val="9"/>
        </w:numPr>
      </w:pPr>
      <w:r>
        <w:rPr>
          <w:b/>
          <w:bCs/>
        </w:rPr>
        <w:t>M</w:t>
      </w:r>
      <w:r>
        <w:t>onthly</w:t>
      </w:r>
      <w:r w:rsidR="00750FCD" w:rsidRPr="006929DA">
        <w:t xml:space="preserve"> </w:t>
      </w:r>
      <w:r w:rsidRPr="0036685C">
        <w:rPr>
          <w:b/>
          <w:bCs/>
        </w:rPr>
        <w:t>F</w:t>
      </w:r>
      <w:r>
        <w:t>ixed</w:t>
      </w:r>
      <w:r w:rsidR="00750FCD" w:rsidRPr="006929DA">
        <w:t xml:space="preserve"> </w:t>
      </w:r>
      <w:r>
        <w:rPr>
          <w:b/>
          <w:bCs/>
        </w:rPr>
        <w:t>P</w:t>
      </w:r>
      <w:r>
        <w:t>ayment</w:t>
      </w:r>
      <w:r w:rsidR="00750FCD" w:rsidRPr="006929DA">
        <w:t xml:space="preserve"> for </w:t>
      </w:r>
      <w:r w:rsidR="00334FAC">
        <w:t>b</w:t>
      </w:r>
      <w:r w:rsidR="00334FAC" w:rsidRPr="006929DA">
        <w:t xml:space="preserve">illing </w:t>
      </w:r>
      <w:r w:rsidR="00334FAC">
        <w:t>p</w:t>
      </w:r>
      <w:r w:rsidR="00334FAC" w:rsidRPr="006929DA">
        <w:t xml:space="preserve">eriod </w:t>
      </w:r>
      <w:r w:rsidR="00AB6202">
        <w:t>“n”</w:t>
      </w:r>
      <w:r w:rsidR="00750FCD" w:rsidRPr="006929DA">
        <w:t>.</w:t>
      </w:r>
    </w:p>
    <w:p w14:paraId="00651936" w14:textId="373ACE47" w:rsidR="006C13E7" w:rsidRPr="009E40C5" w:rsidRDefault="00DA5205" w:rsidP="00180A49">
      <w:pPr>
        <w:pStyle w:val="ListParagraph"/>
        <w:numPr>
          <w:ilvl w:val="0"/>
          <w:numId w:val="9"/>
        </w:numPr>
      </w:pPr>
      <w:r w:rsidRPr="00DA5205">
        <w:t>The fixed monthly payment received for making the energy storage facility available, calculated based on its capability and performance factors</w:t>
      </w:r>
      <w:r w:rsidR="006C13E7" w:rsidRPr="009E40C5">
        <w:t>.</w:t>
      </w:r>
    </w:p>
    <w:p w14:paraId="7570523C" w14:textId="2B8D6518" w:rsidR="00552F54" w:rsidRDefault="00DA5205" w:rsidP="00495FF3">
      <w:pPr>
        <w:pStyle w:val="Heading3"/>
      </w:pPr>
      <w:bookmarkStart w:id="17" w:name="_Toc229418013"/>
      <w:r>
        <w:t>A</w:t>
      </w:r>
      <w:r w:rsidR="0028440C">
        <w:t>D</w:t>
      </w:r>
      <w:r>
        <w:t>J</w:t>
      </w:r>
      <w:r w:rsidR="00750FCD" w:rsidRPr="00137847">
        <w:rPr>
          <w:rFonts w:ascii="Cambria Math" w:hAnsi="Cambria Math" w:cs="Cambria Math"/>
        </w:rPr>
        <w:t>ₙ</w:t>
      </w:r>
      <w:bookmarkEnd w:id="17"/>
    </w:p>
    <w:p w14:paraId="0697FD59" w14:textId="1EBD66D8" w:rsidR="0036685C" w:rsidRPr="009E40C5" w:rsidRDefault="0028440C" w:rsidP="00180A49">
      <w:pPr>
        <w:pStyle w:val="ListParagraph"/>
        <w:numPr>
          <w:ilvl w:val="0"/>
          <w:numId w:val="10"/>
        </w:numPr>
      </w:pPr>
      <w:r w:rsidRPr="0028440C">
        <w:t>Other credits or amounts to which PREPA has a right under this Agreement</w:t>
      </w:r>
      <w:r w:rsidR="009A6A5E" w:rsidRPr="009A6A5E">
        <w:t>.</w:t>
      </w:r>
      <w:bookmarkStart w:id="18" w:name="_Toc228023547"/>
      <w:bookmarkStart w:id="19" w:name="_Toc228025601"/>
      <w:bookmarkStart w:id="20" w:name="_Toc228025884"/>
      <w:bookmarkStart w:id="21" w:name="_Toc228025947"/>
      <w:bookmarkStart w:id="22" w:name="_Toc228027221"/>
      <w:bookmarkStart w:id="23" w:name="_Toc228027656"/>
      <w:bookmarkStart w:id="24" w:name="_Toc228108841"/>
      <w:bookmarkStart w:id="25" w:name="_Toc228109390"/>
      <w:bookmarkStart w:id="26" w:name="_Toc228111962"/>
      <w:bookmarkStart w:id="27" w:name="_Toc228112486"/>
      <w:bookmarkStart w:id="28" w:name="_Toc228126190"/>
      <w:bookmarkEnd w:id="18"/>
      <w:bookmarkEnd w:id="19"/>
      <w:bookmarkEnd w:id="20"/>
      <w:bookmarkEnd w:id="21"/>
      <w:bookmarkEnd w:id="22"/>
      <w:bookmarkEnd w:id="23"/>
      <w:bookmarkEnd w:id="24"/>
      <w:bookmarkEnd w:id="25"/>
      <w:bookmarkEnd w:id="26"/>
      <w:bookmarkEnd w:id="27"/>
      <w:bookmarkEnd w:id="28"/>
    </w:p>
    <w:p w14:paraId="1D88B0C9" w14:textId="2FFC3070" w:rsidR="00BC5594" w:rsidRDefault="00CD6FBD" w:rsidP="00B233D9">
      <w:pPr>
        <w:pStyle w:val="Heading1"/>
      </w:pPr>
      <w:bookmarkStart w:id="29" w:name="_Toc229418014"/>
      <w:r>
        <w:lastRenderedPageBreak/>
        <w:t>Monthly Fixed Payment</w:t>
      </w:r>
      <w:bookmarkEnd w:id="29"/>
    </w:p>
    <w:p w14:paraId="78A4AAAC" w14:textId="4C28CAD9" w:rsidR="009C697D" w:rsidRPr="005437C3" w:rsidRDefault="00B27B1F" w:rsidP="00495F8E">
      <w:pPr>
        <w:ind w:left="432"/>
      </w:pPr>
      <w:r w:rsidRPr="005437C3">
        <w:t>For each Billing Period “n”, the Parties shall calculate the monthly fixed payment for such Billing Period (the “Monthly Fixed Payment” or “MFP</w:t>
      </w:r>
      <w:r w:rsidRPr="0056743C">
        <w:rPr>
          <w:vertAlign w:val="subscript"/>
        </w:rPr>
        <w:t>n</w:t>
      </w:r>
      <w:r w:rsidRPr="005437C3">
        <w:t>”).</w:t>
      </w:r>
    </w:p>
    <w:p w14:paraId="5B7FD11A" w14:textId="7544E4BD" w:rsidR="00495F8E" w:rsidRPr="00850958" w:rsidRDefault="00495F8E" w:rsidP="00495F8E">
      <w:pPr>
        <w:ind w:left="432"/>
        <w:rPr>
          <w:i/>
          <w:iCs/>
        </w:rPr>
      </w:pPr>
      <w:r>
        <w:rPr>
          <w:i/>
          <w:iCs/>
        </w:rPr>
        <w:t xml:space="preserve">Source:  Appendix F – Compensation – Monthly </w:t>
      </w:r>
      <w:r w:rsidR="00B93806">
        <w:rPr>
          <w:i/>
          <w:iCs/>
        </w:rPr>
        <w:t>Fixed Payment</w:t>
      </w:r>
      <w:r>
        <w:rPr>
          <w:i/>
          <w:iCs/>
        </w:rPr>
        <w:t xml:space="preserve"> – Page 113</w:t>
      </w:r>
    </w:p>
    <w:p w14:paraId="152C7550" w14:textId="1233D9AD" w:rsidR="00480DAB" w:rsidRDefault="00D017DF" w:rsidP="00DC2F1F">
      <w:pPr>
        <w:pStyle w:val="Heading2"/>
      </w:pPr>
      <w:bookmarkStart w:id="30" w:name="_Toc228023551"/>
      <w:bookmarkStart w:id="31" w:name="_Toc228025605"/>
      <w:bookmarkStart w:id="32" w:name="_Toc228025888"/>
      <w:bookmarkStart w:id="33" w:name="_Toc228025951"/>
      <w:bookmarkStart w:id="34" w:name="_Toc228027225"/>
      <w:bookmarkStart w:id="35" w:name="_Toc228027660"/>
      <w:bookmarkStart w:id="36" w:name="_Toc228104515"/>
      <w:bookmarkStart w:id="37" w:name="_Toc228107337"/>
      <w:bookmarkStart w:id="38" w:name="_Toc228108818"/>
      <w:bookmarkStart w:id="39" w:name="_Toc228108845"/>
      <w:bookmarkStart w:id="40" w:name="_Toc228109394"/>
      <w:bookmarkStart w:id="41" w:name="_Toc228111966"/>
      <w:bookmarkStart w:id="42" w:name="_Toc228112490"/>
      <w:bookmarkStart w:id="43" w:name="_Toc228126194"/>
      <w:bookmarkEnd w:id="30"/>
      <w:bookmarkEnd w:id="31"/>
      <w:bookmarkEnd w:id="32"/>
      <w:bookmarkEnd w:id="33"/>
      <w:bookmarkEnd w:id="34"/>
      <w:bookmarkEnd w:id="35"/>
      <w:bookmarkEnd w:id="36"/>
      <w:bookmarkEnd w:id="37"/>
      <w:bookmarkEnd w:id="38"/>
      <w:bookmarkEnd w:id="39"/>
      <w:bookmarkEnd w:id="40"/>
      <w:bookmarkEnd w:id="41"/>
      <w:bookmarkEnd w:id="42"/>
      <w:bookmarkEnd w:id="43"/>
      <w:r>
        <w:t>Calculation</w:t>
      </w:r>
    </w:p>
    <w:p w14:paraId="486E92A4" w14:textId="18633EAF" w:rsidR="00593A4B" w:rsidRPr="000C7C97" w:rsidRDefault="00593A4B" w:rsidP="00593A4B">
      <w:pPr>
        <w:ind w:firstLine="720"/>
        <w:rPr>
          <w:rFonts w:cs="Arial"/>
          <w:b/>
          <w:bCs/>
          <w:sz w:val="24"/>
          <w:szCs w:val="24"/>
          <w:lang w:val="de-DE"/>
        </w:rPr>
      </w:pPr>
      <w:r w:rsidRPr="00593A4B">
        <w:rPr>
          <w:rFonts w:cs="Arial"/>
          <w:b/>
          <w:bCs/>
          <w:sz w:val="24"/>
          <w:szCs w:val="24"/>
          <w:lang w:val="de-DE"/>
        </w:rPr>
        <w:t>MFP</w:t>
      </w:r>
      <w:r w:rsidRPr="00593A4B">
        <w:rPr>
          <w:rFonts w:cs="Arial"/>
          <w:b/>
          <w:bCs/>
          <w:sz w:val="24"/>
          <w:szCs w:val="24"/>
          <w:vertAlign w:val="subscript"/>
          <w:lang w:val="de-DE"/>
        </w:rPr>
        <w:t>n</w:t>
      </w:r>
      <w:r w:rsidRPr="00593A4B">
        <w:rPr>
          <w:rFonts w:cs="Arial"/>
          <w:b/>
          <w:bCs/>
          <w:sz w:val="24"/>
          <w:szCs w:val="24"/>
          <w:lang w:val="de-DE"/>
        </w:rPr>
        <w:t xml:space="preserve"> = </w:t>
      </w:r>
      <m:oMath>
        <m:r>
          <m:rPr>
            <m:sty m:val="bi"/>
          </m:rPr>
          <w:rPr>
            <w:rFonts w:ascii="Cambria Math" w:hAnsi="Cambria Math" w:cs="Arial"/>
            <w:sz w:val="24"/>
            <w:szCs w:val="24"/>
          </w:rPr>
          <m:t>CPP</m:t>
        </m:r>
        <m:r>
          <m:rPr>
            <m:sty m:val="bi"/>
          </m:rPr>
          <w:rPr>
            <w:rFonts w:ascii="Cambria Math" w:hAnsi="Cambria Math" w:cs="Arial"/>
            <w:sz w:val="24"/>
            <w:szCs w:val="24"/>
            <w:lang w:val="de-DE"/>
          </w:rPr>
          <m:t xml:space="preserve"> ×</m:t>
        </m:r>
        <m:r>
          <m:rPr>
            <m:sty m:val="bi"/>
          </m:rPr>
          <w:rPr>
            <w:rFonts w:ascii="Cambria Math" w:hAnsi="Cambria Math" w:cs="Arial"/>
            <w:sz w:val="24"/>
            <w:szCs w:val="24"/>
          </w:rPr>
          <m:t>MCC</m:t>
        </m:r>
        <m:r>
          <m:rPr>
            <m:sty m:val="bi"/>
          </m:rPr>
          <w:rPr>
            <w:rFonts w:ascii="Cambria Math" w:hAnsi="Cambria Math" w:cs="Arial"/>
            <w:sz w:val="24"/>
            <w:szCs w:val="24"/>
            <w:lang w:val="de-DE"/>
          </w:rPr>
          <m:t xml:space="preserve"> ×</m:t>
        </m:r>
        <m:r>
          <m:rPr>
            <m:sty m:val="bi"/>
          </m:rPr>
          <w:rPr>
            <w:rFonts w:ascii="Cambria Math" w:hAnsi="Cambria Math" w:cs="Arial"/>
            <w:sz w:val="24"/>
            <w:szCs w:val="24"/>
          </w:rPr>
          <m:t>FA</m:t>
        </m:r>
        <m:sSub>
          <m:sSubPr>
            <m:ctrlPr>
              <w:rPr>
                <w:rFonts w:ascii="Cambria Math" w:hAnsi="Cambria Math" w:cs="Arial"/>
                <w:b/>
                <w:bCs/>
                <w:i/>
                <w:sz w:val="24"/>
                <w:szCs w:val="24"/>
              </w:rPr>
            </m:ctrlPr>
          </m:sSubPr>
          <m:e>
            <m:r>
              <m:rPr>
                <m:sty m:val="bi"/>
              </m:rPr>
              <w:rPr>
                <w:rFonts w:ascii="Cambria Math" w:hAnsi="Cambria Math" w:cs="Arial"/>
                <w:sz w:val="24"/>
                <w:szCs w:val="24"/>
              </w:rPr>
              <m:t>A</m:t>
            </m:r>
          </m:e>
          <m:sub>
            <m:r>
              <m:rPr>
                <m:sty m:val="bi"/>
              </m:rPr>
              <w:rPr>
                <w:rFonts w:ascii="Cambria Math" w:hAnsi="Cambria Math" w:cs="Arial"/>
                <w:sz w:val="24"/>
                <w:szCs w:val="24"/>
              </w:rPr>
              <m:t>n</m:t>
            </m:r>
          </m:sub>
        </m:sSub>
        <m:r>
          <m:rPr>
            <m:sty m:val="bi"/>
          </m:rPr>
          <w:rPr>
            <w:rFonts w:ascii="Cambria Math" w:hAnsi="Cambria Math" w:cs="Arial"/>
            <w:sz w:val="24"/>
            <w:szCs w:val="24"/>
            <w:lang w:val="de-DE"/>
          </w:rPr>
          <m:t xml:space="preserve"> ×</m:t>
        </m:r>
        <m:r>
          <m:rPr>
            <m:sty m:val="bi"/>
          </m:rPr>
          <w:rPr>
            <w:rFonts w:ascii="Cambria Math" w:hAnsi="Cambria Math" w:cs="Arial"/>
            <w:sz w:val="24"/>
            <w:szCs w:val="24"/>
          </w:rPr>
          <m:t>PR</m:t>
        </m:r>
        <m:sSub>
          <m:sSubPr>
            <m:ctrlPr>
              <w:rPr>
                <w:rFonts w:ascii="Cambria Math" w:hAnsi="Cambria Math" w:cs="Arial"/>
                <w:b/>
                <w:bCs/>
                <w:i/>
                <w:sz w:val="24"/>
                <w:szCs w:val="24"/>
              </w:rPr>
            </m:ctrlPr>
          </m:sSubPr>
          <m:e>
            <m:r>
              <m:rPr>
                <m:sty m:val="bi"/>
              </m:rPr>
              <w:rPr>
                <w:rFonts w:ascii="Cambria Math" w:hAnsi="Cambria Math" w:cs="Arial"/>
                <w:sz w:val="24"/>
                <w:szCs w:val="24"/>
              </w:rPr>
              <m:t>A</m:t>
            </m:r>
          </m:e>
          <m:sub>
            <m:r>
              <m:rPr>
                <m:sty m:val="bi"/>
              </m:rPr>
              <w:rPr>
                <w:rFonts w:ascii="Cambria Math" w:hAnsi="Cambria Math" w:cs="Arial"/>
                <w:sz w:val="24"/>
                <w:szCs w:val="24"/>
              </w:rPr>
              <m:t>n</m:t>
            </m:r>
          </m:sub>
        </m:sSub>
      </m:oMath>
    </w:p>
    <w:p w14:paraId="58439426" w14:textId="77777777" w:rsidR="00F23871" w:rsidRPr="00593A4B" w:rsidRDefault="00F23871" w:rsidP="00593A4B">
      <w:pPr>
        <w:ind w:firstLine="720"/>
        <w:rPr>
          <w:rFonts w:cs="Arial"/>
          <w:sz w:val="24"/>
          <w:szCs w:val="24"/>
          <w:lang w:val="de-DE"/>
        </w:rPr>
      </w:pPr>
    </w:p>
    <w:p w14:paraId="217BDC4C" w14:textId="7EDFECAB" w:rsidR="00A179A7" w:rsidRDefault="00D7287A" w:rsidP="00495FF3">
      <w:pPr>
        <w:pStyle w:val="Heading3"/>
      </w:pPr>
      <w:bookmarkStart w:id="44" w:name="_Toc228023553"/>
      <w:bookmarkStart w:id="45" w:name="_Toc228025607"/>
      <w:bookmarkStart w:id="46" w:name="_Toc228025890"/>
      <w:bookmarkStart w:id="47" w:name="_Toc228025953"/>
      <w:bookmarkStart w:id="48" w:name="_Toc228027227"/>
      <w:bookmarkStart w:id="49" w:name="_Toc228027662"/>
      <w:bookmarkStart w:id="50" w:name="_Toc228108847"/>
      <w:bookmarkStart w:id="51" w:name="_Toc228109396"/>
      <w:bookmarkStart w:id="52" w:name="_Toc228111968"/>
      <w:bookmarkStart w:id="53" w:name="_Toc228112492"/>
      <w:bookmarkStart w:id="54" w:name="_Toc228126196"/>
      <w:bookmarkStart w:id="55" w:name="_Toc228023554"/>
      <w:bookmarkStart w:id="56" w:name="_Toc228025608"/>
      <w:bookmarkStart w:id="57" w:name="_Toc228025891"/>
      <w:bookmarkStart w:id="58" w:name="_Toc228025954"/>
      <w:bookmarkStart w:id="59" w:name="_Toc228027228"/>
      <w:bookmarkStart w:id="60" w:name="_Toc228027663"/>
      <w:bookmarkStart w:id="61" w:name="_Toc228108848"/>
      <w:bookmarkStart w:id="62" w:name="_Toc228109397"/>
      <w:bookmarkStart w:id="63" w:name="_Toc228111969"/>
      <w:bookmarkStart w:id="64" w:name="_Toc228112493"/>
      <w:bookmarkStart w:id="65" w:name="_Toc228126197"/>
      <w:bookmarkStart w:id="66" w:name="_Toc229418016"/>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t>CPP</w:t>
      </w:r>
      <w:bookmarkEnd w:id="66"/>
      <w:r w:rsidR="00480DAB" w:rsidRPr="0006052A">
        <w:t xml:space="preserve"> </w:t>
      </w:r>
    </w:p>
    <w:p w14:paraId="00BEF4C5" w14:textId="4C40F395" w:rsidR="00480DAB" w:rsidRPr="0006052A" w:rsidRDefault="00D7287A" w:rsidP="00180A49">
      <w:pPr>
        <w:pStyle w:val="ListParagraph"/>
        <w:numPr>
          <w:ilvl w:val="0"/>
          <w:numId w:val="11"/>
        </w:numPr>
      </w:pPr>
      <w:r>
        <w:rPr>
          <w:b/>
          <w:bCs/>
        </w:rPr>
        <w:t>C</w:t>
      </w:r>
      <w:r>
        <w:t>a</w:t>
      </w:r>
      <w:r w:rsidR="00480DAB" w:rsidRPr="0006052A">
        <w:t>p</w:t>
      </w:r>
      <w:r>
        <w:t>ability</w:t>
      </w:r>
      <w:r w:rsidR="00480DAB" w:rsidRPr="0006052A">
        <w:t xml:space="preserve"> </w:t>
      </w:r>
      <w:r>
        <w:rPr>
          <w:b/>
          <w:bCs/>
        </w:rPr>
        <w:t>P</w:t>
      </w:r>
      <w:r w:rsidRPr="00FE6F03">
        <w:t>ayment</w:t>
      </w:r>
      <w:r w:rsidR="00A179A7">
        <w:t xml:space="preserve"> </w:t>
      </w:r>
      <w:r w:rsidR="00FE6F03">
        <w:rPr>
          <w:b/>
          <w:bCs/>
        </w:rPr>
        <w:t>P</w:t>
      </w:r>
      <w:r w:rsidR="00FE6F03" w:rsidRPr="00FE6F03">
        <w:t>rice for the respective agreement year</w:t>
      </w:r>
      <w:r w:rsidR="00A179A7">
        <w:t>.</w:t>
      </w:r>
    </w:p>
    <w:p w14:paraId="5E42D584" w14:textId="37990003" w:rsidR="00587A07" w:rsidRPr="0006052A" w:rsidRDefault="00FE6F03" w:rsidP="00180A49">
      <w:pPr>
        <w:pStyle w:val="ListParagraph"/>
        <w:numPr>
          <w:ilvl w:val="0"/>
          <w:numId w:val="11"/>
        </w:numPr>
      </w:pPr>
      <w:r>
        <w:t>The base price paid per unit of capacity, combining project costs and interconnection costs</w:t>
      </w:r>
      <w:r w:rsidR="00587A07" w:rsidRPr="0006052A">
        <w:t>.</w:t>
      </w:r>
    </w:p>
    <w:p w14:paraId="55050729" w14:textId="024773D1" w:rsidR="00C66CFB" w:rsidRDefault="00D7287A" w:rsidP="00B233D9">
      <w:pPr>
        <w:pStyle w:val="Heading3"/>
      </w:pPr>
      <w:bookmarkStart w:id="67" w:name="_Toc229418017"/>
      <w:r>
        <w:t>MCC</w:t>
      </w:r>
      <w:bookmarkEnd w:id="67"/>
    </w:p>
    <w:p w14:paraId="3205129F" w14:textId="77777777" w:rsidR="00FE6F03" w:rsidRDefault="00FE6F03" w:rsidP="00180A49">
      <w:pPr>
        <w:pStyle w:val="ListParagraph"/>
        <w:numPr>
          <w:ilvl w:val="1"/>
          <w:numId w:val="6"/>
        </w:numPr>
      </w:pPr>
      <w:r w:rsidRPr="00FE6F03">
        <w:rPr>
          <w:b/>
          <w:bCs/>
        </w:rPr>
        <w:t>M</w:t>
      </w:r>
      <w:r>
        <w:t xml:space="preserve">onthly </w:t>
      </w:r>
      <w:r w:rsidRPr="00FE6F03">
        <w:rPr>
          <w:b/>
          <w:bCs/>
        </w:rPr>
        <w:t>C</w:t>
      </w:r>
      <w:r>
        <w:t xml:space="preserve">ontract </w:t>
      </w:r>
      <w:r w:rsidRPr="00FE6F03">
        <w:rPr>
          <w:b/>
          <w:bCs/>
        </w:rPr>
        <w:t>C</w:t>
      </w:r>
      <w:r>
        <w:t>apability for the respective agreement year.</w:t>
      </w:r>
    </w:p>
    <w:p w14:paraId="38C0C763" w14:textId="17705FEB" w:rsidR="00480DAB" w:rsidRPr="0006052A" w:rsidRDefault="00FE6F03" w:rsidP="00180A49">
      <w:pPr>
        <w:pStyle w:val="ListParagraph"/>
        <w:numPr>
          <w:ilvl w:val="1"/>
          <w:numId w:val="6"/>
        </w:numPr>
      </w:pPr>
      <w:r>
        <w:t>The adjusted capacity the facility is contractually able to deliver each month.</w:t>
      </w:r>
    </w:p>
    <w:p w14:paraId="1553C706" w14:textId="08FEE10E" w:rsidR="00C66CFB" w:rsidRDefault="00D7287A" w:rsidP="00B233D9">
      <w:pPr>
        <w:pStyle w:val="Heading3"/>
      </w:pPr>
      <w:bookmarkStart w:id="68" w:name="_Toc229418018"/>
      <w:r>
        <w:t>FAA</w:t>
      </w:r>
      <w:r>
        <w:rPr>
          <w:vertAlign w:val="subscript"/>
        </w:rPr>
        <w:t>n</w:t>
      </w:r>
      <w:bookmarkEnd w:id="68"/>
    </w:p>
    <w:p w14:paraId="5783F21C" w14:textId="193C2E70" w:rsidR="00B50E05" w:rsidRDefault="00FE6F03" w:rsidP="00180A49">
      <w:pPr>
        <w:pStyle w:val="ListParagraph"/>
        <w:numPr>
          <w:ilvl w:val="1"/>
          <w:numId w:val="6"/>
        </w:numPr>
      </w:pPr>
      <w:r w:rsidRPr="00FE6F03">
        <w:rPr>
          <w:b/>
          <w:bCs/>
        </w:rPr>
        <w:t>F</w:t>
      </w:r>
      <w:r>
        <w:t xml:space="preserve">acility </w:t>
      </w:r>
      <w:r w:rsidRPr="00FE6F03">
        <w:rPr>
          <w:b/>
          <w:bCs/>
        </w:rPr>
        <w:t>A</w:t>
      </w:r>
      <w:r>
        <w:t xml:space="preserve">vailability </w:t>
      </w:r>
      <w:r w:rsidRPr="00FE6F03">
        <w:rPr>
          <w:b/>
          <w:bCs/>
        </w:rPr>
        <w:t>A</w:t>
      </w:r>
      <w:r>
        <w:t>djustment for billing period “n”.</w:t>
      </w:r>
    </w:p>
    <w:p w14:paraId="67DFAA7A" w14:textId="32864A55" w:rsidR="00FE6F03" w:rsidRPr="0006052A" w:rsidRDefault="00FE6F03" w:rsidP="00180A49">
      <w:pPr>
        <w:pStyle w:val="ListParagraph"/>
        <w:numPr>
          <w:ilvl w:val="1"/>
          <w:numId w:val="6"/>
        </w:numPr>
      </w:pPr>
      <w:r>
        <w:t>A performance adjustment based on the availability of the facility to deliver or receive energy.</w:t>
      </w:r>
    </w:p>
    <w:p w14:paraId="4F404471" w14:textId="3F24D1A4" w:rsidR="00CA7A67" w:rsidRDefault="00D7287A" w:rsidP="00B233D9">
      <w:pPr>
        <w:pStyle w:val="Heading3"/>
      </w:pPr>
      <w:bookmarkStart w:id="69" w:name="_Toc229418019"/>
      <w:r>
        <w:t>PRA</w:t>
      </w:r>
      <w:r>
        <w:rPr>
          <w:vertAlign w:val="subscript"/>
        </w:rPr>
        <w:t>n</w:t>
      </w:r>
      <w:bookmarkEnd w:id="69"/>
    </w:p>
    <w:p w14:paraId="67276D39" w14:textId="77777777" w:rsidR="00FE6F03" w:rsidRDefault="00FE6F03" w:rsidP="00180A49">
      <w:pPr>
        <w:pStyle w:val="ListParagraph"/>
        <w:numPr>
          <w:ilvl w:val="1"/>
          <w:numId w:val="6"/>
        </w:numPr>
      </w:pPr>
      <w:r>
        <w:t>PREPA Risk Adjustment for billing period “n”.</w:t>
      </w:r>
    </w:p>
    <w:p w14:paraId="493CCFA3" w14:textId="562E9970" w:rsidR="00FE6F03" w:rsidRPr="0006052A" w:rsidRDefault="00FE6F03" w:rsidP="00180A49">
      <w:pPr>
        <w:pStyle w:val="ListParagraph"/>
        <w:numPr>
          <w:ilvl w:val="1"/>
          <w:numId w:val="6"/>
        </w:numPr>
      </w:pPr>
      <w:r>
        <w:t>An adjustment that reduces payment for periods impacted by PREPA related risks</w:t>
      </w:r>
      <w:r w:rsidR="00B50E05" w:rsidRPr="0006052A">
        <w:t>.</w:t>
      </w:r>
    </w:p>
    <w:p w14:paraId="4FE11340" w14:textId="7B138C7A" w:rsidR="00480DAB" w:rsidRPr="0006052A" w:rsidRDefault="00A14C9B" w:rsidP="00B233D9">
      <w:pPr>
        <w:pStyle w:val="Heading2"/>
      </w:pPr>
      <w:bookmarkStart w:id="70" w:name="_Toc228023561"/>
      <w:bookmarkStart w:id="71" w:name="_Toc228025615"/>
      <w:bookmarkStart w:id="72" w:name="_Toc228025898"/>
      <w:bookmarkStart w:id="73" w:name="_Toc228025961"/>
      <w:bookmarkStart w:id="74" w:name="_Toc228027235"/>
      <w:bookmarkStart w:id="75" w:name="_Toc228027670"/>
      <w:bookmarkStart w:id="76" w:name="_Toc228104517"/>
      <w:bookmarkStart w:id="77" w:name="_Toc228107339"/>
      <w:bookmarkStart w:id="78" w:name="_Toc228108820"/>
      <w:bookmarkStart w:id="79" w:name="_Toc228108855"/>
      <w:bookmarkStart w:id="80" w:name="_Toc228109404"/>
      <w:bookmarkStart w:id="81" w:name="_Toc228111976"/>
      <w:bookmarkStart w:id="82" w:name="_Toc228112500"/>
      <w:bookmarkStart w:id="83" w:name="_Toc228126204"/>
      <w:bookmarkStart w:id="84" w:name="_Toc228023562"/>
      <w:bookmarkStart w:id="85" w:name="_Toc228025616"/>
      <w:bookmarkStart w:id="86" w:name="_Toc228025899"/>
      <w:bookmarkStart w:id="87" w:name="_Toc228025962"/>
      <w:bookmarkStart w:id="88" w:name="_Toc228027236"/>
      <w:bookmarkStart w:id="89" w:name="_Toc228027671"/>
      <w:bookmarkStart w:id="90" w:name="_Toc228104518"/>
      <w:bookmarkStart w:id="91" w:name="_Toc228107340"/>
      <w:bookmarkStart w:id="92" w:name="_Toc228108821"/>
      <w:bookmarkStart w:id="93" w:name="_Toc228108856"/>
      <w:bookmarkStart w:id="94" w:name="_Toc228109405"/>
      <w:bookmarkStart w:id="95" w:name="_Toc228111977"/>
      <w:bookmarkStart w:id="96" w:name="_Toc228112501"/>
      <w:bookmarkStart w:id="97" w:name="_Toc228126205"/>
      <w:bookmarkStart w:id="98" w:name="_Toc228023563"/>
      <w:bookmarkStart w:id="99" w:name="_Toc228025617"/>
      <w:bookmarkStart w:id="100" w:name="_Toc228025900"/>
      <w:bookmarkStart w:id="101" w:name="_Toc228025963"/>
      <w:bookmarkStart w:id="102" w:name="_Toc228027237"/>
      <w:bookmarkStart w:id="103" w:name="_Toc228027672"/>
      <w:bookmarkStart w:id="104" w:name="_Toc228104519"/>
      <w:bookmarkStart w:id="105" w:name="_Toc228107341"/>
      <w:bookmarkStart w:id="106" w:name="_Toc228108822"/>
      <w:bookmarkStart w:id="107" w:name="_Toc228108857"/>
      <w:bookmarkStart w:id="108" w:name="_Toc228109406"/>
      <w:bookmarkStart w:id="109" w:name="_Toc228111978"/>
      <w:bookmarkStart w:id="110" w:name="_Toc228112502"/>
      <w:bookmarkStart w:id="111" w:name="_Toc228126206"/>
      <w:bookmarkStart w:id="112" w:name="_Toc229418020"/>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t>Capability Payment Price</w:t>
      </w:r>
      <w:bookmarkEnd w:id="112"/>
      <w:r w:rsidR="00270AF6">
        <w:t xml:space="preserve"> Calculation</w:t>
      </w:r>
    </w:p>
    <w:p w14:paraId="32221528" w14:textId="77777777" w:rsidR="005437C3" w:rsidRDefault="00756246" w:rsidP="00180A49">
      <w:pPr>
        <w:pStyle w:val="ListParagraph"/>
        <w:numPr>
          <w:ilvl w:val="0"/>
          <w:numId w:val="17"/>
        </w:numPr>
      </w:pPr>
      <w:r>
        <w:t>CPP is a defined term in the Energy Storage Services Agreement (ESSA) between the Puerto Rico Electric Power Authority (PREPA) and Clean Flexible Energy LLC.</w:t>
      </w:r>
    </w:p>
    <w:p w14:paraId="29E8A315" w14:textId="77777777" w:rsidR="005437C3" w:rsidRDefault="00756246" w:rsidP="00180A49">
      <w:pPr>
        <w:pStyle w:val="ListParagraph"/>
        <w:numPr>
          <w:ilvl w:val="0"/>
          <w:numId w:val="17"/>
        </w:numPr>
      </w:pPr>
      <w:r>
        <w:t>CPP is used to calculate the Monthly Fixed Payment paid to the Resource Provider for making contracted energy storage capability available to PREPA.</w:t>
      </w:r>
    </w:p>
    <w:p w14:paraId="79F56588" w14:textId="6BDA1F1E" w:rsidR="00756246" w:rsidRPr="005437C3" w:rsidRDefault="00756246" w:rsidP="00180A49">
      <w:pPr>
        <w:pStyle w:val="ListParagraph"/>
        <w:numPr>
          <w:ilvl w:val="0"/>
          <w:numId w:val="17"/>
        </w:numPr>
      </w:pPr>
      <w:r>
        <w:t>CPP combines project (facility) costs and interconnection costs.</w:t>
      </w:r>
    </w:p>
    <w:p w14:paraId="1683DD41" w14:textId="01F821B0" w:rsidR="003377B3" w:rsidRPr="003377B3" w:rsidRDefault="003377B3" w:rsidP="005E0CEF">
      <w:pPr>
        <w:pStyle w:val="ListParagraph"/>
        <w:rPr>
          <w:i/>
          <w:iCs/>
        </w:rPr>
      </w:pPr>
      <w:r w:rsidRPr="003377B3">
        <w:rPr>
          <w:i/>
          <w:iCs/>
        </w:rPr>
        <w:t xml:space="preserve">Source:  Appendix F – Compensation – Monthly </w:t>
      </w:r>
      <w:r w:rsidR="00B93806">
        <w:rPr>
          <w:i/>
          <w:iCs/>
        </w:rPr>
        <w:t>Fixed Payment</w:t>
      </w:r>
      <w:r w:rsidRPr="003377B3">
        <w:rPr>
          <w:i/>
          <w:iCs/>
        </w:rPr>
        <w:t xml:space="preserve"> – Page</w:t>
      </w:r>
      <w:r w:rsidR="005E0CEF">
        <w:rPr>
          <w:i/>
          <w:iCs/>
        </w:rPr>
        <w:t>s</w:t>
      </w:r>
      <w:r w:rsidRPr="003377B3">
        <w:rPr>
          <w:i/>
          <w:iCs/>
        </w:rPr>
        <w:t xml:space="preserve"> 113</w:t>
      </w:r>
      <w:r w:rsidR="005E0CEF">
        <w:rPr>
          <w:i/>
          <w:iCs/>
        </w:rPr>
        <w:t>-115</w:t>
      </w:r>
    </w:p>
    <w:p w14:paraId="3095F630" w14:textId="77777777" w:rsidR="00A22BB1" w:rsidRDefault="00A22BB1" w:rsidP="00882FE7"/>
    <w:p w14:paraId="08AC5924" w14:textId="4BC8042F" w:rsidR="00480DAB" w:rsidRDefault="00F22C37" w:rsidP="00640731">
      <w:pPr>
        <w:ind w:left="720"/>
        <w:rPr>
          <w:b/>
          <w:sz w:val="24"/>
          <w:szCs w:val="24"/>
          <w:lang w:val="de-DE"/>
        </w:rPr>
      </w:pPr>
      <w:r w:rsidRPr="00F22C37">
        <w:rPr>
          <w:b/>
          <w:bCs/>
          <w:sz w:val="24"/>
          <w:szCs w:val="24"/>
          <w:lang w:val="de-DE"/>
        </w:rPr>
        <w:t>CPP</w:t>
      </w:r>
      <w:r w:rsidR="00480DAB" w:rsidRPr="00F22C37">
        <w:rPr>
          <w:b/>
          <w:bCs/>
          <w:sz w:val="24"/>
          <w:szCs w:val="24"/>
          <w:lang w:val="de-DE"/>
        </w:rPr>
        <w:t xml:space="preserve"> = </w:t>
      </w:r>
      <m:oMath>
        <m:r>
          <m:rPr>
            <m:sty m:val="b"/>
          </m:rPr>
          <w:rPr>
            <w:rFonts w:ascii="Cambria Math" w:hAnsi="Cambria Math"/>
            <w:sz w:val="24"/>
            <w:szCs w:val="24"/>
            <w:lang w:val="de-DE"/>
          </w:rPr>
          <m:t>CPPF+CPPPIF</m:t>
        </m:r>
      </m:oMath>
    </w:p>
    <w:p w14:paraId="613A601A" w14:textId="77777777" w:rsidR="00F23871" w:rsidRPr="00F22C37" w:rsidRDefault="00F23871" w:rsidP="00640731">
      <w:pPr>
        <w:ind w:left="720"/>
        <w:rPr>
          <w:b/>
          <w:bCs/>
          <w:sz w:val="24"/>
          <w:szCs w:val="24"/>
          <w:lang w:val="de-DE"/>
        </w:rPr>
      </w:pPr>
    </w:p>
    <w:p w14:paraId="11EC8B43" w14:textId="3134B6A7" w:rsidR="00A92582" w:rsidRDefault="0024217D" w:rsidP="00495FF3">
      <w:pPr>
        <w:pStyle w:val="Heading3"/>
      </w:pPr>
      <w:bookmarkStart w:id="113" w:name="_Toc228023565"/>
      <w:bookmarkStart w:id="114" w:name="_Toc228025619"/>
      <w:bookmarkStart w:id="115" w:name="_Toc228025902"/>
      <w:bookmarkStart w:id="116" w:name="_Toc228025965"/>
      <w:bookmarkStart w:id="117" w:name="_Toc228027239"/>
      <w:bookmarkStart w:id="118" w:name="_Toc228027674"/>
      <w:bookmarkStart w:id="119" w:name="_Toc228108859"/>
      <w:bookmarkStart w:id="120" w:name="_Toc228109408"/>
      <w:bookmarkStart w:id="121" w:name="_Toc228111980"/>
      <w:bookmarkStart w:id="122" w:name="_Toc228112504"/>
      <w:bookmarkStart w:id="123" w:name="_Toc228126208"/>
      <w:bookmarkStart w:id="124" w:name="_Toc229418021"/>
      <w:bookmarkEnd w:id="113"/>
      <w:bookmarkEnd w:id="114"/>
      <w:bookmarkEnd w:id="115"/>
      <w:bookmarkEnd w:id="116"/>
      <w:bookmarkEnd w:id="117"/>
      <w:bookmarkEnd w:id="118"/>
      <w:bookmarkEnd w:id="119"/>
      <w:bookmarkEnd w:id="120"/>
      <w:bookmarkEnd w:id="121"/>
      <w:bookmarkEnd w:id="122"/>
      <w:bookmarkEnd w:id="123"/>
      <w:r>
        <w:t>CPPF</w:t>
      </w:r>
      <w:bookmarkEnd w:id="124"/>
      <w:r w:rsidR="00A92582" w:rsidRPr="0006052A">
        <w:t xml:space="preserve"> </w:t>
      </w:r>
    </w:p>
    <w:p w14:paraId="4757F68E" w14:textId="2A755E17" w:rsidR="0024217D" w:rsidRDefault="0024217D" w:rsidP="00180A49">
      <w:pPr>
        <w:pStyle w:val="ListParagraph"/>
        <w:numPr>
          <w:ilvl w:val="0"/>
          <w:numId w:val="11"/>
        </w:numPr>
      </w:pPr>
      <w:r w:rsidRPr="00B2246A">
        <w:rPr>
          <w:b/>
          <w:bCs/>
        </w:rPr>
        <w:t>C</w:t>
      </w:r>
      <w:r>
        <w:t xml:space="preserve">apability </w:t>
      </w:r>
      <w:r w:rsidRPr="00B2246A">
        <w:rPr>
          <w:b/>
          <w:bCs/>
        </w:rPr>
        <w:t>P</w:t>
      </w:r>
      <w:r>
        <w:t xml:space="preserve">ayment </w:t>
      </w:r>
      <w:r w:rsidRPr="00B2246A">
        <w:rPr>
          <w:b/>
          <w:bCs/>
        </w:rPr>
        <w:t>P</w:t>
      </w:r>
      <w:r>
        <w:t xml:space="preserve">rice </w:t>
      </w:r>
      <w:r w:rsidR="00B2246A" w:rsidRPr="00B2246A">
        <w:rPr>
          <w:b/>
          <w:bCs/>
        </w:rPr>
        <w:t>F</w:t>
      </w:r>
      <w:r w:rsidR="00B2246A">
        <w:t>acility</w:t>
      </w:r>
      <w:r>
        <w:t>.</w:t>
      </w:r>
    </w:p>
    <w:p w14:paraId="3BD23B3D" w14:textId="321FDA1B" w:rsidR="00A92582" w:rsidRPr="0006052A" w:rsidRDefault="0024217D" w:rsidP="00180A49">
      <w:pPr>
        <w:pStyle w:val="ListParagraph"/>
        <w:numPr>
          <w:ilvl w:val="0"/>
          <w:numId w:val="11"/>
        </w:numPr>
      </w:pPr>
      <w:r>
        <w:t>Fixed payment to cover the facility’s project costs, excluding PREPA interconnection work</w:t>
      </w:r>
      <w:r w:rsidR="00A92582" w:rsidRPr="0006052A">
        <w:t>.</w:t>
      </w:r>
    </w:p>
    <w:p w14:paraId="5B0D0FD9" w14:textId="04C38BA8" w:rsidR="00A92582" w:rsidRDefault="00B2246A" w:rsidP="00495FF3">
      <w:pPr>
        <w:pStyle w:val="Heading3"/>
      </w:pPr>
      <w:bookmarkStart w:id="125" w:name="_Toc228023567"/>
      <w:bookmarkStart w:id="126" w:name="_Toc228025621"/>
      <w:bookmarkStart w:id="127" w:name="_Toc228025904"/>
      <w:bookmarkStart w:id="128" w:name="_Toc228025967"/>
      <w:bookmarkStart w:id="129" w:name="_Toc228027241"/>
      <w:bookmarkStart w:id="130" w:name="_Toc228027676"/>
      <w:bookmarkStart w:id="131" w:name="_Toc228108861"/>
      <w:bookmarkStart w:id="132" w:name="_Toc228109410"/>
      <w:bookmarkStart w:id="133" w:name="_Toc228111982"/>
      <w:bookmarkStart w:id="134" w:name="_Toc228112506"/>
      <w:bookmarkStart w:id="135" w:name="_Toc228126210"/>
      <w:bookmarkStart w:id="136" w:name="_Toc228023568"/>
      <w:bookmarkStart w:id="137" w:name="_Toc228025622"/>
      <w:bookmarkStart w:id="138" w:name="_Toc228025905"/>
      <w:bookmarkStart w:id="139" w:name="_Toc228025968"/>
      <w:bookmarkStart w:id="140" w:name="_Toc228027242"/>
      <w:bookmarkStart w:id="141" w:name="_Toc228027677"/>
      <w:bookmarkStart w:id="142" w:name="_Toc228108862"/>
      <w:bookmarkStart w:id="143" w:name="_Toc228109411"/>
      <w:bookmarkStart w:id="144" w:name="_Toc228111983"/>
      <w:bookmarkStart w:id="145" w:name="_Toc228112507"/>
      <w:bookmarkStart w:id="146" w:name="_Toc228126211"/>
      <w:bookmarkStart w:id="147" w:name="_Toc229418022"/>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r>
        <w:t>CPPIF</w:t>
      </w:r>
      <w:bookmarkEnd w:id="147"/>
    </w:p>
    <w:p w14:paraId="1F25DAAA" w14:textId="4F5A276B" w:rsidR="00A92582" w:rsidRDefault="00B2246A" w:rsidP="00180A49">
      <w:pPr>
        <w:pStyle w:val="ListParagraph"/>
        <w:numPr>
          <w:ilvl w:val="0"/>
          <w:numId w:val="11"/>
        </w:numPr>
      </w:pPr>
      <w:r w:rsidRPr="00B2246A">
        <w:rPr>
          <w:b/>
          <w:bCs/>
        </w:rPr>
        <w:t>C</w:t>
      </w:r>
      <w:r w:rsidRPr="00B2246A">
        <w:t xml:space="preserve">apability </w:t>
      </w:r>
      <w:r w:rsidRPr="00B2246A">
        <w:rPr>
          <w:b/>
          <w:bCs/>
        </w:rPr>
        <w:t>P</w:t>
      </w:r>
      <w:r w:rsidRPr="00B2246A">
        <w:t xml:space="preserve">ayment </w:t>
      </w:r>
      <w:r w:rsidRPr="00B2246A">
        <w:rPr>
          <w:b/>
          <w:bCs/>
        </w:rPr>
        <w:t>P</w:t>
      </w:r>
      <w:r w:rsidRPr="00B2246A">
        <w:t xml:space="preserve">rice </w:t>
      </w:r>
      <w:r w:rsidRPr="00B2246A">
        <w:rPr>
          <w:b/>
          <w:bCs/>
        </w:rPr>
        <w:t>I</w:t>
      </w:r>
      <w:r w:rsidRPr="00B2246A">
        <w:t xml:space="preserve">nterconnection </w:t>
      </w:r>
      <w:r w:rsidRPr="00B2246A">
        <w:rPr>
          <w:b/>
          <w:bCs/>
        </w:rPr>
        <w:t>F</w:t>
      </w:r>
      <w:r w:rsidRPr="00B2246A">
        <w:t>acilities</w:t>
      </w:r>
      <w:r w:rsidR="00A92582" w:rsidRPr="00B2246A">
        <w:t>.</w:t>
      </w:r>
    </w:p>
    <w:p w14:paraId="374F480D" w14:textId="051D1690" w:rsidR="00B2246A" w:rsidRDefault="00917B49" w:rsidP="00180A49">
      <w:pPr>
        <w:pStyle w:val="ListParagraph"/>
        <w:numPr>
          <w:ilvl w:val="0"/>
          <w:numId w:val="11"/>
        </w:numPr>
      </w:pPr>
      <w:r>
        <w:t>Fixed payment to cover the costs of PREPA Interconnection Facilities Work.</w:t>
      </w:r>
    </w:p>
    <w:p w14:paraId="780244F3" w14:textId="77777777" w:rsidR="00295330" w:rsidRDefault="00295330" w:rsidP="00295330"/>
    <w:p w14:paraId="68504A23" w14:textId="77777777" w:rsidR="00295330" w:rsidRDefault="00295330" w:rsidP="00295330"/>
    <w:p w14:paraId="0B354FD7" w14:textId="473B596F" w:rsidR="00295330" w:rsidRPr="00365418" w:rsidRDefault="00295330" w:rsidP="00205FED">
      <w:pPr>
        <w:ind w:firstLine="360"/>
        <w:rPr>
          <w:rFonts w:cs="Arial"/>
        </w:rPr>
      </w:pPr>
      <w:r>
        <w:rPr>
          <w:rFonts w:cs="Arial"/>
          <w:noProof/>
        </w:rPr>
        <mc:AlternateContent>
          <mc:Choice Requires="wpg">
            <w:drawing>
              <wp:anchor distT="0" distB="0" distL="114300" distR="114300" simplePos="0" relativeHeight="251663872" behindDoc="0" locked="0" layoutInCell="1" allowOverlap="1" wp14:anchorId="1744B031" wp14:editId="41280D69">
                <wp:simplePos x="0" y="0"/>
                <wp:positionH relativeFrom="column">
                  <wp:posOffset>3050980</wp:posOffset>
                </wp:positionH>
                <wp:positionV relativeFrom="paragraph">
                  <wp:posOffset>7296</wp:posOffset>
                </wp:positionV>
                <wp:extent cx="2755928" cy="2830043"/>
                <wp:effectExtent l="0" t="0" r="6350" b="8890"/>
                <wp:wrapNone/>
                <wp:docPr id="190923353" name="Group 1"/>
                <wp:cNvGraphicFramePr/>
                <a:graphic xmlns:a="http://schemas.openxmlformats.org/drawingml/2006/main">
                  <a:graphicData uri="http://schemas.microsoft.com/office/word/2010/wordprocessingGroup">
                    <wpg:wgp>
                      <wpg:cNvGrpSpPr/>
                      <wpg:grpSpPr>
                        <a:xfrm>
                          <a:off x="0" y="0"/>
                          <a:ext cx="2755928" cy="2830043"/>
                          <a:chOff x="0" y="0"/>
                          <a:chExt cx="2685500" cy="3031309"/>
                        </a:xfrm>
                      </wpg:grpSpPr>
                      <pic:pic xmlns:pic="http://schemas.openxmlformats.org/drawingml/2006/picture">
                        <pic:nvPicPr>
                          <pic:cNvPr id="1721819830" name="Picture 1"/>
                          <pic:cNvPicPr>
                            <a:picLocks noChangeAspect="1"/>
                          </pic:cNvPicPr>
                        </pic:nvPicPr>
                        <pic:blipFill>
                          <a:blip r:embed="rId10"/>
                          <a:stretch>
                            <a:fillRect/>
                          </a:stretch>
                        </pic:blipFill>
                        <pic:spPr>
                          <a:xfrm>
                            <a:off x="15325" y="0"/>
                            <a:ext cx="2670175" cy="1028700"/>
                          </a:xfrm>
                          <a:prstGeom prst="rect">
                            <a:avLst/>
                          </a:prstGeom>
                        </pic:spPr>
                      </pic:pic>
                      <pic:pic xmlns:pic="http://schemas.openxmlformats.org/drawingml/2006/picture">
                        <pic:nvPicPr>
                          <pic:cNvPr id="863845740" name="Picture 1"/>
                          <pic:cNvPicPr>
                            <a:picLocks noChangeAspect="1"/>
                          </pic:cNvPicPr>
                        </pic:nvPicPr>
                        <pic:blipFill>
                          <a:blip r:embed="rId11"/>
                          <a:stretch>
                            <a:fillRect/>
                          </a:stretch>
                        </pic:blipFill>
                        <pic:spPr>
                          <a:xfrm>
                            <a:off x="0" y="996134"/>
                            <a:ext cx="2684780" cy="20351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7BE6185" id="Group 1" o:spid="_x0000_s1026" style="position:absolute;margin-left:240.25pt;margin-top:.55pt;width:217pt;height:222.85pt;z-index:251663872;mso-width-relative:margin;mso-height-relative:margin" coordsize="26855,303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53;width:26702;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">
                  <v:imagedata r:id="rId12" o:title=""/>
                </v:shape>
                <v:shape id="Picture 1" o:spid="_x0000_s1028" type="#_x0000_t75" style="position:absolute;top:9961;width:26847;height:20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">
                  <v:imagedata r:id="rId13" o:title=""/>
                </v:shape>
              </v:group>
            </w:pict>
          </mc:Fallback>
        </mc:AlternateContent>
      </w:r>
      <w:r w:rsidRPr="002A6CE5">
        <w:rPr>
          <w:rFonts w:cs="Arial"/>
          <w:noProof/>
        </w:rPr>
        <w:drawing>
          <wp:inline distT="0" distB="0" distL="0" distR="0" wp14:anchorId="3897452B" wp14:editId="1E455C2A">
            <wp:extent cx="2707393" cy="2800350"/>
            <wp:effectExtent l="0" t="0" r="0" b="0"/>
            <wp:docPr id="66252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26779" name=""/>
                    <pic:cNvPicPr/>
                  </pic:nvPicPr>
                  <pic:blipFill>
                    <a:blip r:embed="rId14"/>
                    <a:stretch>
                      <a:fillRect/>
                    </a:stretch>
                  </pic:blipFill>
                  <pic:spPr>
                    <a:xfrm>
                      <a:off x="0" y="0"/>
                      <a:ext cx="2707393" cy="2800350"/>
                    </a:xfrm>
                    <a:prstGeom prst="rect">
                      <a:avLst/>
                    </a:prstGeom>
                  </pic:spPr>
                </pic:pic>
              </a:graphicData>
            </a:graphic>
          </wp:inline>
        </w:drawing>
      </w:r>
      <w:r w:rsidRPr="00EC20AA">
        <w:rPr>
          <w:noProof/>
        </w:rPr>
        <w:t xml:space="preserve"> </w:t>
      </w:r>
      <w:r w:rsidR="00205FED">
        <w:rPr>
          <w:noProof/>
        </w:rPr>
        <w:tab/>
      </w:r>
    </w:p>
    <w:p w14:paraId="1BF740A9" w14:textId="76CB9F34" w:rsidR="00295330" w:rsidRPr="00B2246A" w:rsidRDefault="00295330" w:rsidP="00180A49">
      <w:pPr>
        <w:pStyle w:val="ListParagraph"/>
        <w:numPr>
          <w:ilvl w:val="0"/>
          <w:numId w:val="14"/>
        </w:numPr>
      </w:pPr>
      <w:r w:rsidRPr="00295330">
        <w:rPr>
          <w:rFonts w:cs="Arial"/>
          <w:sz w:val="16"/>
          <w:szCs w:val="16"/>
        </w:rPr>
        <w:t>Note:  CPPF and CPPPIF increase by 2% each agreement year</w:t>
      </w:r>
      <w:r>
        <w:rPr>
          <w:rFonts w:cs="Arial"/>
          <w:sz w:val="16"/>
          <w:szCs w:val="16"/>
        </w:rPr>
        <w:t>.</w:t>
      </w:r>
    </w:p>
    <w:p w14:paraId="27A8D9DD" w14:textId="34D1B43F" w:rsidR="008D0BDA" w:rsidRPr="0006052A" w:rsidRDefault="008D0BDA" w:rsidP="006929DA">
      <w:bookmarkStart w:id="148" w:name="_Toc228023570"/>
      <w:bookmarkStart w:id="149" w:name="_Toc228025624"/>
      <w:bookmarkStart w:id="150" w:name="_Toc228025907"/>
      <w:bookmarkStart w:id="151" w:name="_Toc228025970"/>
      <w:bookmarkStart w:id="152" w:name="_Toc228027244"/>
      <w:bookmarkStart w:id="153" w:name="_Toc228027679"/>
      <w:bookmarkStart w:id="154" w:name="_Toc228108864"/>
      <w:bookmarkStart w:id="155" w:name="_Toc228109413"/>
      <w:bookmarkStart w:id="156" w:name="_Toc228111985"/>
      <w:bookmarkStart w:id="157" w:name="_Toc228112509"/>
      <w:bookmarkStart w:id="158" w:name="_Toc228126213"/>
      <w:bookmarkStart w:id="159" w:name="_Toc228023571"/>
      <w:bookmarkStart w:id="160" w:name="_Toc228025625"/>
      <w:bookmarkStart w:id="161" w:name="_Toc228025908"/>
      <w:bookmarkStart w:id="162" w:name="_Toc228025971"/>
      <w:bookmarkStart w:id="163" w:name="_Toc228027245"/>
      <w:bookmarkStart w:id="164" w:name="_Toc228027680"/>
      <w:bookmarkStart w:id="165" w:name="_Toc228108865"/>
      <w:bookmarkStart w:id="166" w:name="_Toc228109414"/>
      <w:bookmarkStart w:id="167" w:name="_Toc228111986"/>
      <w:bookmarkStart w:id="168" w:name="_Toc228112510"/>
      <w:bookmarkStart w:id="169" w:name="_Toc228126214"/>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2EF2D780" w14:textId="3740E110" w:rsidR="00BC5594" w:rsidRPr="0006052A" w:rsidRDefault="00617AEB" w:rsidP="00B233D9">
      <w:pPr>
        <w:pStyle w:val="Heading2"/>
      </w:pPr>
      <w:bookmarkStart w:id="170" w:name="_Toc229418023"/>
      <w:r>
        <w:t>Monthly Contract Capability</w:t>
      </w:r>
      <w:bookmarkEnd w:id="170"/>
      <w:r w:rsidR="00270AF6">
        <w:t xml:space="preserve"> Calculation</w:t>
      </w:r>
    </w:p>
    <w:p w14:paraId="5C451221" w14:textId="77777777" w:rsidR="0091380A" w:rsidRPr="005437C3" w:rsidRDefault="0091380A" w:rsidP="00180A49">
      <w:pPr>
        <w:pStyle w:val="ListParagraph"/>
        <w:numPr>
          <w:ilvl w:val="0"/>
          <w:numId w:val="17"/>
        </w:numPr>
      </w:pPr>
      <w:r>
        <w:t>MCC is the facility’s verified energy storage capability for a given month. It is established through performance testing, used to determine monthly payments, and adjusted as needed based on test outcomes and facility degradation.</w:t>
      </w:r>
    </w:p>
    <w:p w14:paraId="78720E83" w14:textId="65F6355B" w:rsidR="006A4ABB" w:rsidRPr="003377B3" w:rsidRDefault="006A4ABB" w:rsidP="006A4ABB">
      <w:pPr>
        <w:pStyle w:val="ListParagraph"/>
        <w:rPr>
          <w:i/>
          <w:iCs/>
        </w:rPr>
      </w:pPr>
      <w:r w:rsidRPr="003377B3">
        <w:rPr>
          <w:i/>
          <w:iCs/>
        </w:rPr>
        <w:t xml:space="preserve">Source:  Appendix F – Compensation – Monthly </w:t>
      </w:r>
      <w:r w:rsidR="00F36184">
        <w:rPr>
          <w:i/>
          <w:iCs/>
        </w:rPr>
        <w:t>Contract Capability</w:t>
      </w:r>
      <w:r w:rsidRPr="003377B3">
        <w:rPr>
          <w:i/>
          <w:iCs/>
        </w:rPr>
        <w:t xml:space="preserve"> – Page</w:t>
      </w:r>
      <w:r>
        <w:rPr>
          <w:i/>
          <w:iCs/>
        </w:rPr>
        <w:t>s</w:t>
      </w:r>
      <w:r w:rsidRPr="003377B3">
        <w:rPr>
          <w:i/>
          <w:iCs/>
        </w:rPr>
        <w:t xml:space="preserve"> </w:t>
      </w:r>
      <w:r>
        <w:rPr>
          <w:i/>
          <w:iCs/>
        </w:rPr>
        <w:t>115-116</w:t>
      </w:r>
    </w:p>
    <w:p w14:paraId="104B8FD4" w14:textId="77777777" w:rsidR="009A5A93" w:rsidRPr="00B233D9" w:rsidRDefault="009A5A93" w:rsidP="00B233D9">
      <w:pPr>
        <w:ind w:left="720"/>
      </w:pPr>
    </w:p>
    <w:p w14:paraId="557B58A9" w14:textId="764E8659" w:rsidR="00F57D06" w:rsidRDefault="003958D4" w:rsidP="00B233D9">
      <w:pPr>
        <w:ind w:firstLine="720"/>
        <w:rPr>
          <w:rFonts w:cs="Arial"/>
          <w:sz w:val="24"/>
          <w:szCs w:val="24"/>
        </w:rPr>
      </w:pPr>
      <w:r w:rsidRPr="001105EA">
        <w:rPr>
          <w:rFonts w:cs="Arial"/>
          <w:b/>
          <w:bCs/>
          <w:sz w:val="24"/>
          <w:szCs w:val="24"/>
        </w:rPr>
        <w:t xml:space="preserve">MCC = </w:t>
      </w:r>
      <m:oMath>
        <m:r>
          <m:rPr>
            <m:sty m:val="p"/>
          </m:rPr>
          <w:rPr>
            <w:rFonts w:ascii="Cambria Math" w:hAnsi="Cambria Math" w:cs="Arial"/>
            <w:sz w:val="24"/>
            <w:szCs w:val="24"/>
          </w:rPr>
          <m:t>min⁡</m:t>
        </m:r>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DDE</m:t>
            </m:r>
          </m:num>
          <m:den>
            <m:r>
              <w:rPr>
                <w:rFonts w:ascii="Cambria Math" w:hAnsi="Cambria Math" w:cs="Arial"/>
                <w:sz w:val="24"/>
                <w:szCs w:val="24"/>
              </w:rPr>
              <m:t>DDD</m:t>
            </m:r>
          </m:den>
        </m:f>
        <m:r>
          <w:rPr>
            <w:rFonts w:ascii="Cambria Math" w:hAnsi="Cambria Math" w:cs="Arial"/>
            <w:sz w:val="24"/>
            <w:szCs w:val="24"/>
          </w:rPr>
          <m:t>,TR]</m:t>
        </m:r>
      </m:oMath>
    </w:p>
    <w:p w14:paraId="214735B0" w14:textId="77777777" w:rsidR="00F23871" w:rsidRPr="001105EA" w:rsidRDefault="00F23871" w:rsidP="00B233D9">
      <w:pPr>
        <w:ind w:firstLine="720"/>
        <w:rPr>
          <w:rFonts w:cs="Arial"/>
          <w:b/>
          <w:bCs/>
          <w:sz w:val="24"/>
          <w:szCs w:val="24"/>
        </w:rPr>
      </w:pPr>
    </w:p>
    <w:p w14:paraId="338831A7" w14:textId="63EF0CB1" w:rsidR="0089121B" w:rsidRDefault="003958D4" w:rsidP="00B233D9">
      <w:pPr>
        <w:pStyle w:val="Heading3"/>
      </w:pPr>
      <w:bookmarkStart w:id="171" w:name="_Toc229418024"/>
      <w:r>
        <w:t>DDE</w:t>
      </w:r>
      <w:bookmarkEnd w:id="171"/>
    </w:p>
    <w:p w14:paraId="1103CABF" w14:textId="55880C00" w:rsidR="00000798" w:rsidRDefault="00BC1E78" w:rsidP="00180A49">
      <w:pPr>
        <w:pStyle w:val="ListParagraph"/>
        <w:numPr>
          <w:ilvl w:val="0"/>
          <w:numId w:val="12"/>
        </w:numPr>
      </w:pPr>
      <w:r w:rsidRPr="00BC1E78">
        <w:rPr>
          <w:b/>
          <w:bCs/>
        </w:rPr>
        <w:t>D</w:t>
      </w:r>
      <w:r>
        <w:t xml:space="preserve">egraded </w:t>
      </w:r>
      <w:r w:rsidRPr="00BC1E78">
        <w:rPr>
          <w:b/>
          <w:bCs/>
        </w:rPr>
        <w:t>D</w:t>
      </w:r>
      <w:r>
        <w:t xml:space="preserve">uration </w:t>
      </w:r>
      <w:r w:rsidRPr="00BC1E78">
        <w:rPr>
          <w:b/>
          <w:bCs/>
        </w:rPr>
        <w:t>E</w:t>
      </w:r>
      <w:r>
        <w:t>nergy for the respective agreement year</w:t>
      </w:r>
      <w:r w:rsidR="00000798" w:rsidRPr="0006052A">
        <w:t>.</w:t>
      </w:r>
    </w:p>
    <w:p w14:paraId="676D003A" w14:textId="6A8647D9" w:rsidR="00BC1E78" w:rsidRPr="0006052A" w:rsidRDefault="00BC1E78" w:rsidP="00180A49">
      <w:pPr>
        <w:pStyle w:val="ListParagraph"/>
        <w:numPr>
          <w:ilvl w:val="0"/>
          <w:numId w:val="12"/>
        </w:numPr>
      </w:pPr>
      <w:r>
        <w:t>The reduced amount of energy the facility can delivery over time due to degradation.</w:t>
      </w:r>
    </w:p>
    <w:p w14:paraId="54236D27" w14:textId="00626661" w:rsidR="004E747D" w:rsidRDefault="00BC1E78" w:rsidP="00B233D9">
      <w:pPr>
        <w:pStyle w:val="Heading3"/>
      </w:pPr>
      <w:bookmarkStart w:id="172" w:name="_Toc229418025"/>
      <w:r>
        <w:t>DDD</w:t>
      </w:r>
      <w:bookmarkEnd w:id="172"/>
    </w:p>
    <w:p w14:paraId="3C126B9A" w14:textId="594FBBE5" w:rsidR="00F25E11" w:rsidRDefault="00BC1E78" w:rsidP="00180A49">
      <w:pPr>
        <w:pStyle w:val="ListParagraph"/>
        <w:numPr>
          <w:ilvl w:val="0"/>
          <w:numId w:val="12"/>
        </w:numPr>
      </w:pPr>
      <w:r w:rsidRPr="00D257DA">
        <w:rPr>
          <w:b/>
          <w:bCs/>
        </w:rPr>
        <w:t>D</w:t>
      </w:r>
      <w:r>
        <w:t xml:space="preserve">esign </w:t>
      </w:r>
      <w:r w:rsidRPr="00D257DA">
        <w:rPr>
          <w:b/>
          <w:bCs/>
        </w:rPr>
        <w:t>D</w:t>
      </w:r>
      <w:r w:rsidRPr="00B26C47">
        <w:rPr>
          <w:vertAlign w:val="superscript"/>
        </w:rPr>
        <w:t>max</w:t>
      </w:r>
      <w:r w:rsidR="00B26C47">
        <w:t xml:space="preserve"> </w:t>
      </w:r>
      <w:r w:rsidR="00B26C47" w:rsidRPr="00D257DA">
        <w:rPr>
          <w:b/>
          <w:bCs/>
        </w:rPr>
        <w:t>D</w:t>
      </w:r>
      <w:r w:rsidR="00B26C47">
        <w:t>uration.</w:t>
      </w:r>
    </w:p>
    <w:p w14:paraId="7DA9A0A6" w14:textId="086B93CC" w:rsidR="00B26C47" w:rsidRPr="0006052A" w:rsidRDefault="00B26C47" w:rsidP="00180A49">
      <w:pPr>
        <w:pStyle w:val="ListParagraph"/>
        <w:numPr>
          <w:ilvl w:val="0"/>
          <w:numId w:val="12"/>
        </w:numPr>
      </w:pPr>
      <w:r>
        <w:t>The original design duration (energy capacity over time) of the facility at full performance.</w:t>
      </w:r>
    </w:p>
    <w:p w14:paraId="147C7599" w14:textId="410F9ECA" w:rsidR="00AA3995" w:rsidRDefault="00D257DA" w:rsidP="00B233D9">
      <w:pPr>
        <w:pStyle w:val="Heading3"/>
      </w:pPr>
      <w:bookmarkStart w:id="173" w:name="_Toc229418026"/>
      <w:r>
        <w:t>TR</w:t>
      </w:r>
      <w:bookmarkEnd w:id="173"/>
    </w:p>
    <w:p w14:paraId="1D0FEC66" w14:textId="2330C25B" w:rsidR="007140E4" w:rsidRDefault="00D257DA" w:rsidP="00180A49">
      <w:pPr>
        <w:pStyle w:val="ListParagraph"/>
        <w:numPr>
          <w:ilvl w:val="0"/>
          <w:numId w:val="12"/>
        </w:numPr>
      </w:pPr>
      <w:r w:rsidRPr="00D257DA">
        <w:rPr>
          <w:b/>
          <w:bCs/>
        </w:rPr>
        <w:t>T</w:t>
      </w:r>
      <w:r w:rsidRPr="00D257DA">
        <w:t xml:space="preserve">ested </w:t>
      </w:r>
      <w:r w:rsidRPr="00D257DA">
        <w:rPr>
          <w:b/>
          <w:bCs/>
        </w:rPr>
        <w:t>R</w:t>
      </w:r>
      <w:r w:rsidRPr="00D257DA">
        <w:t>esult</w:t>
      </w:r>
      <w:r w:rsidR="00CA523F" w:rsidRPr="0006052A">
        <w:t>.</w:t>
      </w:r>
    </w:p>
    <w:p w14:paraId="3DDE8813" w14:textId="28E7A662" w:rsidR="00D257DA" w:rsidRPr="0006052A" w:rsidRDefault="00282EA6" w:rsidP="00180A49">
      <w:pPr>
        <w:pStyle w:val="ListParagraph"/>
        <w:numPr>
          <w:ilvl w:val="0"/>
          <w:numId w:val="12"/>
        </w:numPr>
      </w:pPr>
      <w:r>
        <w:t xml:space="preserve">The actual measured performance of the facility </w:t>
      </w:r>
      <w:r w:rsidR="00616594">
        <w:t>is based</w:t>
      </w:r>
      <w:r>
        <w:t xml:space="preserve"> on the most recent test.</w:t>
      </w:r>
    </w:p>
    <w:p w14:paraId="072CAA92" w14:textId="114D6094" w:rsidR="00270289" w:rsidRDefault="00270289" w:rsidP="006929DA"/>
    <w:p w14:paraId="1E44A366" w14:textId="77777777" w:rsidR="00F54B4A" w:rsidRDefault="00F54B4A" w:rsidP="006929DA"/>
    <w:p w14:paraId="29F72E2F" w14:textId="77777777" w:rsidR="00F54B4A" w:rsidRPr="0006052A" w:rsidRDefault="00F54B4A" w:rsidP="006929DA"/>
    <w:p w14:paraId="6F5D2F43" w14:textId="464CBDF1" w:rsidR="00813D06" w:rsidRPr="0006052A" w:rsidRDefault="00196477" w:rsidP="00B233D9">
      <w:pPr>
        <w:pStyle w:val="Heading2"/>
      </w:pPr>
      <w:bookmarkStart w:id="174" w:name="_Toc229418027"/>
      <w:r>
        <w:lastRenderedPageBreak/>
        <w:t xml:space="preserve">Facility Availability Adjustment </w:t>
      </w:r>
      <w:bookmarkEnd w:id="174"/>
      <w:r w:rsidR="00F54B4A">
        <w:t>Calculation</w:t>
      </w:r>
    </w:p>
    <w:p w14:paraId="1F4A0387" w14:textId="77777777" w:rsidR="00740548" w:rsidRPr="00F23871" w:rsidRDefault="00740548" w:rsidP="00180A49">
      <w:pPr>
        <w:pStyle w:val="ListParagraph"/>
        <w:numPr>
          <w:ilvl w:val="0"/>
          <w:numId w:val="17"/>
        </w:numPr>
      </w:pPr>
      <w:r w:rsidRPr="00F23871">
        <w:t>The FAA is determined by the percentage of time the facility is available to deliver energy or accept charge energy, as measured against the contractual requirements.</w:t>
      </w:r>
    </w:p>
    <w:p w14:paraId="16CABF7A" w14:textId="77777777" w:rsidR="00A76A34" w:rsidRDefault="00740548" w:rsidP="00180A49">
      <w:pPr>
        <w:pStyle w:val="ListParagraph"/>
        <w:numPr>
          <w:ilvl w:val="0"/>
          <w:numId w:val="17"/>
        </w:numPr>
      </w:pPr>
      <w:r w:rsidRPr="00F23871">
        <w:t xml:space="preserve">If the facility's availability meets or exceeds a threshold (e.g., 98%), the FAA is set to 100%. </w:t>
      </w:r>
    </w:p>
    <w:p w14:paraId="063DDA6E" w14:textId="75B75F2A" w:rsidR="004030AF" w:rsidRPr="00F23871" w:rsidRDefault="00740548" w:rsidP="00180A49">
      <w:pPr>
        <w:pStyle w:val="ListParagraph"/>
        <w:numPr>
          <w:ilvl w:val="0"/>
          <w:numId w:val="17"/>
        </w:numPr>
      </w:pPr>
      <w:r w:rsidRPr="00F23871">
        <w:t>If availability falls below this threshold, the FAA is reduced according to a formula specified in the contract, which may include further reductions for lower availability levels</w:t>
      </w:r>
      <w:r w:rsidR="00C60D9C" w:rsidRPr="00F23871">
        <w:t>, as such:</w:t>
      </w:r>
    </w:p>
    <w:p w14:paraId="058A6643" w14:textId="77777777" w:rsidR="00C60D9C" w:rsidRPr="00F54B4A" w:rsidRDefault="00C60D9C" w:rsidP="00180A49">
      <w:pPr>
        <w:pStyle w:val="ListParagraph"/>
        <w:numPr>
          <w:ilvl w:val="0"/>
          <w:numId w:val="15"/>
        </w:numPr>
        <w:rPr>
          <w:rFonts w:eastAsiaTheme="majorEastAsia" w:cs="Arial"/>
          <w:bCs/>
        </w:rPr>
      </w:pPr>
      <w:r w:rsidRPr="00F54B4A">
        <w:rPr>
          <w:rFonts w:eastAsiaTheme="majorEastAsia" w:cs="Arial"/>
          <w:bCs/>
        </w:rPr>
        <w:t>FAA = 100% if Facility Availability ≥ 98%</w:t>
      </w:r>
    </w:p>
    <w:p w14:paraId="2981C586" w14:textId="77777777" w:rsidR="00C60D9C" w:rsidRPr="00F54B4A" w:rsidRDefault="00C60D9C" w:rsidP="00180A49">
      <w:pPr>
        <w:pStyle w:val="ListParagraph"/>
        <w:numPr>
          <w:ilvl w:val="0"/>
          <w:numId w:val="15"/>
        </w:numPr>
        <w:rPr>
          <w:rFonts w:eastAsiaTheme="majorEastAsia" w:cs="Arial"/>
          <w:bCs/>
        </w:rPr>
      </w:pPr>
      <w:r w:rsidRPr="00F54B4A">
        <w:rPr>
          <w:rFonts w:eastAsiaTheme="majorEastAsia" w:cs="Arial"/>
          <w:bCs/>
        </w:rPr>
        <w:t>FAA = 100% - [(98% - Facility Availability) × 2] if Facility Availability is between 70% and 98%</w:t>
      </w:r>
    </w:p>
    <w:p w14:paraId="72836D75" w14:textId="77777777" w:rsidR="00C60D9C" w:rsidRPr="00F54B4A" w:rsidRDefault="00C60D9C" w:rsidP="00180A49">
      <w:pPr>
        <w:pStyle w:val="ListParagraph"/>
        <w:numPr>
          <w:ilvl w:val="0"/>
          <w:numId w:val="15"/>
        </w:numPr>
        <w:rPr>
          <w:rFonts w:eastAsiaTheme="majorEastAsia" w:cs="Arial"/>
          <w:bCs/>
        </w:rPr>
      </w:pPr>
      <w:r w:rsidRPr="00F54B4A">
        <w:rPr>
          <w:rFonts w:eastAsiaTheme="majorEastAsia" w:cs="Arial"/>
          <w:bCs/>
        </w:rPr>
        <w:t>FAA = 0% if Facility Availability &lt; 70% (unless otherwise specified for Force Majeure or other exceptions)</w:t>
      </w:r>
    </w:p>
    <w:p w14:paraId="65E7E67F" w14:textId="40A6C95F" w:rsidR="00BF37BD" w:rsidRPr="00AC278A" w:rsidRDefault="00BF37BD" w:rsidP="00F23871">
      <w:pPr>
        <w:ind w:left="720"/>
        <w:rPr>
          <w:i/>
          <w:iCs/>
        </w:rPr>
      </w:pPr>
      <w:r w:rsidRPr="00AC278A">
        <w:rPr>
          <w:i/>
          <w:iCs/>
        </w:rPr>
        <w:t xml:space="preserve">Source:  Appendix F – Compensation – Monthly Contract Capability – Pages </w:t>
      </w:r>
      <w:r w:rsidR="00F23871" w:rsidRPr="00AC278A">
        <w:rPr>
          <w:i/>
          <w:iCs/>
        </w:rPr>
        <w:t>116-119</w:t>
      </w:r>
    </w:p>
    <w:p w14:paraId="204E7E3A" w14:textId="77777777" w:rsidR="000B6A8D" w:rsidRPr="00C60D9C" w:rsidRDefault="000B6A8D" w:rsidP="000B6A8D">
      <w:pPr>
        <w:pStyle w:val="ListParagraph"/>
        <w:ind w:left="1440"/>
        <w:rPr>
          <w:rFonts w:ascii="Cambria" w:eastAsiaTheme="majorEastAsia" w:hAnsi="Cambria" w:cstheme="majorBidi"/>
          <w:bCs/>
        </w:rPr>
      </w:pPr>
    </w:p>
    <w:p w14:paraId="4365A4DD" w14:textId="77777777" w:rsidR="00740548" w:rsidRPr="00773C79" w:rsidRDefault="00740548" w:rsidP="00740548">
      <w:pPr>
        <w:rPr>
          <w:rFonts w:eastAsiaTheme="majorEastAsia" w:cs="Arial"/>
          <w:b/>
        </w:rPr>
      </w:pPr>
    </w:p>
    <w:p w14:paraId="367694AE" w14:textId="35620A1F" w:rsidR="00CA523F" w:rsidRPr="00773C79" w:rsidRDefault="00F31937" w:rsidP="00F84905">
      <w:pPr>
        <w:ind w:left="720" w:firstLine="720"/>
        <w:rPr>
          <w:rFonts w:cs="Arial"/>
          <w:b/>
          <w:sz w:val="24"/>
          <w:szCs w:val="24"/>
        </w:rPr>
      </w:pPr>
      <m:oMathPara>
        <m:oMathParaPr>
          <m:jc m:val="left"/>
        </m:oMathParaPr>
        <m:oMath>
          <m:sSub>
            <m:sSubPr>
              <m:ctrlPr>
                <w:rPr>
                  <w:rFonts w:ascii="Cambria Math" w:hAnsi="Cambria Math" w:cs="Arial"/>
                  <w:b/>
                  <w:i/>
                  <w:sz w:val="24"/>
                  <w:szCs w:val="24"/>
                </w:rPr>
              </m:ctrlPr>
            </m:sSubPr>
            <m:e>
              <m:r>
                <m:rPr>
                  <m:sty m:val="bi"/>
                </m:rPr>
                <w:rPr>
                  <w:rFonts w:ascii="Cambria Math" w:hAnsi="Cambria Math" w:cs="Arial"/>
                  <w:sz w:val="24"/>
                  <w:szCs w:val="24"/>
                </w:rPr>
                <m:t>A</m:t>
              </m:r>
            </m:e>
            <m:sub>
              <m:r>
                <m:rPr>
                  <m:sty m:val="bi"/>
                </m:rPr>
                <w:rPr>
                  <w:rFonts w:ascii="Cambria Math" w:hAnsi="Cambria Math" w:cs="Arial"/>
                  <w:sz w:val="24"/>
                  <w:szCs w:val="24"/>
                </w:rPr>
                <m:t>n</m:t>
              </m:r>
            </m:sub>
          </m:sSub>
          <m:r>
            <m:rPr>
              <m:sty m:val="bi"/>
            </m:rPr>
            <w:rPr>
              <w:rFonts w:ascii="Cambria Math" w:hAnsi="Cambria Math" w:cs="Arial"/>
              <w:sz w:val="24"/>
              <w:szCs w:val="24"/>
              <w:lang w:val="de-DE"/>
            </w:rPr>
            <m:t>=(</m:t>
          </m:r>
          <m:f>
            <m:fPr>
              <m:ctrlPr>
                <w:rPr>
                  <w:rFonts w:ascii="Cambria Math" w:hAnsi="Cambria Math" w:cs="Arial"/>
                  <w:b/>
                  <w:bCs/>
                  <w:i/>
                  <w:sz w:val="24"/>
                  <w:szCs w:val="24"/>
                </w:rPr>
              </m:ctrlPr>
            </m:fPr>
            <m:num>
              <m:r>
                <m:rPr>
                  <m:sty m:val="bi"/>
                </m:rPr>
                <w:rPr>
                  <w:rFonts w:ascii="Cambria Math" w:hAnsi="Cambria Math" w:cs="Arial"/>
                  <w:sz w:val="24"/>
                  <w:szCs w:val="24"/>
                </w:rPr>
                <m:t>B</m:t>
              </m:r>
              <m:sSub>
                <m:sSubPr>
                  <m:ctrlPr>
                    <w:rPr>
                      <w:rFonts w:ascii="Cambria Math" w:hAnsi="Cambria Math" w:cs="Arial"/>
                      <w:b/>
                      <w:bCs/>
                      <w:i/>
                      <w:sz w:val="24"/>
                      <w:szCs w:val="24"/>
                    </w:rPr>
                  </m:ctrlPr>
                </m:sSubPr>
                <m:e>
                  <m:r>
                    <m:rPr>
                      <m:sty m:val="bi"/>
                    </m:rPr>
                    <w:rPr>
                      <w:rFonts w:ascii="Cambria Math" w:hAnsi="Cambria Math" w:cs="Arial"/>
                      <w:sz w:val="24"/>
                      <w:szCs w:val="24"/>
                    </w:rPr>
                    <m:t>PHRS</m:t>
                  </m:r>
                </m:e>
                <m:sub>
                  <m:r>
                    <m:rPr>
                      <m:sty m:val="bi"/>
                    </m:rPr>
                    <w:rPr>
                      <w:rFonts w:ascii="Cambria Math" w:hAnsi="Cambria Math" w:cs="Arial"/>
                      <w:sz w:val="24"/>
                      <w:szCs w:val="24"/>
                    </w:rPr>
                    <m:t>n</m:t>
                  </m:r>
                </m:sub>
              </m:sSub>
              <m:r>
                <m:rPr>
                  <m:sty m:val="bi"/>
                </m:rPr>
                <w:rPr>
                  <w:rFonts w:ascii="Cambria Math" w:hAnsi="Cambria Math" w:cs="Arial"/>
                  <w:sz w:val="24"/>
                  <w:szCs w:val="24"/>
                  <w:lang w:val="de-DE"/>
                </w:rPr>
                <m:t>-(</m:t>
              </m:r>
              <m:r>
                <m:rPr>
                  <m:sty m:val="bi"/>
                </m:rPr>
                <w:rPr>
                  <w:rFonts w:ascii="Cambria Math" w:hAnsi="Cambria Math" w:cs="Arial"/>
                  <w:sz w:val="24"/>
                  <w:szCs w:val="24"/>
                </w:rPr>
                <m:t>P</m:t>
              </m:r>
              <m:sSub>
                <m:sSubPr>
                  <m:ctrlPr>
                    <w:rPr>
                      <w:rFonts w:ascii="Cambria Math" w:hAnsi="Cambria Math" w:cs="Arial"/>
                      <w:b/>
                      <w:bCs/>
                      <w:i/>
                      <w:sz w:val="24"/>
                      <w:szCs w:val="24"/>
                    </w:rPr>
                  </m:ctrlPr>
                </m:sSubPr>
                <m:e>
                  <m:r>
                    <m:rPr>
                      <m:sty m:val="bi"/>
                    </m:rPr>
                    <w:rPr>
                      <w:rFonts w:ascii="Cambria Math" w:hAnsi="Cambria Math" w:cs="Arial"/>
                      <w:sz w:val="24"/>
                      <w:szCs w:val="24"/>
                    </w:rPr>
                    <m:t>OHRS</m:t>
                  </m:r>
                </m:e>
                <m:sub>
                  <m:r>
                    <m:rPr>
                      <m:sty m:val="bi"/>
                    </m:rPr>
                    <w:rPr>
                      <w:rFonts w:ascii="Cambria Math" w:hAnsi="Cambria Math" w:cs="Arial"/>
                      <w:sz w:val="24"/>
                      <w:szCs w:val="24"/>
                    </w:rPr>
                    <m:t>n</m:t>
                  </m:r>
                </m:sub>
              </m:sSub>
              <m:r>
                <m:rPr>
                  <m:sty m:val="bi"/>
                </m:rPr>
                <w:rPr>
                  <w:rFonts w:ascii="Cambria Math" w:hAnsi="Cambria Math" w:cs="Arial"/>
                  <w:sz w:val="24"/>
                  <w:szCs w:val="24"/>
                  <w:lang w:val="de-DE"/>
                </w:rPr>
                <m:t>+</m:t>
              </m:r>
              <m:r>
                <m:rPr>
                  <m:sty m:val="bi"/>
                </m:rPr>
                <w:rPr>
                  <w:rFonts w:ascii="Cambria Math" w:hAnsi="Cambria Math" w:cs="Arial"/>
                  <w:sz w:val="24"/>
                  <w:szCs w:val="24"/>
                </w:rPr>
                <m:t>UNA</m:t>
              </m:r>
              <m:sSub>
                <m:sSubPr>
                  <m:ctrlPr>
                    <w:rPr>
                      <w:rFonts w:ascii="Cambria Math" w:hAnsi="Cambria Math" w:cs="Arial"/>
                      <w:b/>
                      <w:bCs/>
                      <w:i/>
                      <w:sz w:val="24"/>
                      <w:szCs w:val="24"/>
                    </w:rPr>
                  </m:ctrlPr>
                </m:sSubPr>
                <m:e>
                  <m:r>
                    <m:rPr>
                      <m:sty m:val="bi"/>
                    </m:rPr>
                    <w:rPr>
                      <w:rFonts w:ascii="Cambria Math" w:hAnsi="Cambria Math" w:cs="Arial"/>
                      <w:sz w:val="24"/>
                      <w:szCs w:val="24"/>
                    </w:rPr>
                    <m:t>VHRS</m:t>
                  </m:r>
                </m:e>
                <m:sub>
                  <m:r>
                    <m:rPr>
                      <m:sty m:val="bi"/>
                    </m:rPr>
                    <w:rPr>
                      <w:rFonts w:ascii="Cambria Math" w:hAnsi="Cambria Math" w:cs="Arial"/>
                      <w:sz w:val="24"/>
                      <w:szCs w:val="24"/>
                    </w:rPr>
                    <m:t>n</m:t>
                  </m:r>
                </m:sub>
              </m:sSub>
              <m:r>
                <m:rPr>
                  <m:sty m:val="bi"/>
                </m:rPr>
                <w:rPr>
                  <w:rFonts w:ascii="Cambria Math" w:hAnsi="Cambria Math" w:cs="Arial"/>
                  <w:sz w:val="24"/>
                  <w:szCs w:val="24"/>
                  <w:lang w:val="de-DE"/>
                </w:rPr>
                <m:t>+</m:t>
              </m:r>
              <m:r>
                <m:rPr>
                  <m:sty m:val="bi"/>
                </m:rPr>
                <w:rPr>
                  <w:rFonts w:ascii="Cambria Math" w:hAnsi="Cambria Math" w:cs="Arial"/>
                  <w:sz w:val="24"/>
                  <w:szCs w:val="24"/>
                </w:rPr>
                <m:t>UNAVPRO</m:t>
              </m:r>
              <m:sSub>
                <m:sSubPr>
                  <m:ctrlPr>
                    <w:rPr>
                      <w:rFonts w:ascii="Cambria Math" w:hAnsi="Cambria Math" w:cs="Arial"/>
                      <w:b/>
                      <w:bCs/>
                      <w:i/>
                      <w:sz w:val="24"/>
                      <w:szCs w:val="24"/>
                    </w:rPr>
                  </m:ctrlPr>
                </m:sSubPr>
                <m:e>
                  <m:r>
                    <m:rPr>
                      <m:sty m:val="bi"/>
                    </m:rPr>
                    <w:rPr>
                      <w:rFonts w:ascii="Cambria Math" w:hAnsi="Cambria Math" w:cs="Arial"/>
                      <w:sz w:val="24"/>
                      <w:szCs w:val="24"/>
                    </w:rPr>
                    <m:t>DHRS</m:t>
                  </m:r>
                </m:e>
                <m:sub>
                  <m:r>
                    <m:rPr>
                      <m:sty m:val="bi"/>
                    </m:rPr>
                    <w:rPr>
                      <w:rFonts w:ascii="Cambria Math" w:hAnsi="Cambria Math" w:cs="Arial"/>
                      <w:sz w:val="24"/>
                      <w:szCs w:val="24"/>
                    </w:rPr>
                    <m:t>n</m:t>
                  </m:r>
                </m:sub>
              </m:sSub>
            </m:num>
            <m:den>
              <m:r>
                <m:rPr>
                  <m:sty m:val="bi"/>
                </m:rPr>
                <w:rPr>
                  <w:rFonts w:ascii="Cambria Math" w:hAnsi="Cambria Math" w:cs="Arial"/>
                  <w:sz w:val="24"/>
                  <w:szCs w:val="24"/>
                </w:rPr>
                <m:t>B</m:t>
              </m:r>
              <m:sSub>
                <m:sSubPr>
                  <m:ctrlPr>
                    <w:rPr>
                      <w:rFonts w:ascii="Cambria Math" w:hAnsi="Cambria Math" w:cs="Arial"/>
                      <w:b/>
                      <w:bCs/>
                      <w:i/>
                      <w:sz w:val="24"/>
                      <w:szCs w:val="24"/>
                    </w:rPr>
                  </m:ctrlPr>
                </m:sSubPr>
                <m:e>
                  <m:r>
                    <m:rPr>
                      <m:sty m:val="bi"/>
                    </m:rPr>
                    <w:rPr>
                      <w:rFonts w:ascii="Cambria Math" w:hAnsi="Cambria Math" w:cs="Arial"/>
                      <w:sz w:val="24"/>
                      <w:szCs w:val="24"/>
                    </w:rPr>
                    <m:t>PHRS</m:t>
                  </m:r>
                </m:e>
                <m:sub>
                  <m:r>
                    <m:rPr>
                      <m:sty m:val="bi"/>
                    </m:rPr>
                    <w:rPr>
                      <w:rFonts w:ascii="Cambria Math" w:hAnsi="Cambria Math" w:cs="Arial"/>
                      <w:sz w:val="24"/>
                      <w:szCs w:val="24"/>
                    </w:rPr>
                    <m:t>n</m:t>
                  </m:r>
                </m:sub>
              </m:sSub>
              <m:r>
                <m:rPr>
                  <m:sty m:val="bi"/>
                </m:rPr>
                <w:rPr>
                  <w:rFonts w:ascii="Cambria Math" w:hAnsi="Cambria Math" w:cs="Arial"/>
                  <w:sz w:val="24"/>
                  <w:szCs w:val="24"/>
                  <w:lang w:val="de-DE"/>
                </w:rPr>
                <m:t>-</m:t>
              </m:r>
              <m:r>
                <m:rPr>
                  <m:sty m:val="bi"/>
                </m:rPr>
                <w:rPr>
                  <w:rFonts w:ascii="Cambria Math" w:hAnsi="Cambria Math" w:cs="Arial"/>
                  <w:sz w:val="24"/>
                  <w:szCs w:val="24"/>
                </w:rPr>
                <m:t>P</m:t>
              </m:r>
              <m:sSub>
                <m:sSubPr>
                  <m:ctrlPr>
                    <w:rPr>
                      <w:rFonts w:ascii="Cambria Math" w:hAnsi="Cambria Math" w:cs="Arial"/>
                      <w:b/>
                      <w:bCs/>
                      <w:i/>
                      <w:sz w:val="24"/>
                      <w:szCs w:val="24"/>
                    </w:rPr>
                  </m:ctrlPr>
                </m:sSubPr>
                <m:e>
                  <m:r>
                    <m:rPr>
                      <m:sty m:val="bi"/>
                    </m:rPr>
                    <w:rPr>
                      <w:rFonts w:ascii="Cambria Math" w:hAnsi="Cambria Math" w:cs="Arial"/>
                      <w:sz w:val="24"/>
                      <w:szCs w:val="24"/>
                    </w:rPr>
                    <m:t>OHRS</m:t>
                  </m:r>
                </m:e>
                <m:sub>
                  <m:r>
                    <m:rPr>
                      <m:sty m:val="bi"/>
                    </m:rPr>
                    <w:rPr>
                      <w:rFonts w:ascii="Cambria Math" w:hAnsi="Cambria Math" w:cs="Arial"/>
                      <w:sz w:val="24"/>
                      <w:szCs w:val="24"/>
                    </w:rPr>
                    <m:t>n</m:t>
                  </m:r>
                </m:sub>
              </m:sSub>
            </m:den>
          </m:f>
          <m:r>
            <m:rPr>
              <m:sty m:val="bi"/>
            </m:rPr>
            <w:rPr>
              <w:rFonts w:ascii="Cambria Math" w:hAnsi="Cambria Math" w:cs="Arial"/>
              <w:sz w:val="24"/>
              <w:szCs w:val="24"/>
              <w:lang w:val="de-DE"/>
            </w:rPr>
            <m:t>)</m:t>
          </m:r>
        </m:oMath>
      </m:oMathPara>
    </w:p>
    <w:p w14:paraId="7B58B9DE" w14:textId="77777777" w:rsidR="00640983" w:rsidRPr="00773C79" w:rsidRDefault="00640983" w:rsidP="00B233D9">
      <w:pPr>
        <w:ind w:firstLine="720"/>
        <w:rPr>
          <w:rFonts w:cs="Arial"/>
          <w:b/>
        </w:rPr>
      </w:pPr>
    </w:p>
    <w:p w14:paraId="79A5D10D" w14:textId="47861B33" w:rsidR="003C3A98" w:rsidRPr="00773C79" w:rsidRDefault="000B6A8D" w:rsidP="00B233D9">
      <w:pPr>
        <w:pStyle w:val="Heading3"/>
      </w:pPr>
      <w:bookmarkStart w:id="175" w:name="_Toc228025632"/>
      <w:bookmarkStart w:id="176" w:name="_Toc228025915"/>
      <w:bookmarkStart w:id="177" w:name="_Toc228025978"/>
      <w:bookmarkStart w:id="178" w:name="_Toc228027252"/>
      <w:bookmarkStart w:id="179" w:name="_Toc228027687"/>
      <w:bookmarkStart w:id="180" w:name="_Toc228108872"/>
      <w:bookmarkStart w:id="181" w:name="_Toc228109421"/>
      <w:bookmarkStart w:id="182" w:name="_Toc228111993"/>
      <w:bookmarkStart w:id="183" w:name="_Toc228112517"/>
      <w:bookmarkStart w:id="184" w:name="_Toc228126221"/>
      <w:bookmarkStart w:id="185" w:name="_Toc229418028"/>
      <w:bookmarkEnd w:id="175"/>
      <w:bookmarkEnd w:id="176"/>
      <w:bookmarkEnd w:id="177"/>
      <w:bookmarkEnd w:id="178"/>
      <w:bookmarkEnd w:id="179"/>
      <w:bookmarkEnd w:id="180"/>
      <w:bookmarkEnd w:id="181"/>
      <w:bookmarkEnd w:id="182"/>
      <w:bookmarkEnd w:id="183"/>
      <w:bookmarkEnd w:id="184"/>
      <w:r w:rsidRPr="00773C79">
        <w:t>BP</w:t>
      </w:r>
      <w:r w:rsidR="00A35CD6" w:rsidRPr="00773C79">
        <w:t>HRS</w:t>
      </w:r>
      <w:r w:rsidRPr="00773C79">
        <w:rPr>
          <w:vertAlign w:val="subscript"/>
        </w:rPr>
        <w:t>n</w:t>
      </w:r>
      <w:bookmarkEnd w:id="185"/>
    </w:p>
    <w:p w14:paraId="7799973C" w14:textId="392C722F" w:rsidR="00CA523F" w:rsidRPr="00F0370A" w:rsidRDefault="00534341" w:rsidP="00180A49">
      <w:pPr>
        <w:pStyle w:val="ListParagraph"/>
        <w:numPr>
          <w:ilvl w:val="0"/>
          <w:numId w:val="12"/>
        </w:numPr>
      </w:pPr>
      <w:r>
        <w:t>Total hours for billing period “n”.</w:t>
      </w:r>
    </w:p>
    <w:p w14:paraId="0B0F63A9" w14:textId="7B235824" w:rsidR="003C3A98" w:rsidRDefault="00C54A08" w:rsidP="00B233D9">
      <w:pPr>
        <w:pStyle w:val="Heading3"/>
      </w:pPr>
      <w:bookmarkStart w:id="186" w:name="_Toc229418029"/>
      <w:r>
        <w:t>PO</w:t>
      </w:r>
      <w:r w:rsidR="00A35CD6">
        <w:t>HRS</w:t>
      </w:r>
      <w:r>
        <w:rPr>
          <w:vertAlign w:val="subscript"/>
        </w:rPr>
        <w:t>n</w:t>
      </w:r>
      <w:bookmarkEnd w:id="186"/>
    </w:p>
    <w:p w14:paraId="2852F00D" w14:textId="383377BD" w:rsidR="00304867" w:rsidRPr="0006052A" w:rsidRDefault="00C54A08" w:rsidP="00180A49">
      <w:pPr>
        <w:pStyle w:val="ListParagraph"/>
        <w:numPr>
          <w:ilvl w:val="0"/>
          <w:numId w:val="12"/>
        </w:numPr>
      </w:pPr>
      <w:r>
        <w:t>Allowed outage hours, including scheduled maintenance and approved events</w:t>
      </w:r>
      <w:r w:rsidR="00304867" w:rsidRPr="0006052A">
        <w:t>.</w:t>
      </w:r>
    </w:p>
    <w:p w14:paraId="2A2754BF" w14:textId="78201FBF" w:rsidR="003C3A98" w:rsidRDefault="00A35CD6" w:rsidP="00B233D9">
      <w:pPr>
        <w:pStyle w:val="Heading3"/>
      </w:pPr>
      <w:bookmarkStart w:id="187" w:name="_Toc229418030"/>
      <w:r>
        <w:t>UNAVHRS</w:t>
      </w:r>
      <w:r>
        <w:rPr>
          <w:vertAlign w:val="subscript"/>
        </w:rPr>
        <w:t>n</w:t>
      </w:r>
      <w:bookmarkEnd w:id="187"/>
    </w:p>
    <w:p w14:paraId="4682559F" w14:textId="47FAF464" w:rsidR="00CA523F" w:rsidRPr="0006052A" w:rsidRDefault="00BE00CA" w:rsidP="00180A49">
      <w:pPr>
        <w:pStyle w:val="ListParagraph"/>
        <w:numPr>
          <w:ilvl w:val="0"/>
          <w:numId w:val="12"/>
        </w:numPr>
      </w:pPr>
      <w:r>
        <w:t xml:space="preserve">Unplanned or unapproved outage hours when the facility </w:t>
      </w:r>
      <w:r w:rsidR="00800881">
        <w:t>could not</w:t>
      </w:r>
      <w:r>
        <w:t xml:space="preserve"> deliver or receive energy</w:t>
      </w:r>
      <w:r w:rsidR="003C3A98">
        <w:t>.</w:t>
      </w:r>
    </w:p>
    <w:p w14:paraId="562BC4B2" w14:textId="031C8A22" w:rsidR="006D42A5" w:rsidRDefault="006D42A5" w:rsidP="006D42A5">
      <w:pPr>
        <w:pStyle w:val="Heading3"/>
      </w:pPr>
      <w:bookmarkStart w:id="188" w:name="_Toc229418031"/>
      <w:r>
        <w:t>UNAVPRODHRS</w:t>
      </w:r>
      <w:r>
        <w:rPr>
          <w:vertAlign w:val="subscript"/>
        </w:rPr>
        <w:t>n</w:t>
      </w:r>
      <w:bookmarkEnd w:id="188"/>
    </w:p>
    <w:p w14:paraId="566CA701" w14:textId="4F392E45" w:rsidR="00CA523F" w:rsidRPr="0006052A" w:rsidRDefault="006D42A5" w:rsidP="00180A49">
      <w:pPr>
        <w:pStyle w:val="ListParagraph"/>
        <w:numPr>
          <w:ilvl w:val="0"/>
          <w:numId w:val="12"/>
        </w:numPr>
      </w:pPr>
      <w:r>
        <w:t xml:space="preserve">Hours when the facility </w:t>
      </w:r>
      <w:r w:rsidR="00800881">
        <w:t>could not</w:t>
      </w:r>
      <w:r>
        <w:t xml:space="preserve"> provide non-energy </w:t>
      </w:r>
      <w:r w:rsidR="00AC278A">
        <w:t>services but</w:t>
      </w:r>
      <w:r>
        <w:t xml:space="preserve"> could still deliver energy</w:t>
      </w:r>
      <w:r w:rsidR="003C3A98">
        <w:t>.</w:t>
      </w:r>
    </w:p>
    <w:p w14:paraId="62A01AF9" w14:textId="4F7C8DFC" w:rsidR="00CA523F" w:rsidRPr="0006052A" w:rsidRDefault="00D046DC" w:rsidP="00B233D9">
      <w:pPr>
        <w:pStyle w:val="Heading2"/>
      </w:pPr>
      <w:bookmarkStart w:id="189" w:name="_Toc228025637"/>
      <w:bookmarkStart w:id="190" w:name="_Toc228025920"/>
      <w:bookmarkStart w:id="191" w:name="_Toc228025983"/>
      <w:bookmarkStart w:id="192" w:name="_Toc228027257"/>
      <w:bookmarkStart w:id="193" w:name="_Toc228027692"/>
      <w:bookmarkStart w:id="194" w:name="_Toc228104523"/>
      <w:bookmarkStart w:id="195" w:name="_Toc228107345"/>
      <w:bookmarkStart w:id="196" w:name="_Toc228108826"/>
      <w:bookmarkStart w:id="197" w:name="_Toc228108877"/>
      <w:bookmarkStart w:id="198" w:name="_Toc228109426"/>
      <w:bookmarkStart w:id="199" w:name="_Toc228111998"/>
      <w:bookmarkStart w:id="200" w:name="_Toc228112522"/>
      <w:bookmarkStart w:id="201" w:name="_Toc228126226"/>
      <w:bookmarkStart w:id="202" w:name="_Toc228025638"/>
      <w:bookmarkStart w:id="203" w:name="_Toc228025921"/>
      <w:bookmarkStart w:id="204" w:name="_Toc228025984"/>
      <w:bookmarkStart w:id="205" w:name="_Toc228027258"/>
      <w:bookmarkStart w:id="206" w:name="_Toc228027693"/>
      <w:bookmarkStart w:id="207" w:name="_Toc228104524"/>
      <w:bookmarkStart w:id="208" w:name="_Toc228107346"/>
      <w:bookmarkStart w:id="209" w:name="_Toc228108827"/>
      <w:bookmarkStart w:id="210" w:name="_Toc228108878"/>
      <w:bookmarkStart w:id="211" w:name="_Toc228109427"/>
      <w:bookmarkStart w:id="212" w:name="_Toc228111999"/>
      <w:bookmarkStart w:id="213" w:name="_Toc228112523"/>
      <w:bookmarkStart w:id="214" w:name="_Toc228126227"/>
      <w:bookmarkStart w:id="215" w:name="_Toc229418032"/>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r>
        <w:t>PREPA Risk Adjustment</w:t>
      </w:r>
      <w:bookmarkEnd w:id="215"/>
    </w:p>
    <w:p w14:paraId="785DCCFD" w14:textId="77777777" w:rsidR="004264FE" w:rsidRDefault="004264FE" w:rsidP="00180A49">
      <w:pPr>
        <w:pStyle w:val="ListParagraph"/>
        <w:numPr>
          <w:ilvl w:val="0"/>
          <w:numId w:val="17"/>
        </w:numPr>
      </w:pPr>
      <w:r>
        <w:t>The PRA ensures that the provider is not penalized for hours when PREPA-related risks (such as grid events, force majeure, or insurable interruptions) prevent the delivery of energy storage services.</w:t>
      </w:r>
    </w:p>
    <w:p w14:paraId="418DEC43" w14:textId="77777777" w:rsidR="004264FE" w:rsidRDefault="004264FE" w:rsidP="00180A49">
      <w:pPr>
        <w:pStyle w:val="ListParagraph"/>
        <w:numPr>
          <w:ilvl w:val="0"/>
          <w:numId w:val="17"/>
        </w:numPr>
      </w:pPr>
      <w:r>
        <w:t>It proportionally reduces the payment for the billing period based on the number of hours affected by PREPA Risk Events.</w:t>
      </w:r>
    </w:p>
    <w:p w14:paraId="53C60ADD" w14:textId="21F8D525" w:rsidR="00146EEB" w:rsidRDefault="004264FE" w:rsidP="00180A49">
      <w:pPr>
        <w:pStyle w:val="ListParagraph"/>
        <w:numPr>
          <w:ilvl w:val="0"/>
          <w:numId w:val="17"/>
        </w:numPr>
      </w:pPr>
      <w:r>
        <w:t>The PRA is part of the compensation structure to fairly allocate risk between PREPA and the Resource Provider.</w:t>
      </w:r>
    </w:p>
    <w:p w14:paraId="674B664E" w14:textId="103A7F27" w:rsidR="00330EF3" w:rsidRPr="00330EF3" w:rsidRDefault="00330EF3" w:rsidP="00180A49">
      <w:pPr>
        <w:pStyle w:val="ListParagraph"/>
        <w:numPr>
          <w:ilvl w:val="0"/>
          <w:numId w:val="17"/>
        </w:numPr>
        <w:rPr>
          <w:i/>
          <w:iCs/>
        </w:rPr>
      </w:pPr>
      <w:r w:rsidRPr="00330EF3">
        <w:rPr>
          <w:i/>
          <w:iCs/>
        </w:rPr>
        <w:t xml:space="preserve">Source:  Appendix F – Compensation – </w:t>
      </w:r>
      <w:r w:rsidR="00BD3D1C">
        <w:rPr>
          <w:i/>
          <w:iCs/>
        </w:rPr>
        <w:t>PREPA Risk Adjustment</w:t>
      </w:r>
      <w:r w:rsidRPr="00330EF3">
        <w:rPr>
          <w:i/>
          <w:iCs/>
        </w:rPr>
        <w:t xml:space="preserve"> – Pages 11</w:t>
      </w:r>
      <w:r>
        <w:rPr>
          <w:i/>
          <w:iCs/>
        </w:rPr>
        <w:t>9</w:t>
      </w:r>
      <w:r w:rsidRPr="00330EF3">
        <w:rPr>
          <w:i/>
          <w:iCs/>
        </w:rPr>
        <w:t>-1</w:t>
      </w:r>
      <w:r>
        <w:rPr>
          <w:i/>
          <w:iCs/>
        </w:rPr>
        <w:t>20</w:t>
      </w:r>
    </w:p>
    <w:p w14:paraId="17BD4E19" w14:textId="77777777" w:rsidR="00923996" w:rsidRPr="00B233D9" w:rsidRDefault="00923996" w:rsidP="00B233D9">
      <w:pPr>
        <w:ind w:left="720"/>
      </w:pPr>
    </w:p>
    <w:p w14:paraId="3337AF07" w14:textId="5E7E1A9F" w:rsidR="00CA523F" w:rsidRPr="00330FB5" w:rsidRDefault="007F1D74" w:rsidP="00146EEB">
      <w:pPr>
        <w:ind w:firstLine="720"/>
        <w:rPr>
          <w:rFonts w:cs="Arial"/>
          <w:sz w:val="24"/>
          <w:szCs w:val="24"/>
          <w:lang w:val="de-DE"/>
        </w:rPr>
      </w:pPr>
      <w:r w:rsidRPr="00330FB5">
        <w:rPr>
          <w:rFonts w:cs="Arial"/>
          <w:b/>
          <w:bCs/>
          <w:sz w:val="24"/>
          <w:szCs w:val="24"/>
        </w:rPr>
        <w:t>PRAᵢ =</w:t>
      </w:r>
      <m:oMath>
        <m:r>
          <m:rPr>
            <m:sty m:val="bi"/>
          </m:rPr>
          <w:rPr>
            <w:rFonts w:ascii="Cambria Math" w:hAnsi="Cambria Math" w:cs="Arial"/>
            <w:sz w:val="24"/>
            <w:szCs w:val="24"/>
          </w:rPr>
          <m:t xml:space="preserve"> (</m:t>
        </m:r>
        <m:f>
          <m:fPr>
            <m:ctrlPr>
              <w:rPr>
                <w:rFonts w:ascii="Cambria Math" w:hAnsi="Cambria Math" w:cs="Arial"/>
                <w:b/>
                <w:bCs/>
                <w:i/>
                <w:sz w:val="24"/>
                <w:szCs w:val="24"/>
              </w:rPr>
            </m:ctrlPr>
          </m:fPr>
          <m:num>
            <m:r>
              <m:rPr>
                <m:sty m:val="bi"/>
              </m:rPr>
              <w:rPr>
                <w:rFonts w:ascii="Cambria Math" w:hAnsi="Cambria Math" w:cs="Arial"/>
                <w:sz w:val="24"/>
                <w:szCs w:val="24"/>
              </w:rPr>
              <m:t>B</m:t>
            </m:r>
            <m:sSub>
              <m:sSubPr>
                <m:ctrlPr>
                  <w:rPr>
                    <w:rFonts w:ascii="Cambria Math" w:hAnsi="Cambria Math" w:cs="Arial"/>
                    <w:b/>
                    <w:bCs/>
                    <w:i/>
                    <w:sz w:val="24"/>
                    <w:szCs w:val="24"/>
                  </w:rPr>
                </m:ctrlPr>
              </m:sSubPr>
              <m:e>
                <m:r>
                  <m:rPr>
                    <m:sty m:val="bi"/>
                  </m:rPr>
                  <w:rPr>
                    <w:rFonts w:ascii="Cambria Math" w:hAnsi="Cambria Math" w:cs="Arial"/>
                    <w:sz w:val="24"/>
                    <w:szCs w:val="24"/>
                  </w:rPr>
                  <m:t>PHRS</m:t>
                </m:r>
              </m:e>
              <m:sub>
                <m:r>
                  <m:rPr>
                    <m:sty m:val="bi"/>
                  </m:rPr>
                  <w:rPr>
                    <w:rFonts w:ascii="Cambria Math" w:hAnsi="Cambria Math" w:cs="Arial"/>
                    <w:sz w:val="24"/>
                    <w:szCs w:val="24"/>
                  </w:rPr>
                  <m:t>n</m:t>
                </m:r>
              </m:sub>
            </m:sSub>
            <m:r>
              <m:rPr>
                <m:sty m:val="bi"/>
              </m:rPr>
              <w:rPr>
                <w:rFonts w:ascii="Cambria Math" w:hAnsi="Cambria Math" w:cs="Arial"/>
                <w:sz w:val="24"/>
                <w:szCs w:val="24"/>
              </w:rPr>
              <m:t>-(GS</m:t>
            </m:r>
            <m:sSub>
              <m:sSubPr>
                <m:ctrlPr>
                  <w:rPr>
                    <w:rFonts w:ascii="Cambria Math" w:hAnsi="Cambria Math" w:cs="Arial"/>
                    <w:b/>
                    <w:bCs/>
                    <w:i/>
                    <w:sz w:val="24"/>
                    <w:szCs w:val="24"/>
                  </w:rPr>
                </m:ctrlPr>
              </m:sSubPr>
              <m:e>
                <m:r>
                  <m:rPr>
                    <m:sty m:val="bi"/>
                  </m:rPr>
                  <w:rPr>
                    <w:rFonts w:ascii="Cambria Math" w:hAnsi="Cambria Math" w:cs="Arial"/>
                    <w:sz w:val="24"/>
                    <w:szCs w:val="24"/>
                  </w:rPr>
                  <m:t>EHRS</m:t>
                </m:r>
              </m:e>
              <m:sub>
                <m:r>
                  <m:rPr>
                    <m:sty m:val="bi"/>
                  </m:rPr>
                  <w:rPr>
                    <w:rFonts w:ascii="Cambria Math" w:hAnsi="Cambria Math" w:cs="Arial"/>
                    <w:sz w:val="24"/>
                    <w:szCs w:val="24"/>
                  </w:rPr>
                  <m:t>n</m:t>
                </m:r>
              </m:sub>
            </m:sSub>
            <m:r>
              <m:rPr>
                <m:sty m:val="bi"/>
              </m:rPr>
              <w:rPr>
                <w:rFonts w:ascii="Cambria Math" w:hAnsi="Cambria Math" w:cs="Arial"/>
                <w:sz w:val="24"/>
                <w:szCs w:val="24"/>
              </w:rPr>
              <m:t>+PF</m:t>
            </m:r>
            <m:sSub>
              <m:sSubPr>
                <m:ctrlPr>
                  <w:rPr>
                    <w:rFonts w:ascii="Cambria Math" w:hAnsi="Cambria Math" w:cs="Arial"/>
                    <w:b/>
                    <w:bCs/>
                    <w:i/>
                    <w:sz w:val="24"/>
                    <w:szCs w:val="24"/>
                  </w:rPr>
                </m:ctrlPr>
              </m:sSubPr>
              <m:e>
                <m:r>
                  <m:rPr>
                    <m:sty m:val="bi"/>
                  </m:rPr>
                  <w:rPr>
                    <w:rFonts w:ascii="Cambria Math" w:hAnsi="Cambria Math" w:cs="Arial"/>
                    <w:sz w:val="24"/>
                    <w:szCs w:val="24"/>
                  </w:rPr>
                  <m:t>MHRS</m:t>
                </m:r>
              </m:e>
              <m:sub>
                <m:r>
                  <m:rPr>
                    <m:sty m:val="bi"/>
                  </m:rPr>
                  <w:rPr>
                    <w:rFonts w:ascii="Cambria Math" w:hAnsi="Cambria Math" w:cs="Arial"/>
                    <w:sz w:val="24"/>
                    <w:szCs w:val="24"/>
                  </w:rPr>
                  <m:t>n</m:t>
                </m:r>
              </m:sub>
            </m:sSub>
            <m:r>
              <m:rPr>
                <m:sty m:val="bi"/>
              </m:rPr>
              <w:rPr>
                <w:rFonts w:ascii="Cambria Math" w:hAnsi="Cambria Math" w:cs="Arial"/>
                <w:sz w:val="24"/>
                <w:szCs w:val="24"/>
              </w:rPr>
              <m:t>+I</m:t>
            </m:r>
            <m:sSub>
              <m:sSubPr>
                <m:ctrlPr>
                  <w:rPr>
                    <w:rFonts w:ascii="Cambria Math" w:hAnsi="Cambria Math" w:cs="Arial"/>
                    <w:b/>
                    <w:bCs/>
                    <w:i/>
                    <w:sz w:val="24"/>
                    <w:szCs w:val="24"/>
                  </w:rPr>
                </m:ctrlPr>
              </m:sSubPr>
              <m:e>
                <m:r>
                  <m:rPr>
                    <m:sty m:val="bi"/>
                  </m:rPr>
                  <w:rPr>
                    <w:rFonts w:ascii="Cambria Math" w:hAnsi="Cambria Math" w:cs="Arial"/>
                    <w:sz w:val="24"/>
                    <w:szCs w:val="24"/>
                  </w:rPr>
                  <m:t>PHRS</m:t>
                </m:r>
              </m:e>
              <m:sub>
                <m:r>
                  <m:rPr>
                    <m:sty m:val="bi"/>
                  </m:rPr>
                  <w:rPr>
                    <w:rFonts w:ascii="Cambria Math" w:hAnsi="Cambria Math" w:cs="Arial"/>
                    <w:sz w:val="24"/>
                    <w:szCs w:val="24"/>
                  </w:rPr>
                  <m:t>n</m:t>
                </m:r>
              </m:sub>
            </m:sSub>
            <m:r>
              <m:rPr>
                <m:sty m:val="bi"/>
              </m:rPr>
              <w:rPr>
                <w:rFonts w:ascii="Cambria Math" w:hAnsi="Cambria Math" w:cs="Arial"/>
                <w:sz w:val="24"/>
                <w:szCs w:val="24"/>
              </w:rPr>
              <m:t>)</m:t>
            </m:r>
          </m:num>
          <m:den>
            <m:r>
              <m:rPr>
                <m:sty m:val="bi"/>
              </m:rPr>
              <w:rPr>
                <w:rFonts w:ascii="Cambria Math" w:hAnsi="Cambria Math" w:cs="Arial"/>
                <w:sz w:val="24"/>
                <w:szCs w:val="24"/>
              </w:rPr>
              <m:t>B</m:t>
            </m:r>
            <m:sSub>
              <m:sSubPr>
                <m:ctrlPr>
                  <w:rPr>
                    <w:rFonts w:ascii="Cambria Math" w:hAnsi="Cambria Math" w:cs="Arial"/>
                    <w:b/>
                    <w:bCs/>
                    <w:i/>
                    <w:sz w:val="24"/>
                    <w:szCs w:val="24"/>
                  </w:rPr>
                </m:ctrlPr>
              </m:sSubPr>
              <m:e>
                <m:r>
                  <m:rPr>
                    <m:sty m:val="bi"/>
                  </m:rPr>
                  <w:rPr>
                    <w:rFonts w:ascii="Cambria Math" w:hAnsi="Cambria Math" w:cs="Arial"/>
                    <w:sz w:val="24"/>
                    <w:szCs w:val="24"/>
                  </w:rPr>
                  <m:t>PHRS</m:t>
                </m:r>
              </m:e>
              <m:sub>
                <m:r>
                  <m:rPr>
                    <m:sty m:val="bi"/>
                  </m:rPr>
                  <w:rPr>
                    <w:rFonts w:ascii="Cambria Math" w:hAnsi="Cambria Math" w:cs="Arial"/>
                    <w:sz w:val="24"/>
                    <w:szCs w:val="24"/>
                  </w:rPr>
                  <m:t>n</m:t>
                </m:r>
              </m:sub>
            </m:sSub>
          </m:den>
        </m:f>
        <m:r>
          <m:rPr>
            <m:sty m:val="bi"/>
          </m:rPr>
          <w:rPr>
            <w:rFonts w:ascii="Cambria Math" w:hAnsi="Cambria Math" w:cs="Arial"/>
            <w:sz w:val="24"/>
            <w:szCs w:val="24"/>
          </w:rPr>
          <m:t>)</m:t>
        </m:r>
      </m:oMath>
    </w:p>
    <w:p w14:paraId="7A4280F2" w14:textId="41F94709" w:rsidR="00CA523F" w:rsidRPr="0006052A" w:rsidRDefault="00CA523F" w:rsidP="006929DA"/>
    <w:p w14:paraId="174C6586" w14:textId="3B78E303" w:rsidR="005B3432" w:rsidRDefault="00330FB5" w:rsidP="00B233D9">
      <w:pPr>
        <w:pStyle w:val="Heading3"/>
      </w:pPr>
      <w:bookmarkStart w:id="216" w:name="_Toc229418033"/>
      <w:r>
        <w:lastRenderedPageBreak/>
        <w:t>BP</w:t>
      </w:r>
      <w:r w:rsidR="00B8563A">
        <w:t>HRS</w:t>
      </w:r>
      <w:r w:rsidRPr="00AD65A5">
        <w:rPr>
          <w:vertAlign w:val="subscript"/>
        </w:rPr>
        <w:t>n</w:t>
      </w:r>
      <w:bookmarkEnd w:id="216"/>
    </w:p>
    <w:p w14:paraId="2EB3AAF1" w14:textId="6C7B0589" w:rsidR="00DB7DCA" w:rsidRPr="0006052A" w:rsidRDefault="00B8563A" w:rsidP="00180A49">
      <w:pPr>
        <w:pStyle w:val="ListParagraph"/>
        <w:numPr>
          <w:ilvl w:val="0"/>
          <w:numId w:val="12"/>
        </w:numPr>
      </w:pPr>
      <w:r w:rsidRPr="00B8563A">
        <w:t>Total number of hours in the billing period</w:t>
      </w:r>
      <w:r w:rsidR="004E7C3F" w:rsidRPr="004E7C3F">
        <w:t>.</w:t>
      </w:r>
    </w:p>
    <w:p w14:paraId="05FEA22E" w14:textId="5E7B389C" w:rsidR="00A60DC0" w:rsidRDefault="00B22E44" w:rsidP="00B233D9">
      <w:pPr>
        <w:pStyle w:val="Heading3"/>
      </w:pPr>
      <w:bookmarkStart w:id="217" w:name="_Toc229418034"/>
      <w:r>
        <w:t>GSEHRS</w:t>
      </w:r>
      <w:r w:rsidRPr="00AD65A5">
        <w:rPr>
          <w:vertAlign w:val="subscript"/>
        </w:rPr>
        <w:t>n</w:t>
      </w:r>
      <w:bookmarkEnd w:id="217"/>
    </w:p>
    <w:p w14:paraId="6388FBD9" w14:textId="5F8AFF7A" w:rsidR="00CA523F" w:rsidRPr="0006052A" w:rsidRDefault="00A14963" w:rsidP="00180A49">
      <w:pPr>
        <w:pStyle w:val="ListParagraph"/>
        <w:numPr>
          <w:ilvl w:val="0"/>
          <w:numId w:val="12"/>
        </w:numPr>
      </w:pPr>
      <w:r w:rsidRPr="00A14963">
        <w:t>Duration (in hours) of any Grid System Event (other than a Force Majeure affecting PREPA) occurring in the billing period, subject to a maximum defined as the Grid System Waiting Period</w:t>
      </w:r>
      <w:r w:rsidR="00CA523F" w:rsidRPr="0006052A">
        <w:t>.</w:t>
      </w:r>
    </w:p>
    <w:p w14:paraId="016CD901" w14:textId="7B03AE27" w:rsidR="00A14963" w:rsidRDefault="00A14963" w:rsidP="00A14963">
      <w:pPr>
        <w:pStyle w:val="Heading3"/>
      </w:pPr>
      <w:bookmarkStart w:id="218" w:name="_Toc229418035"/>
      <w:r>
        <w:t>PFHRS</w:t>
      </w:r>
      <w:r w:rsidRPr="00AD65A5">
        <w:rPr>
          <w:vertAlign w:val="subscript"/>
        </w:rPr>
        <w:t>n</w:t>
      </w:r>
      <w:bookmarkEnd w:id="218"/>
    </w:p>
    <w:p w14:paraId="3B33DEB1" w14:textId="598881E1" w:rsidR="00DB7DCA" w:rsidRDefault="00A14963" w:rsidP="00180A49">
      <w:pPr>
        <w:pStyle w:val="ListParagraph"/>
        <w:numPr>
          <w:ilvl w:val="0"/>
          <w:numId w:val="12"/>
        </w:numPr>
      </w:pPr>
      <w:r w:rsidRPr="00A14963">
        <w:t>Duration (in hours) of any Force Majeure affecting PREPA occurring in the billing period, subject to a maximum defined as the Force Majeure Waiting Period</w:t>
      </w:r>
      <w:r w:rsidR="000E4F06" w:rsidRPr="000E4F06">
        <w:t>.</w:t>
      </w:r>
    </w:p>
    <w:p w14:paraId="6A950C09" w14:textId="66030C98" w:rsidR="00A14963" w:rsidRDefault="005F6C59" w:rsidP="00A14963">
      <w:pPr>
        <w:pStyle w:val="Heading3"/>
      </w:pPr>
      <w:bookmarkStart w:id="219" w:name="_Toc229418036"/>
      <w:r>
        <w:t>IP</w:t>
      </w:r>
      <w:r w:rsidR="00A14963">
        <w:t>HRS</w:t>
      </w:r>
      <w:r w:rsidR="00A14963" w:rsidRPr="00AD65A5">
        <w:rPr>
          <w:vertAlign w:val="subscript"/>
        </w:rPr>
        <w:t>n</w:t>
      </w:r>
      <w:bookmarkEnd w:id="219"/>
      <w:r w:rsidR="00A14963" w:rsidRPr="0006052A">
        <w:t xml:space="preserve"> </w:t>
      </w:r>
    </w:p>
    <w:p w14:paraId="3D063949" w14:textId="5114B9C9" w:rsidR="00A14963" w:rsidRDefault="00A14963" w:rsidP="00180A49">
      <w:pPr>
        <w:pStyle w:val="ListParagraph"/>
        <w:numPr>
          <w:ilvl w:val="0"/>
          <w:numId w:val="12"/>
        </w:numPr>
      </w:pPr>
      <w:r w:rsidRPr="00A14963">
        <w:t>Duration (in hours) of any event during the billing period in respect of which the Resource Provider may recover insurance proceeds from any insurance policy obtained in respect of PREPA Risk Events, including business interruption insurance</w:t>
      </w:r>
      <w:r w:rsidRPr="000E4F06">
        <w:t>.</w:t>
      </w:r>
    </w:p>
    <w:p w14:paraId="1E420D0B" w14:textId="77777777" w:rsidR="00A14963" w:rsidRDefault="00A14963" w:rsidP="00A14963"/>
    <w:p w14:paraId="59D0D116" w14:textId="77777777" w:rsidR="00A14963" w:rsidRPr="0006052A" w:rsidRDefault="00A14963" w:rsidP="00A14963"/>
    <w:p w14:paraId="54A8C097" w14:textId="77777777" w:rsidR="00BF17F7" w:rsidRDefault="00BF17F7" w:rsidP="00B233D9">
      <w:pPr>
        <w:pStyle w:val="Heading2"/>
        <w:numPr>
          <w:ilvl w:val="0"/>
          <w:numId w:val="0"/>
        </w:numPr>
        <w:ind w:left="720"/>
      </w:pPr>
    </w:p>
    <w:p w14:paraId="732E2114" w14:textId="77777777" w:rsidR="00E10045" w:rsidRDefault="00E10045" w:rsidP="00E10045">
      <w:pPr>
        <w:pStyle w:val="ListBullet"/>
        <w:numPr>
          <w:ilvl w:val="0"/>
          <w:numId w:val="0"/>
        </w:numPr>
        <w:ind w:left="360" w:hanging="360"/>
      </w:pPr>
    </w:p>
    <w:p w14:paraId="27C51D4B" w14:textId="77777777" w:rsidR="00E10045" w:rsidRDefault="00E10045" w:rsidP="00E10045">
      <w:pPr>
        <w:pStyle w:val="ListBullet"/>
        <w:numPr>
          <w:ilvl w:val="0"/>
          <w:numId w:val="0"/>
        </w:numPr>
        <w:ind w:left="360" w:hanging="360"/>
      </w:pPr>
    </w:p>
    <w:p w14:paraId="76E0DAFC" w14:textId="77777777" w:rsidR="00E10045" w:rsidRDefault="00E10045" w:rsidP="00E10045">
      <w:pPr>
        <w:pStyle w:val="ListBullet"/>
        <w:numPr>
          <w:ilvl w:val="0"/>
          <w:numId w:val="0"/>
        </w:numPr>
        <w:ind w:left="360" w:hanging="360"/>
      </w:pPr>
    </w:p>
    <w:p w14:paraId="2D0D493E" w14:textId="77777777" w:rsidR="00E10045" w:rsidRPr="0006052A" w:rsidRDefault="00E10045" w:rsidP="00B233D9">
      <w:pPr>
        <w:pStyle w:val="ListBullet"/>
        <w:numPr>
          <w:ilvl w:val="0"/>
          <w:numId w:val="0"/>
        </w:numPr>
        <w:ind w:left="360" w:hanging="360"/>
      </w:pPr>
    </w:p>
    <w:p w14:paraId="0FC57964" w14:textId="45DB034C" w:rsidR="00BC5594" w:rsidRPr="0006052A" w:rsidRDefault="00E10045" w:rsidP="00B233D9">
      <w:pPr>
        <w:pStyle w:val="Heading1"/>
      </w:pPr>
      <w:bookmarkStart w:id="220" w:name="_Toc229418037"/>
      <w:r>
        <w:lastRenderedPageBreak/>
        <w:t>Data Requirements</w:t>
      </w:r>
      <w:bookmarkEnd w:id="220"/>
    </w:p>
    <w:p w14:paraId="285F8E5F" w14:textId="20B9E4FC" w:rsidR="006C5323" w:rsidRDefault="005318CB" w:rsidP="00877871">
      <w:pPr>
        <w:pStyle w:val="Heading2"/>
      </w:pPr>
      <w:bookmarkStart w:id="221" w:name="_Toc229418038"/>
      <w:r>
        <w:t>Initial</w:t>
      </w:r>
      <w:r w:rsidR="0089407D">
        <w:t xml:space="preserve"> Dat</w:t>
      </w:r>
      <w:r w:rsidR="006A39CD">
        <w:t>a</w:t>
      </w:r>
      <w:r>
        <w:t xml:space="preserve"> Requirements</w:t>
      </w:r>
      <w:bookmarkEnd w:id="221"/>
    </w:p>
    <w:p w14:paraId="766826EA" w14:textId="1D692A4D" w:rsidR="006A39CD" w:rsidRPr="006A39CD" w:rsidRDefault="00F22D36" w:rsidP="00F22D36">
      <w:pPr>
        <w:ind w:firstLine="720"/>
      </w:pPr>
      <w:r>
        <w:t>Defined in contract.</w:t>
      </w:r>
    </w:p>
    <w:p w14:paraId="568656E3" w14:textId="77B1FC06" w:rsidR="00A05B33" w:rsidRPr="0006052A" w:rsidRDefault="008C0536" w:rsidP="00C43E2F">
      <w:pPr>
        <w:pStyle w:val="Heading3"/>
      </w:pPr>
      <w:bookmarkStart w:id="222" w:name="_Toc229418039"/>
      <w:r>
        <w:t>CPPF</w:t>
      </w:r>
      <w:bookmarkEnd w:id="222"/>
    </w:p>
    <w:p w14:paraId="72F6B30D" w14:textId="338DA0E5" w:rsidR="00783FB4" w:rsidRDefault="00783FB4" w:rsidP="00180A49">
      <w:pPr>
        <w:pStyle w:val="ListParagraph"/>
        <w:numPr>
          <w:ilvl w:val="0"/>
          <w:numId w:val="12"/>
        </w:numPr>
      </w:pPr>
      <w:r w:rsidRPr="00B21FC6">
        <w:rPr>
          <w:b/>
          <w:bCs/>
        </w:rPr>
        <w:t>C</w:t>
      </w:r>
      <w:r>
        <w:t xml:space="preserve">apability </w:t>
      </w:r>
      <w:r w:rsidRPr="00B21FC6">
        <w:rPr>
          <w:b/>
          <w:bCs/>
        </w:rPr>
        <w:t>P</w:t>
      </w:r>
      <w:r>
        <w:t xml:space="preserve">ayment </w:t>
      </w:r>
      <w:r w:rsidRPr="00B21FC6">
        <w:rPr>
          <w:b/>
          <w:bCs/>
        </w:rPr>
        <w:t>P</w:t>
      </w:r>
      <w:r>
        <w:t xml:space="preserve">rice </w:t>
      </w:r>
      <w:r w:rsidRPr="00B21FC6">
        <w:rPr>
          <w:b/>
          <w:bCs/>
        </w:rPr>
        <w:t>F</w:t>
      </w:r>
      <w:r>
        <w:t>acility.</w:t>
      </w:r>
    </w:p>
    <w:p w14:paraId="636DA2B5" w14:textId="3CE300D0" w:rsidR="003145E1" w:rsidRDefault="003145E1" w:rsidP="00180A49">
      <w:pPr>
        <w:pStyle w:val="ListParagraph"/>
        <w:numPr>
          <w:ilvl w:val="0"/>
          <w:numId w:val="12"/>
        </w:numPr>
      </w:pPr>
      <w:r>
        <w:t>Required for Capability Price calculation.</w:t>
      </w:r>
    </w:p>
    <w:p w14:paraId="6178F40B" w14:textId="775DCB76" w:rsidR="00F82756" w:rsidRDefault="00F82756" w:rsidP="00180A49">
      <w:pPr>
        <w:pStyle w:val="ListParagraph"/>
        <w:numPr>
          <w:ilvl w:val="0"/>
          <w:numId w:val="12"/>
        </w:numPr>
      </w:pPr>
      <w:r>
        <w:t xml:space="preserve">Table provided </w:t>
      </w:r>
      <w:r w:rsidR="00C85E77">
        <w:t>in</w:t>
      </w:r>
      <w:r>
        <w:t xml:space="preserve"> Appendix F </w:t>
      </w:r>
      <w:r w:rsidR="00C85E77">
        <w:t>on</w:t>
      </w:r>
      <w:r>
        <w:t xml:space="preserve"> pages 113-114.</w:t>
      </w:r>
    </w:p>
    <w:p w14:paraId="4779D4C4" w14:textId="0BD6D559" w:rsidR="00B03173" w:rsidRPr="0006052A" w:rsidRDefault="00DC5387" w:rsidP="00C43E2F">
      <w:pPr>
        <w:pStyle w:val="Heading3"/>
      </w:pPr>
      <w:bookmarkStart w:id="223" w:name="_Toc229418040"/>
      <w:r>
        <w:t>CPPIF</w:t>
      </w:r>
      <w:bookmarkEnd w:id="223"/>
    </w:p>
    <w:p w14:paraId="2BFC4876" w14:textId="0DDEADB1" w:rsidR="00E573A0" w:rsidRPr="0006052A" w:rsidRDefault="00DC5387" w:rsidP="00180A49">
      <w:pPr>
        <w:pStyle w:val="ListParagraph"/>
        <w:numPr>
          <w:ilvl w:val="0"/>
          <w:numId w:val="12"/>
        </w:numPr>
      </w:pPr>
      <w:r w:rsidRPr="00B2246A">
        <w:rPr>
          <w:b/>
          <w:bCs/>
        </w:rPr>
        <w:t>C</w:t>
      </w:r>
      <w:r w:rsidRPr="00B2246A">
        <w:t xml:space="preserve">apability </w:t>
      </w:r>
      <w:r w:rsidRPr="00B2246A">
        <w:rPr>
          <w:b/>
          <w:bCs/>
        </w:rPr>
        <w:t>P</w:t>
      </w:r>
      <w:r w:rsidRPr="00B2246A">
        <w:t xml:space="preserve">ayment </w:t>
      </w:r>
      <w:r w:rsidRPr="00B2246A">
        <w:rPr>
          <w:b/>
          <w:bCs/>
        </w:rPr>
        <w:t>P</w:t>
      </w:r>
      <w:r w:rsidRPr="00B2246A">
        <w:t xml:space="preserve">rice </w:t>
      </w:r>
      <w:r w:rsidRPr="00B2246A">
        <w:rPr>
          <w:b/>
          <w:bCs/>
        </w:rPr>
        <w:t>I</w:t>
      </w:r>
      <w:r w:rsidRPr="00B2246A">
        <w:t xml:space="preserve">nterconnection </w:t>
      </w:r>
      <w:r w:rsidRPr="00B2246A">
        <w:rPr>
          <w:b/>
          <w:bCs/>
        </w:rPr>
        <w:t>F</w:t>
      </w:r>
      <w:r w:rsidRPr="00B2246A">
        <w:t>acilities.</w:t>
      </w:r>
    </w:p>
    <w:p w14:paraId="511DA1D1" w14:textId="77777777" w:rsidR="003145E1" w:rsidRDefault="003145E1" w:rsidP="00180A49">
      <w:pPr>
        <w:pStyle w:val="ListParagraph"/>
        <w:numPr>
          <w:ilvl w:val="0"/>
          <w:numId w:val="12"/>
        </w:numPr>
      </w:pPr>
      <w:r>
        <w:t>Required for Capability Price calculation.</w:t>
      </w:r>
    </w:p>
    <w:p w14:paraId="1DC704DC" w14:textId="234C1EA5" w:rsidR="00F82756" w:rsidRDefault="00F82756" w:rsidP="00180A49">
      <w:pPr>
        <w:pStyle w:val="ListParagraph"/>
        <w:numPr>
          <w:ilvl w:val="0"/>
          <w:numId w:val="12"/>
        </w:numPr>
      </w:pPr>
      <w:r>
        <w:t xml:space="preserve">Table provided </w:t>
      </w:r>
      <w:r w:rsidR="00C85E77">
        <w:t>in</w:t>
      </w:r>
      <w:r>
        <w:t xml:space="preserve"> Appendix F </w:t>
      </w:r>
      <w:r w:rsidR="00C85E77">
        <w:t>on</w:t>
      </w:r>
      <w:r>
        <w:t xml:space="preserve"> pages 114-115.</w:t>
      </w:r>
    </w:p>
    <w:p w14:paraId="323E3BCD" w14:textId="72D40357" w:rsidR="00B03173" w:rsidRPr="0006052A" w:rsidRDefault="00CE19E2" w:rsidP="00C43E2F">
      <w:pPr>
        <w:pStyle w:val="Heading3"/>
      </w:pPr>
      <w:bookmarkStart w:id="224" w:name="_Toc229418041"/>
      <w:r>
        <w:t>DDD</w:t>
      </w:r>
      <w:bookmarkEnd w:id="224"/>
    </w:p>
    <w:p w14:paraId="130D5034" w14:textId="258856F1" w:rsidR="00727F69" w:rsidRDefault="00C526AA" w:rsidP="00180A49">
      <w:pPr>
        <w:pStyle w:val="ListParagraph"/>
        <w:numPr>
          <w:ilvl w:val="0"/>
          <w:numId w:val="12"/>
        </w:numPr>
      </w:pPr>
      <w:r w:rsidRPr="003145E1">
        <w:rPr>
          <w:b/>
          <w:bCs/>
        </w:rPr>
        <w:t>D</w:t>
      </w:r>
      <w:r>
        <w:t xml:space="preserve">esign </w:t>
      </w:r>
      <w:r w:rsidRPr="003145E1">
        <w:rPr>
          <w:b/>
          <w:bCs/>
        </w:rPr>
        <w:t>D</w:t>
      </w:r>
      <w:r w:rsidRPr="00C526AA">
        <w:rPr>
          <w:vertAlign w:val="superscript"/>
        </w:rPr>
        <w:t>max</w:t>
      </w:r>
      <w:r>
        <w:rPr>
          <w:vertAlign w:val="superscript"/>
        </w:rPr>
        <w:t xml:space="preserve"> </w:t>
      </w:r>
      <w:r w:rsidRPr="003145E1">
        <w:rPr>
          <w:b/>
          <w:bCs/>
        </w:rPr>
        <w:t>D</w:t>
      </w:r>
      <w:r w:rsidRPr="00C526AA">
        <w:t>uration</w:t>
      </w:r>
      <w:r w:rsidR="00420769">
        <w:t>.</w:t>
      </w:r>
    </w:p>
    <w:p w14:paraId="0733705F" w14:textId="1A816974" w:rsidR="00B256ED" w:rsidRDefault="00B256ED" w:rsidP="00180A49">
      <w:pPr>
        <w:pStyle w:val="ListParagraph"/>
        <w:numPr>
          <w:ilvl w:val="0"/>
          <w:numId w:val="12"/>
        </w:numPr>
      </w:pPr>
      <w:r>
        <w:t>4 hours</w:t>
      </w:r>
      <w:r w:rsidR="005B6023">
        <w:t>.</w:t>
      </w:r>
    </w:p>
    <w:p w14:paraId="60E4AD6C" w14:textId="55B47CCE" w:rsidR="005521A7" w:rsidRDefault="00D83506" w:rsidP="00180A49">
      <w:pPr>
        <w:pStyle w:val="ListParagraph"/>
        <w:numPr>
          <w:ilvl w:val="0"/>
          <w:numId w:val="12"/>
        </w:numPr>
      </w:pPr>
      <w:r>
        <w:t>Required for monthly Contract Capability calculation</w:t>
      </w:r>
      <w:r w:rsidR="00420769">
        <w:t>.</w:t>
      </w:r>
    </w:p>
    <w:p w14:paraId="0678DFB7" w14:textId="20E2A7F2" w:rsidR="005B6023" w:rsidRPr="0006052A" w:rsidRDefault="005B6023" w:rsidP="00180A49">
      <w:pPr>
        <w:pStyle w:val="ListParagraph"/>
        <w:numPr>
          <w:ilvl w:val="0"/>
          <w:numId w:val="12"/>
        </w:numPr>
      </w:pPr>
      <w:r>
        <w:t>Reflected in Appendix J on page 134.</w:t>
      </w:r>
    </w:p>
    <w:p w14:paraId="07AB794F" w14:textId="4C49839E" w:rsidR="006C5323" w:rsidRDefault="00F22D36" w:rsidP="00877871">
      <w:pPr>
        <w:pStyle w:val="Heading2"/>
      </w:pPr>
      <w:bookmarkStart w:id="225" w:name="_Toc229418042"/>
      <w:r>
        <w:t>Annual Data</w:t>
      </w:r>
      <w:r w:rsidR="005318CB">
        <w:t xml:space="preserve"> Requirements</w:t>
      </w:r>
      <w:bookmarkEnd w:id="225"/>
    </w:p>
    <w:p w14:paraId="4C09B859" w14:textId="1342D822" w:rsidR="00327392" w:rsidRPr="006A39CD" w:rsidRDefault="00327392" w:rsidP="00327392">
      <w:pPr>
        <w:ind w:firstLine="720"/>
      </w:pPr>
      <w:r>
        <w:t>Collected yearly.</w:t>
      </w:r>
    </w:p>
    <w:p w14:paraId="340D4C4A" w14:textId="091D8F76" w:rsidR="00327392" w:rsidRPr="0006052A" w:rsidRDefault="00FA446C" w:rsidP="00327392">
      <w:pPr>
        <w:pStyle w:val="Heading3"/>
      </w:pPr>
      <w:bookmarkStart w:id="226" w:name="_Toc229418043"/>
      <w:r>
        <w:t>DDE</w:t>
      </w:r>
      <w:bookmarkEnd w:id="226"/>
    </w:p>
    <w:p w14:paraId="43CF0C63" w14:textId="77777777" w:rsidR="00FA446C" w:rsidRDefault="00FA446C" w:rsidP="00180A49">
      <w:pPr>
        <w:pStyle w:val="ListParagraph"/>
        <w:numPr>
          <w:ilvl w:val="0"/>
          <w:numId w:val="12"/>
        </w:numPr>
      </w:pPr>
      <w:r w:rsidRPr="00BC1E78">
        <w:rPr>
          <w:b/>
          <w:bCs/>
        </w:rPr>
        <w:t>D</w:t>
      </w:r>
      <w:r>
        <w:t xml:space="preserve">egraded </w:t>
      </w:r>
      <w:r w:rsidRPr="00BC1E78">
        <w:rPr>
          <w:b/>
          <w:bCs/>
        </w:rPr>
        <w:t>D</w:t>
      </w:r>
      <w:r>
        <w:t xml:space="preserve">uration </w:t>
      </w:r>
      <w:r w:rsidRPr="00BC1E78">
        <w:rPr>
          <w:b/>
          <w:bCs/>
        </w:rPr>
        <w:t>E</w:t>
      </w:r>
      <w:r>
        <w:t>nergy for the respective agreement year</w:t>
      </w:r>
      <w:r w:rsidRPr="0006052A">
        <w:t>.</w:t>
      </w:r>
    </w:p>
    <w:p w14:paraId="622FFC16" w14:textId="56388C76" w:rsidR="00327392" w:rsidRDefault="003145E1" w:rsidP="00180A49">
      <w:pPr>
        <w:pStyle w:val="ListParagraph"/>
        <w:numPr>
          <w:ilvl w:val="0"/>
          <w:numId w:val="12"/>
        </w:numPr>
      </w:pPr>
      <w:r>
        <w:t>Required for monthly Contract Capability calculation</w:t>
      </w:r>
      <w:r w:rsidR="00327392">
        <w:t>.</w:t>
      </w:r>
    </w:p>
    <w:p w14:paraId="1F2B4820" w14:textId="77777777" w:rsidR="00C85E77" w:rsidRDefault="00C85E77" w:rsidP="00180A49">
      <w:pPr>
        <w:pStyle w:val="ListParagraph"/>
        <w:numPr>
          <w:ilvl w:val="0"/>
          <w:numId w:val="12"/>
        </w:numPr>
      </w:pPr>
      <w:r>
        <w:t>Reflected in Appendix F on page 116.</w:t>
      </w:r>
    </w:p>
    <w:p w14:paraId="65E6C935" w14:textId="1C29C953" w:rsidR="00327392" w:rsidRPr="0006052A" w:rsidRDefault="00FA446C" w:rsidP="00327392">
      <w:pPr>
        <w:pStyle w:val="Heading3"/>
      </w:pPr>
      <w:bookmarkStart w:id="227" w:name="_Toc229418044"/>
      <w:r>
        <w:t>TR</w:t>
      </w:r>
      <w:bookmarkEnd w:id="227"/>
    </w:p>
    <w:p w14:paraId="226E8361" w14:textId="21B15F59" w:rsidR="00E94BCA" w:rsidRDefault="00BB4F5B" w:rsidP="00180A49">
      <w:pPr>
        <w:pStyle w:val="ListParagraph"/>
        <w:numPr>
          <w:ilvl w:val="0"/>
          <w:numId w:val="12"/>
        </w:numPr>
      </w:pPr>
      <w:r w:rsidRPr="00D257DA">
        <w:rPr>
          <w:b/>
          <w:bCs/>
        </w:rPr>
        <w:t>T</w:t>
      </w:r>
      <w:r w:rsidRPr="00D257DA">
        <w:t xml:space="preserve">ested </w:t>
      </w:r>
      <w:r w:rsidRPr="00D257DA">
        <w:rPr>
          <w:b/>
          <w:bCs/>
        </w:rPr>
        <w:t>R</w:t>
      </w:r>
      <w:r w:rsidRPr="00D257DA">
        <w:t>esul</w:t>
      </w:r>
      <w:r w:rsidR="001F7D74">
        <w:t>t</w:t>
      </w:r>
      <w:r w:rsidR="00E94BCA">
        <w:t>.</w:t>
      </w:r>
    </w:p>
    <w:p w14:paraId="1B96D944" w14:textId="5EC58067" w:rsidR="00E94BCA" w:rsidRDefault="00E94BCA" w:rsidP="00180A49">
      <w:pPr>
        <w:pStyle w:val="ListParagraph"/>
        <w:numPr>
          <w:ilvl w:val="0"/>
          <w:numId w:val="12"/>
        </w:numPr>
      </w:pPr>
      <w:r>
        <w:t xml:space="preserve">The Monthly Contract Capability </w:t>
      </w:r>
      <w:r w:rsidR="0023561D">
        <w:t>as adjusted to the most recent performance test.</w:t>
      </w:r>
    </w:p>
    <w:p w14:paraId="65FC7BFF" w14:textId="0922B6F1" w:rsidR="00327392" w:rsidRDefault="00FB1C87" w:rsidP="00180A49">
      <w:pPr>
        <w:pStyle w:val="ListParagraph"/>
        <w:numPr>
          <w:ilvl w:val="0"/>
          <w:numId w:val="12"/>
        </w:numPr>
      </w:pPr>
      <w:r>
        <w:t>Required for monthly Contract Capability calculation.</w:t>
      </w:r>
    </w:p>
    <w:p w14:paraId="56A47173" w14:textId="77777777" w:rsidR="00C85E77" w:rsidRDefault="00C85E77" w:rsidP="00180A49">
      <w:pPr>
        <w:pStyle w:val="ListParagraph"/>
        <w:numPr>
          <w:ilvl w:val="0"/>
          <w:numId w:val="12"/>
        </w:numPr>
      </w:pPr>
      <w:r>
        <w:t>Reflected in Appendix F on page 116.</w:t>
      </w:r>
    </w:p>
    <w:p w14:paraId="5F222684" w14:textId="0BE408E7" w:rsidR="00A74A9E" w:rsidRPr="0006052A" w:rsidRDefault="005318CB" w:rsidP="00877871">
      <w:pPr>
        <w:pStyle w:val="Heading2"/>
      </w:pPr>
      <w:bookmarkStart w:id="228" w:name="_Toc229418045"/>
      <w:r>
        <w:t>Monthly Data Requirements</w:t>
      </w:r>
      <w:bookmarkEnd w:id="228"/>
    </w:p>
    <w:p w14:paraId="21ACB2C9" w14:textId="7245A7F7" w:rsidR="00E52A13" w:rsidRPr="0006052A" w:rsidRDefault="001B54DC" w:rsidP="00835A90">
      <w:pPr>
        <w:pStyle w:val="Heading3"/>
      </w:pPr>
      <w:bookmarkStart w:id="229" w:name="_Toc229418046"/>
      <w:r>
        <w:t>Timestamp (day)</w:t>
      </w:r>
      <w:bookmarkEnd w:id="229"/>
    </w:p>
    <w:p w14:paraId="13C58210" w14:textId="5A7EEA42" w:rsidR="005421FE" w:rsidRPr="0006052A" w:rsidRDefault="00AF0B6D" w:rsidP="00835A90">
      <w:pPr>
        <w:pStyle w:val="Heading3"/>
      </w:pPr>
      <w:bookmarkStart w:id="230" w:name="_Toc229418047"/>
      <w:r>
        <w:t>ADJ</w:t>
      </w:r>
      <w:bookmarkEnd w:id="230"/>
    </w:p>
    <w:p w14:paraId="7BAD09AF" w14:textId="77777777" w:rsidR="00AF0B6D" w:rsidRDefault="00AF0B6D" w:rsidP="00180A49">
      <w:pPr>
        <w:pStyle w:val="ListParagraph"/>
        <w:numPr>
          <w:ilvl w:val="0"/>
          <w:numId w:val="12"/>
        </w:numPr>
      </w:pPr>
      <w:r>
        <w:t>Other credits or amounts</w:t>
      </w:r>
      <w:r w:rsidR="00881919" w:rsidRPr="00881919">
        <w:t>.</w:t>
      </w:r>
    </w:p>
    <w:p w14:paraId="1B2F60A9" w14:textId="7762F891" w:rsidR="005421FE" w:rsidRPr="0006052A" w:rsidRDefault="00AF0B6D" w:rsidP="00180A49">
      <w:pPr>
        <w:pStyle w:val="ListParagraph"/>
        <w:numPr>
          <w:ilvl w:val="0"/>
          <w:numId w:val="12"/>
        </w:numPr>
      </w:pPr>
      <w:r>
        <w:t xml:space="preserve">Reflected </w:t>
      </w:r>
      <w:r w:rsidR="0023561D">
        <w:t>in</w:t>
      </w:r>
      <w:r w:rsidR="00881919" w:rsidRPr="00B233D9">
        <w:t xml:space="preserve"> </w:t>
      </w:r>
      <w:r w:rsidR="00C03538">
        <w:t xml:space="preserve">Appendix </w:t>
      </w:r>
      <w:r w:rsidR="00182385">
        <w:t>F on page 113.</w:t>
      </w:r>
    </w:p>
    <w:p w14:paraId="393347C0" w14:textId="739C4F21" w:rsidR="00A74A9E" w:rsidRPr="0006052A" w:rsidRDefault="001209C2" w:rsidP="00835A90">
      <w:pPr>
        <w:pStyle w:val="Heading3"/>
      </w:pPr>
      <w:bookmarkStart w:id="231" w:name="_Toc229418048"/>
      <w:r>
        <w:t>Facility Availability Variables</w:t>
      </w:r>
      <w:bookmarkEnd w:id="231"/>
    </w:p>
    <w:p w14:paraId="5978710D" w14:textId="0FAC5877" w:rsidR="001209C2" w:rsidRDefault="001209C2" w:rsidP="00180A49">
      <w:pPr>
        <w:pStyle w:val="ListParagraph"/>
        <w:numPr>
          <w:ilvl w:val="0"/>
          <w:numId w:val="12"/>
        </w:numPr>
      </w:pPr>
      <w:r w:rsidRPr="00E57528">
        <w:rPr>
          <w:b/>
          <w:bCs/>
        </w:rPr>
        <w:t>BP</w:t>
      </w:r>
      <w:r w:rsidR="00E57528">
        <w:rPr>
          <w:b/>
          <w:bCs/>
        </w:rPr>
        <w:t>HRS</w:t>
      </w:r>
      <w:r>
        <w:t>: Total hours in billing period.</w:t>
      </w:r>
    </w:p>
    <w:p w14:paraId="050EB745" w14:textId="7402CD77" w:rsidR="006A33E3" w:rsidRDefault="001209C2" w:rsidP="00180A49">
      <w:pPr>
        <w:pStyle w:val="ListParagraph"/>
        <w:numPr>
          <w:ilvl w:val="0"/>
          <w:numId w:val="12"/>
        </w:numPr>
      </w:pPr>
      <w:r w:rsidRPr="00E57528">
        <w:rPr>
          <w:b/>
          <w:bCs/>
        </w:rPr>
        <w:t>PO</w:t>
      </w:r>
      <w:r w:rsidR="00E57528">
        <w:rPr>
          <w:b/>
          <w:bCs/>
        </w:rPr>
        <w:t>HRS</w:t>
      </w:r>
      <w:r w:rsidR="00E57528">
        <w:t>: Approved or scheduled outage hours.</w:t>
      </w:r>
    </w:p>
    <w:p w14:paraId="307A0C0A" w14:textId="2A9141D9" w:rsidR="00E57528" w:rsidRDefault="00E57528" w:rsidP="00180A49">
      <w:pPr>
        <w:pStyle w:val="ListParagraph"/>
        <w:numPr>
          <w:ilvl w:val="0"/>
          <w:numId w:val="12"/>
        </w:numPr>
      </w:pPr>
      <w:r w:rsidRPr="00E57528">
        <w:rPr>
          <w:b/>
          <w:bCs/>
        </w:rPr>
        <w:t>UNAV</w:t>
      </w:r>
      <w:r>
        <w:rPr>
          <w:b/>
          <w:bCs/>
        </w:rPr>
        <w:t>HRS</w:t>
      </w:r>
      <w:r>
        <w:t>: Unplanned outage hours impacting energy delivery.</w:t>
      </w:r>
    </w:p>
    <w:p w14:paraId="2DCD7060" w14:textId="2197DFCD" w:rsidR="00E57528" w:rsidRDefault="00E57528" w:rsidP="00180A49">
      <w:pPr>
        <w:pStyle w:val="ListParagraph"/>
        <w:numPr>
          <w:ilvl w:val="0"/>
          <w:numId w:val="12"/>
        </w:numPr>
      </w:pPr>
      <w:r w:rsidRPr="00E57528">
        <w:rPr>
          <w:b/>
          <w:bCs/>
        </w:rPr>
        <w:t>UNAVPROD</w:t>
      </w:r>
      <w:r>
        <w:rPr>
          <w:b/>
          <w:bCs/>
        </w:rPr>
        <w:t>HRS</w:t>
      </w:r>
      <w:r>
        <w:t>: Outage hours impacting non-energy services.</w:t>
      </w:r>
    </w:p>
    <w:p w14:paraId="56AAABDC" w14:textId="359B0B8A" w:rsidR="00785B14" w:rsidRPr="0006052A" w:rsidRDefault="00785B14" w:rsidP="00180A49">
      <w:pPr>
        <w:pStyle w:val="ListParagraph"/>
        <w:numPr>
          <w:ilvl w:val="0"/>
          <w:numId w:val="12"/>
        </w:numPr>
      </w:pPr>
      <w:r>
        <w:t xml:space="preserve">All variables reflected in Appendix </w:t>
      </w:r>
      <w:r w:rsidR="00A163FD">
        <w:t>F on pages 117-118.</w:t>
      </w:r>
    </w:p>
    <w:p w14:paraId="78FBBE3C" w14:textId="4755D205" w:rsidR="004E0188" w:rsidRPr="0006052A" w:rsidRDefault="001209C2" w:rsidP="00835A90">
      <w:pPr>
        <w:pStyle w:val="Heading3"/>
      </w:pPr>
      <w:bookmarkStart w:id="232" w:name="_Toc229418049"/>
      <w:r>
        <w:lastRenderedPageBreak/>
        <w:t>PREPA Risk Availability Variables</w:t>
      </w:r>
      <w:bookmarkEnd w:id="232"/>
    </w:p>
    <w:p w14:paraId="111CC31D" w14:textId="77777777" w:rsidR="00AB3CDC" w:rsidRDefault="00AB3CDC" w:rsidP="00180A49">
      <w:pPr>
        <w:pStyle w:val="ListParagraph"/>
        <w:numPr>
          <w:ilvl w:val="0"/>
          <w:numId w:val="12"/>
        </w:numPr>
      </w:pPr>
      <w:r w:rsidRPr="00E57528">
        <w:rPr>
          <w:b/>
          <w:bCs/>
        </w:rPr>
        <w:t>BP</w:t>
      </w:r>
      <w:r>
        <w:rPr>
          <w:b/>
          <w:bCs/>
        </w:rPr>
        <w:t>HRS</w:t>
      </w:r>
      <w:r>
        <w:t>: Total hours in billing period.</w:t>
      </w:r>
    </w:p>
    <w:p w14:paraId="1775F06D" w14:textId="663D7546" w:rsidR="00AB3CDC" w:rsidRDefault="00AB3CDC" w:rsidP="00180A49">
      <w:pPr>
        <w:pStyle w:val="ListParagraph"/>
        <w:numPr>
          <w:ilvl w:val="0"/>
          <w:numId w:val="12"/>
        </w:numPr>
      </w:pPr>
      <w:r>
        <w:rPr>
          <w:b/>
          <w:bCs/>
        </w:rPr>
        <w:t>GSEHRS</w:t>
      </w:r>
      <w:r>
        <w:t>: Hours impacted by grid system events.</w:t>
      </w:r>
    </w:p>
    <w:p w14:paraId="2295449D" w14:textId="64BC09F0" w:rsidR="00AB3CDC" w:rsidRDefault="00AB3CDC" w:rsidP="00180A49">
      <w:pPr>
        <w:pStyle w:val="ListParagraph"/>
        <w:numPr>
          <w:ilvl w:val="0"/>
          <w:numId w:val="12"/>
        </w:numPr>
      </w:pPr>
      <w:r>
        <w:rPr>
          <w:b/>
          <w:bCs/>
        </w:rPr>
        <w:t>PFMHRS</w:t>
      </w:r>
      <w:r>
        <w:t>: Hours impacted by PREPA force majeure events.</w:t>
      </w:r>
    </w:p>
    <w:p w14:paraId="53760BA8" w14:textId="70250546" w:rsidR="00AB3CDC" w:rsidRDefault="00AB3CDC" w:rsidP="00180A49">
      <w:pPr>
        <w:pStyle w:val="ListParagraph"/>
        <w:numPr>
          <w:ilvl w:val="0"/>
          <w:numId w:val="12"/>
        </w:numPr>
      </w:pPr>
      <w:r>
        <w:rPr>
          <w:b/>
          <w:bCs/>
        </w:rPr>
        <w:t>IPHRS</w:t>
      </w:r>
      <w:r>
        <w:t>: Hours covered by insurance-recoverable events.</w:t>
      </w:r>
    </w:p>
    <w:p w14:paraId="0E340ADF" w14:textId="5E008357" w:rsidR="00A163FD" w:rsidRPr="0006052A" w:rsidRDefault="00A163FD" w:rsidP="00180A49">
      <w:pPr>
        <w:pStyle w:val="ListParagraph"/>
        <w:numPr>
          <w:ilvl w:val="0"/>
          <w:numId w:val="12"/>
        </w:numPr>
      </w:pPr>
      <w:r>
        <w:t>All variables reflected in Appendix F on pages 119-120.</w:t>
      </w:r>
    </w:p>
    <w:p w14:paraId="2F4FBA2A" w14:textId="244BFFF7" w:rsidR="0065145F" w:rsidRDefault="007F4604" w:rsidP="00C43E2F">
      <w:pPr>
        <w:pStyle w:val="Heading1"/>
      </w:pPr>
      <w:bookmarkStart w:id="233" w:name="_Toc229418050"/>
      <w:r>
        <w:lastRenderedPageBreak/>
        <w:t>Operation of the Facility</w:t>
      </w:r>
      <w:bookmarkEnd w:id="233"/>
    </w:p>
    <w:p w14:paraId="28B83E79" w14:textId="7160943F" w:rsidR="00071176" w:rsidRDefault="00E71DE8" w:rsidP="00835A90">
      <w:pPr>
        <w:pStyle w:val="Heading2"/>
      </w:pPr>
      <w:bookmarkStart w:id="234" w:name="_Toc229418051"/>
      <w:r>
        <w:t>Hourly Each Day</w:t>
      </w:r>
      <w:bookmarkEnd w:id="234"/>
    </w:p>
    <w:p w14:paraId="5CBA04F3" w14:textId="6FECD4F4" w:rsidR="008675B2" w:rsidRPr="00AC278A" w:rsidRDefault="008675B2" w:rsidP="008675B2">
      <w:pPr>
        <w:ind w:left="720"/>
        <w:rPr>
          <w:i/>
          <w:iCs/>
        </w:rPr>
      </w:pPr>
      <w:bookmarkStart w:id="235" w:name="_Toc229418052"/>
      <w:r w:rsidRPr="00AC278A">
        <w:rPr>
          <w:i/>
          <w:iCs/>
        </w:rPr>
        <w:t xml:space="preserve">Source:  </w:t>
      </w:r>
      <w:r w:rsidR="00BF2F63">
        <w:rPr>
          <w:i/>
          <w:iCs/>
        </w:rPr>
        <w:t>Section 6</w:t>
      </w:r>
      <w:r w:rsidR="003531F1">
        <w:rPr>
          <w:i/>
          <w:iCs/>
        </w:rPr>
        <w:t>.1</w:t>
      </w:r>
      <w:r w:rsidR="00BF2F63">
        <w:rPr>
          <w:i/>
          <w:iCs/>
        </w:rPr>
        <w:t xml:space="preserve"> – Operation of the Facility </w:t>
      </w:r>
      <w:r w:rsidR="002C65FB">
        <w:rPr>
          <w:i/>
          <w:iCs/>
        </w:rPr>
        <w:t>–</w:t>
      </w:r>
      <w:r w:rsidR="00BF2F63">
        <w:rPr>
          <w:i/>
          <w:iCs/>
        </w:rPr>
        <w:t xml:space="preserve"> General</w:t>
      </w:r>
      <w:r w:rsidR="002C65FB">
        <w:rPr>
          <w:i/>
          <w:iCs/>
        </w:rPr>
        <w:t xml:space="preserve"> – Pages 49-50</w:t>
      </w:r>
    </w:p>
    <w:p w14:paraId="1F6DE5A9" w14:textId="5D401172" w:rsidR="008502CF" w:rsidRDefault="00E71DE8" w:rsidP="00835A90">
      <w:pPr>
        <w:pStyle w:val="Heading3"/>
      </w:pPr>
      <w:r>
        <w:t xml:space="preserve">Continuous </w:t>
      </w:r>
      <w:r w:rsidR="00915D2B">
        <w:t>Operation</w:t>
      </w:r>
      <w:bookmarkEnd w:id="235"/>
    </w:p>
    <w:p w14:paraId="1A75ADD6" w14:textId="348A6A5F" w:rsidR="00915D2B" w:rsidRPr="00915D2B" w:rsidRDefault="00BB22FA" w:rsidP="00180A49">
      <w:pPr>
        <w:pStyle w:val="ListBullet"/>
        <w:numPr>
          <w:ilvl w:val="0"/>
          <w:numId w:val="7"/>
        </w:numPr>
      </w:pPr>
      <w:r>
        <w:t xml:space="preserve">Operation continuously in Discharge Mode, Charge </w:t>
      </w:r>
      <w:r w:rsidR="00397925">
        <w:t>Mode,</w:t>
      </w:r>
      <w:r>
        <w:t xml:space="preserve"> or Storage Mode very hour of every billing period, as directed by dispatch notices or charge notices.</w:t>
      </w:r>
    </w:p>
    <w:p w14:paraId="613CE95E" w14:textId="6AD449AA" w:rsidR="008502CF" w:rsidRDefault="00915D2B" w:rsidP="00835A90">
      <w:pPr>
        <w:pStyle w:val="Heading3"/>
      </w:pPr>
      <w:bookmarkStart w:id="236" w:name="_Toc229418053"/>
      <w:r>
        <w:t>Discharge Mode</w:t>
      </w:r>
      <w:bookmarkEnd w:id="236"/>
    </w:p>
    <w:p w14:paraId="70B6F0D8" w14:textId="77777777" w:rsidR="005F7863" w:rsidRDefault="005F7863" w:rsidP="00180A49">
      <w:pPr>
        <w:pStyle w:val="ListBullet"/>
        <w:numPr>
          <w:ilvl w:val="0"/>
          <w:numId w:val="16"/>
        </w:numPr>
        <w:ind w:left="1080"/>
        <w:contextualSpacing w:val="0"/>
        <w:rPr>
          <w:rFonts w:eastAsia="Times New Roman"/>
        </w:rPr>
      </w:pPr>
      <w:r>
        <w:rPr>
          <w:rFonts w:eastAsia="Times New Roman"/>
        </w:rPr>
        <w:t>The operator shall, while in Discharge Mode, make available energy corresponding to the Design Duration Energy at Dmax (maximum design duration energy—the maximum amount of energy deliverable over the design duration), plus Ancillary Services (support services that maintain grid reliability and are defined in the Minimum Technical Requirements or MTRs), at the Interconnection point.</w:t>
      </w:r>
    </w:p>
    <w:p w14:paraId="1C206FC4" w14:textId="40408029" w:rsidR="008502CF" w:rsidRPr="0006052A" w:rsidRDefault="00C01788" w:rsidP="00835A90">
      <w:pPr>
        <w:pStyle w:val="Heading3"/>
      </w:pPr>
      <w:bookmarkStart w:id="237" w:name="_Toc229418054"/>
      <w:r>
        <w:t>Storage Mode</w:t>
      </w:r>
      <w:bookmarkEnd w:id="237"/>
    </w:p>
    <w:p w14:paraId="56F94ACA" w14:textId="61AEA15E" w:rsidR="008502CF" w:rsidRPr="0006052A" w:rsidRDefault="00C01788" w:rsidP="00180A49">
      <w:pPr>
        <w:pStyle w:val="ListBullet"/>
        <w:numPr>
          <w:ilvl w:val="0"/>
          <w:numId w:val="7"/>
        </w:numPr>
      </w:pPr>
      <w:r>
        <w:t>While in Storage Mode</w:t>
      </w:r>
      <w:r w:rsidR="003D08AE">
        <w:t>, make available storage of energy corresponding to the Design Storage Energy.</w:t>
      </w:r>
    </w:p>
    <w:p w14:paraId="433A0D9C" w14:textId="2E4E5BB3" w:rsidR="00972BD0" w:rsidRDefault="008B3FA2" w:rsidP="00835A90">
      <w:pPr>
        <w:pStyle w:val="Heading3"/>
      </w:pPr>
      <w:bookmarkStart w:id="238" w:name="_Toc229418055"/>
      <w:r>
        <w:t>Charge Mode</w:t>
      </w:r>
      <w:bookmarkEnd w:id="238"/>
    </w:p>
    <w:p w14:paraId="024B1020" w14:textId="640A4703" w:rsidR="008502CF" w:rsidRPr="0006052A" w:rsidRDefault="008B3FA2" w:rsidP="00180A49">
      <w:pPr>
        <w:pStyle w:val="ListBullet"/>
        <w:numPr>
          <w:ilvl w:val="0"/>
          <w:numId w:val="7"/>
        </w:numPr>
      </w:pPr>
      <w:r>
        <w:t>While in Charge Mode, accept energy at the Charge Point corresponding to the Design Charge Energy during the Design Charge Duration</w:t>
      </w:r>
      <w:r w:rsidR="00972BD0" w:rsidRPr="00972BD0">
        <w:t>.</w:t>
      </w:r>
      <w:r w:rsidR="00972BD0">
        <w:rPr>
          <w:rFonts w:cs="Arial"/>
          <w:color w:val="000000"/>
        </w:rPr>
        <w:t xml:space="preserve"> </w:t>
      </w:r>
    </w:p>
    <w:p w14:paraId="623EE758" w14:textId="2BE523B2" w:rsidR="00AB71B0" w:rsidRDefault="00AB71B0" w:rsidP="00AB71B0">
      <w:pPr>
        <w:pStyle w:val="Heading2"/>
      </w:pPr>
      <w:bookmarkStart w:id="239" w:name="_Toc229418056"/>
      <w:r>
        <w:t>Initial Synchronization to Supply Period Expiry</w:t>
      </w:r>
      <w:bookmarkEnd w:id="239"/>
    </w:p>
    <w:p w14:paraId="1D937D7B" w14:textId="77777777" w:rsidR="003531F1" w:rsidRPr="00AC278A" w:rsidRDefault="003531F1" w:rsidP="003531F1">
      <w:pPr>
        <w:ind w:left="720"/>
        <w:rPr>
          <w:i/>
          <w:iCs/>
        </w:rPr>
      </w:pPr>
      <w:bookmarkStart w:id="240" w:name="_Toc229418057"/>
      <w:r w:rsidRPr="00AC278A">
        <w:rPr>
          <w:i/>
          <w:iCs/>
        </w:rPr>
        <w:t xml:space="preserve">Source:  </w:t>
      </w:r>
      <w:r>
        <w:rPr>
          <w:i/>
          <w:iCs/>
        </w:rPr>
        <w:t>Section 6.1 – Operation of the Facility – General – Pages 49-50</w:t>
      </w:r>
    </w:p>
    <w:p w14:paraId="4A3D1F9D" w14:textId="41D1B0BD" w:rsidR="009650F4" w:rsidRDefault="0074499D" w:rsidP="00835A90">
      <w:pPr>
        <w:pStyle w:val="Heading3"/>
      </w:pPr>
      <w:r>
        <w:t>Facility Maintenance</w:t>
      </w:r>
      <w:bookmarkEnd w:id="240"/>
    </w:p>
    <w:p w14:paraId="7F0D21ED" w14:textId="23F7327A" w:rsidR="00B004AD" w:rsidRPr="0006052A" w:rsidRDefault="0074499D" w:rsidP="00180A49">
      <w:pPr>
        <w:pStyle w:val="ListBullet"/>
        <w:numPr>
          <w:ilvl w:val="0"/>
          <w:numId w:val="7"/>
        </w:numPr>
      </w:pPr>
      <w:r>
        <w:t xml:space="preserve">Operate, test, maintain, </w:t>
      </w:r>
      <w:r w:rsidR="00397925">
        <w:t>repair,</w:t>
      </w:r>
      <w:r>
        <w:t xml:space="preserve"> and replace the facility per the Operating Procedures, Testing Protocol, MTRs, Dispatch/Charge Notices, Prudent Utility Practices, the Agreement and Applicable Law</w:t>
      </w:r>
      <w:r w:rsidR="00B004AD" w:rsidRPr="00972BD0">
        <w:t>.</w:t>
      </w:r>
      <w:r w:rsidR="00B004AD">
        <w:rPr>
          <w:rFonts w:cs="Arial"/>
          <w:color w:val="000000"/>
        </w:rPr>
        <w:t xml:space="preserve"> </w:t>
      </w:r>
    </w:p>
    <w:p w14:paraId="7640834E" w14:textId="3B50D0F3" w:rsidR="008502CF" w:rsidRDefault="002F0BF8" w:rsidP="00835A90">
      <w:pPr>
        <w:pStyle w:val="Heading3"/>
      </w:pPr>
      <w:bookmarkStart w:id="241" w:name="_Toc229418058"/>
      <w:r>
        <w:t>Qualified Personnel</w:t>
      </w:r>
      <w:bookmarkEnd w:id="241"/>
    </w:p>
    <w:p w14:paraId="6CBD162B" w14:textId="77777777" w:rsidR="002D4130" w:rsidRDefault="002D4130" w:rsidP="00180A49">
      <w:pPr>
        <w:pStyle w:val="ListBullet"/>
        <w:numPr>
          <w:ilvl w:val="0"/>
          <w:numId w:val="7"/>
        </w:numPr>
      </w:pPr>
      <w:r>
        <w:t>Ensure qualified personnel are on duty at all times required to meet obligations.</w:t>
      </w:r>
    </w:p>
    <w:p w14:paraId="71B5A954" w14:textId="46FD3290" w:rsidR="002F0BF8" w:rsidRPr="0006052A" w:rsidRDefault="002D4130" w:rsidP="00180A49">
      <w:pPr>
        <w:pStyle w:val="ListBullet"/>
        <w:numPr>
          <w:ilvl w:val="0"/>
          <w:numId w:val="7"/>
        </w:numPr>
      </w:pPr>
      <w:r>
        <w:t>Any third-party operator must qualify as a Qualified Operator</w:t>
      </w:r>
      <w:r w:rsidR="002F0BF8" w:rsidRPr="00972BD0">
        <w:t>.</w:t>
      </w:r>
      <w:r w:rsidR="002F0BF8" w:rsidRPr="002D4130">
        <w:rPr>
          <w:rFonts w:cs="Arial"/>
          <w:color w:val="000000"/>
        </w:rPr>
        <w:t xml:space="preserve"> </w:t>
      </w:r>
    </w:p>
    <w:p w14:paraId="2546424B" w14:textId="3AA42F81" w:rsidR="00E80900" w:rsidRDefault="00E80900" w:rsidP="00E80900">
      <w:pPr>
        <w:pStyle w:val="Heading3"/>
      </w:pPr>
      <w:bookmarkStart w:id="242" w:name="_Toc229418059"/>
      <w:r>
        <w:t>Performance Guarantees</w:t>
      </w:r>
      <w:bookmarkEnd w:id="242"/>
    </w:p>
    <w:p w14:paraId="616CEC3B" w14:textId="45D67D9B" w:rsidR="00E80900" w:rsidRPr="0006052A" w:rsidRDefault="00E80900" w:rsidP="00180A49">
      <w:pPr>
        <w:pStyle w:val="ListBullet"/>
        <w:numPr>
          <w:ilvl w:val="0"/>
          <w:numId w:val="7"/>
        </w:numPr>
      </w:pPr>
      <w:r>
        <w:t xml:space="preserve">Ensure </w:t>
      </w:r>
      <w:r w:rsidR="001E5005">
        <w:t>facility satisfies all performance guarantees continuously</w:t>
      </w:r>
      <w:r w:rsidRPr="00972BD0">
        <w:t>.</w:t>
      </w:r>
      <w:r w:rsidRPr="002D4130">
        <w:rPr>
          <w:rFonts w:cs="Arial"/>
          <w:color w:val="000000"/>
        </w:rPr>
        <w:t xml:space="preserve"> </w:t>
      </w:r>
    </w:p>
    <w:p w14:paraId="60CF0358" w14:textId="0595960A" w:rsidR="00962E07" w:rsidRDefault="009C244B" w:rsidP="00962E07">
      <w:pPr>
        <w:pStyle w:val="Heading2"/>
      </w:pPr>
      <w:bookmarkStart w:id="243" w:name="_Toc229418060"/>
      <w:r>
        <w:t>Electricity Supply</w:t>
      </w:r>
      <w:bookmarkEnd w:id="243"/>
    </w:p>
    <w:p w14:paraId="40ED4ED2" w14:textId="164D6AB4" w:rsidR="00962E07" w:rsidRDefault="00962E07" w:rsidP="00962E07">
      <w:pPr>
        <w:ind w:left="720"/>
      </w:pPr>
      <w:r>
        <w:t xml:space="preserve">From the </w:t>
      </w:r>
      <w:r w:rsidRPr="001023F4">
        <w:rPr>
          <w:b/>
          <w:bCs/>
        </w:rPr>
        <w:t>C</w:t>
      </w:r>
      <w:r>
        <w:t xml:space="preserve">ommercial </w:t>
      </w:r>
      <w:r w:rsidRPr="001023F4">
        <w:rPr>
          <w:b/>
          <w:bCs/>
        </w:rPr>
        <w:t>O</w:t>
      </w:r>
      <w:r>
        <w:t xml:space="preserve">peration </w:t>
      </w:r>
      <w:r w:rsidRPr="001023F4">
        <w:rPr>
          <w:b/>
          <w:bCs/>
        </w:rPr>
        <w:t>D</w:t>
      </w:r>
      <w:r>
        <w:t>ate through Supply Period, Resource Provide</w:t>
      </w:r>
      <w:r w:rsidR="001023F4">
        <w:t>r</w:t>
      </w:r>
      <w:r>
        <w:t xml:space="preserve"> </w:t>
      </w:r>
      <w:r w:rsidR="001023F4">
        <w:t>provides</w:t>
      </w:r>
      <w:r>
        <w:t xml:space="preserve"> </w:t>
      </w:r>
      <w:r w:rsidR="001023F4">
        <w:t>at its own cost any energy neede</w:t>
      </w:r>
      <w:r w:rsidR="003531F1">
        <w:t>d.</w:t>
      </w:r>
    </w:p>
    <w:p w14:paraId="6B69BC57" w14:textId="5D62F67C" w:rsidR="003531F1" w:rsidRPr="00AC278A" w:rsidRDefault="003531F1" w:rsidP="003531F1">
      <w:pPr>
        <w:ind w:left="720"/>
        <w:rPr>
          <w:i/>
          <w:iCs/>
        </w:rPr>
      </w:pPr>
      <w:r w:rsidRPr="00AC278A">
        <w:rPr>
          <w:i/>
          <w:iCs/>
        </w:rPr>
        <w:t xml:space="preserve">Source:  </w:t>
      </w:r>
      <w:r>
        <w:rPr>
          <w:i/>
          <w:iCs/>
        </w:rPr>
        <w:t xml:space="preserve">Section 6.2 – Operation of the Facility – </w:t>
      </w:r>
      <w:r w:rsidR="00CF383B">
        <w:rPr>
          <w:i/>
          <w:iCs/>
        </w:rPr>
        <w:t>Electricity Supply to the Facility</w:t>
      </w:r>
      <w:r>
        <w:rPr>
          <w:i/>
          <w:iCs/>
        </w:rPr>
        <w:t xml:space="preserve"> – Page</w:t>
      </w:r>
      <w:r w:rsidR="00CF383B">
        <w:rPr>
          <w:i/>
          <w:iCs/>
        </w:rPr>
        <w:t xml:space="preserve"> </w:t>
      </w:r>
      <w:r>
        <w:rPr>
          <w:i/>
          <w:iCs/>
        </w:rPr>
        <w:t>50</w:t>
      </w:r>
    </w:p>
    <w:p w14:paraId="7BFD53B4" w14:textId="13F6F040" w:rsidR="00B52D74" w:rsidRDefault="00F50DFB" w:rsidP="00B52D74">
      <w:pPr>
        <w:pStyle w:val="Heading3"/>
      </w:pPr>
      <w:bookmarkStart w:id="244" w:name="_Toc229418061"/>
      <w:r>
        <w:t>Return to Pre-Outage Stored Energy Level</w:t>
      </w:r>
      <w:bookmarkEnd w:id="244"/>
    </w:p>
    <w:p w14:paraId="40810AB7" w14:textId="56329EAA" w:rsidR="00B52D74" w:rsidRPr="001539F0" w:rsidRDefault="00F50DFB" w:rsidP="00180A49">
      <w:pPr>
        <w:pStyle w:val="ListBullet"/>
        <w:numPr>
          <w:ilvl w:val="0"/>
          <w:numId w:val="7"/>
        </w:numPr>
      </w:pPr>
      <w:r>
        <w:t xml:space="preserve">After </w:t>
      </w:r>
      <w:r w:rsidR="001539F0">
        <w:t>any outage or derating, unless caused by a PREPA Risk Event, return the facility to its pre-outage stored energy level</w:t>
      </w:r>
      <w:r w:rsidR="00B52D74" w:rsidRPr="00972BD0">
        <w:t>.</w:t>
      </w:r>
      <w:r w:rsidR="00B52D74">
        <w:rPr>
          <w:rFonts w:cs="Arial"/>
          <w:color w:val="000000"/>
        </w:rPr>
        <w:t xml:space="preserve"> </w:t>
      </w:r>
    </w:p>
    <w:p w14:paraId="4D8DE9B6" w14:textId="1360FE91" w:rsidR="001539F0" w:rsidRDefault="001539F0" w:rsidP="001539F0">
      <w:pPr>
        <w:pStyle w:val="Heading3"/>
      </w:pPr>
      <w:bookmarkStart w:id="245" w:name="_Toc229418062"/>
      <w:r>
        <w:lastRenderedPageBreak/>
        <w:t>For</w:t>
      </w:r>
      <w:r w:rsidR="00C6560E">
        <w:t xml:space="preserve"> Station Use</w:t>
      </w:r>
      <w:bookmarkEnd w:id="245"/>
    </w:p>
    <w:p w14:paraId="2205A4BF" w14:textId="7DAEBC1B" w:rsidR="001539F0" w:rsidRPr="0006052A" w:rsidRDefault="00CE1200" w:rsidP="00180A49">
      <w:pPr>
        <w:pStyle w:val="Heading3"/>
      </w:pPr>
      <w:bookmarkStart w:id="246" w:name="_Toc229418063"/>
      <w:r>
        <w:t>Cover any Unauthorized Charge or Renewable Energy Charge</w:t>
      </w:r>
      <w:bookmarkEnd w:id="246"/>
    </w:p>
    <w:p w14:paraId="4DEC5727" w14:textId="18D6550B" w:rsidR="00037672" w:rsidRDefault="00037672" w:rsidP="00037672">
      <w:pPr>
        <w:pStyle w:val="Heading2"/>
      </w:pPr>
      <w:bookmarkStart w:id="247" w:name="_Toc229418064"/>
      <w:r>
        <w:t>Scheduled Maintenance</w:t>
      </w:r>
      <w:bookmarkEnd w:id="247"/>
    </w:p>
    <w:p w14:paraId="3A223472" w14:textId="6B09CA68" w:rsidR="009877BE" w:rsidRPr="00AC278A" w:rsidRDefault="009877BE" w:rsidP="009877BE">
      <w:pPr>
        <w:ind w:left="720"/>
        <w:rPr>
          <w:i/>
          <w:iCs/>
        </w:rPr>
      </w:pPr>
      <w:bookmarkStart w:id="248" w:name="_Toc229418065"/>
      <w:r w:rsidRPr="00AC278A">
        <w:rPr>
          <w:i/>
          <w:iCs/>
        </w:rPr>
        <w:t xml:space="preserve">Source:  </w:t>
      </w:r>
      <w:r>
        <w:rPr>
          <w:i/>
          <w:iCs/>
        </w:rPr>
        <w:t>Section 6.3 – Operation of the Facility – Scheduled Maintenance – Page 50-52</w:t>
      </w:r>
    </w:p>
    <w:p w14:paraId="4DC0F85C" w14:textId="48B7EE6C" w:rsidR="00037672" w:rsidRDefault="006517F0" w:rsidP="00037672">
      <w:pPr>
        <w:pStyle w:val="Heading3"/>
      </w:pPr>
      <w:r>
        <w:t xml:space="preserve">Scheduled </w:t>
      </w:r>
      <w:r w:rsidR="000F123C">
        <w:t>Outages</w:t>
      </w:r>
      <w:r>
        <w:t xml:space="preserve"> or Deratings</w:t>
      </w:r>
      <w:bookmarkEnd w:id="248"/>
    </w:p>
    <w:p w14:paraId="20D350D1" w14:textId="77777777" w:rsidR="007323CA" w:rsidRDefault="006517F0" w:rsidP="00180A49">
      <w:pPr>
        <w:pStyle w:val="ListBullet"/>
        <w:numPr>
          <w:ilvl w:val="0"/>
          <w:numId w:val="7"/>
        </w:numPr>
      </w:pPr>
      <w:r>
        <w:t>Maximum of 160 ho</w:t>
      </w:r>
      <w:r w:rsidR="000F123C">
        <w:t>urs of scheduled outages or deratings per agreement year.</w:t>
      </w:r>
    </w:p>
    <w:p w14:paraId="7F04C35A" w14:textId="2E5C2A66" w:rsidR="00037672" w:rsidRDefault="000F123C" w:rsidP="00180A49">
      <w:pPr>
        <w:pStyle w:val="ListBullet"/>
        <w:numPr>
          <w:ilvl w:val="0"/>
          <w:numId w:val="7"/>
        </w:numPr>
      </w:pPr>
      <w:r>
        <w:t>Unused outages do not carry over.</w:t>
      </w:r>
    </w:p>
    <w:p w14:paraId="6D6250BA" w14:textId="78FBCB7D" w:rsidR="000F123C" w:rsidRDefault="000F123C" w:rsidP="000F123C">
      <w:pPr>
        <w:pStyle w:val="Heading3"/>
      </w:pPr>
      <w:bookmarkStart w:id="249" w:name="_Toc229418066"/>
      <w:r>
        <w:t xml:space="preserve">Scheduled </w:t>
      </w:r>
      <w:r w:rsidR="00413FA4">
        <w:t>Maintenance Program</w:t>
      </w:r>
      <w:r w:rsidR="00A63B6C">
        <w:t xml:space="preserve"> Submission</w:t>
      </w:r>
      <w:bookmarkEnd w:id="249"/>
    </w:p>
    <w:p w14:paraId="6FBFE761" w14:textId="7D082A18" w:rsidR="000F123C" w:rsidRPr="001539F0" w:rsidRDefault="00413FA4" w:rsidP="00180A49">
      <w:pPr>
        <w:pStyle w:val="ListBullet"/>
        <w:numPr>
          <w:ilvl w:val="0"/>
          <w:numId w:val="7"/>
        </w:numPr>
      </w:pPr>
      <w:r w:rsidRPr="00413FA4">
        <w:rPr>
          <w:b/>
          <w:bCs/>
        </w:rPr>
        <w:t>S</w:t>
      </w:r>
      <w:r>
        <w:t xml:space="preserve">cheduled </w:t>
      </w:r>
      <w:r w:rsidRPr="00413FA4">
        <w:rPr>
          <w:b/>
          <w:bCs/>
        </w:rPr>
        <w:t>M</w:t>
      </w:r>
      <w:r>
        <w:t xml:space="preserve">aintenance </w:t>
      </w:r>
      <w:r w:rsidRPr="00413FA4">
        <w:rPr>
          <w:b/>
          <w:bCs/>
        </w:rPr>
        <w:t>P</w:t>
      </w:r>
      <w:r>
        <w:t xml:space="preserve">rogram must be submitted to PREPA at least 60 days prior to the </w:t>
      </w:r>
      <w:r w:rsidRPr="00413FA4">
        <w:rPr>
          <w:b/>
          <w:bCs/>
        </w:rPr>
        <w:t>C</w:t>
      </w:r>
      <w:r>
        <w:t xml:space="preserve">ommercial </w:t>
      </w:r>
      <w:r w:rsidRPr="00413FA4">
        <w:rPr>
          <w:b/>
          <w:bCs/>
        </w:rPr>
        <w:t>O</w:t>
      </w:r>
      <w:r>
        <w:t xml:space="preserve">peration </w:t>
      </w:r>
      <w:r w:rsidRPr="00413FA4">
        <w:rPr>
          <w:b/>
          <w:bCs/>
        </w:rPr>
        <w:t>D</w:t>
      </w:r>
      <w:r>
        <w:t>ate and by September 1 of each subsequent year</w:t>
      </w:r>
      <w:r w:rsidR="000F123C">
        <w:t>.</w:t>
      </w:r>
    </w:p>
    <w:p w14:paraId="430F6B55" w14:textId="3F1E6616" w:rsidR="00A63B6C" w:rsidRDefault="00A63B6C" w:rsidP="00A63B6C">
      <w:pPr>
        <w:pStyle w:val="Heading3"/>
      </w:pPr>
      <w:bookmarkStart w:id="250" w:name="_Toc229418067"/>
      <w:r>
        <w:t>SMP Components</w:t>
      </w:r>
      <w:bookmarkEnd w:id="250"/>
    </w:p>
    <w:p w14:paraId="419582FB" w14:textId="7BE4DDE3" w:rsidR="00A63B6C" w:rsidRPr="001539F0" w:rsidRDefault="00A63B6C" w:rsidP="00180A49">
      <w:pPr>
        <w:pStyle w:val="ListBullet"/>
        <w:numPr>
          <w:ilvl w:val="0"/>
          <w:numId w:val="7"/>
        </w:numPr>
      </w:pPr>
      <w:r w:rsidRPr="00413FA4">
        <w:rPr>
          <w:b/>
          <w:bCs/>
        </w:rPr>
        <w:t>S</w:t>
      </w:r>
      <w:r>
        <w:t xml:space="preserve">cheduled </w:t>
      </w:r>
      <w:r w:rsidRPr="00413FA4">
        <w:rPr>
          <w:b/>
          <w:bCs/>
        </w:rPr>
        <w:t>M</w:t>
      </w:r>
      <w:r>
        <w:t xml:space="preserve">aintenance </w:t>
      </w:r>
      <w:r w:rsidRPr="00413FA4">
        <w:rPr>
          <w:b/>
          <w:bCs/>
        </w:rPr>
        <w:t>P</w:t>
      </w:r>
      <w:r>
        <w:t xml:space="preserve">rogram must include </w:t>
      </w:r>
      <w:r w:rsidR="000A173D">
        <w:t xml:space="preserve">the description of work, approximate start and end dates and times, time to restore and </w:t>
      </w:r>
      <w:r w:rsidR="007A02E5">
        <w:t>for scheduled deratings, energy storage services available during such event.</w:t>
      </w:r>
    </w:p>
    <w:p w14:paraId="1D277742" w14:textId="1E42E9F4" w:rsidR="00510447" w:rsidRDefault="00510447" w:rsidP="00510447">
      <w:pPr>
        <w:pStyle w:val="Heading3"/>
      </w:pPr>
      <w:bookmarkStart w:id="251" w:name="_Toc229418068"/>
      <w:r>
        <w:t xml:space="preserve">SMP </w:t>
      </w:r>
      <w:r w:rsidR="006E7D26">
        <w:t>Review Period</w:t>
      </w:r>
      <w:bookmarkEnd w:id="251"/>
    </w:p>
    <w:p w14:paraId="0E16E82F" w14:textId="34D65685" w:rsidR="00510447" w:rsidRDefault="006E7D26" w:rsidP="00180A49">
      <w:pPr>
        <w:pStyle w:val="ListBullet"/>
        <w:numPr>
          <w:ilvl w:val="0"/>
          <w:numId w:val="7"/>
        </w:numPr>
      </w:pPr>
      <w:r>
        <w:t xml:space="preserve">PREPA has 30 </w:t>
      </w:r>
      <w:r w:rsidR="008D7299">
        <w:t>days</w:t>
      </w:r>
      <w:r>
        <w:t xml:space="preserve"> to accept the</w:t>
      </w:r>
      <w:r w:rsidR="008D7299">
        <w:t xml:space="preserve"> program or request rescheduling.</w:t>
      </w:r>
    </w:p>
    <w:p w14:paraId="33B5C76B" w14:textId="1B22C156" w:rsidR="008D7299" w:rsidRPr="001539F0" w:rsidRDefault="008D7299" w:rsidP="00180A49">
      <w:pPr>
        <w:pStyle w:val="ListBullet"/>
        <w:numPr>
          <w:ilvl w:val="0"/>
          <w:numId w:val="7"/>
        </w:numPr>
      </w:pPr>
      <w:r>
        <w:t>If PREPA fails to respond within the 30 days, the SMP is considered accepted.</w:t>
      </w:r>
    </w:p>
    <w:p w14:paraId="2FF625EA" w14:textId="6A925B5D" w:rsidR="00A64CDC" w:rsidRDefault="00A64CDC" w:rsidP="00A64CDC">
      <w:pPr>
        <w:pStyle w:val="Heading3"/>
      </w:pPr>
      <w:bookmarkStart w:id="252" w:name="_Toc229418069"/>
      <w:r>
        <w:t xml:space="preserve">SMP </w:t>
      </w:r>
      <w:r w:rsidR="000D3F49">
        <w:t>Rescheduling Accommodations</w:t>
      </w:r>
      <w:bookmarkEnd w:id="252"/>
    </w:p>
    <w:p w14:paraId="13A653DD" w14:textId="6F527D61" w:rsidR="00A64CDC" w:rsidRDefault="000D3F49" w:rsidP="00180A49">
      <w:pPr>
        <w:pStyle w:val="ListBullet"/>
        <w:numPr>
          <w:ilvl w:val="0"/>
          <w:numId w:val="7"/>
        </w:numPr>
      </w:pPr>
      <w:r>
        <w:t xml:space="preserve">Resource provider uses reasonable efforts to accommodate </w:t>
      </w:r>
      <w:r w:rsidR="00073A2F">
        <w:t>rescheduling.</w:t>
      </w:r>
    </w:p>
    <w:p w14:paraId="1AEF1152" w14:textId="17AA7DA3" w:rsidR="00073A2F" w:rsidRDefault="00073A2F" w:rsidP="00180A49">
      <w:pPr>
        <w:pStyle w:val="ListBullet"/>
        <w:numPr>
          <w:ilvl w:val="0"/>
          <w:numId w:val="7"/>
        </w:numPr>
      </w:pPr>
      <w:r>
        <w:t>If resource provider is unable to meet requested dates, the provider will propose alternatives for PREPA to select.</w:t>
      </w:r>
    </w:p>
    <w:p w14:paraId="1B59918C" w14:textId="41FDE7AF" w:rsidR="00BF2475" w:rsidRDefault="00BF2475" w:rsidP="00BF2475">
      <w:pPr>
        <w:pStyle w:val="Heading3"/>
      </w:pPr>
      <w:bookmarkStart w:id="253" w:name="_Toc229418070"/>
      <w:r>
        <w:t>SMP Notification</w:t>
      </w:r>
      <w:bookmarkEnd w:id="253"/>
    </w:p>
    <w:p w14:paraId="2F91E819" w14:textId="0E9A930B" w:rsidR="00073A2F" w:rsidRDefault="00BF2475" w:rsidP="00180A49">
      <w:pPr>
        <w:pStyle w:val="ListBullet"/>
        <w:numPr>
          <w:ilvl w:val="0"/>
          <w:numId w:val="7"/>
        </w:numPr>
      </w:pPr>
      <w:r>
        <w:t xml:space="preserve">Resource provider </w:t>
      </w:r>
      <w:r w:rsidR="00DD3F7C">
        <w:t>notifies PREPA at least seven days prior to any scheduled outage or derating.</w:t>
      </w:r>
    </w:p>
    <w:p w14:paraId="570A4339" w14:textId="13B49A57" w:rsidR="00837F6E" w:rsidRDefault="004B1736" w:rsidP="00837F6E">
      <w:pPr>
        <w:pStyle w:val="Heading3"/>
      </w:pPr>
      <w:bookmarkStart w:id="254" w:name="_Toc229418071"/>
      <w:r>
        <w:t xml:space="preserve">SMP </w:t>
      </w:r>
      <w:r w:rsidR="00782DBD">
        <w:t>Near Term Revisions</w:t>
      </w:r>
      <w:bookmarkEnd w:id="254"/>
    </w:p>
    <w:p w14:paraId="3FC1D4B9" w14:textId="651A76F0" w:rsidR="00837F6E" w:rsidRDefault="00837F6E" w:rsidP="00180A49">
      <w:pPr>
        <w:pStyle w:val="ListBullet"/>
        <w:numPr>
          <w:ilvl w:val="0"/>
          <w:numId w:val="7"/>
        </w:numPr>
      </w:pPr>
      <w:r>
        <w:t xml:space="preserve">Resource provider </w:t>
      </w:r>
      <w:r w:rsidR="00AC42C9">
        <w:t>bears PREPA’s costs for revisions, except force majeure or PREPA risk events, for changes that are less than 60 days prior to the start</w:t>
      </w:r>
      <w:r>
        <w:t>.</w:t>
      </w:r>
    </w:p>
    <w:p w14:paraId="774FB4B4" w14:textId="45D35256" w:rsidR="00CA55D8" w:rsidRDefault="004B1736" w:rsidP="00CA55D8">
      <w:pPr>
        <w:pStyle w:val="Heading3"/>
      </w:pPr>
      <w:bookmarkStart w:id="255" w:name="_Toc229418072"/>
      <w:r>
        <w:t>SMP Time</w:t>
      </w:r>
      <w:r w:rsidR="00CD5208">
        <w:t>lines</w:t>
      </w:r>
      <w:r>
        <w:t xml:space="preserve"> and Approval</w:t>
      </w:r>
      <w:bookmarkEnd w:id="255"/>
    </w:p>
    <w:p w14:paraId="47D45DD1" w14:textId="1044722B" w:rsidR="00CA55D8" w:rsidRDefault="00CD5208" w:rsidP="00180A49">
      <w:pPr>
        <w:pStyle w:val="ListBullet"/>
        <w:numPr>
          <w:ilvl w:val="0"/>
          <w:numId w:val="7"/>
        </w:numPr>
      </w:pPr>
      <w:r>
        <w:t>Only outages that meet submittal timelines and approved by PREPA will be counted as scheduled outages or deratings</w:t>
      </w:r>
      <w:r w:rsidR="00CA55D8">
        <w:t>.</w:t>
      </w:r>
    </w:p>
    <w:p w14:paraId="2C781BDA" w14:textId="5041659F" w:rsidR="00AB2BF4" w:rsidRDefault="00212F74" w:rsidP="00AB2BF4">
      <w:pPr>
        <w:pStyle w:val="Heading2"/>
      </w:pPr>
      <w:bookmarkStart w:id="256" w:name="_Toc229418073"/>
      <w:r>
        <w:t>Unscheduled Outages &amp; Deratings</w:t>
      </w:r>
      <w:bookmarkEnd w:id="256"/>
    </w:p>
    <w:p w14:paraId="11FC25BC" w14:textId="4DF91C44" w:rsidR="007323CA" w:rsidRPr="00AC278A" w:rsidRDefault="007323CA" w:rsidP="007323CA">
      <w:pPr>
        <w:ind w:left="720"/>
        <w:rPr>
          <w:i/>
          <w:iCs/>
        </w:rPr>
      </w:pPr>
      <w:r w:rsidRPr="00AC278A">
        <w:rPr>
          <w:i/>
          <w:iCs/>
        </w:rPr>
        <w:t xml:space="preserve">Source:  </w:t>
      </w:r>
      <w:r>
        <w:rPr>
          <w:i/>
          <w:iCs/>
        </w:rPr>
        <w:t>Section 6.4 – Operation of the Facility – Non-Scheduled Outages &amp; Deratings – Page 52</w:t>
      </w:r>
    </w:p>
    <w:p w14:paraId="16D140EE" w14:textId="43D05528" w:rsidR="00AB2BF4" w:rsidRDefault="00F147B8" w:rsidP="00AB2BF4">
      <w:pPr>
        <w:pStyle w:val="Heading3"/>
      </w:pPr>
      <w:bookmarkStart w:id="257" w:name="_Toc229418074"/>
      <w:r>
        <w:t>Coordination</w:t>
      </w:r>
      <w:bookmarkEnd w:id="257"/>
    </w:p>
    <w:p w14:paraId="51648B2A" w14:textId="6B1B8F1A" w:rsidR="00DD3F7C" w:rsidRPr="001539F0" w:rsidRDefault="00F147B8" w:rsidP="00180A49">
      <w:pPr>
        <w:pStyle w:val="ListBullet"/>
        <w:numPr>
          <w:ilvl w:val="0"/>
          <w:numId w:val="7"/>
        </w:numPr>
      </w:pPr>
      <w:r w:rsidRPr="00F147B8">
        <w:t>If the Resource Provider determines that a Non</w:t>
      </w:r>
      <w:r w:rsidRPr="00F147B8">
        <w:noBreakHyphen/>
        <w:t>Scheduled Outage or Non</w:t>
      </w:r>
      <w:r w:rsidRPr="00F147B8">
        <w:noBreakHyphen/>
        <w:t>Scheduled Derating is necessary, it must coordinate the timing of that outage or derating with PREPA.</w:t>
      </w:r>
    </w:p>
    <w:p w14:paraId="385DBC42" w14:textId="3EC57C65" w:rsidR="00F147B8" w:rsidRDefault="00505B10" w:rsidP="00F147B8">
      <w:pPr>
        <w:pStyle w:val="Heading3"/>
      </w:pPr>
      <w:bookmarkStart w:id="258" w:name="_Toc229418075"/>
      <w:r>
        <w:lastRenderedPageBreak/>
        <w:t>Notification</w:t>
      </w:r>
      <w:bookmarkEnd w:id="258"/>
    </w:p>
    <w:p w14:paraId="1B6935DB" w14:textId="32564F31" w:rsidR="00505B10" w:rsidRDefault="00505B10" w:rsidP="00180A49">
      <w:pPr>
        <w:pStyle w:val="ListBullet"/>
        <w:numPr>
          <w:ilvl w:val="0"/>
          <w:numId w:val="7"/>
        </w:numPr>
      </w:pPr>
      <w:r>
        <w:t>Resource Provider shall use commercially reasonable efforts to notify PREPA of any Non</w:t>
      </w:r>
      <w:r w:rsidRPr="00505B10">
        <w:rPr>
          <w:rFonts w:ascii="Cambria Math" w:hAnsi="Cambria Math" w:cs="Cambria Math"/>
        </w:rPr>
        <w:t>‑</w:t>
      </w:r>
      <w:r>
        <w:t>Scheduled Outage or Non</w:t>
      </w:r>
      <w:r w:rsidRPr="00505B10">
        <w:rPr>
          <w:rFonts w:ascii="Cambria Math" w:hAnsi="Cambria Math" w:cs="Cambria Math"/>
        </w:rPr>
        <w:t>‑</w:t>
      </w:r>
      <w:r>
        <w:t>Scheduled Derating by 17:00 (Puerto Rico time) on the third Business Day before the affected Day.</w:t>
      </w:r>
    </w:p>
    <w:p w14:paraId="2E43CD9A" w14:textId="77777777" w:rsidR="00505B10" w:rsidRDefault="00505B10" w:rsidP="00180A49">
      <w:pPr>
        <w:pStyle w:val="ListBullet"/>
        <w:numPr>
          <w:ilvl w:val="0"/>
          <w:numId w:val="7"/>
        </w:numPr>
      </w:pPr>
      <w:r>
        <w:t>If an unexpected Non</w:t>
      </w:r>
      <w:r>
        <w:rPr>
          <w:rFonts w:ascii="Cambria Math" w:hAnsi="Cambria Math" w:cs="Cambria Math"/>
        </w:rPr>
        <w:t>‑</w:t>
      </w:r>
      <w:r>
        <w:t>Scheduled Outage or Non</w:t>
      </w:r>
      <w:r>
        <w:rPr>
          <w:rFonts w:ascii="Cambria Math" w:hAnsi="Cambria Math" w:cs="Cambria Math"/>
        </w:rPr>
        <w:t>‑</w:t>
      </w:r>
      <w:r>
        <w:t>Scheduled Derating occurs, Resource Provider shall notify PREPA by telephone or email as soon as reasonably practicable and, except in cases of Force Majeure, within fifteen (15) minutes of the event.</w:t>
      </w:r>
    </w:p>
    <w:p w14:paraId="347C748E" w14:textId="77777777" w:rsidR="00505B10" w:rsidRDefault="00505B10" w:rsidP="00180A49">
      <w:pPr>
        <w:pStyle w:val="ListBullet"/>
        <w:numPr>
          <w:ilvl w:val="0"/>
          <w:numId w:val="7"/>
        </w:numPr>
      </w:pPr>
      <w:r>
        <w:t xml:space="preserve">As soon as reasonably practicable thereafter, Resource Provider shall provide written notice to PREPA including:  </w:t>
      </w:r>
    </w:p>
    <w:p w14:paraId="22BDC668" w14:textId="532FE441" w:rsidR="00505B10" w:rsidRDefault="00505B10" w:rsidP="00180A49">
      <w:pPr>
        <w:pStyle w:val="ListBullet"/>
        <w:numPr>
          <w:ilvl w:val="1"/>
          <w:numId w:val="7"/>
        </w:numPr>
      </w:pPr>
      <w:r>
        <w:t>the event or condition,</w:t>
      </w:r>
    </w:p>
    <w:p w14:paraId="6571530E" w14:textId="00BD433B" w:rsidR="00505B10" w:rsidRDefault="00505B10" w:rsidP="00180A49">
      <w:pPr>
        <w:pStyle w:val="ListBullet"/>
        <w:numPr>
          <w:ilvl w:val="1"/>
          <w:numId w:val="7"/>
        </w:numPr>
      </w:pPr>
      <w:r>
        <w:t>the date and time it occurred,</w:t>
      </w:r>
    </w:p>
    <w:p w14:paraId="478C20AB" w14:textId="289DD042" w:rsidR="00505B10" w:rsidRDefault="00505B10" w:rsidP="00180A49">
      <w:pPr>
        <w:pStyle w:val="ListBullet"/>
        <w:numPr>
          <w:ilvl w:val="1"/>
          <w:numId w:val="7"/>
        </w:numPr>
      </w:pPr>
      <w:r>
        <w:t>the expected end date and time,</w:t>
      </w:r>
    </w:p>
    <w:p w14:paraId="65CE1F21" w14:textId="7A37921C" w:rsidR="00505B10" w:rsidRDefault="00505B10" w:rsidP="00180A49">
      <w:pPr>
        <w:pStyle w:val="ListBullet"/>
        <w:numPr>
          <w:ilvl w:val="1"/>
          <w:numId w:val="7"/>
        </w:numPr>
      </w:pPr>
      <w:r>
        <w:t>for Non</w:t>
      </w:r>
      <w:r>
        <w:rPr>
          <w:rFonts w:ascii="Cambria Math" w:hAnsi="Cambria Math" w:cs="Cambria Math"/>
        </w:rPr>
        <w:t>‑</w:t>
      </w:r>
      <w:r>
        <w:t>Scheduled Deratings, the Energy Storage Services available during the event, and</w:t>
      </w:r>
    </w:p>
    <w:p w14:paraId="2F8D1B1E" w14:textId="3FFD9262" w:rsidR="00505B10" w:rsidRDefault="00505B10" w:rsidP="00180A49">
      <w:pPr>
        <w:pStyle w:val="ListBullet"/>
        <w:numPr>
          <w:ilvl w:val="1"/>
          <w:numId w:val="7"/>
        </w:numPr>
      </w:pPr>
      <w:r>
        <w:t xml:space="preserve">any other information </w:t>
      </w:r>
      <w:r w:rsidR="00800881">
        <w:t>requested</w:t>
      </w:r>
      <w:r>
        <w:t xml:space="preserve"> by PREPA.</w:t>
      </w:r>
    </w:p>
    <w:p w14:paraId="0814120D" w14:textId="03C9FCED" w:rsidR="0036332E" w:rsidRDefault="006F649D" w:rsidP="0036332E">
      <w:pPr>
        <w:pStyle w:val="Heading3"/>
      </w:pPr>
      <w:bookmarkStart w:id="259" w:name="_Toc229418076"/>
      <w:r>
        <w:t xml:space="preserve">Lack of </w:t>
      </w:r>
      <w:r w:rsidR="0036332E">
        <w:t>Notification</w:t>
      </w:r>
      <w:bookmarkEnd w:id="259"/>
    </w:p>
    <w:p w14:paraId="527C0CA1" w14:textId="7F3C6560" w:rsidR="00B52D74" w:rsidRDefault="006F649D" w:rsidP="00180A49">
      <w:pPr>
        <w:pStyle w:val="ListBullet"/>
        <w:numPr>
          <w:ilvl w:val="0"/>
          <w:numId w:val="7"/>
        </w:numPr>
      </w:pPr>
      <w:r w:rsidRPr="006F649D">
        <w:t>Notwithstanding any notice or coordination with PREPA, the Facility shall be deemed unavailable for the full duration of a Non</w:t>
      </w:r>
      <w:r w:rsidRPr="006F649D">
        <w:noBreakHyphen/>
        <w:t>Scheduled Outage for purposes of calculating Facility Availability.</w:t>
      </w:r>
      <w:r>
        <w:tab/>
      </w:r>
    </w:p>
    <w:p w14:paraId="7B5E7EAE" w14:textId="3D4A94C7" w:rsidR="00736944" w:rsidRDefault="00736944" w:rsidP="00736944">
      <w:pPr>
        <w:pStyle w:val="Heading2"/>
      </w:pPr>
      <w:bookmarkStart w:id="260" w:name="_Toc229418077"/>
      <w:r>
        <w:t>Supply Period Performance Tests</w:t>
      </w:r>
      <w:bookmarkEnd w:id="260"/>
    </w:p>
    <w:p w14:paraId="7CDDF9AB" w14:textId="78D23FE9" w:rsidR="0054652E" w:rsidRPr="00AC278A" w:rsidRDefault="0054652E" w:rsidP="0054652E">
      <w:pPr>
        <w:ind w:left="720"/>
        <w:rPr>
          <w:i/>
          <w:iCs/>
        </w:rPr>
      </w:pPr>
      <w:bookmarkStart w:id="261" w:name="_Toc229418078"/>
      <w:r w:rsidRPr="00AC278A">
        <w:rPr>
          <w:i/>
          <w:iCs/>
        </w:rPr>
        <w:t xml:space="preserve">Source:  </w:t>
      </w:r>
      <w:r>
        <w:rPr>
          <w:i/>
          <w:iCs/>
        </w:rPr>
        <w:t xml:space="preserve">Section 6.9 – Operation of the Facility – </w:t>
      </w:r>
      <w:r w:rsidR="007375EE">
        <w:rPr>
          <w:i/>
          <w:iCs/>
        </w:rPr>
        <w:t>Supply Period Performance Tests</w:t>
      </w:r>
      <w:r>
        <w:rPr>
          <w:i/>
          <w:iCs/>
        </w:rPr>
        <w:t xml:space="preserve"> – Pages 55-56</w:t>
      </w:r>
    </w:p>
    <w:p w14:paraId="07863D29" w14:textId="6F49E5DB" w:rsidR="00511B1E" w:rsidRDefault="002C1063" w:rsidP="00511B1E">
      <w:pPr>
        <w:pStyle w:val="Heading3"/>
      </w:pPr>
      <w:r>
        <w:t>Number of Tests</w:t>
      </w:r>
      <w:bookmarkEnd w:id="261"/>
    </w:p>
    <w:p w14:paraId="0AD8EED2" w14:textId="533DE6A7" w:rsidR="002357A0" w:rsidRDefault="002C1063" w:rsidP="00180A49">
      <w:pPr>
        <w:pStyle w:val="ListBullet"/>
        <w:numPr>
          <w:ilvl w:val="0"/>
          <w:numId w:val="7"/>
        </w:numPr>
      </w:pPr>
      <w:r w:rsidRPr="002C1063">
        <w:t>During each Agreement Year of the Supply Period, PREPA may require up to two</w:t>
      </w:r>
      <w:r w:rsidR="0001781C">
        <w:t xml:space="preserve"> </w:t>
      </w:r>
      <w:r w:rsidRPr="002C1063">
        <w:t>PREPA Performance Tests in accordance with the Testing Protocol.</w:t>
      </w:r>
    </w:p>
    <w:p w14:paraId="43E4F3BC" w14:textId="08283DD6" w:rsidR="00511B1E" w:rsidRDefault="002C1063" w:rsidP="00180A49">
      <w:pPr>
        <w:pStyle w:val="ListBullet"/>
        <w:numPr>
          <w:ilvl w:val="0"/>
          <w:numId w:val="7"/>
        </w:numPr>
      </w:pPr>
      <w:r w:rsidRPr="002C1063">
        <w:t>PREPA’s decision to forgo any test does not waive its right to require future Performance Tests.</w:t>
      </w:r>
    </w:p>
    <w:p w14:paraId="19FB7F89" w14:textId="12DD47AF" w:rsidR="002C1063" w:rsidRDefault="00174967" w:rsidP="002C1063">
      <w:pPr>
        <w:pStyle w:val="Heading3"/>
      </w:pPr>
      <w:bookmarkStart w:id="262" w:name="_Toc229418079"/>
      <w:r>
        <w:t>Requirements</w:t>
      </w:r>
      <w:bookmarkEnd w:id="262"/>
    </w:p>
    <w:p w14:paraId="2A82479D" w14:textId="77777777" w:rsidR="002357A0" w:rsidRDefault="00605519" w:rsidP="00180A49">
      <w:pPr>
        <w:pStyle w:val="ListBullet"/>
        <w:numPr>
          <w:ilvl w:val="0"/>
          <w:numId w:val="7"/>
        </w:numPr>
      </w:pPr>
      <w:r w:rsidRPr="00605519">
        <w:t>Resource Provider shall submit to PREPA, for evaluation and approval, all Performance Test reports certified by an experienced and duly qualified independent laboratory or company with specialized expertise in acceptance and related testing of renewable power facilities, demonstrating that the Facility meets all MTRs and the Performance Guarantee</w:t>
      </w:r>
      <w:r w:rsidR="002357A0">
        <w:t>.</w:t>
      </w:r>
    </w:p>
    <w:p w14:paraId="63F59215" w14:textId="68598A1F" w:rsidR="002357A0" w:rsidRDefault="00605519" w:rsidP="00180A49">
      <w:pPr>
        <w:pStyle w:val="ListBullet"/>
        <w:numPr>
          <w:ilvl w:val="0"/>
          <w:numId w:val="7"/>
        </w:numPr>
      </w:pPr>
      <w:r w:rsidRPr="00605519">
        <w:t xml:space="preserve">PREPA may approve or reject the proposed laboratory or company, provided such approval is </w:t>
      </w:r>
      <w:r w:rsidR="00800881" w:rsidRPr="00605519">
        <w:t>withheld</w:t>
      </w:r>
      <w:r w:rsidRPr="00605519">
        <w:t xml:space="preserve"> or delayed. </w:t>
      </w:r>
    </w:p>
    <w:p w14:paraId="6058771F" w14:textId="63022295" w:rsidR="002C1063" w:rsidRDefault="00605519" w:rsidP="00180A49">
      <w:pPr>
        <w:pStyle w:val="ListBullet"/>
        <w:numPr>
          <w:ilvl w:val="0"/>
          <w:numId w:val="7"/>
        </w:numPr>
      </w:pPr>
      <w:r w:rsidRPr="00605519">
        <w:t>For clarity, Resource Provider acknowledges that PREPA will not accept manufacturers’ test reports as evidence of compliance.</w:t>
      </w:r>
    </w:p>
    <w:p w14:paraId="11D08C0B" w14:textId="7517D24C" w:rsidR="00CF772C" w:rsidRDefault="002357A0" w:rsidP="00CF772C">
      <w:pPr>
        <w:pStyle w:val="Heading3"/>
      </w:pPr>
      <w:bookmarkStart w:id="263" w:name="_Toc229418080"/>
      <w:r>
        <w:t>Coordination</w:t>
      </w:r>
      <w:bookmarkEnd w:id="263"/>
    </w:p>
    <w:p w14:paraId="283315AA" w14:textId="77777777" w:rsidR="002357A0" w:rsidRDefault="002357A0" w:rsidP="00180A49">
      <w:pPr>
        <w:pStyle w:val="ListBullet"/>
        <w:numPr>
          <w:ilvl w:val="0"/>
          <w:numId w:val="7"/>
        </w:numPr>
      </w:pPr>
      <w:r w:rsidRPr="002357A0">
        <w:t>Resource Provider shall coordinate all Performance Tests with PREPA’s personnel and the Independent Expert, who shall witness the tests.</w:t>
      </w:r>
    </w:p>
    <w:p w14:paraId="28F9FC0D" w14:textId="77777777" w:rsidR="00F43918" w:rsidRDefault="002357A0" w:rsidP="00180A49">
      <w:pPr>
        <w:pStyle w:val="ListBullet"/>
        <w:numPr>
          <w:ilvl w:val="0"/>
          <w:numId w:val="7"/>
        </w:numPr>
      </w:pPr>
      <w:r w:rsidRPr="002357A0">
        <w:t>Resource Provider shall provide PREPA with at least thirty (30) Days’ prior written notice of all Performance Tests, field tests, or other matters PREPA may witness.</w:t>
      </w:r>
    </w:p>
    <w:p w14:paraId="08992D88" w14:textId="194750FF" w:rsidR="00CF772C" w:rsidRDefault="002357A0" w:rsidP="00180A49">
      <w:pPr>
        <w:pStyle w:val="ListBullet"/>
        <w:numPr>
          <w:ilvl w:val="0"/>
          <w:numId w:val="7"/>
        </w:numPr>
      </w:pPr>
      <w:r>
        <w:lastRenderedPageBreak/>
        <w:t>T</w:t>
      </w:r>
      <w:r w:rsidRPr="002357A0">
        <w:t>he Parties shall cooperate in good faith to establish mutually acceptable dates for all Performance Tests.</w:t>
      </w:r>
    </w:p>
    <w:p w14:paraId="03CFFCE4" w14:textId="2C402938" w:rsidR="00F66CCA" w:rsidRDefault="00F66CCA" w:rsidP="00F66CCA">
      <w:pPr>
        <w:pStyle w:val="Heading3"/>
      </w:pPr>
      <w:bookmarkStart w:id="264" w:name="_Toc229418081"/>
      <w:r>
        <w:t>Additional Tests</w:t>
      </w:r>
      <w:bookmarkEnd w:id="264"/>
    </w:p>
    <w:p w14:paraId="540E315E" w14:textId="77777777" w:rsidR="00AE20B7" w:rsidRDefault="00AE20B7" w:rsidP="00180A49">
      <w:pPr>
        <w:pStyle w:val="ListBullet"/>
        <w:numPr>
          <w:ilvl w:val="0"/>
          <w:numId w:val="7"/>
        </w:numPr>
      </w:pPr>
      <w:r w:rsidRPr="00AE20B7">
        <w:t>Resource Provider may request an additional Performance Test (“Resource Provider Performance Test”) if (i) a Performance Test results in a downward adjustment to the Monthly Contract Capability under Appendix F (Compensation), (ii) a Scheduled Outage has been completed, or (iii) the results of a PREPA Performance Test fall outside the Testing Protocol standards.</w:t>
      </w:r>
    </w:p>
    <w:p w14:paraId="4C765A3A" w14:textId="77777777" w:rsidR="00AE20B7" w:rsidRDefault="00AE20B7" w:rsidP="00180A49">
      <w:pPr>
        <w:pStyle w:val="ListBullet"/>
        <w:numPr>
          <w:ilvl w:val="0"/>
          <w:numId w:val="7"/>
        </w:numPr>
      </w:pPr>
      <w:r w:rsidRPr="00AE20B7">
        <w:t>The Resource Provider Performance Test shall begin no later than ten (10) Business Days after the PREPA Performance Test showing the low results or after completion of the Scheduled Outage.</w:t>
      </w:r>
    </w:p>
    <w:p w14:paraId="5FE7E938" w14:textId="77777777" w:rsidR="00AE20B7" w:rsidRDefault="00AE20B7" w:rsidP="00180A49">
      <w:pPr>
        <w:pStyle w:val="ListBullet"/>
        <w:numPr>
          <w:ilvl w:val="0"/>
          <w:numId w:val="7"/>
        </w:numPr>
      </w:pPr>
      <w:r w:rsidRPr="00AE20B7">
        <w:t>Resource Provider shall conduct the test in accordance with the Testing Protocol, except that (A) Resource Provider shall notify PREPA of its request and proposed start and end times at least three (3) Business Days before commencement, and (B) PREPA, in its sole discretion, shall either approve the proposal or provide two (2) alternative start and stop times from which Resource Provider may choose.</w:t>
      </w:r>
    </w:p>
    <w:p w14:paraId="36789741" w14:textId="6EDE441C" w:rsidR="002C1063" w:rsidRPr="001539F0" w:rsidRDefault="00AE20B7" w:rsidP="00180A49">
      <w:pPr>
        <w:pStyle w:val="ListBullet"/>
        <w:numPr>
          <w:ilvl w:val="0"/>
          <w:numId w:val="7"/>
        </w:numPr>
      </w:pPr>
      <w:r w:rsidRPr="00AE20B7">
        <w:t>The Tested Duration Energy determined through the Resource Provider Performance Test shall be used to establish the Monthly Contract Capability in the same manner as results from a PREPA Performance Test.</w:t>
      </w:r>
    </w:p>
    <w:p w14:paraId="4064F02B" w14:textId="77777777" w:rsidR="00736944" w:rsidRPr="00B52D74" w:rsidRDefault="00736944" w:rsidP="00736944">
      <w:pPr>
        <w:pStyle w:val="ListBullet"/>
        <w:numPr>
          <w:ilvl w:val="0"/>
          <w:numId w:val="0"/>
        </w:numPr>
        <w:ind w:left="360" w:hanging="360"/>
      </w:pPr>
    </w:p>
    <w:p w14:paraId="2282E3F6" w14:textId="595461E0" w:rsidR="00345D5F" w:rsidRDefault="005A4398" w:rsidP="005A4398">
      <w:pPr>
        <w:pStyle w:val="Heading1"/>
      </w:pPr>
      <w:bookmarkStart w:id="265" w:name="_Toc229418082"/>
      <w:r>
        <w:lastRenderedPageBreak/>
        <w:t>Glossary</w:t>
      </w:r>
      <w:bookmarkEnd w:id="265"/>
    </w:p>
    <w:tbl>
      <w:tblPr>
        <w:tblStyle w:val="TableGrid"/>
        <w:tblW w:w="0" w:type="auto"/>
        <w:jc w:val="center"/>
        <w:tblLook w:val="04A0" w:firstRow="1" w:lastRow="0" w:firstColumn="1" w:lastColumn="0" w:noHBand="0" w:noVBand="1"/>
      </w:tblPr>
      <w:tblGrid>
        <w:gridCol w:w="2250"/>
        <w:gridCol w:w="6390"/>
      </w:tblGrid>
      <w:tr w:rsidR="005A4398" w:rsidRPr="00B763D8" w14:paraId="2DBEFAC7" w14:textId="77777777" w:rsidTr="00B233D9">
        <w:trPr>
          <w:jc w:val="center"/>
        </w:trPr>
        <w:tc>
          <w:tcPr>
            <w:tcW w:w="2250" w:type="dxa"/>
            <w:shd w:val="clear" w:color="auto" w:fill="D9D9D9" w:themeFill="background1" w:themeFillShade="D9"/>
          </w:tcPr>
          <w:p w14:paraId="5115BA53" w14:textId="77777777" w:rsidR="005A4398" w:rsidRPr="00B763D8" w:rsidRDefault="005A4398" w:rsidP="000A439D">
            <w:pPr>
              <w:rPr>
                <w:rFonts w:cs="Arial"/>
              </w:rPr>
            </w:pPr>
            <w:r w:rsidRPr="00B763D8">
              <w:rPr>
                <w:rFonts w:cs="Arial"/>
                <w:b/>
              </w:rPr>
              <w:t>Term</w:t>
            </w:r>
          </w:p>
        </w:tc>
        <w:tc>
          <w:tcPr>
            <w:tcW w:w="6390" w:type="dxa"/>
            <w:shd w:val="clear" w:color="auto" w:fill="D9D9D9" w:themeFill="background1" w:themeFillShade="D9"/>
          </w:tcPr>
          <w:p w14:paraId="4999D64C" w14:textId="77777777" w:rsidR="005A4398" w:rsidRPr="00B763D8" w:rsidRDefault="005A4398" w:rsidP="000A439D">
            <w:pPr>
              <w:rPr>
                <w:rFonts w:cs="Arial"/>
              </w:rPr>
            </w:pPr>
            <w:r w:rsidRPr="00B763D8">
              <w:rPr>
                <w:rFonts w:cs="Arial"/>
                <w:b/>
              </w:rPr>
              <w:t>Definition</w:t>
            </w:r>
          </w:p>
        </w:tc>
      </w:tr>
      <w:tr w:rsidR="00B82022" w:rsidRPr="00B763D8" w14:paraId="42D104D4" w14:textId="77777777" w:rsidTr="00132131">
        <w:trPr>
          <w:jc w:val="center"/>
        </w:trPr>
        <w:tc>
          <w:tcPr>
            <w:tcW w:w="2250" w:type="dxa"/>
            <w:vAlign w:val="center"/>
          </w:tcPr>
          <w:p w14:paraId="04A34A44" w14:textId="106B8CE5" w:rsidR="00B82022" w:rsidRPr="00C77AF3" w:rsidRDefault="00B82022" w:rsidP="00B82022">
            <w:pPr>
              <w:rPr>
                <w:rFonts w:cs="Arial"/>
                <w:b/>
                <w:bCs/>
              </w:rPr>
            </w:pPr>
            <w:r w:rsidRPr="00C77AF3">
              <w:rPr>
                <w:rFonts w:cs="Arial"/>
                <w:b/>
                <w:bCs/>
                <w:color w:val="000000"/>
              </w:rPr>
              <w:t>ADJ</w:t>
            </w:r>
            <w:r w:rsidRPr="00C77AF3">
              <w:rPr>
                <w:rFonts w:ascii="Cambria Math" w:hAnsi="Cambria Math" w:cs="Cambria Math"/>
                <w:b/>
                <w:bCs/>
                <w:color w:val="000000"/>
              </w:rPr>
              <w:t>ₙ</w:t>
            </w:r>
          </w:p>
        </w:tc>
        <w:tc>
          <w:tcPr>
            <w:tcW w:w="6390" w:type="dxa"/>
            <w:vAlign w:val="center"/>
          </w:tcPr>
          <w:p w14:paraId="0764D877" w14:textId="0908D535" w:rsidR="00B82022" w:rsidRPr="00C77AF3" w:rsidRDefault="00B82022" w:rsidP="00B82022">
            <w:pPr>
              <w:rPr>
                <w:rFonts w:cs="Arial"/>
              </w:rPr>
            </w:pPr>
            <w:r w:rsidRPr="00C77AF3">
              <w:rPr>
                <w:rFonts w:cs="Arial"/>
                <w:color w:val="000000"/>
              </w:rPr>
              <w:t>Other credits or amounts to which PREPA has a right under the Agreement for Billing Period “n”.</w:t>
            </w:r>
          </w:p>
        </w:tc>
      </w:tr>
      <w:tr w:rsidR="00B82022" w:rsidRPr="00B763D8" w14:paraId="53EDC80A" w14:textId="77777777" w:rsidTr="003D1E6A">
        <w:trPr>
          <w:jc w:val="center"/>
        </w:trPr>
        <w:tc>
          <w:tcPr>
            <w:tcW w:w="2250" w:type="dxa"/>
            <w:vAlign w:val="bottom"/>
          </w:tcPr>
          <w:p w14:paraId="2B6590C9" w14:textId="32E80595" w:rsidR="00B82022" w:rsidRPr="00C77AF3" w:rsidRDefault="00B82022" w:rsidP="00B82022">
            <w:pPr>
              <w:rPr>
                <w:rFonts w:cs="Arial"/>
                <w:b/>
                <w:bCs/>
              </w:rPr>
            </w:pPr>
            <w:r w:rsidRPr="00C77AF3">
              <w:rPr>
                <w:rFonts w:cs="Arial"/>
                <w:b/>
                <w:bCs/>
                <w:color w:val="000000"/>
              </w:rPr>
              <w:t>Charge Mode</w:t>
            </w:r>
          </w:p>
        </w:tc>
        <w:tc>
          <w:tcPr>
            <w:tcW w:w="6390" w:type="dxa"/>
            <w:vAlign w:val="bottom"/>
          </w:tcPr>
          <w:p w14:paraId="72702950" w14:textId="0A2AE8DE" w:rsidR="00B82022" w:rsidRPr="00C77AF3" w:rsidRDefault="00B82022" w:rsidP="00B82022">
            <w:pPr>
              <w:rPr>
                <w:rFonts w:cs="Arial"/>
              </w:rPr>
            </w:pPr>
            <w:r w:rsidRPr="00C77AF3">
              <w:rPr>
                <w:rFonts w:cs="Arial"/>
                <w:color w:val="000000"/>
              </w:rPr>
              <w:t>The mode in which the Facility accepts Charge Energy at the applicable Charge Point to increase the State of Charge.</w:t>
            </w:r>
          </w:p>
        </w:tc>
      </w:tr>
      <w:tr w:rsidR="00B82022" w:rsidRPr="00B763D8" w14:paraId="666DEC3E" w14:textId="77777777" w:rsidTr="003D1E6A">
        <w:trPr>
          <w:jc w:val="center"/>
        </w:trPr>
        <w:tc>
          <w:tcPr>
            <w:tcW w:w="2250" w:type="dxa"/>
            <w:vAlign w:val="bottom"/>
          </w:tcPr>
          <w:p w14:paraId="6301A1F4" w14:textId="2B3447EB" w:rsidR="00B82022" w:rsidRPr="00C77AF3" w:rsidRDefault="00B82022" w:rsidP="00B82022">
            <w:pPr>
              <w:rPr>
                <w:rFonts w:cs="Arial"/>
                <w:b/>
                <w:bCs/>
              </w:rPr>
            </w:pPr>
            <w:r w:rsidRPr="00C77AF3">
              <w:rPr>
                <w:rFonts w:cs="Arial"/>
                <w:b/>
                <w:bCs/>
                <w:color w:val="000000"/>
              </w:rPr>
              <w:t>Charge Notice</w:t>
            </w:r>
          </w:p>
        </w:tc>
        <w:tc>
          <w:tcPr>
            <w:tcW w:w="6390" w:type="dxa"/>
            <w:vAlign w:val="bottom"/>
          </w:tcPr>
          <w:p w14:paraId="50AF0C0B" w14:textId="0FB7CFDA" w:rsidR="00B82022" w:rsidRPr="00C77AF3" w:rsidRDefault="00B82022" w:rsidP="00B82022">
            <w:pPr>
              <w:rPr>
                <w:rFonts w:cs="Arial"/>
              </w:rPr>
            </w:pPr>
            <w:r w:rsidRPr="00C77AF3">
              <w:rPr>
                <w:rFonts w:cs="Arial"/>
                <w:color w:val="000000"/>
              </w:rPr>
              <w:t>Operating instruction from PREPA directing the Facility to charge from a specified Charge Source at a specified rate and to a specified Stored Energy Level.</w:t>
            </w:r>
          </w:p>
        </w:tc>
      </w:tr>
      <w:tr w:rsidR="00B82022" w:rsidRPr="00B763D8" w14:paraId="3363E24A" w14:textId="77777777" w:rsidTr="00132131">
        <w:trPr>
          <w:jc w:val="center"/>
        </w:trPr>
        <w:tc>
          <w:tcPr>
            <w:tcW w:w="2250" w:type="dxa"/>
            <w:vAlign w:val="center"/>
          </w:tcPr>
          <w:p w14:paraId="67B30A50" w14:textId="19AD8AA1" w:rsidR="00B82022" w:rsidRPr="00C77AF3" w:rsidRDefault="00B82022" w:rsidP="00B82022">
            <w:pPr>
              <w:rPr>
                <w:rFonts w:cs="Arial"/>
                <w:b/>
                <w:bCs/>
              </w:rPr>
            </w:pPr>
            <w:r w:rsidRPr="00C77AF3">
              <w:rPr>
                <w:rFonts w:cs="Arial"/>
                <w:b/>
                <w:bCs/>
                <w:color w:val="000000"/>
              </w:rPr>
              <w:t>COD</w:t>
            </w:r>
          </w:p>
        </w:tc>
        <w:tc>
          <w:tcPr>
            <w:tcW w:w="6390" w:type="dxa"/>
            <w:vAlign w:val="center"/>
          </w:tcPr>
          <w:p w14:paraId="5A9F7BF9" w14:textId="1C2F236A" w:rsidR="00B82022" w:rsidRPr="00C77AF3" w:rsidRDefault="00B82022" w:rsidP="00B82022">
            <w:pPr>
              <w:rPr>
                <w:rFonts w:cs="Arial"/>
              </w:rPr>
            </w:pPr>
            <w:r w:rsidRPr="00C77AF3">
              <w:rPr>
                <w:rFonts w:cs="Arial"/>
                <w:color w:val="000000"/>
              </w:rPr>
              <w:t>Commercial Operation Date</w:t>
            </w:r>
            <w:r w:rsidR="0010447F" w:rsidRPr="00C77AF3">
              <w:rPr>
                <w:rFonts w:cs="Arial"/>
                <w:color w:val="000000"/>
              </w:rPr>
              <w:t xml:space="preserve">. </w:t>
            </w:r>
            <w:r w:rsidRPr="00C77AF3">
              <w:rPr>
                <w:rFonts w:cs="Arial"/>
                <w:color w:val="000000"/>
              </w:rPr>
              <w:t>The date on which the Facility has completed required testing and is authorized to deliver energy commercially.</w:t>
            </w:r>
          </w:p>
        </w:tc>
      </w:tr>
      <w:tr w:rsidR="00B82022" w:rsidRPr="00B763D8" w14:paraId="0E4D726B" w14:textId="77777777" w:rsidTr="00132131">
        <w:trPr>
          <w:jc w:val="center"/>
        </w:trPr>
        <w:tc>
          <w:tcPr>
            <w:tcW w:w="2250" w:type="dxa"/>
            <w:vAlign w:val="center"/>
          </w:tcPr>
          <w:p w14:paraId="19ECFAC4" w14:textId="31210733" w:rsidR="00B82022" w:rsidRPr="00C77AF3" w:rsidRDefault="00B82022" w:rsidP="00B82022">
            <w:pPr>
              <w:rPr>
                <w:rFonts w:cs="Arial"/>
                <w:b/>
                <w:bCs/>
              </w:rPr>
            </w:pPr>
            <w:r w:rsidRPr="00C77AF3">
              <w:rPr>
                <w:rFonts w:cs="Arial"/>
                <w:b/>
                <w:bCs/>
                <w:color w:val="000000"/>
              </w:rPr>
              <w:t>CPP</w:t>
            </w:r>
          </w:p>
        </w:tc>
        <w:tc>
          <w:tcPr>
            <w:tcW w:w="6390" w:type="dxa"/>
            <w:vAlign w:val="center"/>
          </w:tcPr>
          <w:p w14:paraId="335CE86D" w14:textId="3D97B0B4" w:rsidR="00B82022" w:rsidRPr="00C77AF3" w:rsidRDefault="00B82022" w:rsidP="00B82022">
            <w:pPr>
              <w:rPr>
                <w:rFonts w:cs="Arial"/>
              </w:rPr>
            </w:pPr>
            <w:r w:rsidRPr="00C77AF3">
              <w:rPr>
                <w:rFonts w:cs="Arial"/>
                <w:color w:val="000000"/>
              </w:rPr>
              <w:t>Capability Payment Price</w:t>
            </w:r>
            <w:r w:rsidR="0010447F" w:rsidRPr="00C77AF3">
              <w:rPr>
                <w:rFonts w:cs="Arial"/>
                <w:color w:val="000000"/>
              </w:rPr>
              <w:t xml:space="preserve">. </w:t>
            </w:r>
            <w:r w:rsidRPr="00C77AF3">
              <w:rPr>
                <w:rFonts w:cs="Arial"/>
                <w:color w:val="000000"/>
              </w:rPr>
              <w:t>Price paid for Facility’s capability. Calculated as: CPP = CPPF + CPPPIF.</w:t>
            </w:r>
          </w:p>
        </w:tc>
      </w:tr>
      <w:tr w:rsidR="00B82022" w:rsidRPr="00B763D8" w14:paraId="77571333" w14:textId="77777777" w:rsidTr="00132131">
        <w:trPr>
          <w:jc w:val="center"/>
        </w:trPr>
        <w:tc>
          <w:tcPr>
            <w:tcW w:w="2250" w:type="dxa"/>
            <w:vAlign w:val="center"/>
          </w:tcPr>
          <w:p w14:paraId="4C2B3E06" w14:textId="29155B70" w:rsidR="00B82022" w:rsidRPr="00C77AF3" w:rsidRDefault="00B82022" w:rsidP="00B82022">
            <w:pPr>
              <w:rPr>
                <w:rFonts w:cs="Arial"/>
                <w:b/>
                <w:bCs/>
              </w:rPr>
            </w:pPr>
            <w:r w:rsidRPr="00C77AF3">
              <w:rPr>
                <w:rFonts w:cs="Arial"/>
                <w:b/>
                <w:bCs/>
                <w:color w:val="000000"/>
              </w:rPr>
              <w:t>CPPF</w:t>
            </w:r>
          </w:p>
        </w:tc>
        <w:tc>
          <w:tcPr>
            <w:tcW w:w="6390" w:type="dxa"/>
            <w:vAlign w:val="center"/>
          </w:tcPr>
          <w:p w14:paraId="31F74D23" w14:textId="33619009" w:rsidR="00B82022" w:rsidRPr="00C77AF3" w:rsidRDefault="00B82022" w:rsidP="00B82022">
            <w:pPr>
              <w:rPr>
                <w:rFonts w:cs="Arial"/>
              </w:rPr>
            </w:pPr>
            <w:r w:rsidRPr="00C77AF3">
              <w:rPr>
                <w:rFonts w:cs="Arial"/>
                <w:color w:val="000000"/>
              </w:rPr>
              <w:t>Amount to compensate Resource Provider for Facility cost (excluding PREPA Interconnection Facilities Work).</w:t>
            </w:r>
          </w:p>
        </w:tc>
      </w:tr>
      <w:tr w:rsidR="00B82022" w:rsidRPr="00B763D8" w14:paraId="193067D6" w14:textId="77777777" w:rsidTr="00132131">
        <w:trPr>
          <w:jc w:val="center"/>
        </w:trPr>
        <w:tc>
          <w:tcPr>
            <w:tcW w:w="2250" w:type="dxa"/>
            <w:vAlign w:val="center"/>
          </w:tcPr>
          <w:p w14:paraId="62888369" w14:textId="40DF7386" w:rsidR="00B82022" w:rsidRPr="00C77AF3" w:rsidRDefault="00B82022" w:rsidP="00B82022">
            <w:pPr>
              <w:rPr>
                <w:rFonts w:cs="Arial"/>
                <w:b/>
                <w:bCs/>
              </w:rPr>
            </w:pPr>
            <w:r w:rsidRPr="00C77AF3">
              <w:rPr>
                <w:rFonts w:cs="Arial"/>
                <w:b/>
                <w:bCs/>
                <w:color w:val="000000"/>
              </w:rPr>
              <w:t>CPPPIF</w:t>
            </w:r>
          </w:p>
        </w:tc>
        <w:tc>
          <w:tcPr>
            <w:tcW w:w="6390" w:type="dxa"/>
            <w:vAlign w:val="center"/>
          </w:tcPr>
          <w:p w14:paraId="2A2644F6" w14:textId="575FB5BE" w:rsidR="00B82022" w:rsidRPr="00C77AF3" w:rsidRDefault="00B82022" w:rsidP="00B82022">
            <w:pPr>
              <w:rPr>
                <w:rFonts w:cs="Arial"/>
              </w:rPr>
            </w:pPr>
            <w:r w:rsidRPr="00C77AF3">
              <w:rPr>
                <w:rFonts w:cs="Arial"/>
                <w:color w:val="000000"/>
              </w:rPr>
              <w:t>Amount to compensate Resource Provider for PREPA Interconnection Facilities Work.</w:t>
            </w:r>
          </w:p>
        </w:tc>
      </w:tr>
      <w:tr w:rsidR="00B82022" w:rsidRPr="00B763D8" w14:paraId="6C25A282" w14:textId="77777777" w:rsidTr="00132131">
        <w:trPr>
          <w:jc w:val="center"/>
        </w:trPr>
        <w:tc>
          <w:tcPr>
            <w:tcW w:w="2250" w:type="dxa"/>
            <w:vAlign w:val="center"/>
          </w:tcPr>
          <w:p w14:paraId="710C47BE" w14:textId="0DCC209B" w:rsidR="00B82022" w:rsidRPr="00C77AF3" w:rsidRDefault="00B82022" w:rsidP="00B82022">
            <w:pPr>
              <w:rPr>
                <w:rFonts w:cs="Arial"/>
                <w:b/>
                <w:bCs/>
              </w:rPr>
            </w:pPr>
            <w:r w:rsidRPr="00C77AF3">
              <w:rPr>
                <w:rFonts w:cs="Arial"/>
                <w:b/>
                <w:bCs/>
                <w:color w:val="000000"/>
              </w:rPr>
              <w:t>DDD</w:t>
            </w:r>
          </w:p>
        </w:tc>
        <w:tc>
          <w:tcPr>
            <w:tcW w:w="6390" w:type="dxa"/>
            <w:vAlign w:val="center"/>
          </w:tcPr>
          <w:p w14:paraId="7F293D67" w14:textId="085EDD56" w:rsidR="00B82022" w:rsidRPr="00C77AF3" w:rsidRDefault="00B82022" w:rsidP="00B82022">
            <w:pPr>
              <w:rPr>
                <w:rFonts w:cs="Arial"/>
              </w:rPr>
            </w:pPr>
            <w:r w:rsidRPr="00C77AF3">
              <w:rPr>
                <w:rFonts w:cs="Arial"/>
                <w:color w:val="000000"/>
              </w:rPr>
              <w:t>Design D max Duration</w:t>
            </w:r>
            <w:r w:rsidR="0010447F" w:rsidRPr="00C77AF3">
              <w:rPr>
                <w:rFonts w:cs="Arial"/>
                <w:color w:val="000000"/>
              </w:rPr>
              <w:t xml:space="preserve">. </w:t>
            </w:r>
            <w:r w:rsidRPr="00C77AF3">
              <w:rPr>
                <w:rFonts w:cs="Arial"/>
                <w:color w:val="000000"/>
              </w:rPr>
              <w:t>Duration for which Facility can deliver at Design D max.</w:t>
            </w:r>
          </w:p>
        </w:tc>
      </w:tr>
      <w:tr w:rsidR="00B82022" w:rsidRPr="00B763D8" w14:paraId="32D5134F" w14:textId="77777777" w:rsidTr="00132131">
        <w:trPr>
          <w:jc w:val="center"/>
        </w:trPr>
        <w:tc>
          <w:tcPr>
            <w:tcW w:w="2250" w:type="dxa"/>
            <w:vAlign w:val="center"/>
          </w:tcPr>
          <w:p w14:paraId="7AD84C6F" w14:textId="335F9FCF" w:rsidR="00B82022" w:rsidRPr="00C77AF3" w:rsidRDefault="00B82022" w:rsidP="00B82022">
            <w:pPr>
              <w:rPr>
                <w:rFonts w:cs="Arial"/>
                <w:b/>
                <w:bCs/>
              </w:rPr>
            </w:pPr>
            <w:r w:rsidRPr="00C77AF3">
              <w:rPr>
                <w:rFonts w:cs="Arial"/>
                <w:b/>
                <w:bCs/>
                <w:color w:val="000000"/>
              </w:rPr>
              <w:t>DDE</w:t>
            </w:r>
          </w:p>
        </w:tc>
        <w:tc>
          <w:tcPr>
            <w:tcW w:w="6390" w:type="dxa"/>
            <w:vAlign w:val="center"/>
          </w:tcPr>
          <w:p w14:paraId="56F93E3A" w14:textId="3FE355ED" w:rsidR="00B82022" w:rsidRPr="00C77AF3" w:rsidRDefault="00B82022" w:rsidP="00B82022">
            <w:pPr>
              <w:rPr>
                <w:rFonts w:cs="Arial"/>
              </w:rPr>
            </w:pPr>
            <w:r w:rsidRPr="00C77AF3">
              <w:rPr>
                <w:rFonts w:cs="Arial"/>
                <w:color w:val="000000"/>
              </w:rPr>
              <w:t>Degraded Duration Energy</w:t>
            </w:r>
            <w:r w:rsidR="0010447F" w:rsidRPr="00C77AF3">
              <w:rPr>
                <w:rFonts w:cs="Arial"/>
                <w:color w:val="000000"/>
              </w:rPr>
              <w:t xml:space="preserve">. </w:t>
            </w:r>
            <w:r w:rsidRPr="00C77AF3">
              <w:rPr>
                <w:rFonts w:cs="Arial"/>
                <w:color w:val="000000"/>
              </w:rPr>
              <w:t>Facility’s Design Duration Energy adjusted for degradation during each Agreement Year.</w:t>
            </w:r>
          </w:p>
        </w:tc>
      </w:tr>
      <w:tr w:rsidR="00B82022" w:rsidRPr="00B763D8" w14:paraId="7E13E360" w14:textId="77777777" w:rsidTr="003D1E6A">
        <w:trPr>
          <w:jc w:val="center"/>
        </w:trPr>
        <w:tc>
          <w:tcPr>
            <w:tcW w:w="2250" w:type="dxa"/>
            <w:vAlign w:val="bottom"/>
          </w:tcPr>
          <w:p w14:paraId="17902E55" w14:textId="08E055BA" w:rsidR="00B82022" w:rsidRPr="00C77AF3" w:rsidRDefault="00B82022" w:rsidP="00B82022">
            <w:pPr>
              <w:rPr>
                <w:rFonts w:cs="Arial"/>
                <w:b/>
                <w:bCs/>
              </w:rPr>
            </w:pPr>
            <w:r w:rsidRPr="00C77AF3">
              <w:rPr>
                <w:rFonts w:cs="Arial"/>
                <w:b/>
                <w:bCs/>
                <w:color w:val="000000"/>
              </w:rPr>
              <w:t>Discharge Mode</w:t>
            </w:r>
          </w:p>
        </w:tc>
        <w:tc>
          <w:tcPr>
            <w:tcW w:w="6390" w:type="dxa"/>
            <w:vAlign w:val="bottom"/>
          </w:tcPr>
          <w:p w14:paraId="114E25FC" w14:textId="21457CBD" w:rsidR="00B82022" w:rsidRPr="00C77AF3" w:rsidRDefault="00B82022" w:rsidP="00B82022">
            <w:pPr>
              <w:rPr>
                <w:rFonts w:cs="Arial"/>
              </w:rPr>
            </w:pPr>
            <w:r w:rsidRPr="00C77AF3">
              <w:rPr>
                <w:rFonts w:cs="Arial"/>
                <w:color w:val="000000"/>
              </w:rPr>
              <w:t>The mode in which the Facility delivers Discharge Energy to the Interconnection Point or provides Ancillary Services.</w:t>
            </w:r>
          </w:p>
        </w:tc>
      </w:tr>
      <w:tr w:rsidR="00B82022" w:rsidRPr="00B763D8" w14:paraId="0F219EA5" w14:textId="77777777" w:rsidTr="003D1E6A">
        <w:trPr>
          <w:jc w:val="center"/>
        </w:trPr>
        <w:tc>
          <w:tcPr>
            <w:tcW w:w="2250" w:type="dxa"/>
            <w:vAlign w:val="bottom"/>
          </w:tcPr>
          <w:p w14:paraId="3352882E" w14:textId="01CF3309" w:rsidR="00B82022" w:rsidRPr="00C77AF3" w:rsidRDefault="00B82022" w:rsidP="00B82022">
            <w:pPr>
              <w:rPr>
                <w:rFonts w:cs="Arial"/>
                <w:b/>
                <w:bCs/>
              </w:rPr>
            </w:pPr>
            <w:r w:rsidRPr="00C77AF3">
              <w:rPr>
                <w:rFonts w:cs="Arial"/>
                <w:b/>
                <w:bCs/>
                <w:color w:val="000000"/>
              </w:rPr>
              <w:t>Dispatch Notice</w:t>
            </w:r>
          </w:p>
        </w:tc>
        <w:tc>
          <w:tcPr>
            <w:tcW w:w="6390" w:type="dxa"/>
            <w:vAlign w:val="bottom"/>
          </w:tcPr>
          <w:p w14:paraId="003F1552" w14:textId="04E5819E" w:rsidR="00B82022" w:rsidRPr="00C77AF3" w:rsidRDefault="00B82022" w:rsidP="00B82022">
            <w:pPr>
              <w:rPr>
                <w:rFonts w:cs="Arial"/>
              </w:rPr>
            </w:pPr>
            <w:r w:rsidRPr="00C77AF3">
              <w:rPr>
                <w:rFonts w:cs="Arial"/>
                <w:color w:val="000000"/>
              </w:rPr>
              <w:t>Operating instruction from PREPA directing the Facility to operate in Discharge Mode at a specified output.</w:t>
            </w:r>
          </w:p>
        </w:tc>
      </w:tr>
      <w:tr w:rsidR="00B82022" w:rsidRPr="00B763D8" w14:paraId="1A2B3326" w14:textId="77777777" w:rsidTr="003D1E6A">
        <w:trPr>
          <w:jc w:val="center"/>
        </w:trPr>
        <w:tc>
          <w:tcPr>
            <w:tcW w:w="2250" w:type="dxa"/>
            <w:vAlign w:val="bottom"/>
          </w:tcPr>
          <w:p w14:paraId="17CFC7BC" w14:textId="73AA375B" w:rsidR="00B82022" w:rsidRPr="00C77AF3" w:rsidRDefault="00B82022" w:rsidP="00B82022">
            <w:pPr>
              <w:rPr>
                <w:rFonts w:cs="Arial"/>
                <w:b/>
                <w:bCs/>
              </w:rPr>
            </w:pPr>
            <w:r w:rsidRPr="00C77AF3">
              <w:rPr>
                <w:rFonts w:cs="Arial"/>
                <w:b/>
                <w:bCs/>
                <w:color w:val="000000"/>
              </w:rPr>
              <w:t>Emergency</w:t>
            </w:r>
          </w:p>
        </w:tc>
        <w:tc>
          <w:tcPr>
            <w:tcW w:w="6390" w:type="dxa"/>
            <w:vAlign w:val="bottom"/>
          </w:tcPr>
          <w:p w14:paraId="192E2417" w14:textId="641A8E4A" w:rsidR="00B82022" w:rsidRPr="00C77AF3" w:rsidRDefault="00B82022" w:rsidP="00B82022">
            <w:pPr>
              <w:rPr>
                <w:rFonts w:cs="Arial"/>
              </w:rPr>
            </w:pPr>
            <w:r w:rsidRPr="00C77AF3">
              <w:rPr>
                <w:rFonts w:cs="Arial"/>
                <w:color w:val="000000"/>
              </w:rPr>
              <w:t>Operational condition affecting the Grid System or Facility that results in imminent significant disruption or endangers life or property.</w:t>
            </w:r>
          </w:p>
        </w:tc>
      </w:tr>
      <w:tr w:rsidR="00B82022" w:rsidRPr="00B763D8" w14:paraId="7E67CEA9" w14:textId="77777777" w:rsidTr="00132131">
        <w:trPr>
          <w:jc w:val="center"/>
        </w:trPr>
        <w:tc>
          <w:tcPr>
            <w:tcW w:w="2250" w:type="dxa"/>
            <w:vAlign w:val="center"/>
          </w:tcPr>
          <w:p w14:paraId="0655E599" w14:textId="69D1A1B2" w:rsidR="00B82022" w:rsidRPr="00C77AF3" w:rsidRDefault="00B82022" w:rsidP="00B82022">
            <w:pPr>
              <w:rPr>
                <w:rFonts w:cs="Arial"/>
                <w:b/>
                <w:bCs/>
              </w:rPr>
            </w:pPr>
            <w:r w:rsidRPr="00C77AF3">
              <w:rPr>
                <w:rFonts w:cs="Arial"/>
                <w:b/>
                <w:bCs/>
                <w:color w:val="000000"/>
              </w:rPr>
              <w:t>FA</w:t>
            </w:r>
          </w:p>
        </w:tc>
        <w:tc>
          <w:tcPr>
            <w:tcW w:w="6390" w:type="dxa"/>
            <w:vAlign w:val="center"/>
          </w:tcPr>
          <w:p w14:paraId="2855CB5F" w14:textId="15FCF5C6" w:rsidR="00B82022" w:rsidRPr="00C77AF3" w:rsidRDefault="00B82022" w:rsidP="00B82022">
            <w:pPr>
              <w:rPr>
                <w:rFonts w:cs="Arial"/>
              </w:rPr>
            </w:pPr>
            <w:r w:rsidRPr="00C77AF3">
              <w:rPr>
                <w:rFonts w:cs="Arial"/>
                <w:color w:val="000000"/>
              </w:rPr>
              <w:t>Facility Availability</w:t>
            </w:r>
            <w:r w:rsidR="0010447F" w:rsidRPr="00C77AF3">
              <w:rPr>
                <w:rFonts w:cs="Arial"/>
                <w:color w:val="000000"/>
              </w:rPr>
              <w:t xml:space="preserve">. </w:t>
            </w:r>
            <w:r w:rsidRPr="00C77AF3">
              <w:rPr>
                <w:rFonts w:cs="Arial"/>
                <w:color w:val="000000"/>
              </w:rPr>
              <w:t>Percentage of hours Facility was available to deliver Adjusted Duration Energy or accept Charge Energy during the Billing Period.</w:t>
            </w:r>
          </w:p>
        </w:tc>
      </w:tr>
      <w:tr w:rsidR="00B82022" w:rsidRPr="00B763D8" w14:paraId="317780A9" w14:textId="77777777" w:rsidTr="00132131">
        <w:trPr>
          <w:jc w:val="center"/>
        </w:trPr>
        <w:tc>
          <w:tcPr>
            <w:tcW w:w="2250" w:type="dxa"/>
            <w:vAlign w:val="center"/>
          </w:tcPr>
          <w:p w14:paraId="01F46E3B" w14:textId="4FD9D1C4" w:rsidR="00B82022" w:rsidRPr="00C77AF3" w:rsidRDefault="00B82022" w:rsidP="00B82022">
            <w:pPr>
              <w:rPr>
                <w:rFonts w:cs="Arial"/>
                <w:b/>
                <w:bCs/>
              </w:rPr>
            </w:pPr>
            <w:r w:rsidRPr="00C77AF3">
              <w:rPr>
                <w:rFonts w:cs="Arial"/>
                <w:b/>
                <w:bCs/>
                <w:color w:val="000000"/>
              </w:rPr>
              <w:t>FAA</w:t>
            </w:r>
          </w:p>
        </w:tc>
        <w:tc>
          <w:tcPr>
            <w:tcW w:w="6390" w:type="dxa"/>
            <w:vAlign w:val="center"/>
          </w:tcPr>
          <w:p w14:paraId="19356BDB" w14:textId="13F2BDA1" w:rsidR="00B82022" w:rsidRPr="00C77AF3" w:rsidRDefault="00B82022" w:rsidP="00B82022">
            <w:pPr>
              <w:rPr>
                <w:rFonts w:cs="Arial"/>
              </w:rPr>
            </w:pPr>
            <w:r w:rsidRPr="00C77AF3">
              <w:rPr>
                <w:rFonts w:cs="Arial"/>
                <w:color w:val="000000"/>
              </w:rPr>
              <w:t>Facility Availability Adjustment</w:t>
            </w:r>
            <w:r w:rsidR="0010447F" w:rsidRPr="00C77AF3">
              <w:rPr>
                <w:rFonts w:cs="Arial"/>
                <w:color w:val="000000"/>
              </w:rPr>
              <w:t xml:space="preserve">. </w:t>
            </w:r>
            <w:r w:rsidRPr="00C77AF3">
              <w:rPr>
                <w:rFonts w:cs="Arial"/>
                <w:color w:val="000000"/>
              </w:rPr>
              <w:t>Adjustment to Monthly Payment based on Facility Availability. If FA ≥ 98%: 100%; If FA &lt; 98% but &gt; 70%: 100% – [(98% – FA) × 2]; If FA &lt; 70%: 0%.</w:t>
            </w:r>
          </w:p>
        </w:tc>
      </w:tr>
      <w:tr w:rsidR="00B82022" w:rsidRPr="00B763D8" w14:paraId="1D64E1AB" w14:textId="77777777" w:rsidTr="003D1E6A">
        <w:trPr>
          <w:jc w:val="center"/>
        </w:trPr>
        <w:tc>
          <w:tcPr>
            <w:tcW w:w="2250" w:type="dxa"/>
            <w:vAlign w:val="bottom"/>
          </w:tcPr>
          <w:p w14:paraId="508FA48B" w14:textId="2F669793" w:rsidR="00B82022" w:rsidRPr="00C77AF3" w:rsidRDefault="00B82022" w:rsidP="00B82022">
            <w:pPr>
              <w:rPr>
                <w:rFonts w:cs="Arial"/>
                <w:b/>
                <w:bCs/>
              </w:rPr>
            </w:pPr>
            <w:r w:rsidRPr="00C77AF3">
              <w:rPr>
                <w:rFonts w:cs="Arial"/>
                <w:b/>
                <w:bCs/>
                <w:color w:val="000000"/>
              </w:rPr>
              <w:t>Facility Availability</w:t>
            </w:r>
          </w:p>
        </w:tc>
        <w:tc>
          <w:tcPr>
            <w:tcW w:w="6390" w:type="dxa"/>
            <w:vAlign w:val="bottom"/>
          </w:tcPr>
          <w:p w14:paraId="31A83779" w14:textId="0DD1A0AC" w:rsidR="00B82022" w:rsidRPr="00C77AF3" w:rsidRDefault="00B82022" w:rsidP="00B82022">
            <w:pPr>
              <w:rPr>
                <w:rFonts w:cs="Arial"/>
              </w:rPr>
            </w:pPr>
            <w:r w:rsidRPr="00C77AF3">
              <w:rPr>
                <w:rFonts w:cs="Arial"/>
                <w:color w:val="000000"/>
              </w:rPr>
              <w:t>The percentage of hours the Facility was available to deliver Adjusted Duration Energy or accept Charge Energy during the Billing Period.</w:t>
            </w:r>
          </w:p>
        </w:tc>
      </w:tr>
      <w:tr w:rsidR="00B82022" w:rsidRPr="00B763D8" w14:paraId="22091468" w14:textId="77777777" w:rsidTr="00132131">
        <w:trPr>
          <w:jc w:val="center"/>
        </w:trPr>
        <w:tc>
          <w:tcPr>
            <w:tcW w:w="2250" w:type="dxa"/>
            <w:vAlign w:val="center"/>
          </w:tcPr>
          <w:p w14:paraId="42322640" w14:textId="3E0D97CA" w:rsidR="00B82022" w:rsidRPr="00C77AF3" w:rsidRDefault="00B82022" w:rsidP="00B82022">
            <w:pPr>
              <w:rPr>
                <w:rFonts w:cs="Arial"/>
                <w:b/>
                <w:bCs/>
              </w:rPr>
            </w:pPr>
            <w:r w:rsidRPr="00C77AF3">
              <w:rPr>
                <w:rFonts w:cs="Arial"/>
                <w:b/>
                <w:bCs/>
                <w:color w:val="000000"/>
              </w:rPr>
              <w:t>Force Majeure</w:t>
            </w:r>
          </w:p>
        </w:tc>
        <w:tc>
          <w:tcPr>
            <w:tcW w:w="6390" w:type="dxa"/>
            <w:vAlign w:val="center"/>
          </w:tcPr>
          <w:p w14:paraId="18F249E2" w14:textId="2A84E7CB" w:rsidR="00B82022" w:rsidRPr="00C77AF3" w:rsidRDefault="00B82022" w:rsidP="00B82022">
            <w:pPr>
              <w:rPr>
                <w:rFonts w:cs="Arial"/>
              </w:rPr>
            </w:pPr>
            <w:r w:rsidRPr="00C77AF3">
              <w:rPr>
                <w:rFonts w:cs="Arial"/>
                <w:color w:val="000000"/>
              </w:rPr>
              <w:t>Events beyond the reasonable control of a Party that prevent or delay performance under the Agreement.</w:t>
            </w:r>
          </w:p>
        </w:tc>
      </w:tr>
      <w:tr w:rsidR="00B82022" w:rsidRPr="00B763D8" w14:paraId="6313A830" w14:textId="77777777" w:rsidTr="00132131">
        <w:trPr>
          <w:jc w:val="center"/>
        </w:trPr>
        <w:tc>
          <w:tcPr>
            <w:tcW w:w="2250" w:type="dxa"/>
            <w:vAlign w:val="center"/>
          </w:tcPr>
          <w:p w14:paraId="314B9196" w14:textId="47BD0E31" w:rsidR="00B82022" w:rsidRPr="00C77AF3" w:rsidRDefault="00B82022" w:rsidP="00B82022">
            <w:pPr>
              <w:rPr>
                <w:rFonts w:cs="Arial"/>
                <w:b/>
                <w:bCs/>
              </w:rPr>
            </w:pPr>
            <w:r w:rsidRPr="00C77AF3">
              <w:rPr>
                <w:rFonts w:cs="Arial"/>
                <w:b/>
                <w:bCs/>
                <w:color w:val="000000"/>
              </w:rPr>
              <w:t>MCC</w:t>
            </w:r>
            <w:r w:rsidRPr="00C77AF3">
              <w:rPr>
                <w:rFonts w:ascii="Cambria Math" w:hAnsi="Cambria Math" w:cs="Cambria Math"/>
                <w:b/>
                <w:bCs/>
                <w:color w:val="000000"/>
              </w:rPr>
              <w:t>ₙ</w:t>
            </w:r>
          </w:p>
        </w:tc>
        <w:tc>
          <w:tcPr>
            <w:tcW w:w="6390" w:type="dxa"/>
            <w:vAlign w:val="center"/>
          </w:tcPr>
          <w:p w14:paraId="3B1D0348" w14:textId="50012D0A" w:rsidR="00B82022" w:rsidRPr="00C77AF3" w:rsidRDefault="00B82022" w:rsidP="00B82022">
            <w:pPr>
              <w:rPr>
                <w:rFonts w:cs="Arial"/>
              </w:rPr>
            </w:pPr>
            <w:r w:rsidRPr="00C77AF3">
              <w:rPr>
                <w:rFonts w:cs="Arial"/>
                <w:color w:val="000000"/>
              </w:rPr>
              <w:t>Monthly Contract Capability</w:t>
            </w:r>
            <w:r w:rsidR="0010447F" w:rsidRPr="00C77AF3">
              <w:rPr>
                <w:rFonts w:cs="Arial"/>
                <w:color w:val="000000"/>
              </w:rPr>
              <w:t xml:space="preserve">. </w:t>
            </w:r>
            <w:r w:rsidRPr="00C77AF3">
              <w:rPr>
                <w:rFonts w:cs="Arial"/>
                <w:color w:val="000000"/>
              </w:rPr>
              <w:t>Facility’s contract capability for a Billing Period, initially equal to Design D max at Commercial Operation Date and adjusted annually or after Performance Tests.</w:t>
            </w:r>
          </w:p>
        </w:tc>
      </w:tr>
      <w:tr w:rsidR="00B82022" w:rsidRPr="00B763D8" w14:paraId="70F8D362" w14:textId="77777777" w:rsidTr="00132131">
        <w:trPr>
          <w:jc w:val="center"/>
        </w:trPr>
        <w:tc>
          <w:tcPr>
            <w:tcW w:w="2250" w:type="dxa"/>
            <w:vAlign w:val="center"/>
          </w:tcPr>
          <w:p w14:paraId="0AF4B551" w14:textId="4BE894D5" w:rsidR="00B82022" w:rsidRPr="00C77AF3" w:rsidRDefault="00B82022" w:rsidP="00B82022">
            <w:pPr>
              <w:rPr>
                <w:rFonts w:cs="Arial"/>
                <w:b/>
                <w:bCs/>
              </w:rPr>
            </w:pPr>
            <w:r w:rsidRPr="00C77AF3">
              <w:rPr>
                <w:rFonts w:cs="Arial"/>
                <w:b/>
                <w:bCs/>
                <w:color w:val="000000"/>
              </w:rPr>
              <w:t>MFP</w:t>
            </w:r>
          </w:p>
        </w:tc>
        <w:tc>
          <w:tcPr>
            <w:tcW w:w="6390" w:type="dxa"/>
            <w:vAlign w:val="center"/>
          </w:tcPr>
          <w:p w14:paraId="68DC92CE" w14:textId="5676722D" w:rsidR="00B82022" w:rsidRPr="00C77AF3" w:rsidRDefault="00B82022" w:rsidP="00B82022">
            <w:pPr>
              <w:rPr>
                <w:rFonts w:cs="Arial"/>
              </w:rPr>
            </w:pPr>
            <w:r w:rsidRPr="00C77AF3">
              <w:rPr>
                <w:rFonts w:cs="Arial"/>
                <w:color w:val="000000"/>
              </w:rPr>
              <w:t>Monthly Fixed Payment</w:t>
            </w:r>
            <w:r w:rsidR="0010447F" w:rsidRPr="00C77AF3">
              <w:rPr>
                <w:rFonts w:cs="Arial"/>
                <w:color w:val="000000"/>
              </w:rPr>
              <w:t xml:space="preserve">. </w:t>
            </w:r>
            <w:r w:rsidRPr="00C77AF3">
              <w:rPr>
                <w:rFonts w:cs="Arial"/>
                <w:color w:val="000000"/>
              </w:rPr>
              <w:t>Fixed payment for each Billing Period. Calculated as: MFP</w:t>
            </w:r>
            <w:r w:rsidRPr="00C77AF3">
              <w:rPr>
                <w:rFonts w:ascii="Cambria Math" w:hAnsi="Cambria Math" w:cs="Cambria Math"/>
                <w:color w:val="000000"/>
              </w:rPr>
              <w:t>ₙ</w:t>
            </w:r>
            <w:r w:rsidRPr="00C77AF3">
              <w:rPr>
                <w:rFonts w:cs="Arial"/>
                <w:color w:val="000000"/>
              </w:rPr>
              <w:t xml:space="preserve"> = CPP × MCC</w:t>
            </w:r>
            <w:r w:rsidRPr="00C77AF3">
              <w:rPr>
                <w:rFonts w:ascii="Cambria Math" w:hAnsi="Cambria Math" w:cs="Cambria Math"/>
                <w:color w:val="000000"/>
              </w:rPr>
              <w:t>ₙ</w:t>
            </w:r>
            <w:r w:rsidRPr="00C77AF3">
              <w:rPr>
                <w:rFonts w:cs="Arial"/>
                <w:color w:val="000000"/>
              </w:rPr>
              <w:t xml:space="preserve"> × FAA</w:t>
            </w:r>
            <w:r w:rsidRPr="00C77AF3">
              <w:rPr>
                <w:rFonts w:ascii="Cambria Math" w:hAnsi="Cambria Math" w:cs="Cambria Math"/>
                <w:color w:val="000000"/>
              </w:rPr>
              <w:t>ₙ</w:t>
            </w:r>
            <w:r w:rsidRPr="00C77AF3">
              <w:rPr>
                <w:rFonts w:cs="Arial"/>
                <w:color w:val="000000"/>
              </w:rPr>
              <w:t xml:space="preserve"> × PRA</w:t>
            </w:r>
            <w:r w:rsidRPr="00C77AF3">
              <w:rPr>
                <w:rFonts w:ascii="Cambria Math" w:hAnsi="Cambria Math" w:cs="Cambria Math"/>
                <w:color w:val="000000"/>
              </w:rPr>
              <w:t>ₙ</w:t>
            </w:r>
            <w:r w:rsidRPr="00C77AF3">
              <w:rPr>
                <w:rFonts w:cs="Arial"/>
                <w:color w:val="000000"/>
              </w:rPr>
              <w:t>.</w:t>
            </w:r>
          </w:p>
        </w:tc>
      </w:tr>
      <w:tr w:rsidR="00B82022" w:rsidRPr="00B763D8" w14:paraId="00A1130F" w14:textId="77777777" w:rsidTr="00132131">
        <w:trPr>
          <w:jc w:val="center"/>
        </w:trPr>
        <w:tc>
          <w:tcPr>
            <w:tcW w:w="2250" w:type="dxa"/>
            <w:vAlign w:val="center"/>
          </w:tcPr>
          <w:p w14:paraId="1150B114" w14:textId="5BB32CCA" w:rsidR="00B82022" w:rsidRPr="00C77AF3" w:rsidRDefault="00B82022" w:rsidP="00B82022">
            <w:pPr>
              <w:rPr>
                <w:rFonts w:cs="Arial"/>
                <w:b/>
                <w:bCs/>
              </w:rPr>
            </w:pPr>
            <w:r w:rsidRPr="00C77AF3">
              <w:rPr>
                <w:rFonts w:cs="Arial"/>
                <w:b/>
                <w:bCs/>
                <w:color w:val="000000"/>
              </w:rPr>
              <w:t>MP</w:t>
            </w:r>
          </w:p>
        </w:tc>
        <w:tc>
          <w:tcPr>
            <w:tcW w:w="6390" w:type="dxa"/>
            <w:vAlign w:val="center"/>
          </w:tcPr>
          <w:p w14:paraId="5FA60F2D" w14:textId="3C508418" w:rsidR="00B82022" w:rsidRPr="00C77AF3" w:rsidRDefault="00B82022" w:rsidP="00B82022">
            <w:pPr>
              <w:rPr>
                <w:rFonts w:cs="Arial"/>
              </w:rPr>
            </w:pPr>
            <w:r w:rsidRPr="00C77AF3">
              <w:rPr>
                <w:rFonts w:cs="Arial"/>
                <w:color w:val="000000"/>
              </w:rPr>
              <w:t>Monthly Payment</w:t>
            </w:r>
            <w:r w:rsidR="0010447F" w:rsidRPr="00C77AF3">
              <w:rPr>
                <w:rFonts w:cs="Arial"/>
                <w:color w:val="000000"/>
              </w:rPr>
              <w:t xml:space="preserve">. </w:t>
            </w:r>
            <w:r w:rsidRPr="00C77AF3">
              <w:rPr>
                <w:rFonts w:cs="Arial"/>
                <w:color w:val="000000"/>
              </w:rPr>
              <w:t>Payment PREPA makes to Resource Provider for Energy Storage Services in a Billing Period. Calculated as: MP</w:t>
            </w:r>
            <w:r w:rsidRPr="00C77AF3">
              <w:rPr>
                <w:rFonts w:ascii="Cambria Math" w:hAnsi="Cambria Math" w:cs="Cambria Math"/>
                <w:color w:val="000000"/>
              </w:rPr>
              <w:t>ₙ</w:t>
            </w:r>
            <w:r w:rsidRPr="00C77AF3">
              <w:rPr>
                <w:rFonts w:cs="Arial"/>
                <w:color w:val="000000"/>
              </w:rPr>
              <w:t xml:space="preserve"> = MFP</w:t>
            </w:r>
            <w:r w:rsidRPr="00C77AF3">
              <w:rPr>
                <w:rFonts w:ascii="Cambria Math" w:hAnsi="Cambria Math" w:cs="Cambria Math"/>
                <w:color w:val="000000"/>
              </w:rPr>
              <w:t>ₙ</w:t>
            </w:r>
            <w:r w:rsidRPr="00C77AF3">
              <w:rPr>
                <w:rFonts w:cs="Arial"/>
                <w:color w:val="000000"/>
              </w:rPr>
              <w:t xml:space="preserve"> – ADJ</w:t>
            </w:r>
            <w:r w:rsidRPr="00C77AF3">
              <w:rPr>
                <w:rFonts w:ascii="Cambria Math" w:hAnsi="Cambria Math" w:cs="Cambria Math"/>
                <w:color w:val="000000"/>
              </w:rPr>
              <w:t>ₙ</w:t>
            </w:r>
            <w:r w:rsidRPr="00C77AF3">
              <w:rPr>
                <w:rFonts w:cs="Arial"/>
                <w:color w:val="000000"/>
              </w:rPr>
              <w:t>.</w:t>
            </w:r>
          </w:p>
        </w:tc>
      </w:tr>
      <w:tr w:rsidR="00C77AF3" w:rsidRPr="00B763D8" w14:paraId="534D1A8D" w14:textId="77777777" w:rsidTr="009219CF">
        <w:trPr>
          <w:jc w:val="center"/>
        </w:trPr>
        <w:tc>
          <w:tcPr>
            <w:tcW w:w="2250" w:type="dxa"/>
            <w:vAlign w:val="bottom"/>
          </w:tcPr>
          <w:p w14:paraId="6F7022ED" w14:textId="602BEB64" w:rsidR="00C77AF3" w:rsidRPr="00C77AF3" w:rsidRDefault="00C77AF3" w:rsidP="00C77AF3">
            <w:pPr>
              <w:rPr>
                <w:rFonts w:cs="Arial"/>
                <w:b/>
                <w:bCs/>
              </w:rPr>
            </w:pPr>
            <w:r w:rsidRPr="00C77AF3">
              <w:rPr>
                <w:rFonts w:cs="Arial"/>
                <w:b/>
                <w:bCs/>
                <w:color w:val="000000"/>
              </w:rPr>
              <w:t>Non-Scheduled Derating</w:t>
            </w:r>
          </w:p>
        </w:tc>
        <w:tc>
          <w:tcPr>
            <w:tcW w:w="6390" w:type="dxa"/>
            <w:vAlign w:val="bottom"/>
          </w:tcPr>
          <w:p w14:paraId="3BF8CFEA" w14:textId="0FF247F1" w:rsidR="00C77AF3" w:rsidRPr="00C77AF3" w:rsidRDefault="00C77AF3" w:rsidP="00C77AF3">
            <w:pPr>
              <w:rPr>
                <w:rFonts w:cs="Arial"/>
              </w:rPr>
            </w:pPr>
            <w:r w:rsidRPr="00C77AF3">
              <w:rPr>
                <w:rFonts w:cs="Arial"/>
                <w:color w:val="000000"/>
              </w:rPr>
              <w:t>Unplanned reduction in Facility capability not coordinated in advance with PREPA.</w:t>
            </w:r>
          </w:p>
        </w:tc>
      </w:tr>
      <w:tr w:rsidR="00C77AF3" w:rsidRPr="00B763D8" w14:paraId="6ABD8FEA" w14:textId="77777777" w:rsidTr="003D1E6A">
        <w:trPr>
          <w:jc w:val="center"/>
        </w:trPr>
        <w:tc>
          <w:tcPr>
            <w:tcW w:w="2250" w:type="dxa"/>
            <w:vAlign w:val="bottom"/>
          </w:tcPr>
          <w:p w14:paraId="50006532" w14:textId="5CBE93DC" w:rsidR="00C77AF3" w:rsidRPr="00C77AF3" w:rsidRDefault="00C77AF3" w:rsidP="00C77AF3">
            <w:pPr>
              <w:rPr>
                <w:rFonts w:cs="Arial"/>
                <w:b/>
                <w:bCs/>
              </w:rPr>
            </w:pPr>
            <w:r w:rsidRPr="00C77AF3">
              <w:rPr>
                <w:rFonts w:cs="Arial"/>
                <w:b/>
                <w:bCs/>
                <w:color w:val="000000"/>
              </w:rPr>
              <w:t>Non-Scheduled Outage</w:t>
            </w:r>
          </w:p>
        </w:tc>
        <w:tc>
          <w:tcPr>
            <w:tcW w:w="6390" w:type="dxa"/>
            <w:vAlign w:val="bottom"/>
          </w:tcPr>
          <w:p w14:paraId="3A36FE10" w14:textId="163B3850" w:rsidR="00C77AF3" w:rsidRPr="00C77AF3" w:rsidRDefault="00C77AF3" w:rsidP="00C77AF3">
            <w:pPr>
              <w:rPr>
                <w:rFonts w:cs="Arial"/>
              </w:rPr>
            </w:pPr>
            <w:r w:rsidRPr="00C77AF3">
              <w:rPr>
                <w:rFonts w:cs="Arial"/>
                <w:color w:val="000000"/>
              </w:rPr>
              <w:t>Unplanned outage not coordinated in advance with PREPA.</w:t>
            </w:r>
          </w:p>
        </w:tc>
      </w:tr>
      <w:tr w:rsidR="00C77AF3" w:rsidRPr="00B763D8" w14:paraId="76648135" w14:textId="77777777" w:rsidTr="003D1E6A">
        <w:trPr>
          <w:jc w:val="center"/>
        </w:trPr>
        <w:tc>
          <w:tcPr>
            <w:tcW w:w="2250" w:type="dxa"/>
            <w:vAlign w:val="bottom"/>
          </w:tcPr>
          <w:p w14:paraId="3FCC2DA6" w14:textId="78EC2349" w:rsidR="00C77AF3" w:rsidRPr="00C77AF3" w:rsidRDefault="00C77AF3" w:rsidP="00C77AF3">
            <w:pPr>
              <w:rPr>
                <w:rFonts w:cs="Arial"/>
                <w:b/>
                <w:bCs/>
              </w:rPr>
            </w:pPr>
            <w:r w:rsidRPr="00C77AF3">
              <w:rPr>
                <w:rFonts w:cs="Arial"/>
                <w:b/>
                <w:bCs/>
                <w:color w:val="000000"/>
              </w:rPr>
              <w:t>Performance Test</w:t>
            </w:r>
          </w:p>
        </w:tc>
        <w:tc>
          <w:tcPr>
            <w:tcW w:w="6390" w:type="dxa"/>
            <w:vAlign w:val="bottom"/>
          </w:tcPr>
          <w:p w14:paraId="1700024A" w14:textId="161299A3" w:rsidR="00C77AF3" w:rsidRPr="00C77AF3" w:rsidRDefault="00C77AF3" w:rsidP="00C77AF3">
            <w:pPr>
              <w:rPr>
                <w:rFonts w:cs="Arial"/>
              </w:rPr>
            </w:pPr>
            <w:r w:rsidRPr="00C77AF3">
              <w:rPr>
                <w:rFonts w:cs="Arial"/>
                <w:color w:val="000000"/>
              </w:rPr>
              <w:t xml:space="preserve">Tests to verify Facility capability and compliance with Operating Characteristics, Performance Guarantee, and Minimum Acceptance </w:t>
            </w:r>
            <w:r w:rsidRPr="00C77AF3">
              <w:rPr>
                <w:rFonts w:cs="Arial"/>
                <w:color w:val="000000"/>
              </w:rPr>
              <w:lastRenderedPageBreak/>
              <w:t>Criteria.</w:t>
            </w:r>
          </w:p>
        </w:tc>
      </w:tr>
      <w:tr w:rsidR="00C77AF3" w:rsidRPr="00B763D8" w14:paraId="0C27E4EE" w14:textId="77777777" w:rsidTr="009219CF">
        <w:trPr>
          <w:jc w:val="center"/>
        </w:trPr>
        <w:tc>
          <w:tcPr>
            <w:tcW w:w="2250" w:type="dxa"/>
            <w:vAlign w:val="bottom"/>
          </w:tcPr>
          <w:p w14:paraId="42D3305A" w14:textId="629CCE44" w:rsidR="00C77AF3" w:rsidRPr="00C77AF3" w:rsidRDefault="00C77AF3" w:rsidP="00C77AF3">
            <w:pPr>
              <w:rPr>
                <w:rFonts w:cs="Arial"/>
                <w:b/>
                <w:bCs/>
              </w:rPr>
            </w:pPr>
            <w:r w:rsidRPr="00C77AF3">
              <w:rPr>
                <w:rFonts w:cs="Arial"/>
                <w:b/>
                <w:bCs/>
                <w:color w:val="000000"/>
              </w:rPr>
              <w:lastRenderedPageBreak/>
              <w:t>Permitted Outage Hour</w:t>
            </w:r>
          </w:p>
        </w:tc>
        <w:tc>
          <w:tcPr>
            <w:tcW w:w="6390" w:type="dxa"/>
            <w:vAlign w:val="bottom"/>
          </w:tcPr>
          <w:p w14:paraId="3AF2B574" w14:textId="0BB10EE0" w:rsidR="00C77AF3" w:rsidRPr="00C77AF3" w:rsidRDefault="00C77AF3" w:rsidP="00C77AF3">
            <w:pPr>
              <w:rPr>
                <w:rFonts w:cs="Arial"/>
              </w:rPr>
            </w:pPr>
            <w:r w:rsidRPr="00C77AF3">
              <w:rPr>
                <w:rFonts w:cs="Arial"/>
                <w:color w:val="000000"/>
              </w:rPr>
              <w:t xml:space="preserve">Hour during the Supply Period in which an Outage or Derating occurs </w:t>
            </w:r>
            <w:r w:rsidR="00800881" w:rsidRPr="00C77AF3">
              <w:rPr>
                <w:rFonts w:cs="Arial"/>
                <w:color w:val="000000"/>
              </w:rPr>
              <w:t>because of</w:t>
            </w:r>
            <w:r w:rsidRPr="00C77AF3">
              <w:rPr>
                <w:rFonts w:cs="Arial"/>
                <w:color w:val="000000"/>
              </w:rPr>
              <w:t xml:space="preserve"> a Scheduled Outage, Scheduled Derating, Force Majeure, or PREPA Risk Event.</w:t>
            </w:r>
          </w:p>
        </w:tc>
      </w:tr>
      <w:tr w:rsidR="00C77AF3" w:rsidRPr="00B763D8" w14:paraId="3CC73BA4" w14:textId="77777777" w:rsidTr="00132131">
        <w:trPr>
          <w:jc w:val="center"/>
        </w:trPr>
        <w:tc>
          <w:tcPr>
            <w:tcW w:w="2250" w:type="dxa"/>
            <w:vAlign w:val="center"/>
          </w:tcPr>
          <w:p w14:paraId="0546F7A0" w14:textId="43498DFC" w:rsidR="00C77AF3" w:rsidRPr="00C77AF3" w:rsidRDefault="00C77AF3" w:rsidP="00C77AF3">
            <w:pPr>
              <w:rPr>
                <w:rFonts w:cs="Arial"/>
                <w:b/>
                <w:bCs/>
              </w:rPr>
            </w:pPr>
            <w:r w:rsidRPr="00C77AF3">
              <w:rPr>
                <w:rFonts w:cs="Arial"/>
                <w:b/>
                <w:bCs/>
                <w:color w:val="000000"/>
              </w:rPr>
              <w:t>PPOA</w:t>
            </w:r>
          </w:p>
        </w:tc>
        <w:tc>
          <w:tcPr>
            <w:tcW w:w="6390" w:type="dxa"/>
            <w:vAlign w:val="center"/>
          </w:tcPr>
          <w:p w14:paraId="0E967305" w14:textId="287CDB97" w:rsidR="00C77AF3" w:rsidRPr="00C77AF3" w:rsidRDefault="00C77AF3" w:rsidP="00C77AF3">
            <w:pPr>
              <w:rPr>
                <w:rFonts w:cs="Arial"/>
              </w:rPr>
            </w:pPr>
            <w:r w:rsidRPr="00C77AF3">
              <w:rPr>
                <w:rFonts w:cs="Arial"/>
                <w:color w:val="000000"/>
              </w:rPr>
              <w:t>Power Purchase and Operating Agreement</w:t>
            </w:r>
            <w:r w:rsidR="0010447F" w:rsidRPr="00C77AF3">
              <w:rPr>
                <w:rFonts w:cs="Arial"/>
                <w:color w:val="000000"/>
              </w:rPr>
              <w:t xml:space="preserve">. </w:t>
            </w:r>
            <w:r w:rsidRPr="00C77AF3">
              <w:rPr>
                <w:rFonts w:cs="Arial"/>
                <w:color w:val="000000"/>
              </w:rPr>
              <w:t>A contract that sets the terms under which a power producer sells electricity (and often related services) to a buyer/utility, including operating, performance, and payment provisions.</w:t>
            </w:r>
          </w:p>
        </w:tc>
      </w:tr>
      <w:tr w:rsidR="00C77AF3" w:rsidRPr="00B763D8" w14:paraId="76CA9AB6" w14:textId="77777777" w:rsidTr="00132131">
        <w:trPr>
          <w:jc w:val="center"/>
        </w:trPr>
        <w:tc>
          <w:tcPr>
            <w:tcW w:w="2250" w:type="dxa"/>
            <w:vAlign w:val="center"/>
          </w:tcPr>
          <w:p w14:paraId="4247DE97" w14:textId="5412CC3B" w:rsidR="00C77AF3" w:rsidRPr="00C77AF3" w:rsidRDefault="00C77AF3" w:rsidP="00C77AF3">
            <w:pPr>
              <w:rPr>
                <w:rFonts w:cs="Arial"/>
                <w:b/>
                <w:bCs/>
              </w:rPr>
            </w:pPr>
            <w:r w:rsidRPr="00C77AF3">
              <w:rPr>
                <w:rFonts w:cs="Arial"/>
                <w:b/>
                <w:bCs/>
                <w:color w:val="000000"/>
              </w:rPr>
              <w:t>PRA</w:t>
            </w:r>
            <w:r w:rsidRPr="00C77AF3">
              <w:rPr>
                <w:rFonts w:ascii="Cambria Math" w:hAnsi="Cambria Math" w:cs="Cambria Math"/>
                <w:b/>
                <w:bCs/>
                <w:color w:val="000000"/>
              </w:rPr>
              <w:t>ₙ</w:t>
            </w:r>
          </w:p>
        </w:tc>
        <w:tc>
          <w:tcPr>
            <w:tcW w:w="6390" w:type="dxa"/>
            <w:vAlign w:val="center"/>
          </w:tcPr>
          <w:p w14:paraId="5A3322CB" w14:textId="1587DE3D" w:rsidR="00C77AF3" w:rsidRPr="00C77AF3" w:rsidRDefault="00C77AF3" w:rsidP="00C77AF3">
            <w:pPr>
              <w:rPr>
                <w:rFonts w:cs="Arial"/>
              </w:rPr>
            </w:pPr>
            <w:r w:rsidRPr="00C77AF3">
              <w:rPr>
                <w:rFonts w:cs="Arial"/>
                <w:color w:val="000000"/>
              </w:rPr>
              <w:t>PREPA Risk Adjustment</w:t>
            </w:r>
            <w:r w:rsidR="0010447F" w:rsidRPr="00C77AF3">
              <w:rPr>
                <w:rFonts w:cs="Arial"/>
                <w:color w:val="000000"/>
              </w:rPr>
              <w:t xml:space="preserve">. </w:t>
            </w:r>
            <w:r w:rsidRPr="00C77AF3">
              <w:rPr>
                <w:rFonts w:cs="Arial"/>
                <w:color w:val="000000"/>
              </w:rPr>
              <w:t>Adjustment to Monthly Fixed Payment for Billing Period, determined by risk factors in the Agreement.</w:t>
            </w:r>
          </w:p>
        </w:tc>
      </w:tr>
      <w:tr w:rsidR="00C77AF3" w:rsidRPr="00B763D8" w14:paraId="48C4B5F3" w14:textId="77777777" w:rsidTr="00132131">
        <w:trPr>
          <w:jc w:val="center"/>
        </w:trPr>
        <w:tc>
          <w:tcPr>
            <w:tcW w:w="2250" w:type="dxa"/>
            <w:vAlign w:val="center"/>
          </w:tcPr>
          <w:p w14:paraId="4840E809" w14:textId="444EA910" w:rsidR="00C77AF3" w:rsidRPr="00C77AF3" w:rsidRDefault="00C77AF3" w:rsidP="00C77AF3">
            <w:pPr>
              <w:rPr>
                <w:rFonts w:cs="Arial"/>
                <w:b/>
                <w:bCs/>
              </w:rPr>
            </w:pPr>
            <w:r w:rsidRPr="00C77AF3">
              <w:rPr>
                <w:rFonts w:cs="Arial"/>
                <w:b/>
                <w:bCs/>
                <w:color w:val="000000"/>
              </w:rPr>
              <w:t>PREB</w:t>
            </w:r>
          </w:p>
        </w:tc>
        <w:tc>
          <w:tcPr>
            <w:tcW w:w="6390" w:type="dxa"/>
            <w:vAlign w:val="center"/>
          </w:tcPr>
          <w:p w14:paraId="7D12794F" w14:textId="0A7A51E8" w:rsidR="00C77AF3" w:rsidRPr="00C77AF3" w:rsidRDefault="00C77AF3" w:rsidP="00C77AF3">
            <w:pPr>
              <w:rPr>
                <w:rFonts w:cs="Arial"/>
              </w:rPr>
            </w:pPr>
            <w:r w:rsidRPr="00C77AF3">
              <w:rPr>
                <w:rFonts w:cs="Arial"/>
                <w:color w:val="000000"/>
              </w:rPr>
              <w:t>Puerto Rico Energy Bureau</w:t>
            </w:r>
            <w:r w:rsidR="0010447F" w:rsidRPr="00C77AF3">
              <w:rPr>
                <w:rFonts w:cs="Arial"/>
                <w:color w:val="000000"/>
              </w:rPr>
              <w:t xml:space="preserve">. </w:t>
            </w:r>
            <w:r w:rsidRPr="00C77AF3">
              <w:rPr>
                <w:rFonts w:cs="Arial"/>
                <w:color w:val="000000"/>
              </w:rPr>
              <w:t>The regulatory authority responsible for overseeing and regulating the energy sector in Puerto Rico, including approving contracts, extensions, and ensuring compliance with energy policy and law.</w:t>
            </w:r>
          </w:p>
        </w:tc>
      </w:tr>
      <w:tr w:rsidR="00C77AF3" w:rsidRPr="00B763D8" w14:paraId="2F140C39" w14:textId="77777777" w:rsidTr="00132131">
        <w:trPr>
          <w:jc w:val="center"/>
        </w:trPr>
        <w:tc>
          <w:tcPr>
            <w:tcW w:w="2250" w:type="dxa"/>
            <w:vAlign w:val="center"/>
          </w:tcPr>
          <w:p w14:paraId="559E3792" w14:textId="7FC7DE5E" w:rsidR="00C77AF3" w:rsidRPr="00C77AF3" w:rsidRDefault="00C77AF3" w:rsidP="00C77AF3">
            <w:pPr>
              <w:rPr>
                <w:rFonts w:cs="Arial"/>
                <w:b/>
                <w:bCs/>
              </w:rPr>
            </w:pPr>
            <w:r w:rsidRPr="00C77AF3">
              <w:rPr>
                <w:rFonts w:cs="Arial"/>
                <w:b/>
                <w:bCs/>
                <w:color w:val="000000"/>
              </w:rPr>
              <w:t>PREPA</w:t>
            </w:r>
          </w:p>
        </w:tc>
        <w:tc>
          <w:tcPr>
            <w:tcW w:w="6390" w:type="dxa"/>
            <w:vAlign w:val="center"/>
          </w:tcPr>
          <w:p w14:paraId="31C6B4D5" w14:textId="31AACB30" w:rsidR="00C77AF3" w:rsidRPr="00C77AF3" w:rsidRDefault="00C77AF3" w:rsidP="00C77AF3">
            <w:pPr>
              <w:rPr>
                <w:rFonts w:cs="Arial"/>
              </w:rPr>
            </w:pPr>
            <w:r w:rsidRPr="00C77AF3">
              <w:rPr>
                <w:rFonts w:cs="Arial"/>
                <w:color w:val="000000"/>
              </w:rPr>
              <w:t>The Puerto Rico Electric Power Authority, purchaser of electrical energy under the PPOA.</w:t>
            </w:r>
          </w:p>
        </w:tc>
      </w:tr>
      <w:tr w:rsidR="00C77AF3" w:rsidRPr="00B763D8" w14:paraId="1E908B3A" w14:textId="77777777" w:rsidTr="009219CF">
        <w:trPr>
          <w:jc w:val="center"/>
        </w:trPr>
        <w:tc>
          <w:tcPr>
            <w:tcW w:w="2250" w:type="dxa"/>
            <w:vAlign w:val="bottom"/>
          </w:tcPr>
          <w:p w14:paraId="2F25AD11" w14:textId="0041C0D7" w:rsidR="00C77AF3" w:rsidRPr="00C77AF3" w:rsidRDefault="00C77AF3" w:rsidP="00C77AF3">
            <w:pPr>
              <w:rPr>
                <w:rFonts w:cs="Arial"/>
                <w:b/>
                <w:bCs/>
              </w:rPr>
            </w:pPr>
            <w:r w:rsidRPr="00C77AF3">
              <w:rPr>
                <w:rFonts w:cs="Arial"/>
                <w:b/>
                <w:bCs/>
                <w:color w:val="000000"/>
              </w:rPr>
              <w:t>PREPA Performance Test</w:t>
            </w:r>
          </w:p>
        </w:tc>
        <w:tc>
          <w:tcPr>
            <w:tcW w:w="6390" w:type="dxa"/>
            <w:vAlign w:val="bottom"/>
          </w:tcPr>
          <w:p w14:paraId="536D2E28" w14:textId="758FA7C2" w:rsidR="00C77AF3" w:rsidRPr="00C77AF3" w:rsidRDefault="00C77AF3" w:rsidP="00C77AF3">
            <w:pPr>
              <w:rPr>
                <w:rFonts w:cs="Arial"/>
              </w:rPr>
            </w:pPr>
            <w:r w:rsidRPr="00C77AF3">
              <w:rPr>
                <w:rFonts w:cs="Arial"/>
                <w:color w:val="000000"/>
              </w:rPr>
              <w:t>Performance Test requested by PREPA to verify Facility compliance.</w:t>
            </w:r>
          </w:p>
        </w:tc>
      </w:tr>
      <w:tr w:rsidR="00C77AF3" w:rsidRPr="00B763D8" w14:paraId="200212F1" w14:textId="77777777" w:rsidTr="009219CF">
        <w:trPr>
          <w:jc w:val="center"/>
        </w:trPr>
        <w:tc>
          <w:tcPr>
            <w:tcW w:w="2250" w:type="dxa"/>
            <w:vAlign w:val="center"/>
          </w:tcPr>
          <w:p w14:paraId="2A39E99E" w14:textId="2323AB66" w:rsidR="00C77AF3" w:rsidRPr="00C77AF3" w:rsidRDefault="00C77AF3" w:rsidP="00C77AF3">
            <w:pPr>
              <w:rPr>
                <w:rFonts w:cs="Arial"/>
                <w:b/>
                <w:bCs/>
              </w:rPr>
            </w:pPr>
            <w:r w:rsidRPr="00C77AF3">
              <w:rPr>
                <w:rFonts w:cs="Arial"/>
                <w:b/>
                <w:bCs/>
                <w:color w:val="000000"/>
              </w:rPr>
              <w:t>Resource Provider</w:t>
            </w:r>
          </w:p>
        </w:tc>
        <w:tc>
          <w:tcPr>
            <w:tcW w:w="6390" w:type="dxa"/>
            <w:vAlign w:val="center"/>
          </w:tcPr>
          <w:p w14:paraId="0AC4190F" w14:textId="2A733BE7" w:rsidR="00C77AF3" w:rsidRPr="00C77AF3" w:rsidRDefault="00C77AF3" w:rsidP="00C77AF3">
            <w:pPr>
              <w:rPr>
                <w:rFonts w:cs="Arial"/>
              </w:rPr>
            </w:pPr>
            <w:r w:rsidRPr="00C77AF3">
              <w:rPr>
                <w:rFonts w:cs="Arial"/>
                <w:color w:val="000000"/>
              </w:rPr>
              <w:t>The owner and operator of the Facility responsible for energy delivery under the PPOA.</w:t>
            </w:r>
          </w:p>
        </w:tc>
      </w:tr>
      <w:tr w:rsidR="00C77AF3" w:rsidRPr="00B763D8" w14:paraId="1591990A" w14:textId="77777777" w:rsidTr="003D1E6A">
        <w:trPr>
          <w:jc w:val="center"/>
        </w:trPr>
        <w:tc>
          <w:tcPr>
            <w:tcW w:w="2250" w:type="dxa"/>
            <w:vAlign w:val="bottom"/>
          </w:tcPr>
          <w:p w14:paraId="0A9D6DC3" w14:textId="21CDCA36" w:rsidR="00C77AF3" w:rsidRPr="00C77AF3" w:rsidRDefault="00C77AF3" w:rsidP="00C77AF3">
            <w:pPr>
              <w:rPr>
                <w:rFonts w:cs="Arial"/>
                <w:b/>
                <w:bCs/>
              </w:rPr>
            </w:pPr>
            <w:r w:rsidRPr="00C77AF3">
              <w:rPr>
                <w:rFonts w:cs="Arial"/>
                <w:b/>
                <w:bCs/>
                <w:color w:val="000000"/>
              </w:rPr>
              <w:t>Resource Provider Performance Test</w:t>
            </w:r>
          </w:p>
        </w:tc>
        <w:tc>
          <w:tcPr>
            <w:tcW w:w="6390" w:type="dxa"/>
            <w:vAlign w:val="bottom"/>
          </w:tcPr>
          <w:p w14:paraId="54888CE2" w14:textId="6ED3436B" w:rsidR="00C77AF3" w:rsidRPr="00C77AF3" w:rsidRDefault="00C77AF3" w:rsidP="00C77AF3">
            <w:pPr>
              <w:rPr>
                <w:rFonts w:cs="Arial"/>
              </w:rPr>
            </w:pPr>
            <w:r w:rsidRPr="00C77AF3">
              <w:rPr>
                <w:rFonts w:cs="Arial"/>
                <w:color w:val="000000"/>
              </w:rPr>
              <w:t>Additional Performance Test requested by Resource Provider under certain conditions.</w:t>
            </w:r>
          </w:p>
        </w:tc>
      </w:tr>
      <w:tr w:rsidR="00C77AF3" w:rsidRPr="00B763D8" w14:paraId="5B9A7F2A" w14:textId="77777777" w:rsidTr="003D1E6A">
        <w:trPr>
          <w:jc w:val="center"/>
        </w:trPr>
        <w:tc>
          <w:tcPr>
            <w:tcW w:w="2250" w:type="dxa"/>
            <w:vAlign w:val="bottom"/>
          </w:tcPr>
          <w:p w14:paraId="356EC69F" w14:textId="39CE5CDA" w:rsidR="00C77AF3" w:rsidRPr="00C77AF3" w:rsidRDefault="00C77AF3" w:rsidP="00C77AF3">
            <w:pPr>
              <w:rPr>
                <w:rFonts w:cs="Arial"/>
                <w:b/>
                <w:bCs/>
              </w:rPr>
            </w:pPr>
            <w:r w:rsidRPr="00C77AF3">
              <w:rPr>
                <w:rFonts w:cs="Arial"/>
                <w:b/>
                <w:bCs/>
                <w:color w:val="000000"/>
              </w:rPr>
              <w:t>Restoration of the Facility</w:t>
            </w:r>
          </w:p>
        </w:tc>
        <w:tc>
          <w:tcPr>
            <w:tcW w:w="6390" w:type="dxa"/>
            <w:vAlign w:val="bottom"/>
          </w:tcPr>
          <w:p w14:paraId="75C682F2" w14:textId="3CCCF023" w:rsidR="00C77AF3" w:rsidRPr="00C77AF3" w:rsidRDefault="00C77AF3" w:rsidP="00C77AF3">
            <w:pPr>
              <w:rPr>
                <w:rFonts w:cs="Arial"/>
              </w:rPr>
            </w:pPr>
            <w:r w:rsidRPr="00C77AF3">
              <w:rPr>
                <w:rFonts w:cs="Arial"/>
                <w:color w:val="000000"/>
              </w:rPr>
              <w:t>Actions taken to return the Facility to operation after an Outage, Derating, or Emergency.</w:t>
            </w:r>
          </w:p>
        </w:tc>
      </w:tr>
      <w:tr w:rsidR="00C77AF3" w:rsidRPr="00B763D8" w14:paraId="658FC133" w14:textId="77777777" w:rsidTr="009219CF">
        <w:trPr>
          <w:jc w:val="center"/>
        </w:trPr>
        <w:tc>
          <w:tcPr>
            <w:tcW w:w="2250" w:type="dxa"/>
            <w:vAlign w:val="bottom"/>
          </w:tcPr>
          <w:p w14:paraId="2C086FB0" w14:textId="7C9AFC34" w:rsidR="00C77AF3" w:rsidRPr="00C77AF3" w:rsidRDefault="00C77AF3" w:rsidP="00C77AF3">
            <w:pPr>
              <w:rPr>
                <w:rFonts w:cs="Arial"/>
                <w:b/>
                <w:bCs/>
              </w:rPr>
            </w:pPr>
            <w:r w:rsidRPr="00C77AF3">
              <w:rPr>
                <w:rFonts w:cs="Arial"/>
                <w:b/>
                <w:bCs/>
                <w:color w:val="000000"/>
              </w:rPr>
              <w:t>RTU</w:t>
            </w:r>
          </w:p>
        </w:tc>
        <w:tc>
          <w:tcPr>
            <w:tcW w:w="6390" w:type="dxa"/>
            <w:vAlign w:val="bottom"/>
          </w:tcPr>
          <w:p w14:paraId="5AB17985" w14:textId="7C564A40" w:rsidR="00C77AF3" w:rsidRPr="00C77AF3" w:rsidRDefault="00C42D90" w:rsidP="00C77AF3">
            <w:pPr>
              <w:rPr>
                <w:rFonts w:cs="Arial"/>
              </w:rPr>
            </w:pPr>
            <w:r>
              <w:rPr>
                <w:rFonts w:cs="Arial"/>
                <w:color w:val="000000"/>
              </w:rPr>
              <w:t>Remote Terminal Unit</w:t>
            </w:r>
            <w:r w:rsidR="0010447F">
              <w:rPr>
                <w:rFonts w:cs="Arial"/>
                <w:color w:val="000000"/>
              </w:rPr>
              <w:t xml:space="preserve">. </w:t>
            </w:r>
            <w:r w:rsidR="00C77AF3" w:rsidRPr="00C77AF3">
              <w:rPr>
                <w:rFonts w:cs="Arial"/>
                <w:color w:val="000000"/>
              </w:rPr>
              <w:t>Communication device linking the Facility with PREPA for control and monitoring.</w:t>
            </w:r>
          </w:p>
        </w:tc>
      </w:tr>
      <w:tr w:rsidR="00C77AF3" w:rsidRPr="00B763D8" w14:paraId="1981B519" w14:textId="77777777" w:rsidTr="009219CF">
        <w:trPr>
          <w:jc w:val="center"/>
        </w:trPr>
        <w:tc>
          <w:tcPr>
            <w:tcW w:w="2250" w:type="dxa"/>
            <w:vAlign w:val="bottom"/>
          </w:tcPr>
          <w:p w14:paraId="0DA8CD6F" w14:textId="11543659" w:rsidR="00C77AF3" w:rsidRPr="00C77AF3" w:rsidRDefault="00C77AF3" w:rsidP="00C77AF3">
            <w:pPr>
              <w:rPr>
                <w:rFonts w:cs="Arial"/>
                <w:b/>
                <w:bCs/>
              </w:rPr>
            </w:pPr>
            <w:r w:rsidRPr="00C77AF3">
              <w:rPr>
                <w:rFonts w:cs="Arial"/>
                <w:b/>
                <w:bCs/>
                <w:color w:val="000000"/>
              </w:rPr>
              <w:t>SCADA</w:t>
            </w:r>
          </w:p>
        </w:tc>
        <w:tc>
          <w:tcPr>
            <w:tcW w:w="6390" w:type="dxa"/>
            <w:vAlign w:val="bottom"/>
          </w:tcPr>
          <w:p w14:paraId="1FDDC2AA" w14:textId="66B59D9E" w:rsidR="00C77AF3" w:rsidRPr="00C77AF3" w:rsidRDefault="00C77AF3" w:rsidP="00C77AF3">
            <w:pPr>
              <w:rPr>
                <w:rFonts w:cs="Arial"/>
              </w:rPr>
            </w:pPr>
            <w:r w:rsidRPr="00C77AF3">
              <w:rPr>
                <w:rFonts w:cs="Arial"/>
                <w:color w:val="000000"/>
              </w:rPr>
              <w:t>Supervisory Control and Data Acquisition system for Facility operation and integration with PREPA.</w:t>
            </w:r>
          </w:p>
        </w:tc>
      </w:tr>
      <w:tr w:rsidR="00C77AF3" w:rsidRPr="00B763D8" w14:paraId="491EDE7A" w14:textId="77777777" w:rsidTr="003D1E6A">
        <w:trPr>
          <w:jc w:val="center"/>
        </w:trPr>
        <w:tc>
          <w:tcPr>
            <w:tcW w:w="2250" w:type="dxa"/>
            <w:vAlign w:val="bottom"/>
          </w:tcPr>
          <w:p w14:paraId="74FEB037" w14:textId="606C9375" w:rsidR="00C77AF3" w:rsidRPr="00C77AF3" w:rsidRDefault="00C77AF3" w:rsidP="00C77AF3">
            <w:pPr>
              <w:rPr>
                <w:rFonts w:cs="Arial"/>
                <w:b/>
                <w:bCs/>
              </w:rPr>
            </w:pPr>
            <w:r w:rsidRPr="00C77AF3">
              <w:rPr>
                <w:rFonts w:cs="Arial"/>
                <w:b/>
                <w:bCs/>
                <w:color w:val="000000"/>
              </w:rPr>
              <w:t>Scheduled Derating</w:t>
            </w:r>
          </w:p>
        </w:tc>
        <w:tc>
          <w:tcPr>
            <w:tcW w:w="6390" w:type="dxa"/>
            <w:vAlign w:val="bottom"/>
          </w:tcPr>
          <w:p w14:paraId="69BB14EE" w14:textId="4061E045" w:rsidR="00C77AF3" w:rsidRPr="00C77AF3" w:rsidRDefault="00C77AF3" w:rsidP="00C77AF3">
            <w:pPr>
              <w:rPr>
                <w:rFonts w:cs="Arial"/>
              </w:rPr>
            </w:pPr>
            <w:r w:rsidRPr="00C77AF3">
              <w:rPr>
                <w:rFonts w:cs="Arial"/>
                <w:color w:val="000000"/>
              </w:rPr>
              <w:t>Planned reduction in Facility capability coordinated in advance with PREPA and set out in the Scheduled Maintenance Program.</w:t>
            </w:r>
          </w:p>
        </w:tc>
      </w:tr>
      <w:tr w:rsidR="00C77AF3" w:rsidRPr="00B763D8" w14:paraId="28F65549" w14:textId="77777777" w:rsidTr="00132131">
        <w:trPr>
          <w:jc w:val="center"/>
        </w:trPr>
        <w:tc>
          <w:tcPr>
            <w:tcW w:w="2250" w:type="dxa"/>
            <w:vAlign w:val="center"/>
          </w:tcPr>
          <w:p w14:paraId="200D428C" w14:textId="05E59F12" w:rsidR="00C77AF3" w:rsidRPr="00C77AF3" w:rsidRDefault="00C77AF3" w:rsidP="00C77AF3">
            <w:pPr>
              <w:rPr>
                <w:rFonts w:cs="Arial"/>
                <w:b/>
                <w:bCs/>
              </w:rPr>
            </w:pPr>
            <w:r w:rsidRPr="00C77AF3">
              <w:rPr>
                <w:rFonts w:cs="Arial"/>
                <w:b/>
                <w:bCs/>
                <w:color w:val="000000"/>
              </w:rPr>
              <w:t>Scheduled Maintenance</w:t>
            </w:r>
          </w:p>
        </w:tc>
        <w:tc>
          <w:tcPr>
            <w:tcW w:w="6390" w:type="dxa"/>
            <w:vAlign w:val="center"/>
          </w:tcPr>
          <w:p w14:paraId="37BEACC2" w14:textId="55142D82" w:rsidR="00C77AF3" w:rsidRPr="00C77AF3" w:rsidRDefault="00C77AF3" w:rsidP="00C77AF3">
            <w:pPr>
              <w:rPr>
                <w:rFonts w:cs="Arial"/>
              </w:rPr>
            </w:pPr>
            <w:r w:rsidRPr="00C77AF3">
              <w:rPr>
                <w:rFonts w:cs="Arial"/>
                <w:color w:val="000000"/>
              </w:rPr>
              <w:t>Planned maintenance outages coordinated with PREPA under notice requirements.</w:t>
            </w:r>
          </w:p>
        </w:tc>
      </w:tr>
      <w:tr w:rsidR="00C77AF3" w:rsidRPr="00B763D8" w14:paraId="48F259B4" w14:textId="77777777" w:rsidTr="009219CF">
        <w:trPr>
          <w:jc w:val="center"/>
        </w:trPr>
        <w:tc>
          <w:tcPr>
            <w:tcW w:w="2250" w:type="dxa"/>
            <w:vAlign w:val="bottom"/>
          </w:tcPr>
          <w:p w14:paraId="3E631133" w14:textId="0222C85F" w:rsidR="00C77AF3" w:rsidRPr="00C77AF3" w:rsidRDefault="00C77AF3" w:rsidP="00C77AF3">
            <w:pPr>
              <w:rPr>
                <w:rFonts w:cs="Arial"/>
                <w:b/>
                <w:bCs/>
              </w:rPr>
            </w:pPr>
            <w:r w:rsidRPr="00C77AF3">
              <w:rPr>
                <w:rFonts w:cs="Arial"/>
                <w:b/>
                <w:bCs/>
                <w:color w:val="000000"/>
              </w:rPr>
              <w:t>Scheduled Maintenance Program</w:t>
            </w:r>
          </w:p>
        </w:tc>
        <w:tc>
          <w:tcPr>
            <w:tcW w:w="6390" w:type="dxa"/>
            <w:vAlign w:val="bottom"/>
          </w:tcPr>
          <w:p w14:paraId="7997A06C" w14:textId="0B6D8675" w:rsidR="00C77AF3" w:rsidRPr="00C77AF3" w:rsidRDefault="00C77AF3" w:rsidP="00C77AF3">
            <w:pPr>
              <w:rPr>
                <w:rFonts w:cs="Arial"/>
              </w:rPr>
            </w:pPr>
            <w:r w:rsidRPr="00C77AF3">
              <w:rPr>
                <w:rFonts w:cs="Arial"/>
                <w:color w:val="000000"/>
              </w:rPr>
              <w:t>Written schedule of Scheduled Outages and Scheduled Deratings submitted by Resource Provider to PREPA.</w:t>
            </w:r>
          </w:p>
        </w:tc>
      </w:tr>
      <w:tr w:rsidR="00C77AF3" w:rsidRPr="00B763D8" w14:paraId="2587F9AE" w14:textId="77777777" w:rsidTr="009219CF">
        <w:trPr>
          <w:jc w:val="center"/>
        </w:trPr>
        <w:tc>
          <w:tcPr>
            <w:tcW w:w="2250" w:type="dxa"/>
            <w:vAlign w:val="bottom"/>
          </w:tcPr>
          <w:p w14:paraId="0D329DF3" w14:textId="03CBF4DA" w:rsidR="00C77AF3" w:rsidRPr="00C77AF3" w:rsidRDefault="00C77AF3" w:rsidP="00C77AF3">
            <w:pPr>
              <w:rPr>
                <w:rFonts w:cs="Arial"/>
                <w:b/>
                <w:bCs/>
              </w:rPr>
            </w:pPr>
            <w:r w:rsidRPr="00C77AF3">
              <w:rPr>
                <w:rFonts w:cs="Arial"/>
                <w:b/>
                <w:bCs/>
                <w:color w:val="000000"/>
              </w:rPr>
              <w:t>Scheduled Outage</w:t>
            </w:r>
          </w:p>
        </w:tc>
        <w:tc>
          <w:tcPr>
            <w:tcW w:w="6390" w:type="dxa"/>
            <w:vAlign w:val="bottom"/>
          </w:tcPr>
          <w:p w14:paraId="69E2313E" w14:textId="427CF819" w:rsidR="00C77AF3" w:rsidRPr="00C77AF3" w:rsidRDefault="00C77AF3" w:rsidP="00C77AF3">
            <w:pPr>
              <w:rPr>
                <w:rFonts w:cs="Arial"/>
              </w:rPr>
            </w:pPr>
            <w:r w:rsidRPr="00C77AF3">
              <w:rPr>
                <w:rFonts w:cs="Arial"/>
                <w:color w:val="000000"/>
              </w:rPr>
              <w:t>Planned outage coordinated in advance with PREPA and set out in the Scheduled Maintenance Program.</w:t>
            </w:r>
          </w:p>
        </w:tc>
      </w:tr>
      <w:tr w:rsidR="00C77AF3" w:rsidRPr="00B763D8" w14:paraId="002360EE" w14:textId="77777777" w:rsidTr="009219CF">
        <w:trPr>
          <w:jc w:val="center"/>
        </w:trPr>
        <w:tc>
          <w:tcPr>
            <w:tcW w:w="2250" w:type="dxa"/>
            <w:vAlign w:val="bottom"/>
          </w:tcPr>
          <w:p w14:paraId="6C826019" w14:textId="4F46A868" w:rsidR="00C77AF3" w:rsidRPr="00C77AF3" w:rsidRDefault="00C77AF3" w:rsidP="00C77AF3">
            <w:pPr>
              <w:rPr>
                <w:rFonts w:cs="Arial"/>
                <w:b/>
                <w:bCs/>
              </w:rPr>
            </w:pPr>
            <w:r w:rsidRPr="00C77AF3">
              <w:rPr>
                <w:rFonts w:cs="Arial"/>
                <w:b/>
                <w:bCs/>
                <w:color w:val="000000"/>
              </w:rPr>
              <w:t>Station Use</w:t>
            </w:r>
          </w:p>
        </w:tc>
        <w:tc>
          <w:tcPr>
            <w:tcW w:w="6390" w:type="dxa"/>
            <w:vAlign w:val="bottom"/>
          </w:tcPr>
          <w:p w14:paraId="60ADA1C1" w14:textId="64B7821C" w:rsidR="00C77AF3" w:rsidRPr="00C77AF3" w:rsidRDefault="00C77AF3" w:rsidP="00C77AF3">
            <w:pPr>
              <w:rPr>
                <w:rFonts w:cs="Arial"/>
              </w:rPr>
            </w:pPr>
            <w:r w:rsidRPr="00C77AF3">
              <w:rPr>
                <w:rFonts w:cs="Arial"/>
                <w:color w:val="000000"/>
              </w:rPr>
              <w:t>Electrical load of the Facility’s auxiliary equipment necessary for operation, metered separately from Discharge Energy and Ancillary Services.</w:t>
            </w:r>
          </w:p>
        </w:tc>
      </w:tr>
      <w:tr w:rsidR="00C77AF3" w:rsidRPr="00B763D8" w14:paraId="298589DC" w14:textId="77777777" w:rsidTr="009219CF">
        <w:trPr>
          <w:jc w:val="center"/>
        </w:trPr>
        <w:tc>
          <w:tcPr>
            <w:tcW w:w="2250" w:type="dxa"/>
            <w:vAlign w:val="bottom"/>
          </w:tcPr>
          <w:p w14:paraId="684A2894" w14:textId="6F074E53" w:rsidR="00C77AF3" w:rsidRPr="00C77AF3" w:rsidRDefault="00C77AF3" w:rsidP="00C77AF3">
            <w:pPr>
              <w:rPr>
                <w:rFonts w:cs="Arial"/>
                <w:b/>
                <w:bCs/>
              </w:rPr>
            </w:pPr>
            <w:r w:rsidRPr="00C77AF3">
              <w:rPr>
                <w:rFonts w:cs="Arial"/>
                <w:b/>
                <w:bCs/>
                <w:color w:val="000000"/>
              </w:rPr>
              <w:t>Station Use Meters</w:t>
            </w:r>
          </w:p>
        </w:tc>
        <w:tc>
          <w:tcPr>
            <w:tcW w:w="6390" w:type="dxa"/>
            <w:vAlign w:val="bottom"/>
          </w:tcPr>
          <w:p w14:paraId="0003B6B9" w14:textId="0654C469" w:rsidR="00C77AF3" w:rsidRPr="00C77AF3" w:rsidRDefault="00C77AF3" w:rsidP="00C77AF3">
            <w:pPr>
              <w:rPr>
                <w:rFonts w:cs="Arial"/>
              </w:rPr>
            </w:pPr>
            <w:r w:rsidRPr="00C77AF3">
              <w:rPr>
                <w:rFonts w:cs="Arial"/>
                <w:color w:val="000000"/>
              </w:rPr>
              <w:t>Meters installed to measure Station Use, owned and maintained by PREPA.</w:t>
            </w:r>
          </w:p>
        </w:tc>
      </w:tr>
      <w:tr w:rsidR="00C77AF3" w:rsidRPr="00B763D8" w14:paraId="475807DA" w14:textId="77777777" w:rsidTr="009219CF">
        <w:trPr>
          <w:jc w:val="center"/>
        </w:trPr>
        <w:tc>
          <w:tcPr>
            <w:tcW w:w="2250" w:type="dxa"/>
            <w:vAlign w:val="bottom"/>
          </w:tcPr>
          <w:p w14:paraId="5D4A2194" w14:textId="7CFFA62A" w:rsidR="00C77AF3" w:rsidRPr="00C77AF3" w:rsidRDefault="00C77AF3" w:rsidP="00C77AF3">
            <w:pPr>
              <w:rPr>
                <w:rFonts w:cs="Arial"/>
                <w:b/>
                <w:bCs/>
              </w:rPr>
            </w:pPr>
            <w:r w:rsidRPr="00C77AF3">
              <w:rPr>
                <w:rFonts w:cs="Arial"/>
                <w:b/>
                <w:bCs/>
                <w:color w:val="000000"/>
              </w:rPr>
              <w:t>Storage Mode</w:t>
            </w:r>
          </w:p>
        </w:tc>
        <w:tc>
          <w:tcPr>
            <w:tcW w:w="6390" w:type="dxa"/>
            <w:vAlign w:val="bottom"/>
          </w:tcPr>
          <w:p w14:paraId="7FF7251F" w14:textId="76969809" w:rsidR="00C77AF3" w:rsidRPr="00C77AF3" w:rsidRDefault="00C77AF3" w:rsidP="00C77AF3">
            <w:pPr>
              <w:rPr>
                <w:rFonts w:cs="Arial"/>
              </w:rPr>
            </w:pPr>
            <w:r w:rsidRPr="00C77AF3">
              <w:rPr>
                <w:rFonts w:cs="Arial"/>
                <w:color w:val="000000"/>
              </w:rPr>
              <w:t>The mode in which the Facility stands idle but ready for immediate operation, maintaining a certain State of Charge.</w:t>
            </w:r>
          </w:p>
        </w:tc>
      </w:tr>
      <w:tr w:rsidR="00C77AF3" w:rsidRPr="00B763D8" w14:paraId="21668C63" w14:textId="77777777" w:rsidTr="00132131">
        <w:trPr>
          <w:jc w:val="center"/>
        </w:trPr>
        <w:tc>
          <w:tcPr>
            <w:tcW w:w="2250" w:type="dxa"/>
            <w:vAlign w:val="center"/>
          </w:tcPr>
          <w:p w14:paraId="17321E20" w14:textId="0A537800" w:rsidR="00C77AF3" w:rsidRPr="00C77AF3" w:rsidRDefault="00C77AF3" w:rsidP="00C77AF3">
            <w:pPr>
              <w:rPr>
                <w:rFonts w:cs="Arial"/>
                <w:b/>
                <w:bCs/>
              </w:rPr>
            </w:pPr>
            <w:r w:rsidRPr="00C77AF3">
              <w:rPr>
                <w:rFonts w:cs="Arial"/>
                <w:b/>
                <w:bCs/>
                <w:color w:val="000000"/>
              </w:rPr>
              <w:t>TR</w:t>
            </w:r>
          </w:p>
        </w:tc>
        <w:tc>
          <w:tcPr>
            <w:tcW w:w="6390" w:type="dxa"/>
            <w:vAlign w:val="center"/>
          </w:tcPr>
          <w:p w14:paraId="78BA62A0" w14:textId="555E06C7" w:rsidR="00C77AF3" w:rsidRPr="00C77AF3" w:rsidRDefault="00C77AF3" w:rsidP="00C77AF3">
            <w:pPr>
              <w:rPr>
                <w:rFonts w:cs="Arial"/>
              </w:rPr>
            </w:pPr>
            <w:r w:rsidRPr="00C77AF3">
              <w:rPr>
                <w:rFonts w:cs="Arial"/>
                <w:color w:val="000000"/>
              </w:rPr>
              <w:t>Tested Result</w:t>
            </w:r>
            <w:r w:rsidR="00397925" w:rsidRPr="00C77AF3">
              <w:rPr>
                <w:rFonts w:cs="Arial"/>
                <w:color w:val="000000"/>
              </w:rPr>
              <w:t xml:space="preserve">. </w:t>
            </w:r>
            <w:r w:rsidRPr="00C77AF3">
              <w:rPr>
                <w:rFonts w:cs="Arial"/>
                <w:color w:val="000000"/>
              </w:rPr>
              <w:t>Result of most recent Performance Test, used to adjust Monthly Contract Capability.</w:t>
            </w:r>
          </w:p>
        </w:tc>
      </w:tr>
    </w:tbl>
    <w:p w14:paraId="1D41FA95" w14:textId="77777777" w:rsidR="00213846" w:rsidRDefault="00213846" w:rsidP="008D1585"/>
    <w:sectPr w:rsidR="00213846" w:rsidSect="00B233D9">
      <w:headerReference w:type="default" r:id="rId15"/>
      <w:footerReference w:type="default" r:id="rId16"/>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197C2" w14:textId="77777777" w:rsidR="00F31937" w:rsidRDefault="00F31937" w:rsidP="006929DA">
      <w:r>
        <w:separator/>
      </w:r>
    </w:p>
  </w:endnote>
  <w:endnote w:type="continuationSeparator" w:id="0">
    <w:p w14:paraId="0875F37C" w14:textId="77777777" w:rsidR="00F31937" w:rsidRDefault="00F31937" w:rsidP="006929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F783" w14:textId="72E8E129" w:rsidR="00C84BF8" w:rsidRPr="00B233D9" w:rsidRDefault="00F31937" w:rsidP="00B233D9">
    <w:pPr>
      <w:pStyle w:val="Footer"/>
      <w:tabs>
        <w:tab w:val="clear" w:pos="4680"/>
        <w:tab w:val="clear" w:pos="9360"/>
        <w:tab w:val="left" w:pos="1440"/>
      </w:tabs>
      <w:rPr>
        <w:sz w:val="16"/>
        <w:szCs w:val="16"/>
      </w:rPr>
    </w:pPr>
    <w:sdt>
      <w:sdtPr>
        <w:rPr>
          <w:sz w:val="16"/>
          <w:szCs w:val="16"/>
        </w:rPr>
        <w:id w:val="-1763141331"/>
        <w:docPartObj>
          <w:docPartGallery w:val="Page Numbers (Bottom of Page)"/>
          <w:docPartUnique/>
        </w:docPartObj>
      </w:sdtPr>
      <w:sdtEndPr/>
      <w:sdtContent>
        <w:sdt>
          <w:sdtPr>
            <w:rPr>
              <w:sz w:val="16"/>
              <w:szCs w:val="16"/>
            </w:rPr>
            <w:id w:val="-1705238520"/>
            <w:docPartObj>
              <w:docPartGallery w:val="Page Numbers (Top of Page)"/>
              <w:docPartUnique/>
            </w:docPartObj>
          </w:sdtPr>
          <w:sdtEndPr/>
          <w:sdtContent>
            <w:r w:rsidR="00C84BF8" w:rsidRPr="00B233D9">
              <w:rPr>
                <w:sz w:val="16"/>
                <w:szCs w:val="16"/>
              </w:rPr>
              <w:t xml:space="preserve">Page </w:t>
            </w:r>
            <w:r w:rsidR="00C84BF8" w:rsidRPr="00B233D9">
              <w:rPr>
                <w:sz w:val="16"/>
                <w:szCs w:val="16"/>
              </w:rPr>
              <w:fldChar w:fldCharType="begin"/>
            </w:r>
            <w:r w:rsidR="00C84BF8" w:rsidRPr="00B233D9">
              <w:rPr>
                <w:sz w:val="16"/>
                <w:szCs w:val="16"/>
              </w:rPr>
              <w:instrText xml:space="preserve"> PAGE </w:instrText>
            </w:r>
            <w:r w:rsidR="00C84BF8" w:rsidRPr="00B233D9">
              <w:rPr>
                <w:sz w:val="16"/>
                <w:szCs w:val="16"/>
              </w:rPr>
              <w:fldChar w:fldCharType="separate"/>
            </w:r>
            <w:r w:rsidR="00C84BF8" w:rsidRPr="00B233D9">
              <w:rPr>
                <w:noProof/>
                <w:sz w:val="16"/>
                <w:szCs w:val="16"/>
              </w:rPr>
              <w:t>2</w:t>
            </w:r>
            <w:r w:rsidR="00C84BF8" w:rsidRPr="00B233D9">
              <w:rPr>
                <w:sz w:val="16"/>
                <w:szCs w:val="16"/>
              </w:rPr>
              <w:fldChar w:fldCharType="end"/>
            </w:r>
            <w:r w:rsidR="00C84BF8" w:rsidRPr="00B233D9">
              <w:rPr>
                <w:sz w:val="16"/>
                <w:szCs w:val="16"/>
              </w:rPr>
              <w:t xml:space="preserve"> of </w:t>
            </w:r>
            <w:r w:rsidR="00C84BF8" w:rsidRPr="00B233D9">
              <w:rPr>
                <w:sz w:val="16"/>
                <w:szCs w:val="16"/>
              </w:rPr>
              <w:fldChar w:fldCharType="begin"/>
            </w:r>
            <w:r w:rsidR="00C84BF8" w:rsidRPr="00B233D9">
              <w:rPr>
                <w:sz w:val="16"/>
                <w:szCs w:val="16"/>
              </w:rPr>
              <w:instrText xml:space="preserve"> NUMPAGES  </w:instrText>
            </w:r>
            <w:r w:rsidR="00C84BF8" w:rsidRPr="00B233D9">
              <w:rPr>
                <w:sz w:val="16"/>
                <w:szCs w:val="16"/>
              </w:rPr>
              <w:fldChar w:fldCharType="separate"/>
            </w:r>
            <w:r w:rsidR="00C84BF8" w:rsidRPr="00B233D9">
              <w:rPr>
                <w:noProof/>
                <w:sz w:val="16"/>
                <w:szCs w:val="16"/>
              </w:rPr>
              <w:t>2</w:t>
            </w:r>
            <w:r w:rsidR="00C84BF8" w:rsidRPr="00B233D9">
              <w:rPr>
                <w:sz w:val="16"/>
                <w:szCs w:val="16"/>
              </w:rPr>
              <w:fldChar w:fldCharType="end"/>
            </w:r>
          </w:sdtContent>
        </w:sdt>
      </w:sdtContent>
    </w:sdt>
    <w:r w:rsidR="00C84BF8" w:rsidRPr="00EC3C5B">
      <w:rPr>
        <w:sz w:val="16"/>
        <w:szCs w:val="16"/>
      </w:rPr>
      <w:tab/>
    </w:r>
    <w:r w:rsidR="00C84BF8" w:rsidRPr="00EC3C5B">
      <w:rPr>
        <w:sz w:val="16"/>
        <w:szCs w:val="16"/>
      </w:rPr>
      <w:tab/>
    </w:r>
    <w:r w:rsidR="00C84BF8" w:rsidRPr="00EC3C5B">
      <w:rPr>
        <w:sz w:val="16"/>
        <w:szCs w:val="16"/>
      </w:rPr>
      <w:tab/>
    </w:r>
    <w:r w:rsidR="00C84BF8" w:rsidRPr="00EC3C5B">
      <w:rPr>
        <w:sz w:val="16"/>
        <w:szCs w:val="16"/>
      </w:rPr>
      <w:tab/>
    </w:r>
    <w:r w:rsidR="00C84BF8" w:rsidRPr="00EC3C5B">
      <w:rPr>
        <w:sz w:val="16"/>
        <w:szCs w:val="16"/>
      </w:rPr>
      <w:tab/>
    </w:r>
    <w:r w:rsidR="00C84BF8" w:rsidRPr="00EC3C5B">
      <w:rPr>
        <w:sz w:val="16"/>
        <w:szCs w:val="16"/>
      </w:rPr>
      <w:tab/>
    </w:r>
    <w:r w:rsidR="00C84BF8" w:rsidRPr="00EC3C5B">
      <w:rPr>
        <w:sz w:val="16"/>
        <w:szCs w:val="16"/>
      </w:rPr>
      <w:tab/>
    </w:r>
    <w:r w:rsidR="00C84BF8" w:rsidRPr="00EC3C5B">
      <w:rPr>
        <w:sz w:val="16"/>
        <w:szCs w:val="16"/>
      </w:rPr>
      <w:tab/>
    </w:r>
    <w:r w:rsidR="00EC3C5B" w:rsidRPr="00EC3C5B">
      <w:rPr>
        <w:sz w:val="16"/>
        <w:szCs w:val="16"/>
      </w:rPr>
      <w:t>Last Updated:  2026-</w:t>
    </w:r>
    <w:r w:rsidR="0001781C">
      <w:rPr>
        <w:sz w:val="16"/>
        <w:szCs w:val="16"/>
      </w:rPr>
      <w:t>05-11</w:t>
    </w:r>
  </w:p>
  <w:p w14:paraId="64ADB11D" w14:textId="77777777" w:rsidR="007B0D02" w:rsidRDefault="007B0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229EA" w14:textId="77777777" w:rsidR="00F31937" w:rsidRDefault="00F31937" w:rsidP="006929DA">
      <w:r>
        <w:separator/>
      </w:r>
    </w:p>
  </w:footnote>
  <w:footnote w:type="continuationSeparator" w:id="0">
    <w:p w14:paraId="0436C7C1" w14:textId="77777777" w:rsidR="00F31937" w:rsidRDefault="00F31937" w:rsidP="006929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9727" w14:textId="2429D4BB" w:rsidR="00BC4B36" w:rsidRPr="00856285" w:rsidRDefault="00591F36" w:rsidP="00671A43">
    <w:pPr>
      <w:pStyle w:val="Title"/>
    </w:pPr>
    <w:r w:rsidRPr="00856285">
      <w:t xml:space="preserve">Salinas </w:t>
    </w:r>
    <w:r w:rsidR="00170881">
      <w:t>BESS</w:t>
    </w:r>
  </w:p>
  <w:p w14:paraId="75A85C60" w14:textId="33682524" w:rsidR="008E2D32" w:rsidRPr="00897932" w:rsidRDefault="00170881" w:rsidP="00671A43">
    <w:pPr>
      <w:pStyle w:val="Subtitle"/>
      <w:jc w:val="left"/>
    </w:pPr>
    <w:r>
      <w:t xml:space="preserve">Monthly Payment </w:t>
    </w:r>
    <w:r w:rsidR="00C66CFB" w:rsidRPr="00897932">
      <w:t xml:space="preserve">Calculation and </w:t>
    </w:r>
    <w:r>
      <w:t xml:space="preserve">Data </w:t>
    </w:r>
    <w:r w:rsidR="00AA0C5F">
      <w:t>Requirements</w:t>
    </w:r>
  </w:p>
  <w:p w14:paraId="11A76286" w14:textId="77777777" w:rsidR="00B9044D" w:rsidRPr="00B9044D" w:rsidRDefault="00B9044D" w:rsidP="00B233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177EACE6"/>
    <w:lvl w:ilvl="0">
      <w:start w:val="1"/>
      <w:numFmt w:val="decimal"/>
      <w:pStyle w:val="ListBullet"/>
      <w:lvlText w:val="%1."/>
      <w:lvlJc w:val="left"/>
      <w:pPr>
        <w:tabs>
          <w:tab w:val="num" w:pos="360"/>
        </w:tabs>
        <w:ind w:left="360" w:hanging="360"/>
      </w:pPr>
      <w:rPr>
        <w:rFonts w:hint="default"/>
      </w:rPr>
    </w:lvl>
  </w:abstractNum>
  <w:abstractNum w:abstractNumId="6" w15:restartNumberingAfterBreak="0">
    <w:nsid w:val="022C7816"/>
    <w:multiLevelType w:val="hybridMultilevel"/>
    <w:tmpl w:val="498ABB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1148EA"/>
    <w:multiLevelType w:val="hybridMultilevel"/>
    <w:tmpl w:val="22289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5F3672"/>
    <w:multiLevelType w:val="multilevel"/>
    <w:tmpl w:val="F6F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A7B33"/>
    <w:multiLevelType w:val="hybridMultilevel"/>
    <w:tmpl w:val="916E94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89341B"/>
    <w:multiLevelType w:val="hybridMultilevel"/>
    <w:tmpl w:val="50462252"/>
    <w:lvl w:ilvl="0" w:tplc="04090001">
      <w:start w:val="1"/>
      <w:numFmt w:val="bullet"/>
      <w:lvlText w:val=""/>
      <w:lvlJc w:val="left"/>
      <w:pPr>
        <w:ind w:left="1368" w:hanging="360"/>
      </w:pPr>
      <w:rPr>
        <w:rFonts w:ascii="Symbol" w:hAnsi="Symbol" w:hint="default"/>
      </w:rPr>
    </w:lvl>
    <w:lvl w:ilvl="1" w:tplc="04090003">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1" w15:restartNumberingAfterBreak="0">
    <w:nsid w:val="32D13E36"/>
    <w:multiLevelType w:val="hybridMultilevel"/>
    <w:tmpl w:val="C1F462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AF019B8"/>
    <w:multiLevelType w:val="hybridMultilevel"/>
    <w:tmpl w:val="D1265A94"/>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3" w15:restartNumberingAfterBreak="0">
    <w:nsid w:val="4D591055"/>
    <w:multiLevelType w:val="multilevel"/>
    <w:tmpl w:val="F2E267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6A24316"/>
    <w:multiLevelType w:val="hybridMultilevel"/>
    <w:tmpl w:val="EC5E61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5132FFC"/>
    <w:multiLevelType w:val="hybridMultilevel"/>
    <w:tmpl w:val="02025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2114B9"/>
    <w:multiLevelType w:val="hybridMultilevel"/>
    <w:tmpl w:val="4198E672"/>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num w:numId="1" w16cid:durableId="1745910414">
    <w:abstractNumId w:val="3"/>
  </w:num>
  <w:num w:numId="2" w16cid:durableId="1018963696">
    <w:abstractNumId w:val="2"/>
  </w:num>
  <w:num w:numId="3" w16cid:durableId="1227765982">
    <w:abstractNumId w:val="4"/>
  </w:num>
  <w:num w:numId="4" w16cid:durableId="1146627718">
    <w:abstractNumId w:val="1"/>
  </w:num>
  <w:num w:numId="5" w16cid:durableId="2067415517">
    <w:abstractNumId w:val="0"/>
  </w:num>
  <w:num w:numId="6" w16cid:durableId="1454402697">
    <w:abstractNumId w:val="6"/>
  </w:num>
  <w:num w:numId="7" w16cid:durableId="1096100771">
    <w:abstractNumId w:val="14"/>
  </w:num>
  <w:num w:numId="8" w16cid:durableId="1198589977">
    <w:abstractNumId w:val="13"/>
  </w:num>
  <w:num w:numId="9" w16cid:durableId="1044908385">
    <w:abstractNumId w:val="16"/>
  </w:num>
  <w:num w:numId="10" w16cid:durableId="153112546">
    <w:abstractNumId w:val="12"/>
  </w:num>
  <w:num w:numId="11" w16cid:durableId="1800955964">
    <w:abstractNumId w:val="7"/>
  </w:num>
  <w:num w:numId="12" w16cid:durableId="1441535855">
    <w:abstractNumId w:val="10"/>
  </w:num>
  <w:num w:numId="13" w16cid:durableId="1559708942">
    <w:abstractNumId w:val="5"/>
  </w:num>
  <w:num w:numId="14" w16cid:durableId="628169982">
    <w:abstractNumId w:val="15"/>
  </w:num>
  <w:num w:numId="15" w16cid:durableId="1967272223">
    <w:abstractNumId w:val="9"/>
  </w:num>
  <w:num w:numId="16" w16cid:durableId="1593389961">
    <w:abstractNumId w:val="8"/>
  </w:num>
  <w:num w:numId="17" w16cid:durableId="2022539066">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98"/>
    <w:rsid w:val="00013443"/>
    <w:rsid w:val="00013F71"/>
    <w:rsid w:val="00017604"/>
    <w:rsid w:val="000176E6"/>
    <w:rsid w:val="0001781C"/>
    <w:rsid w:val="0002413A"/>
    <w:rsid w:val="00034616"/>
    <w:rsid w:val="000370A6"/>
    <w:rsid w:val="00037672"/>
    <w:rsid w:val="00037CB9"/>
    <w:rsid w:val="00047959"/>
    <w:rsid w:val="00055D0D"/>
    <w:rsid w:val="0006052A"/>
    <w:rsid w:val="0006063C"/>
    <w:rsid w:val="00063B34"/>
    <w:rsid w:val="00066FEF"/>
    <w:rsid w:val="00071176"/>
    <w:rsid w:val="00071A2A"/>
    <w:rsid w:val="000733A6"/>
    <w:rsid w:val="00073A2F"/>
    <w:rsid w:val="00075025"/>
    <w:rsid w:val="00081533"/>
    <w:rsid w:val="00081A6A"/>
    <w:rsid w:val="0009325C"/>
    <w:rsid w:val="00094F25"/>
    <w:rsid w:val="000968AE"/>
    <w:rsid w:val="000A0EE7"/>
    <w:rsid w:val="000A173D"/>
    <w:rsid w:val="000A2323"/>
    <w:rsid w:val="000A24A6"/>
    <w:rsid w:val="000A2ED8"/>
    <w:rsid w:val="000A7636"/>
    <w:rsid w:val="000B1036"/>
    <w:rsid w:val="000B2532"/>
    <w:rsid w:val="000B6A8D"/>
    <w:rsid w:val="000C2A21"/>
    <w:rsid w:val="000C7C97"/>
    <w:rsid w:val="000D17F7"/>
    <w:rsid w:val="000D2E7B"/>
    <w:rsid w:val="000D3F49"/>
    <w:rsid w:val="000D4620"/>
    <w:rsid w:val="000E16F9"/>
    <w:rsid w:val="000E2C50"/>
    <w:rsid w:val="000E4F06"/>
    <w:rsid w:val="000F123C"/>
    <w:rsid w:val="000F1897"/>
    <w:rsid w:val="000F389A"/>
    <w:rsid w:val="000F4FD9"/>
    <w:rsid w:val="000F533B"/>
    <w:rsid w:val="000F6083"/>
    <w:rsid w:val="001023F4"/>
    <w:rsid w:val="001037BD"/>
    <w:rsid w:val="0010447F"/>
    <w:rsid w:val="00105095"/>
    <w:rsid w:val="00107ECF"/>
    <w:rsid w:val="001105EA"/>
    <w:rsid w:val="0011371C"/>
    <w:rsid w:val="00115794"/>
    <w:rsid w:val="001209C2"/>
    <w:rsid w:val="0013441B"/>
    <w:rsid w:val="00137847"/>
    <w:rsid w:val="0014138C"/>
    <w:rsid w:val="00142F07"/>
    <w:rsid w:val="001456CF"/>
    <w:rsid w:val="00145A74"/>
    <w:rsid w:val="00146EEB"/>
    <w:rsid w:val="0015074B"/>
    <w:rsid w:val="00151400"/>
    <w:rsid w:val="001539F0"/>
    <w:rsid w:val="00164D41"/>
    <w:rsid w:val="00166AF6"/>
    <w:rsid w:val="00170881"/>
    <w:rsid w:val="00174967"/>
    <w:rsid w:val="00174AFF"/>
    <w:rsid w:val="00180A49"/>
    <w:rsid w:val="00182385"/>
    <w:rsid w:val="00182AC5"/>
    <w:rsid w:val="00186ACB"/>
    <w:rsid w:val="00192228"/>
    <w:rsid w:val="00195541"/>
    <w:rsid w:val="00196477"/>
    <w:rsid w:val="00197496"/>
    <w:rsid w:val="00197581"/>
    <w:rsid w:val="001A3405"/>
    <w:rsid w:val="001B08C5"/>
    <w:rsid w:val="001B1228"/>
    <w:rsid w:val="001B3A4D"/>
    <w:rsid w:val="001B54DC"/>
    <w:rsid w:val="001C1BAA"/>
    <w:rsid w:val="001C2278"/>
    <w:rsid w:val="001C421B"/>
    <w:rsid w:val="001C4F29"/>
    <w:rsid w:val="001C5809"/>
    <w:rsid w:val="001C71F4"/>
    <w:rsid w:val="001D483E"/>
    <w:rsid w:val="001E0B82"/>
    <w:rsid w:val="001E1162"/>
    <w:rsid w:val="001E337C"/>
    <w:rsid w:val="001E4AB7"/>
    <w:rsid w:val="001E4DCA"/>
    <w:rsid w:val="001E5005"/>
    <w:rsid w:val="001E5AF8"/>
    <w:rsid w:val="001F223F"/>
    <w:rsid w:val="001F35F9"/>
    <w:rsid w:val="001F7D74"/>
    <w:rsid w:val="0020314F"/>
    <w:rsid w:val="00205DC4"/>
    <w:rsid w:val="00205FED"/>
    <w:rsid w:val="00211912"/>
    <w:rsid w:val="0021193D"/>
    <w:rsid w:val="00212F74"/>
    <w:rsid w:val="00213846"/>
    <w:rsid w:val="002223A8"/>
    <w:rsid w:val="00222735"/>
    <w:rsid w:val="00227D8A"/>
    <w:rsid w:val="00231B8D"/>
    <w:rsid w:val="00235082"/>
    <w:rsid w:val="002355CB"/>
    <w:rsid w:val="0023561D"/>
    <w:rsid w:val="002357A0"/>
    <w:rsid w:val="00237BBA"/>
    <w:rsid w:val="00240310"/>
    <w:rsid w:val="0024217D"/>
    <w:rsid w:val="00246F73"/>
    <w:rsid w:val="00247162"/>
    <w:rsid w:val="002472A4"/>
    <w:rsid w:val="00251E26"/>
    <w:rsid w:val="00254DB9"/>
    <w:rsid w:val="00256738"/>
    <w:rsid w:val="0025739E"/>
    <w:rsid w:val="00265BE7"/>
    <w:rsid w:val="00270289"/>
    <w:rsid w:val="00270AF6"/>
    <w:rsid w:val="00275F39"/>
    <w:rsid w:val="00282EA6"/>
    <w:rsid w:val="0028440C"/>
    <w:rsid w:val="00291BCC"/>
    <w:rsid w:val="00293FA0"/>
    <w:rsid w:val="00295330"/>
    <w:rsid w:val="0029639D"/>
    <w:rsid w:val="00297992"/>
    <w:rsid w:val="00297F60"/>
    <w:rsid w:val="002A1E61"/>
    <w:rsid w:val="002A3ED8"/>
    <w:rsid w:val="002A61CF"/>
    <w:rsid w:val="002A6CFF"/>
    <w:rsid w:val="002B010A"/>
    <w:rsid w:val="002B34BC"/>
    <w:rsid w:val="002B5BD7"/>
    <w:rsid w:val="002B74E0"/>
    <w:rsid w:val="002B7524"/>
    <w:rsid w:val="002C028D"/>
    <w:rsid w:val="002C1063"/>
    <w:rsid w:val="002C4C13"/>
    <w:rsid w:val="002C65FB"/>
    <w:rsid w:val="002D4130"/>
    <w:rsid w:val="002D5ADC"/>
    <w:rsid w:val="002D68E9"/>
    <w:rsid w:val="002D789B"/>
    <w:rsid w:val="002E1F81"/>
    <w:rsid w:val="002E66ED"/>
    <w:rsid w:val="002E6F28"/>
    <w:rsid w:val="002E7079"/>
    <w:rsid w:val="002F0BF8"/>
    <w:rsid w:val="002F2A16"/>
    <w:rsid w:val="002F568A"/>
    <w:rsid w:val="002F69B7"/>
    <w:rsid w:val="0030027D"/>
    <w:rsid w:val="00300CD2"/>
    <w:rsid w:val="00304867"/>
    <w:rsid w:val="0031054B"/>
    <w:rsid w:val="00310BFA"/>
    <w:rsid w:val="003145E1"/>
    <w:rsid w:val="00314CD3"/>
    <w:rsid w:val="00326A67"/>
    <w:rsid w:val="00326F90"/>
    <w:rsid w:val="00327392"/>
    <w:rsid w:val="00330EF3"/>
    <w:rsid w:val="00330FB5"/>
    <w:rsid w:val="00334FAC"/>
    <w:rsid w:val="00336A4A"/>
    <w:rsid w:val="0033743F"/>
    <w:rsid w:val="003377B3"/>
    <w:rsid w:val="00341936"/>
    <w:rsid w:val="00345D5F"/>
    <w:rsid w:val="00347979"/>
    <w:rsid w:val="003500DE"/>
    <w:rsid w:val="00350B2E"/>
    <w:rsid w:val="003531F1"/>
    <w:rsid w:val="0035480A"/>
    <w:rsid w:val="00354DC1"/>
    <w:rsid w:val="0036332E"/>
    <w:rsid w:val="00363F0E"/>
    <w:rsid w:val="0036685C"/>
    <w:rsid w:val="00372E7A"/>
    <w:rsid w:val="00381DDB"/>
    <w:rsid w:val="003822DB"/>
    <w:rsid w:val="0038467A"/>
    <w:rsid w:val="003867A2"/>
    <w:rsid w:val="00387A0A"/>
    <w:rsid w:val="00393014"/>
    <w:rsid w:val="003958D4"/>
    <w:rsid w:val="00395D8F"/>
    <w:rsid w:val="0039781A"/>
    <w:rsid w:val="00397925"/>
    <w:rsid w:val="003B6115"/>
    <w:rsid w:val="003C1826"/>
    <w:rsid w:val="003C3A98"/>
    <w:rsid w:val="003C3E60"/>
    <w:rsid w:val="003C5CBD"/>
    <w:rsid w:val="003D08AE"/>
    <w:rsid w:val="003D3170"/>
    <w:rsid w:val="003D3510"/>
    <w:rsid w:val="003D3823"/>
    <w:rsid w:val="003D627E"/>
    <w:rsid w:val="003D7798"/>
    <w:rsid w:val="003E7D2B"/>
    <w:rsid w:val="003F40BE"/>
    <w:rsid w:val="003F7A70"/>
    <w:rsid w:val="004030AF"/>
    <w:rsid w:val="00403DB1"/>
    <w:rsid w:val="004042FD"/>
    <w:rsid w:val="00413B22"/>
    <w:rsid w:val="00413FA4"/>
    <w:rsid w:val="00415739"/>
    <w:rsid w:val="004161F6"/>
    <w:rsid w:val="00416F2A"/>
    <w:rsid w:val="00417C09"/>
    <w:rsid w:val="00420769"/>
    <w:rsid w:val="00425A49"/>
    <w:rsid w:val="004264FE"/>
    <w:rsid w:val="00433E92"/>
    <w:rsid w:val="00435C68"/>
    <w:rsid w:val="00442086"/>
    <w:rsid w:val="00444376"/>
    <w:rsid w:val="00446891"/>
    <w:rsid w:val="0046264F"/>
    <w:rsid w:val="00475E6B"/>
    <w:rsid w:val="00480DAB"/>
    <w:rsid w:val="004834DA"/>
    <w:rsid w:val="004839BF"/>
    <w:rsid w:val="004861FF"/>
    <w:rsid w:val="00487229"/>
    <w:rsid w:val="00490D58"/>
    <w:rsid w:val="0049106F"/>
    <w:rsid w:val="00492775"/>
    <w:rsid w:val="00495F8E"/>
    <w:rsid w:val="00495FF3"/>
    <w:rsid w:val="004A2E9E"/>
    <w:rsid w:val="004B1736"/>
    <w:rsid w:val="004B488C"/>
    <w:rsid w:val="004C2EBE"/>
    <w:rsid w:val="004C45C9"/>
    <w:rsid w:val="004D3B05"/>
    <w:rsid w:val="004D44D8"/>
    <w:rsid w:val="004D5712"/>
    <w:rsid w:val="004E0188"/>
    <w:rsid w:val="004E363F"/>
    <w:rsid w:val="004E6F96"/>
    <w:rsid w:val="004E747D"/>
    <w:rsid w:val="004E7C3F"/>
    <w:rsid w:val="004F0C4C"/>
    <w:rsid w:val="00505B10"/>
    <w:rsid w:val="00506197"/>
    <w:rsid w:val="00510447"/>
    <w:rsid w:val="00511650"/>
    <w:rsid w:val="00511B1E"/>
    <w:rsid w:val="005129EA"/>
    <w:rsid w:val="00513D1F"/>
    <w:rsid w:val="0051753D"/>
    <w:rsid w:val="00521847"/>
    <w:rsid w:val="005243F5"/>
    <w:rsid w:val="005262D3"/>
    <w:rsid w:val="005318CB"/>
    <w:rsid w:val="00534341"/>
    <w:rsid w:val="005421FE"/>
    <w:rsid w:val="005422CD"/>
    <w:rsid w:val="005437C3"/>
    <w:rsid w:val="00543AE3"/>
    <w:rsid w:val="0054652E"/>
    <w:rsid w:val="00547738"/>
    <w:rsid w:val="00547952"/>
    <w:rsid w:val="00551DC4"/>
    <w:rsid w:val="005521A7"/>
    <w:rsid w:val="00552F54"/>
    <w:rsid w:val="0055477B"/>
    <w:rsid w:val="00560140"/>
    <w:rsid w:val="00560459"/>
    <w:rsid w:val="0056743C"/>
    <w:rsid w:val="00573E45"/>
    <w:rsid w:val="005740A1"/>
    <w:rsid w:val="0057466E"/>
    <w:rsid w:val="00576AD7"/>
    <w:rsid w:val="00585838"/>
    <w:rsid w:val="00587A07"/>
    <w:rsid w:val="00591F36"/>
    <w:rsid w:val="0059226F"/>
    <w:rsid w:val="00593A4B"/>
    <w:rsid w:val="00594308"/>
    <w:rsid w:val="00595E21"/>
    <w:rsid w:val="005A0CF8"/>
    <w:rsid w:val="005A4398"/>
    <w:rsid w:val="005A76F1"/>
    <w:rsid w:val="005B3432"/>
    <w:rsid w:val="005B6023"/>
    <w:rsid w:val="005C46F9"/>
    <w:rsid w:val="005C69D9"/>
    <w:rsid w:val="005D11B2"/>
    <w:rsid w:val="005E0CEF"/>
    <w:rsid w:val="005F0F2C"/>
    <w:rsid w:val="005F3BB3"/>
    <w:rsid w:val="005F6C59"/>
    <w:rsid w:val="005F7863"/>
    <w:rsid w:val="00601709"/>
    <w:rsid w:val="00603ADF"/>
    <w:rsid w:val="00605519"/>
    <w:rsid w:val="00606712"/>
    <w:rsid w:val="00606DA9"/>
    <w:rsid w:val="00615545"/>
    <w:rsid w:val="00615567"/>
    <w:rsid w:val="00616594"/>
    <w:rsid w:val="00617AEB"/>
    <w:rsid w:val="00620B7A"/>
    <w:rsid w:val="00621615"/>
    <w:rsid w:val="00622A1F"/>
    <w:rsid w:val="00622B97"/>
    <w:rsid w:val="00625210"/>
    <w:rsid w:val="00625367"/>
    <w:rsid w:val="006258C0"/>
    <w:rsid w:val="00630668"/>
    <w:rsid w:val="006339FC"/>
    <w:rsid w:val="006351FE"/>
    <w:rsid w:val="00637A9C"/>
    <w:rsid w:val="00640464"/>
    <w:rsid w:val="00640731"/>
    <w:rsid w:val="00640983"/>
    <w:rsid w:val="006479F8"/>
    <w:rsid w:val="00647CD6"/>
    <w:rsid w:val="006500CB"/>
    <w:rsid w:val="0065145F"/>
    <w:rsid w:val="006517F0"/>
    <w:rsid w:val="0065327F"/>
    <w:rsid w:val="00663B95"/>
    <w:rsid w:val="00663EC3"/>
    <w:rsid w:val="00671A43"/>
    <w:rsid w:val="00673C7A"/>
    <w:rsid w:val="00685D1A"/>
    <w:rsid w:val="00690535"/>
    <w:rsid w:val="006929DA"/>
    <w:rsid w:val="006969B8"/>
    <w:rsid w:val="00696F08"/>
    <w:rsid w:val="006A33E3"/>
    <w:rsid w:val="006A39CD"/>
    <w:rsid w:val="006A3A11"/>
    <w:rsid w:val="006A4ABB"/>
    <w:rsid w:val="006A7DAC"/>
    <w:rsid w:val="006C13E7"/>
    <w:rsid w:val="006C2233"/>
    <w:rsid w:val="006C5323"/>
    <w:rsid w:val="006D0850"/>
    <w:rsid w:val="006D3A23"/>
    <w:rsid w:val="006D42A5"/>
    <w:rsid w:val="006D5C86"/>
    <w:rsid w:val="006E036C"/>
    <w:rsid w:val="006E1659"/>
    <w:rsid w:val="006E4953"/>
    <w:rsid w:val="006E5754"/>
    <w:rsid w:val="006E769A"/>
    <w:rsid w:val="006E7D26"/>
    <w:rsid w:val="006F649D"/>
    <w:rsid w:val="00706104"/>
    <w:rsid w:val="007105CB"/>
    <w:rsid w:val="00710B8F"/>
    <w:rsid w:val="007140E4"/>
    <w:rsid w:val="00715685"/>
    <w:rsid w:val="00715D6E"/>
    <w:rsid w:val="00723141"/>
    <w:rsid w:val="00727F69"/>
    <w:rsid w:val="007323CA"/>
    <w:rsid w:val="00736475"/>
    <w:rsid w:val="00736944"/>
    <w:rsid w:val="007375EE"/>
    <w:rsid w:val="00737A9E"/>
    <w:rsid w:val="00740548"/>
    <w:rsid w:val="007420F4"/>
    <w:rsid w:val="0074499D"/>
    <w:rsid w:val="00750FCD"/>
    <w:rsid w:val="0075450D"/>
    <w:rsid w:val="00756246"/>
    <w:rsid w:val="00757B7C"/>
    <w:rsid w:val="007638FD"/>
    <w:rsid w:val="00773C79"/>
    <w:rsid w:val="00782DBD"/>
    <w:rsid w:val="00783FB4"/>
    <w:rsid w:val="00784836"/>
    <w:rsid w:val="00785B14"/>
    <w:rsid w:val="00787CD9"/>
    <w:rsid w:val="00791C26"/>
    <w:rsid w:val="007A02E5"/>
    <w:rsid w:val="007A3BF2"/>
    <w:rsid w:val="007A7DB1"/>
    <w:rsid w:val="007B0D02"/>
    <w:rsid w:val="007B2901"/>
    <w:rsid w:val="007B5880"/>
    <w:rsid w:val="007B6CB9"/>
    <w:rsid w:val="007C08E3"/>
    <w:rsid w:val="007C1EAF"/>
    <w:rsid w:val="007D0B52"/>
    <w:rsid w:val="007D16DC"/>
    <w:rsid w:val="007D64D1"/>
    <w:rsid w:val="007F0265"/>
    <w:rsid w:val="007F0B61"/>
    <w:rsid w:val="007F1D74"/>
    <w:rsid w:val="007F4604"/>
    <w:rsid w:val="00800881"/>
    <w:rsid w:val="00801B19"/>
    <w:rsid w:val="008034B4"/>
    <w:rsid w:val="00807D0E"/>
    <w:rsid w:val="00810FEF"/>
    <w:rsid w:val="00811416"/>
    <w:rsid w:val="00813D06"/>
    <w:rsid w:val="008161E4"/>
    <w:rsid w:val="0082441A"/>
    <w:rsid w:val="00826870"/>
    <w:rsid w:val="00831E94"/>
    <w:rsid w:val="008323C1"/>
    <w:rsid w:val="008327F3"/>
    <w:rsid w:val="00835A90"/>
    <w:rsid w:val="00837F6E"/>
    <w:rsid w:val="00841333"/>
    <w:rsid w:val="00841A4B"/>
    <w:rsid w:val="00846B41"/>
    <w:rsid w:val="008502CF"/>
    <w:rsid w:val="00850958"/>
    <w:rsid w:val="00854F2E"/>
    <w:rsid w:val="0085521B"/>
    <w:rsid w:val="00855E42"/>
    <w:rsid w:val="00856285"/>
    <w:rsid w:val="00856899"/>
    <w:rsid w:val="008620DE"/>
    <w:rsid w:val="008675B2"/>
    <w:rsid w:val="00867C59"/>
    <w:rsid w:val="008702DA"/>
    <w:rsid w:val="008756F5"/>
    <w:rsid w:val="00875D4F"/>
    <w:rsid w:val="00877871"/>
    <w:rsid w:val="00881919"/>
    <w:rsid w:val="00882FE7"/>
    <w:rsid w:val="008848E0"/>
    <w:rsid w:val="0089121B"/>
    <w:rsid w:val="00892D3A"/>
    <w:rsid w:val="00893122"/>
    <w:rsid w:val="00893BD7"/>
    <w:rsid w:val="0089407D"/>
    <w:rsid w:val="008948D0"/>
    <w:rsid w:val="00895A1D"/>
    <w:rsid w:val="00897932"/>
    <w:rsid w:val="008A6AE2"/>
    <w:rsid w:val="008B203D"/>
    <w:rsid w:val="008B3FA2"/>
    <w:rsid w:val="008B6B92"/>
    <w:rsid w:val="008B7D30"/>
    <w:rsid w:val="008C0536"/>
    <w:rsid w:val="008C4B5F"/>
    <w:rsid w:val="008D0BDA"/>
    <w:rsid w:val="008D1585"/>
    <w:rsid w:val="008D7299"/>
    <w:rsid w:val="008E2D32"/>
    <w:rsid w:val="008E3FB6"/>
    <w:rsid w:val="008E785E"/>
    <w:rsid w:val="008F19A5"/>
    <w:rsid w:val="008F509C"/>
    <w:rsid w:val="008F6CCC"/>
    <w:rsid w:val="0090064B"/>
    <w:rsid w:val="009015D7"/>
    <w:rsid w:val="0090173C"/>
    <w:rsid w:val="009044F4"/>
    <w:rsid w:val="0091235C"/>
    <w:rsid w:val="0091380A"/>
    <w:rsid w:val="00915D2B"/>
    <w:rsid w:val="00915E09"/>
    <w:rsid w:val="00917B49"/>
    <w:rsid w:val="00920650"/>
    <w:rsid w:val="00923996"/>
    <w:rsid w:val="009307D8"/>
    <w:rsid w:val="0093223F"/>
    <w:rsid w:val="009331D4"/>
    <w:rsid w:val="00933ADF"/>
    <w:rsid w:val="00934BB1"/>
    <w:rsid w:val="009408F2"/>
    <w:rsid w:val="00940E17"/>
    <w:rsid w:val="00946936"/>
    <w:rsid w:val="009555AA"/>
    <w:rsid w:val="00962E07"/>
    <w:rsid w:val="009650F4"/>
    <w:rsid w:val="00967390"/>
    <w:rsid w:val="00967FAB"/>
    <w:rsid w:val="00972BD0"/>
    <w:rsid w:val="00972FF3"/>
    <w:rsid w:val="00982638"/>
    <w:rsid w:val="00986B88"/>
    <w:rsid w:val="009877BE"/>
    <w:rsid w:val="00987C15"/>
    <w:rsid w:val="0099112F"/>
    <w:rsid w:val="00992C80"/>
    <w:rsid w:val="00994C42"/>
    <w:rsid w:val="0099586A"/>
    <w:rsid w:val="009A1FC1"/>
    <w:rsid w:val="009A3CA9"/>
    <w:rsid w:val="009A5A93"/>
    <w:rsid w:val="009A61B9"/>
    <w:rsid w:val="009A63C3"/>
    <w:rsid w:val="009A6A5E"/>
    <w:rsid w:val="009A7B23"/>
    <w:rsid w:val="009B357A"/>
    <w:rsid w:val="009C0DDE"/>
    <w:rsid w:val="009C244B"/>
    <w:rsid w:val="009C697D"/>
    <w:rsid w:val="009C7811"/>
    <w:rsid w:val="009D1AEE"/>
    <w:rsid w:val="009D6316"/>
    <w:rsid w:val="009E1A26"/>
    <w:rsid w:val="009E25BD"/>
    <w:rsid w:val="009E2ED2"/>
    <w:rsid w:val="009E40C5"/>
    <w:rsid w:val="009E5AB0"/>
    <w:rsid w:val="009E639C"/>
    <w:rsid w:val="009F7BC0"/>
    <w:rsid w:val="00A003BA"/>
    <w:rsid w:val="00A00DF3"/>
    <w:rsid w:val="00A04281"/>
    <w:rsid w:val="00A05B33"/>
    <w:rsid w:val="00A06128"/>
    <w:rsid w:val="00A11D5B"/>
    <w:rsid w:val="00A14963"/>
    <w:rsid w:val="00A14C9B"/>
    <w:rsid w:val="00A153C5"/>
    <w:rsid w:val="00A163FD"/>
    <w:rsid w:val="00A16AB3"/>
    <w:rsid w:val="00A1772E"/>
    <w:rsid w:val="00A179A7"/>
    <w:rsid w:val="00A20113"/>
    <w:rsid w:val="00A20A4C"/>
    <w:rsid w:val="00A22BB1"/>
    <w:rsid w:val="00A2443E"/>
    <w:rsid w:val="00A24950"/>
    <w:rsid w:val="00A357A0"/>
    <w:rsid w:val="00A359FE"/>
    <w:rsid w:val="00A35CD6"/>
    <w:rsid w:val="00A53D87"/>
    <w:rsid w:val="00A55640"/>
    <w:rsid w:val="00A60DC0"/>
    <w:rsid w:val="00A60F61"/>
    <w:rsid w:val="00A63256"/>
    <w:rsid w:val="00A63B6C"/>
    <w:rsid w:val="00A64CDC"/>
    <w:rsid w:val="00A676D1"/>
    <w:rsid w:val="00A71BCB"/>
    <w:rsid w:val="00A74179"/>
    <w:rsid w:val="00A74A9E"/>
    <w:rsid w:val="00A76A34"/>
    <w:rsid w:val="00A90C6F"/>
    <w:rsid w:val="00A91EB4"/>
    <w:rsid w:val="00A92582"/>
    <w:rsid w:val="00A96167"/>
    <w:rsid w:val="00A96D25"/>
    <w:rsid w:val="00A973B9"/>
    <w:rsid w:val="00AA0957"/>
    <w:rsid w:val="00AA0C5F"/>
    <w:rsid w:val="00AA1D8D"/>
    <w:rsid w:val="00AA3995"/>
    <w:rsid w:val="00AA6FE5"/>
    <w:rsid w:val="00AB1201"/>
    <w:rsid w:val="00AB2BF4"/>
    <w:rsid w:val="00AB3CDC"/>
    <w:rsid w:val="00AB6202"/>
    <w:rsid w:val="00AB71B0"/>
    <w:rsid w:val="00AC162B"/>
    <w:rsid w:val="00AC278A"/>
    <w:rsid w:val="00AC42C9"/>
    <w:rsid w:val="00AC5C18"/>
    <w:rsid w:val="00AD65A5"/>
    <w:rsid w:val="00AD6EB9"/>
    <w:rsid w:val="00AE1F0E"/>
    <w:rsid w:val="00AE20B7"/>
    <w:rsid w:val="00AE4218"/>
    <w:rsid w:val="00AE44D8"/>
    <w:rsid w:val="00AF0B6D"/>
    <w:rsid w:val="00B004AD"/>
    <w:rsid w:val="00B03173"/>
    <w:rsid w:val="00B06881"/>
    <w:rsid w:val="00B06A49"/>
    <w:rsid w:val="00B1463C"/>
    <w:rsid w:val="00B164EB"/>
    <w:rsid w:val="00B21FC6"/>
    <w:rsid w:val="00B2246A"/>
    <w:rsid w:val="00B22C6D"/>
    <w:rsid w:val="00B22E44"/>
    <w:rsid w:val="00B22EA6"/>
    <w:rsid w:val="00B233D9"/>
    <w:rsid w:val="00B2347D"/>
    <w:rsid w:val="00B256ED"/>
    <w:rsid w:val="00B26C47"/>
    <w:rsid w:val="00B27B1F"/>
    <w:rsid w:val="00B40374"/>
    <w:rsid w:val="00B44827"/>
    <w:rsid w:val="00B46D18"/>
    <w:rsid w:val="00B46D77"/>
    <w:rsid w:val="00B47730"/>
    <w:rsid w:val="00B50E05"/>
    <w:rsid w:val="00B513E4"/>
    <w:rsid w:val="00B52D74"/>
    <w:rsid w:val="00B547DE"/>
    <w:rsid w:val="00B82022"/>
    <w:rsid w:val="00B8544B"/>
    <w:rsid w:val="00B8563A"/>
    <w:rsid w:val="00B9044D"/>
    <w:rsid w:val="00B917B6"/>
    <w:rsid w:val="00B93806"/>
    <w:rsid w:val="00B959CF"/>
    <w:rsid w:val="00B970E6"/>
    <w:rsid w:val="00BA2340"/>
    <w:rsid w:val="00BA4C06"/>
    <w:rsid w:val="00BA64A7"/>
    <w:rsid w:val="00BB22FA"/>
    <w:rsid w:val="00BB2C86"/>
    <w:rsid w:val="00BB4F5B"/>
    <w:rsid w:val="00BB68F8"/>
    <w:rsid w:val="00BC0E00"/>
    <w:rsid w:val="00BC0E9C"/>
    <w:rsid w:val="00BC1E78"/>
    <w:rsid w:val="00BC3D2B"/>
    <w:rsid w:val="00BC4B36"/>
    <w:rsid w:val="00BC5594"/>
    <w:rsid w:val="00BD3D1C"/>
    <w:rsid w:val="00BD4AA4"/>
    <w:rsid w:val="00BD4B10"/>
    <w:rsid w:val="00BD4B7C"/>
    <w:rsid w:val="00BD4ECD"/>
    <w:rsid w:val="00BE00CA"/>
    <w:rsid w:val="00BE0EDE"/>
    <w:rsid w:val="00BE1999"/>
    <w:rsid w:val="00BF17F7"/>
    <w:rsid w:val="00BF2475"/>
    <w:rsid w:val="00BF2F63"/>
    <w:rsid w:val="00BF37BD"/>
    <w:rsid w:val="00C01788"/>
    <w:rsid w:val="00C0185A"/>
    <w:rsid w:val="00C0229F"/>
    <w:rsid w:val="00C03538"/>
    <w:rsid w:val="00C073BE"/>
    <w:rsid w:val="00C12CED"/>
    <w:rsid w:val="00C26FE4"/>
    <w:rsid w:val="00C3766D"/>
    <w:rsid w:val="00C41443"/>
    <w:rsid w:val="00C42D90"/>
    <w:rsid w:val="00C433E0"/>
    <w:rsid w:val="00C43E2F"/>
    <w:rsid w:val="00C44E67"/>
    <w:rsid w:val="00C47252"/>
    <w:rsid w:val="00C526AA"/>
    <w:rsid w:val="00C54125"/>
    <w:rsid w:val="00C54A08"/>
    <w:rsid w:val="00C573C4"/>
    <w:rsid w:val="00C60D9C"/>
    <w:rsid w:val="00C629AF"/>
    <w:rsid w:val="00C65396"/>
    <w:rsid w:val="00C6560E"/>
    <w:rsid w:val="00C66CFB"/>
    <w:rsid w:val="00C7206F"/>
    <w:rsid w:val="00C72600"/>
    <w:rsid w:val="00C753E8"/>
    <w:rsid w:val="00C77AF3"/>
    <w:rsid w:val="00C80F82"/>
    <w:rsid w:val="00C83BE1"/>
    <w:rsid w:val="00C848C6"/>
    <w:rsid w:val="00C84BF8"/>
    <w:rsid w:val="00C8566E"/>
    <w:rsid w:val="00C85E77"/>
    <w:rsid w:val="00C87089"/>
    <w:rsid w:val="00C946D4"/>
    <w:rsid w:val="00CA2326"/>
    <w:rsid w:val="00CA523F"/>
    <w:rsid w:val="00CA55D8"/>
    <w:rsid w:val="00CA6249"/>
    <w:rsid w:val="00CA7A67"/>
    <w:rsid w:val="00CB0664"/>
    <w:rsid w:val="00CD1C9E"/>
    <w:rsid w:val="00CD5208"/>
    <w:rsid w:val="00CD6FBD"/>
    <w:rsid w:val="00CE1200"/>
    <w:rsid w:val="00CE19E2"/>
    <w:rsid w:val="00CE2C6C"/>
    <w:rsid w:val="00CF0C36"/>
    <w:rsid w:val="00CF306F"/>
    <w:rsid w:val="00CF383B"/>
    <w:rsid w:val="00CF53F6"/>
    <w:rsid w:val="00CF772C"/>
    <w:rsid w:val="00D017DF"/>
    <w:rsid w:val="00D0296B"/>
    <w:rsid w:val="00D03949"/>
    <w:rsid w:val="00D046DC"/>
    <w:rsid w:val="00D202F4"/>
    <w:rsid w:val="00D24CE1"/>
    <w:rsid w:val="00D24F45"/>
    <w:rsid w:val="00D257DA"/>
    <w:rsid w:val="00D30CF3"/>
    <w:rsid w:val="00D3131F"/>
    <w:rsid w:val="00D3156A"/>
    <w:rsid w:val="00D44112"/>
    <w:rsid w:val="00D46435"/>
    <w:rsid w:val="00D5365D"/>
    <w:rsid w:val="00D54109"/>
    <w:rsid w:val="00D55E53"/>
    <w:rsid w:val="00D65C84"/>
    <w:rsid w:val="00D664C6"/>
    <w:rsid w:val="00D706AC"/>
    <w:rsid w:val="00D71551"/>
    <w:rsid w:val="00D7287A"/>
    <w:rsid w:val="00D77863"/>
    <w:rsid w:val="00D805EA"/>
    <w:rsid w:val="00D80F49"/>
    <w:rsid w:val="00D83506"/>
    <w:rsid w:val="00D85326"/>
    <w:rsid w:val="00D91DE7"/>
    <w:rsid w:val="00D92CCF"/>
    <w:rsid w:val="00DA213C"/>
    <w:rsid w:val="00DA36FD"/>
    <w:rsid w:val="00DA5205"/>
    <w:rsid w:val="00DB7DCA"/>
    <w:rsid w:val="00DC2413"/>
    <w:rsid w:val="00DC29E0"/>
    <w:rsid w:val="00DC2F1F"/>
    <w:rsid w:val="00DC4412"/>
    <w:rsid w:val="00DC5387"/>
    <w:rsid w:val="00DC5EA0"/>
    <w:rsid w:val="00DC6BA2"/>
    <w:rsid w:val="00DD2116"/>
    <w:rsid w:val="00DD24F3"/>
    <w:rsid w:val="00DD3F7C"/>
    <w:rsid w:val="00DD4951"/>
    <w:rsid w:val="00DD528E"/>
    <w:rsid w:val="00DD61F8"/>
    <w:rsid w:val="00DD744D"/>
    <w:rsid w:val="00DE3600"/>
    <w:rsid w:val="00DE4D00"/>
    <w:rsid w:val="00DE5773"/>
    <w:rsid w:val="00DE5DD0"/>
    <w:rsid w:val="00DE7090"/>
    <w:rsid w:val="00E02E17"/>
    <w:rsid w:val="00E049F3"/>
    <w:rsid w:val="00E10045"/>
    <w:rsid w:val="00E10FE5"/>
    <w:rsid w:val="00E114D9"/>
    <w:rsid w:val="00E162F6"/>
    <w:rsid w:val="00E1647B"/>
    <w:rsid w:val="00E253C9"/>
    <w:rsid w:val="00E308DA"/>
    <w:rsid w:val="00E30A3B"/>
    <w:rsid w:val="00E30EE9"/>
    <w:rsid w:val="00E31A56"/>
    <w:rsid w:val="00E45277"/>
    <w:rsid w:val="00E51554"/>
    <w:rsid w:val="00E52A13"/>
    <w:rsid w:val="00E537FD"/>
    <w:rsid w:val="00E573A0"/>
    <w:rsid w:val="00E57528"/>
    <w:rsid w:val="00E60E3A"/>
    <w:rsid w:val="00E61165"/>
    <w:rsid w:val="00E71DE8"/>
    <w:rsid w:val="00E80900"/>
    <w:rsid w:val="00E80E6D"/>
    <w:rsid w:val="00E879C7"/>
    <w:rsid w:val="00E91857"/>
    <w:rsid w:val="00E94B82"/>
    <w:rsid w:val="00E94BCA"/>
    <w:rsid w:val="00EA0610"/>
    <w:rsid w:val="00EA2CA1"/>
    <w:rsid w:val="00EA6441"/>
    <w:rsid w:val="00EC0FAC"/>
    <w:rsid w:val="00EC3C5B"/>
    <w:rsid w:val="00EC54C8"/>
    <w:rsid w:val="00EC5C14"/>
    <w:rsid w:val="00ED12DE"/>
    <w:rsid w:val="00ED4DF4"/>
    <w:rsid w:val="00EE230B"/>
    <w:rsid w:val="00EE7188"/>
    <w:rsid w:val="00EF0745"/>
    <w:rsid w:val="00EF3D93"/>
    <w:rsid w:val="00EF4A7B"/>
    <w:rsid w:val="00EF5EB4"/>
    <w:rsid w:val="00F01BE5"/>
    <w:rsid w:val="00F0370A"/>
    <w:rsid w:val="00F04806"/>
    <w:rsid w:val="00F073D8"/>
    <w:rsid w:val="00F11DA5"/>
    <w:rsid w:val="00F147B8"/>
    <w:rsid w:val="00F21D13"/>
    <w:rsid w:val="00F22C37"/>
    <w:rsid w:val="00F22D36"/>
    <w:rsid w:val="00F23871"/>
    <w:rsid w:val="00F25E11"/>
    <w:rsid w:val="00F25E65"/>
    <w:rsid w:val="00F27B62"/>
    <w:rsid w:val="00F31937"/>
    <w:rsid w:val="00F319D3"/>
    <w:rsid w:val="00F36184"/>
    <w:rsid w:val="00F369B2"/>
    <w:rsid w:val="00F3758F"/>
    <w:rsid w:val="00F43918"/>
    <w:rsid w:val="00F47036"/>
    <w:rsid w:val="00F50DFB"/>
    <w:rsid w:val="00F540F0"/>
    <w:rsid w:val="00F54B4A"/>
    <w:rsid w:val="00F57D06"/>
    <w:rsid w:val="00F61BF7"/>
    <w:rsid w:val="00F631B6"/>
    <w:rsid w:val="00F66CCA"/>
    <w:rsid w:val="00F715E0"/>
    <w:rsid w:val="00F7247E"/>
    <w:rsid w:val="00F72AC6"/>
    <w:rsid w:val="00F733E4"/>
    <w:rsid w:val="00F74363"/>
    <w:rsid w:val="00F82756"/>
    <w:rsid w:val="00F84905"/>
    <w:rsid w:val="00FA446C"/>
    <w:rsid w:val="00FB1C87"/>
    <w:rsid w:val="00FB34BE"/>
    <w:rsid w:val="00FB7842"/>
    <w:rsid w:val="00FC660E"/>
    <w:rsid w:val="00FC693F"/>
    <w:rsid w:val="00FD3BD4"/>
    <w:rsid w:val="00FD67AB"/>
    <w:rsid w:val="00FD6DA5"/>
    <w:rsid w:val="00FE08FC"/>
    <w:rsid w:val="00FE235B"/>
    <w:rsid w:val="00FE3332"/>
    <w:rsid w:val="00FE39AA"/>
    <w:rsid w:val="00FE6F03"/>
    <w:rsid w:val="00FF0E82"/>
    <w:rsid w:val="00FF1478"/>
    <w:rsid w:val="00FF6085"/>
    <w:rsid w:val="00FF63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C7A42E"/>
  <w14:defaultImageDpi w14:val="300"/>
  <w15:docId w15:val="{4E01C880-FAF1-4C85-B84A-73AE0FED4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0AF"/>
    <w:pPr>
      <w:spacing w:after="0"/>
    </w:pPr>
    <w:rPr>
      <w:rFonts w:ascii="Arial" w:hAnsi="Arial"/>
      <w:sz w:val="20"/>
      <w:szCs w:val="20"/>
    </w:rPr>
  </w:style>
  <w:style w:type="paragraph" w:styleId="Heading1">
    <w:name w:val="heading 1"/>
    <w:basedOn w:val="Heading2"/>
    <w:next w:val="Normal"/>
    <w:link w:val="Heading1Char"/>
    <w:autoRedefine/>
    <w:uiPriority w:val="9"/>
    <w:qFormat/>
    <w:rsid w:val="00DD61F8"/>
    <w:pPr>
      <w:pageBreakBefore/>
      <w:numPr>
        <w:ilvl w:val="0"/>
      </w:numPr>
      <w:spacing w:before="240"/>
      <w:outlineLvl w:val="0"/>
    </w:pPr>
    <w:rPr>
      <w:rFonts w:cs="Arial"/>
      <w:sz w:val="32"/>
      <w:szCs w:val="28"/>
    </w:rPr>
  </w:style>
  <w:style w:type="paragraph" w:styleId="Heading2">
    <w:name w:val="heading 2"/>
    <w:basedOn w:val="Normal"/>
    <w:next w:val="Normal"/>
    <w:link w:val="Heading2Char"/>
    <w:autoRedefine/>
    <w:uiPriority w:val="9"/>
    <w:unhideWhenUsed/>
    <w:qFormat/>
    <w:rsid w:val="00DD61F8"/>
    <w:pPr>
      <w:keepNext/>
      <w:keepLines/>
      <w:numPr>
        <w:ilvl w:val="1"/>
        <w:numId w:val="8"/>
      </w:numPr>
      <w:spacing w:before="120"/>
      <w:ind w:left="720"/>
      <w:outlineLvl w:val="1"/>
    </w:pPr>
    <w:rPr>
      <w:rFonts w:eastAsiaTheme="majorEastAsia" w:cstheme="majorBidi"/>
      <w:b/>
      <w:bCs/>
      <w:color w:val="1A4693" w:themeColor="text2"/>
      <w:sz w:val="28"/>
      <w:szCs w:val="24"/>
    </w:rPr>
  </w:style>
  <w:style w:type="paragraph" w:styleId="Heading3">
    <w:name w:val="heading 3"/>
    <w:basedOn w:val="Normal"/>
    <w:next w:val="Normal"/>
    <w:link w:val="Heading3Char"/>
    <w:autoRedefine/>
    <w:uiPriority w:val="9"/>
    <w:unhideWhenUsed/>
    <w:qFormat/>
    <w:rsid w:val="00DD61F8"/>
    <w:pPr>
      <w:keepNext/>
      <w:keepLines/>
      <w:numPr>
        <w:ilvl w:val="2"/>
        <w:numId w:val="8"/>
      </w:numPr>
      <w:spacing w:before="120" w:line="240" w:lineRule="auto"/>
      <w:ind w:left="1008"/>
      <w:outlineLvl w:val="2"/>
    </w:pPr>
    <w:rPr>
      <w:rFonts w:eastAsiaTheme="majorEastAsia" w:cs="Arial"/>
      <w:b/>
      <w:color w:val="1A4693"/>
      <w:sz w:val="24"/>
    </w:rPr>
  </w:style>
  <w:style w:type="paragraph" w:styleId="Heading4">
    <w:name w:val="heading 4"/>
    <w:basedOn w:val="Normal"/>
    <w:next w:val="Normal"/>
    <w:link w:val="Heading4Char"/>
    <w:autoRedefine/>
    <w:uiPriority w:val="9"/>
    <w:unhideWhenUsed/>
    <w:qFormat/>
    <w:rsid w:val="00DD61F8"/>
    <w:pPr>
      <w:keepNext/>
      <w:keepLines/>
      <w:numPr>
        <w:ilvl w:val="3"/>
        <w:numId w:val="8"/>
      </w:numPr>
      <w:spacing w:before="120"/>
      <w:ind w:left="1296"/>
      <w:outlineLvl w:val="3"/>
    </w:pPr>
    <w:rPr>
      <w:rFonts w:eastAsiaTheme="majorEastAsia" w:cstheme="majorBidi"/>
      <w:b/>
      <w:bCs/>
      <w:iCs/>
      <w:color w:val="1A4693"/>
    </w:rPr>
  </w:style>
  <w:style w:type="paragraph" w:styleId="Heading5">
    <w:name w:val="heading 5"/>
    <w:basedOn w:val="Normal"/>
    <w:next w:val="Normal"/>
    <w:link w:val="Heading5Char"/>
    <w:uiPriority w:val="9"/>
    <w:unhideWhenUsed/>
    <w:qFormat/>
    <w:rsid w:val="00FC693F"/>
    <w:pPr>
      <w:keepNext/>
      <w:keepLines/>
      <w:numPr>
        <w:ilvl w:val="4"/>
        <w:numId w:val="8"/>
      </w:numPr>
      <w:spacing w:before="200"/>
      <w:outlineLvl w:val="4"/>
    </w:pPr>
    <w:rPr>
      <w:rFonts w:asciiTheme="majorHAnsi" w:eastAsiaTheme="majorEastAsia" w:hAnsiTheme="majorHAnsi" w:cstheme="majorBidi"/>
      <w:color w:val="425F1F"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8"/>
      </w:numPr>
      <w:spacing w:before="200"/>
      <w:outlineLvl w:val="5"/>
    </w:pPr>
    <w:rPr>
      <w:rFonts w:asciiTheme="majorHAnsi" w:eastAsiaTheme="majorEastAsia" w:hAnsiTheme="majorHAnsi" w:cstheme="majorBidi"/>
      <w:i/>
      <w:iCs/>
      <w:color w:val="425F1F"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8"/>
      </w:numPr>
      <w:spacing w:before="200"/>
      <w:outlineLvl w:val="6"/>
    </w:pPr>
    <w:rPr>
      <w:rFonts w:asciiTheme="majorHAnsi" w:eastAsiaTheme="majorEastAsia" w:hAnsiTheme="majorHAnsi" w:cstheme="majorBidi"/>
      <w:i/>
      <w:iCs/>
      <w:color w:val="0745B5"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8"/>
      </w:numPr>
      <w:spacing w:before="200"/>
      <w:outlineLvl w:val="7"/>
    </w:pPr>
    <w:rPr>
      <w:rFonts w:asciiTheme="majorHAnsi" w:eastAsiaTheme="majorEastAsia" w:hAnsiTheme="majorHAnsi" w:cstheme="majorBidi"/>
      <w:color w:val="86C041" w:themeColor="accent1"/>
    </w:rPr>
  </w:style>
  <w:style w:type="paragraph" w:styleId="Heading9">
    <w:name w:val="heading 9"/>
    <w:basedOn w:val="Normal"/>
    <w:next w:val="Normal"/>
    <w:link w:val="Heading9Char"/>
    <w:uiPriority w:val="9"/>
    <w:semiHidden/>
    <w:unhideWhenUsed/>
    <w:qFormat/>
    <w:rsid w:val="00FC693F"/>
    <w:pPr>
      <w:keepNext/>
      <w:keepLines/>
      <w:numPr>
        <w:ilvl w:val="8"/>
        <w:numId w:val="8"/>
      </w:numPr>
      <w:spacing w:before="200"/>
      <w:outlineLvl w:val="8"/>
    </w:pPr>
    <w:rPr>
      <w:rFonts w:asciiTheme="majorHAnsi" w:eastAsiaTheme="majorEastAsia" w:hAnsiTheme="majorHAnsi" w:cstheme="majorBidi"/>
      <w:i/>
      <w:iCs/>
      <w:color w:val="0745B5"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DD61F8"/>
    <w:rPr>
      <w:rFonts w:ascii="Arial" w:eastAsiaTheme="majorEastAsia" w:hAnsi="Arial" w:cs="Arial"/>
      <w:b/>
      <w:bCs/>
      <w:color w:val="1A4693" w:themeColor="text2"/>
      <w:sz w:val="32"/>
      <w:szCs w:val="28"/>
    </w:rPr>
  </w:style>
  <w:style w:type="character" w:customStyle="1" w:styleId="Heading2Char">
    <w:name w:val="Heading 2 Char"/>
    <w:basedOn w:val="DefaultParagraphFont"/>
    <w:link w:val="Heading2"/>
    <w:uiPriority w:val="9"/>
    <w:rsid w:val="00DD61F8"/>
    <w:rPr>
      <w:rFonts w:ascii="Arial" w:eastAsiaTheme="majorEastAsia" w:hAnsi="Arial" w:cstheme="majorBidi"/>
      <w:b/>
      <w:bCs/>
      <w:color w:val="1A4693" w:themeColor="text2"/>
      <w:sz w:val="28"/>
      <w:szCs w:val="24"/>
    </w:rPr>
  </w:style>
  <w:style w:type="character" w:customStyle="1" w:styleId="Heading3Char">
    <w:name w:val="Heading 3 Char"/>
    <w:basedOn w:val="DefaultParagraphFont"/>
    <w:link w:val="Heading3"/>
    <w:uiPriority w:val="9"/>
    <w:rsid w:val="00DD61F8"/>
    <w:rPr>
      <w:rFonts w:ascii="Arial" w:eastAsiaTheme="majorEastAsia" w:hAnsi="Arial" w:cs="Arial"/>
      <w:b/>
      <w:color w:val="1A4693"/>
      <w:sz w:val="24"/>
      <w:szCs w:val="20"/>
    </w:rPr>
  </w:style>
  <w:style w:type="paragraph" w:styleId="Title">
    <w:name w:val="Title"/>
    <w:basedOn w:val="Normal"/>
    <w:next w:val="Normal"/>
    <w:link w:val="TitleChar"/>
    <w:uiPriority w:val="10"/>
    <w:qFormat/>
    <w:rsid w:val="001F223F"/>
    <w:pPr>
      <w:tabs>
        <w:tab w:val="center" w:pos="4320"/>
        <w:tab w:val="right" w:pos="8640"/>
      </w:tabs>
      <w:spacing w:line="240" w:lineRule="auto"/>
      <w:contextualSpacing/>
    </w:pPr>
    <w:rPr>
      <w:rFonts w:ascii="Cambria" w:eastAsiaTheme="majorEastAsia" w:hAnsi="Cambria" w:cstheme="majorBidi"/>
      <w:b/>
      <w:bCs/>
      <w:color w:val="1A4693"/>
      <w:spacing w:val="5"/>
      <w:kern w:val="28"/>
      <w:sz w:val="32"/>
      <w:szCs w:val="32"/>
    </w:rPr>
  </w:style>
  <w:style w:type="character" w:customStyle="1" w:styleId="TitleChar">
    <w:name w:val="Title Char"/>
    <w:basedOn w:val="DefaultParagraphFont"/>
    <w:link w:val="Title"/>
    <w:uiPriority w:val="10"/>
    <w:rsid w:val="001F223F"/>
    <w:rPr>
      <w:rFonts w:ascii="Cambria" w:eastAsiaTheme="majorEastAsia" w:hAnsi="Cambria" w:cstheme="majorBidi"/>
      <w:b/>
      <w:bCs/>
      <w:color w:val="1A4693"/>
      <w:spacing w:val="5"/>
      <w:kern w:val="28"/>
      <w:sz w:val="32"/>
      <w:szCs w:val="32"/>
    </w:rPr>
  </w:style>
  <w:style w:type="paragraph" w:styleId="Subtitle">
    <w:name w:val="Subtitle"/>
    <w:basedOn w:val="Normal"/>
    <w:next w:val="Normal"/>
    <w:link w:val="SubtitleChar"/>
    <w:autoRedefine/>
    <w:uiPriority w:val="11"/>
    <w:qFormat/>
    <w:rsid w:val="00897932"/>
    <w:pPr>
      <w:numPr>
        <w:ilvl w:val="1"/>
      </w:numPr>
      <w:jc w:val="center"/>
    </w:pPr>
    <w:rPr>
      <w:rFonts w:ascii="Cambria" w:eastAsiaTheme="majorEastAsia" w:hAnsi="Cambria" w:cstheme="majorBidi"/>
      <w:b/>
      <w:color w:val="86C041" w:themeColor="accent6"/>
      <w:spacing w:val="15"/>
      <w:sz w:val="28"/>
      <w:szCs w:val="28"/>
    </w:rPr>
  </w:style>
  <w:style w:type="character" w:customStyle="1" w:styleId="SubtitleChar">
    <w:name w:val="Subtitle Char"/>
    <w:basedOn w:val="DefaultParagraphFont"/>
    <w:link w:val="Subtitle"/>
    <w:uiPriority w:val="11"/>
    <w:rsid w:val="00897932"/>
    <w:rPr>
      <w:rFonts w:ascii="Cambria" w:eastAsiaTheme="majorEastAsia" w:hAnsi="Cambria" w:cstheme="majorBidi"/>
      <w:b/>
      <w:color w:val="86C041" w:themeColor="accent6"/>
      <w:spacing w:val="15"/>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3"/>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31E4E" w:themeColor="text1"/>
    </w:rPr>
  </w:style>
  <w:style w:type="character" w:customStyle="1" w:styleId="QuoteChar">
    <w:name w:val="Quote Char"/>
    <w:basedOn w:val="DefaultParagraphFont"/>
    <w:link w:val="Quote"/>
    <w:uiPriority w:val="29"/>
    <w:rsid w:val="00FC693F"/>
    <w:rPr>
      <w:i/>
      <w:iCs/>
      <w:color w:val="031E4E" w:themeColor="text1"/>
    </w:rPr>
  </w:style>
  <w:style w:type="character" w:customStyle="1" w:styleId="Heading4Char">
    <w:name w:val="Heading 4 Char"/>
    <w:basedOn w:val="DefaultParagraphFont"/>
    <w:link w:val="Heading4"/>
    <w:uiPriority w:val="9"/>
    <w:rsid w:val="00DD61F8"/>
    <w:rPr>
      <w:rFonts w:ascii="Arial" w:eastAsiaTheme="majorEastAsia" w:hAnsi="Arial" w:cstheme="majorBidi"/>
      <w:b/>
      <w:bCs/>
      <w:iCs/>
      <w:color w:val="1A4693"/>
      <w:sz w:val="20"/>
      <w:szCs w:val="20"/>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425F1F" w:themeColor="accent1" w:themeShade="7F"/>
      <w:sz w:val="20"/>
      <w:szCs w:val="2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425F1F" w:themeColor="accent1" w:themeShade="7F"/>
      <w:sz w:val="20"/>
      <w:szCs w:val="2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745B5" w:themeColor="text1" w:themeTint="BF"/>
      <w:sz w:val="20"/>
      <w:szCs w:val="2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86C041"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745B5"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86C041"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6C041" w:themeColor="accent1"/>
      </w:pBdr>
      <w:spacing w:before="200" w:after="280"/>
      <w:ind w:left="936" w:right="936"/>
    </w:pPr>
    <w:rPr>
      <w:b/>
      <w:bCs/>
      <w:i/>
      <w:iCs/>
      <w:color w:val="86C041" w:themeColor="accent1"/>
    </w:rPr>
  </w:style>
  <w:style w:type="character" w:customStyle="1" w:styleId="IntenseQuoteChar">
    <w:name w:val="Intense Quote Char"/>
    <w:basedOn w:val="DefaultParagraphFont"/>
    <w:link w:val="IntenseQuote"/>
    <w:uiPriority w:val="30"/>
    <w:rsid w:val="00FC693F"/>
    <w:rPr>
      <w:b/>
      <w:bCs/>
      <w:i/>
      <w:iCs/>
      <w:color w:val="86C041" w:themeColor="accent1"/>
    </w:rPr>
  </w:style>
  <w:style w:type="character" w:styleId="SubtleEmphasis">
    <w:name w:val="Subtle Emphasis"/>
    <w:basedOn w:val="DefaultParagraphFont"/>
    <w:uiPriority w:val="19"/>
    <w:qFormat/>
    <w:rsid w:val="00FC693F"/>
    <w:rPr>
      <w:i/>
      <w:iCs/>
      <w:color w:val="3177F7" w:themeColor="text1" w:themeTint="7F"/>
    </w:rPr>
  </w:style>
  <w:style w:type="character" w:styleId="IntenseEmphasis">
    <w:name w:val="Intense Emphasis"/>
    <w:basedOn w:val="DefaultParagraphFont"/>
    <w:uiPriority w:val="21"/>
    <w:qFormat/>
    <w:rsid w:val="00FC693F"/>
    <w:rPr>
      <w:b/>
      <w:bCs/>
      <w:i/>
      <w:iCs/>
      <w:color w:val="86C041" w:themeColor="accent1"/>
    </w:rPr>
  </w:style>
  <w:style w:type="character" w:styleId="SubtleReference">
    <w:name w:val="Subtle Reference"/>
    <w:basedOn w:val="DefaultParagraphFont"/>
    <w:uiPriority w:val="31"/>
    <w:qFormat/>
    <w:rsid w:val="00FC693F"/>
    <w:rPr>
      <w:smallCaps/>
      <w:color w:val="44B9EF" w:themeColor="accent2"/>
      <w:u w:val="single"/>
    </w:rPr>
  </w:style>
  <w:style w:type="character" w:styleId="IntenseReference">
    <w:name w:val="Intense Reference"/>
    <w:basedOn w:val="DefaultParagraphFont"/>
    <w:uiPriority w:val="32"/>
    <w:qFormat/>
    <w:rsid w:val="00FC693F"/>
    <w:rPr>
      <w:b/>
      <w:bCs/>
      <w:smallCaps/>
      <w:color w:val="44B9E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2163A" w:themeColor="text1" w:themeShade="BF"/>
    </w:rPr>
    <w:tblPr>
      <w:tblStyleRowBandSize w:val="1"/>
      <w:tblStyleColBandSize w:val="1"/>
      <w:tblBorders>
        <w:top w:val="single" w:sz="8" w:space="0" w:color="031E4E" w:themeColor="text1"/>
        <w:bottom w:val="single" w:sz="8" w:space="0" w:color="031E4E" w:themeColor="text1"/>
      </w:tblBorders>
    </w:tblPr>
    <w:tblStylePr w:type="firstRow">
      <w:pPr>
        <w:spacing w:before="0" w:after="0" w:line="240" w:lineRule="auto"/>
      </w:pPr>
      <w:rPr>
        <w:b/>
        <w:bCs/>
      </w:rPr>
      <w:tblPr/>
      <w:tcPr>
        <w:tcBorders>
          <w:top w:val="single" w:sz="8" w:space="0" w:color="031E4E" w:themeColor="text1"/>
          <w:left w:val="nil"/>
          <w:bottom w:val="single" w:sz="8" w:space="0" w:color="031E4E" w:themeColor="text1"/>
          <w:right w:val="nil"/>
          <w:insideH w:val="nil"/>
          <w:insideV w:val="nil"/>
        </w:tcBorders>
      </w:tcPr>
    </w:tblStylePr>
    <w:tblStylePr w:type="lastRow">
      <w:pPr>
        <w:spacing w:before="0" w:after="0" w:line="240" w:lineRule="auto"/>
      </w:pPr>
      <w:rPr>
        <w:b/>
        <w:bCs/>
      </w:rPr>
      <w:tblPr/>
      <w:tcPr>
        <w:tcBorders>
          <w:top w:val="single" w:sz="8" w:space="0" w:color="031E4E" w:themeColor="text1"/>
          <w:left w:val="nil"/>
          <w:bottom w:val="single" w:sz="8" w:space="0" w:color="031E4E"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8BBFB" w:themeFill="text1" w:themeFillTint="3F"/>
      </w:tcPr>
    </w:tblStylePr>
    <w:tblStylePr w:type="band1Horz">
      <w:tblPr/>
      <w:tcPr>
        <w:tcBorders>
          <w:left w:val="nil"/>
          <w:right w:val="nil"/>
          <w:insideH w:val="nil"/>
          <w:insideV w:val="nil"/>
        </w:tcBorders>
        <w:shd w:val="clear" w:color="auto" w:fill="98BBFB" w:themeFill="text1" w:themeFillTint="3F"/>
      </w:tcPr>
    </w:tblStylePr>
  </w:style>
  <w:style w:type="table" w:styleId="LightShading-Accent1">
    <w:name w:val="Light Shading Accent 1"/>
    <w:basedOn w:val="TableNormal"/>
    <w:uiPriority w:val="60"/>
    <w:rsid w:val="00FC693F"/>
    <w:pPr>
      <w:spacing w:after="0" w:line="240" w:lineRule="auto"/>
    </w:pPr>
    <w:rPr>
      <w:color w:val="649030" w:themeColor="accent1" w:themeShade="BF"/>
    </w:rPr>
    <w:tblPr>
      <w:tblStyleRowBandSize w:val="1"/>
      <w:tblStyleColBandSize w:val="1"/>
      <w:tblBorders>
        <w:top w:val="single" w:sz="8" w:space="0" w:color="86C041" w:themeColor="accent1"/>
        <w:bottom w:val="single" w:sz="8" w:space="0" w:color="86C041" w:themeColor="accent1"/>
      </w:tblBorders>
    </w:tblPr>
    <w:tblStylePr w:type="firstRow">
      <w:pPr>
        <w:spacing w:before="0" w:after="0" w:line="240" w:lineRule="auto"/>
      </w:pPr>
      <w:rPr>
        <w:b/>
        <w:bCs/>
      </w:rPr>
      <w:tblPr/>
      <w:tcPr>
        <w:tcBorders>
          <w:top w:val="single" w:sz="8" w:space="0" w:color="86C041" w:themeColor="accent1"/>
          <w:left w:val="nil"/>
          <w:bottom w:val="single" w:sz="8" w:space="0" w:color="86C041" w:themeColor="accent1"/>
          <w:right w:val="nil"/>
          <w:insideH w:val="nil"/>
          <w:insideV w:val="nil"/>
        </w:tcBorders>
      </w:tcPr>
    </w:tblStylePr>
    <w:tblStylePr w:type="lastRow">
      <w:pPr>
        <w:spacing w:before="0" w:after="0" w:line="240" w:lineRule="auto"/>
      </w:pPr>
      <w:rPr>
        <w:b/>
        <w:bCs/>
      </w:rPr>
      <w:tblPr/>
      <w:tcPr>
        <w:tcBorders>
          <w:top w:val="single" w:sz="8" w:space="0" w:color="86C041" w:themeColor="accent1"/>
          <w:left w:val="nil"/>
          <w:bottom w:val="single" w:sz="8" w:space="0" w:color="86C04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FCF" w:themeFill="accent1" w:themeFillTint="3F"/>
      </w:tcPr>
    </w:tblStylePr>
    <w:tblStylePr w:type="band1Horz">
      <w:tblPr/>
      <w:tcPr>
        <w:tcBorders>
          <w:left w:val="nil"/>
          <w:right w:val="nil"/>
          <w:insideH w:val="nil"/>
          <w:insideV w:val="nil"/>
        </w:tcBorders>
        <w:shd w:val="clear" w:color="auto" w:fill="E0EFCF" w:themeFill="accent1" w:themeFillTint="3F"/>
      </w:tcPr>
    </w:tblStylePr>
  </w:style>
  <w:style w:type="table" w:styleId="LightShading-Accent2">
    <w:name w:val="Light Shading Accent 2"/>
    <w:basedOn w:val="TableNormal"/>
    <w:uiPriority w:val="60"/>
    <w:rsid w:val="00FC693F"/>
    <w:pPr>
      <w:spacing w:after="0" w:line="240" w:lineRule="auto"/>
    </w:pPr>
    <w:rPr>
      <w:color w:val="1296D3" w:themeColor="accent2" w:themeShade="BF"/>
    </w:rPr>
    <w:tblPr>
      <w:tblStyleRowBandSize w:val="1"/>
      <w:tblStyleColBandSize w:val="1"/>
      <w:tblBorders>
        <w:top w:val="single" w:sz="8" w:space="0" w:color="44B9EF" w:themeColor="accent2"/>
        <w:bottom w:val="single" w:sz="8" w:space="0" w:color="44B9EF" w:themeColor="accent2"/>
      </w:tblBorders>
    </w:tblPr>
    <w:tblStylePr w:type="firstRow">
      <w:pPr>
        <w:spacing w:before="0" w:after="0" w:line="240" w:lineRule="auto"/>
      </w:pPr>
      <w:rPr>
        <w:b/>
        <w:bCs/>
      </w:rPr>
      <w:tblPr/>
      <w:tcPr>
        <w:tcBorders>
          <w:top w:val="single" w:sz="8" w:space="0" w:color="44B9EF" w:themeColor="accent2"/>
          <w:left w:val="nil"/>
          <w:bottom w:val="single" w:sz="8" w:space="0" w:color="44B9EF" w:themeColor="accent2"/>
          <w:right w:val="nil"/>
          <w:insideH w:val="nil"/>
          <w:insideV w:val="nil"/>
        </w:tcBorders>
      </w:tcPr>
    </w:tblStylePr>
    <w:tblStylePr w:type="lastRow">
      <w:pPr>
        <w:spacing w:before="0" w:after="0" w:line="240" w:lineRule="auto"/>
      </w:pPr>
      <w:rPr>
        <w:b/>
        <w:bCs/>
      </w:rPr>
      <w:tblPr/>
      <w:tcPr>
        <w:tcBorders>
          <w:top w:val="single" w:sz="8" w:space="0" w:color="44B9EF" w:themeColor="accent2"/>
          <w:left w:val="nil"/>
          <w:bottom w:val="single" w:sz="8" w:space="0" w:color="44B9E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DFB" w:themeFill="accent2" w:themeFillTint="3F"/>
      </w:tcPr>
    </w:tblStylePr>
    <w:tblStylePr w:type="band1Horz">
      <w:tblPr/>
      <w:tcPr>
        <w:tcBorders>
          <w:left w:val="nil"/>
          <w:right w:val="nil"/>
          <w:insideH w:val="nil"/>
          <w:insideV w:val="nil"/>
        </w:tcBorders>
        <w:shd w:val="clear" w:color="auto" w:fill="D0EDF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9E5100" w:themeColor="accent4" w:themeShade="BF"/>
    </w:rPr>
    <w:tblPr>
      <w:tblStyleRowBandSize w:val="1"/>
      <w:tblStyleColBandSize w:val="1"/>
      <w:tblBorders>
        <w:top w:val="single" w:sz="8" w:space="0" w:color="D36D00" w:themeColor="accent4"/>
        <w:bottom w:val="single" w:sz="8" w:space="0" w:color="D36D00" w:themeColor="accent4"/>
      </w:tblBorders>
    </w:tblPr>
    <w:tblStylePr w:type="firstRow">
      <w:pPr>
        <w:spacing w:before="0" w:after="0" w:line="240" w:lineRule="auto"/>
      </w:pPr>
      <w:rPr>
        <w:b/>
        <w:bCs/>
      </w:rPr>
      <w:tblPr/>
      <w:tcPr>
        <w:tcBorders>
          <w:top w:val="single" w:sz="8" w:space="0" w:color="D36D00" w:themeColor="accent4"/>
          <w:left w:val="nil"/>
          <w:bottom w:val="single" w:sz="8" w:space="0" w:color="D36D00" w:themeColor="accent4"/>
          <w:right w:val="nil"/>
          <w:insideH w:val="nil"/>
          <w:insideV w:val="nil"/>
        </w:tcBorders>
      </w:tcPr>
    </w:tblStylePr>
    <w:tblStylePr w:type="lastRow">
      <w:pPr>
        <w:spacing w:before="0" w:after="0" w:line="240" w:lineRule="auto"/>
      </w:pPr>
      <w:rPr>
        <w:b/>
        <w:bCs/>
      </w:rPr>
      <w:tblPr/>
      <w:tcPr>
        <w:tcBorders>
          <w:top w:val="single" w:sz="8" w:space="0" w:color="D36D00" w:themeColor="accent4"/>
          <w:left w:val="nil"/>
          <w:bottom w:val="single" w:sz="8" w:space="0" w:color="D36D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BB5" w:themeFill="accent4" w:themeFillTint="3F"/>
      </w:tcPr>
    </w:tblStylePr>
    <w:tblStylePr w:type="band1Horz">
      <w:tblPr/>
      <w:tcPr>
        <w:tcBorders>
          <w:left w:val="nil"/>
          <w:right w:val="nil"/>
          <w:insideH w:val="nil"/>
          <w:insideV w:val="nil"/>
        </w:tcBorders>
        <w:shd w:val="clear" w:color="auto" w:fill="FFDBB5"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649030" w:themeColor="accent6" w:themeShade="BF"/>
    </w:rPr>
    <w:tblPr>
      <w:tblStyleRowBandSize w:val="1"/>
      <w:tblStyleColBandSize w:val="1"/>
      <w:tblBorders>
        <w:top w:val="single" w:sz="8" w:space="0" w:color="86C041" w:themeColor="accent6"/>
        <w:bottom w:val="single" w:sz="8" w:space="0" w:color="86C041" w:themeColor="accent6"/>
      </w:tblBorders>
    </w:tblPr>
    <w:tblStylePr w:type="firstRow">
      <w:pPr>
        <w:spacing w:before="0" w:after="0" w:line="240" w:lineRule="auto"/>
      </w:pPr>
      <w:rPr>
        <w:b/>
        <w:bCs/>
      </w:rPr>
      <w:tblPr/>
      <w:tcPr>
        <w:tcBorders>
          <w:top w:val="single" w:sz="8" w:space="0" w:color="86C041" w:themeColor="accent6"/>
          <w:left w:val="nil"/>
          <w:bottom w:val="single" w:sz="8" w:space="0" w:color="86C041" w:themeColor="accent6"/>
          <w:right w:val="nil"/>
          <w:insideH w:val="nil"/>
          <w:insideV w:val="nil"/>
        </w:tcBorders>
      </w:tcPr>
    </w:tblStylePr>
    <w:tblStylePr w:type="lastRow">
      <w:pPr>
        <w:spacing w:before="0" w:after="0" w:line="240" w:lineRule="auto"/>
      </w:pPr>
      <w:rPr>
        <w:b/>
        <w:bCs/>
      </w:rPr>
      <w:tblPr/>
      <w:tcPr>
        <w:tcBorders>
          <w:top w:val="single" w:sz="8" w:space="0" w:color="86C041" w:themeColor="accent6"/>
          <w:left w:val="nil"/>
          <w:bottom w:val="single" w:sz="8" w:space="0" w:color="86C041"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FCF" w:themeFill="accent6" w:themeFillTint="3F"/>
      </w:tcPr>
    </w:tblStylePr>
    <w:tblStylePr w:type="band1Horz">
      <w:tblPr/>
      <w:tcPr>
        <w:tcBorders>
          <w:left w:val="nil"/>
          <w:right w:val="nil"/>
          <w:insideH w:val="nil"/>
          <w:insideV w:val="nil"/>
        </w:tcBorders>
        <w:shd w:val="clear" w:color="auto" w:fill="E0EFCF"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31E4E" w:themeColor="text1"/>
        <w:left w:val="single" w:sz="8" w:space="0" w:color="031E4E" w:themeColor="text1"/>
        <w:bottom w:val="single" w:sz="8" w:space="0" w:color="031E4E" w:themeColor="text1"/>
        <w:right w:val="single" w:sz="8" w:space="0" w:color="031E4E" w:themeColor="text1"/>
      </w:tblBorders>
    </w:tblPr>
    <w:tblStylePr w:type="firstRow">
      <w:pPr>
        <w:spacing w:before="0" w:after="0" w:line="240" w:lineRule="auto"/>
      </w:pPr>
      <w:rPr>
        <w:b/>
        <w:bCs/>
        <w:color w:val="FFFFFF" w:themeColor="background1"/>
      </w:rPr>
      <w:tblPr/>
      <w:tcPr>
        <w:shd w:val="clear" w:color="auto" w:fill="031E4E" w:themeFill="text1"/>
      </w:tcPr>
    </w:tblStylePr>
    <w:tblStylePr w:type="lastRow">
      <w:pPr>
        <w:spacing w:before="0" w:after="0" w:line="240" w:lineRule="auto"/>
      </w:pPr>
      <w:rPr>
        <w:b/>
        <w:bCs/>
      </w:rPr>
      <w:tblPr/>
      <w:tcPr>
        <w:tcBorders>
          <w:top w:val="double" w:sz="6" w:space="0" w:color="031E4E" w:themeColor="text1"/>
          <w:left w:val="single" w:sz="8" w:space="0" w:color="031E4E" w:themeColor="text1"/>
          <w:bottom w:val="single" w:sz="8" w:space="0" w:color="031E4E" w:themeColor="text1"/>
          <w:right w:val="single" w:sz="8" w:space="0" w:color="031E4E" w:themeColor="text1"/>
        </w:tcBorders>
      </w:tcPr>
    </w:tblStylePr>
    <w:tblStylePr w:type="firstCol">
      <w:rPr>
        <w:b/>
        <w:bCs/>
      </w:rPr>
    </w:tblStylePr>
    <w:tblStylePr w:type="lastCol">
      <w:rPr>
        <w:b/>
        <w:bCs/>
      </w:rPr>
    </w:tblStylePr>
    <w:tblStylePr w:type="band1Vert">
      <w:tblPr/>
      <w:tcPr>
        <w:tcBorders>
          <w:top w:val="single" w:sz="8" w:space="0" w:color="031E4E" w:themeColor="text1"/>
          <w:left w:val="single" w:sz="8" w:space="0" w:color="031E4E" w:themeColor="text1"/>
          <w:bottom w:val="single" w:sz="8" w:space="0" w:color="031E4E" w:themeColor="text1"/>
          <w:right w:val="single" w:sz="8" w:space="0" w:color="031E4E" w:themeColor="text1"/>
        </w:tcBorders>
      </w:tcPr>
    </w:tblStylePr>
    <w:tblStylePr w:type="band1Horz">
      <w:tblPr/>
      <w:tcPr>
        <w:tcBorders>
          <w:top w:val="single" w:sz="8" w:space="0" w:color="031E4E" w:themeColor="text1"/>
          <w:left w:val="single" w:sz="8" w:space="0" w:color="031E4E" w:themeColor="text1"/>
          <w:bottom w:val="single" w:sz="8" w:space="0" w:color="031E4E" w:themeColor="text1"/>
          <w:right w:val="single" w:sz="8" w:space="0" w:color="031E4E"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86C041" w:themeColor="accent1"/>
        <w:left w:val="single" w:sz="8" w:space="0" w:color="86C041" w:themeColor="accent1"/>
        <w:bottom w:val="single" w:sz="8" w:space="0" w:color="86C041" w:themeColor="accent1"/>
        <w:right w:val="single" w:sz="8" w:space="0" w:color="86C041" w:themeColor="accent1"/>
      </w:tblBorders>
    </w:tblPr>
    <w:tblStylePr w:type="firstRow">
      <w:pPr>
        <w:spacing w:before="0" w:after="0" w:line="240" w:lineRule="auto"/>
      </w:pPr>
      <w:rPr>
        <w:b/>
        <w:bCs/>
        <w:color w:val="FFFFFF" w:themeColor="background1"/>
      </w:rPr>
      <w:tblPr/>
      <w:tcPr>
        <w:shd w:val="clear" w:color="auto" w:fill="86C041" w:themeFill="accent1"/>
      </w:tcPr>
    </w:tblStylePr>
    <w:tblStylePr w:type="lastRow">
      <w:pPr>
        <w:spacing w:before="0" w:after="0" w:line="240" w:lineRule="auto"/>
      </w:pPr>
      <w:rPr>
        <w:b/>
        <w:bCs/>
      </w:rPr>
      <w:tblPr/>
      <w:tcPr>
        <w:tcBorders>
          <w:top w:val="double" w:sz="6" w:space="0" w:color="86C041" w:themeColor="accent1"/>
          <w:left w:val="single" w:sz="8" w:space="0" w:color="86C041" w:themeColor="accent1"/>
          <w:bottom w:val="single" w:sz="8" w:space="0" w:color="86C041" w:themeColor="accent1"/>
          <w:right w:val="single" w:sz="8" w:space="0" w:color="86C041" w:themeColor="accent1"/>
        </w:tcBorders>
      </w:tcPr>
    </w:tblStylePr>
    <w:tblStylePr w:type="firstCol">
      <w:rPr>
        <w:b/>
        <w:bCs/>
      </w:rPr>
    </w:tblStylePr>
    <w:tblStylePr w:type="lastCol">
      <w:rPr>
        <w:b/>
        <w:bCs/>
      </w:rPr>
    </w:tblStylePr>
    <w:tblStylePr w:type="band1Vert">
      <w:tblPr/>
      <w:tcPr>
        <w:tcBorders>
          <w:top w:val="single" w:sz="8" w:space="0" w:color="86C041" w:themeColor="accent1"/>
          <w:left w:val="single" w:sz="8" w:space="0" w:color="86C041" w:themeColor="accent1"/>
          <w:bottom w:val="single" w:sz="8" w:space="0" w:color="86C041" w:themeColor="accent1"/>
          <w:right w:val="single" w:sz="8" w:space="0" w:color="86C041" w:themeColor="accent1"/>
        </w:tcBorders>
      </w:tcPr>
    </w:tblStylePr>
    <w:tblStylePr w:type="band1Horz">
      <w:tblPr/>
      <w:tcPr>
        <w:tcBorders>
          <w:top w:val="single" w:sz="8" w:space="0" w:color="86C041" w:themeColor="accent1"/>
          <w:left w:val="single" w:sz="8" w:space="0" w:color="86C041" w:themeColor="accent1"/>
          <w:bottom w:val="single" w:sz="8" w:space="0" w:color="86C041" w:themeColor="accent1"/>
          <w:right w:val="single" w:sz="8" w:space="0" w:color="86C041"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44B9EF" w:themeColor="accent2"/>
        <w:left w:val="single" w:sz="8" w:space="0" w:color="44B9EF" w:themeColor="accent2"/>
        <w:bottom w:val="single" w:sz="8" w:space="0" w:color="44B9EF" w:themeColor="accent2"/>
        <w:right w:val="single" w:sz="8" w:space="0" w:color="44B9EF" w:themeColor="accent2"/>
      </w:tblBorders>
    </w:tblPr>
    <w:tblStylePr w:type="firstRow">
      <w:pPr>
        <w:spacing w:before="0" w:after="0" w:line="240" w:lineRule="auto"/>
      </w:pPr>
      <w:rPr>
        <w:b/>
        <w:bCs/>
        <w:color w:val="FFFFFF" w:themeColor="background1"/>
      </w:rPr>
      <w:tblPr/>
      <w:tcPr>
        <w:shd w:val="clear" w:color="auto" w:fill="44B9EF" w:themeFill="accent2"/>
      </w:tcPr>
    </w:tblStylePr>
    <w:tblStylePr w:type="lastRow">
      <w:pPr>
        <w:spacing w:before="0" w:after="0" w:line="240" w:lineRule="auto"/>
      </w:pPr>
      <w:rPr>
        <w:b/>
        <w:bCs/>
      </w:rPr>
      <w:tblPr/>
      <w:tcPr>
        <w:tcBorders>
          <w:top w:val="double" w:sz="6" w:space="0" w:color="44B9EF" w:themeColor="accent2"/>
          <w:left w:val="single" w:sz="8" w:space="0" w:color="44B9EF" w:themeColor="accent2"/>
          <w:bottom w:val="single" w:sz="8" w:space="0" w:color="44B9EF" w:themeColor="accent2"/>
          <w:right w:val="single" w:sz="8" w:space="0" w:color="44B9EF" w:themeColor="accent2"/>
        </w:tcBorders>
      </w:tcPr>
    </w:tblStylePr>
    <w:tblStylePr w:type="firstCol">
      <w:rPr>
        <w:b/>
        <w:bCs/>
      </w:rPr>
    </w:tblStylePr>
    <w:tblStylePr w:type="lastCol">
      <w:rPr>
        <w:b/>
        <w:bCs/>
      </w:rPr>
    </w:tblStylePr>
    <w:tblStylePr w:type="band1Vert">
      <w:tblPr/>
      <w:tcPr>
        <w:tcBorders>
          <w:top w:val="single" w:sz="8" w:space="0" w:color="44B9EF" w:themeColor="accent2"/>
          <w:left w:val="single" w:sz="8" w:space="0" w:color="44B9EF" w:themeColor="accent2"/>
          <w:bottom w:val="single" w:sz="8" w:space="0" w:color="44B9EF" w:themeColor="accent2"/>
          <w:right w:val="single" w:sz="8" w:space="0" w:color="44B9EF" w:themeColor="accent2"/>
        </w:tcBorders>
      </w:tcPr>
    </w:tblStylePr>
    <w:tblStylePr w:type="band1Horz">
      <w:tblPr/>
      <w:tcPr>
        <w:tcBorders>
          <w:top w:val="single" w:sz="8" w:space="0" w:color="44B9EF" w:themeColor="accent2"/>
          <w:left w:val="single" w:sz="8" w:space="0" w:color="44B9EF" w:themeColor="accent2"/>
          <w:bottom w:val="single" w:sz="8" w:space="0" w:color="44B9EF" w:themeColor="accent2"/>
          <w:right w:val="single" w:sz="8" w:space="0" w:color="44B9E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D36D00" w:themeColor="accent4"/>
        <w:left w:val="single" w:sz="8" w:space="0" w:color="D36D00" w:themeColor="accent4"/>
        <w:bottom w:val="single" w:sz="8" w:space="0" w:color="D36D00" w:themeColor="accent4"/>
        <w:right w:val="single" w:sz="8" w:space="0" w:color="D36D00" w:themeColor="accent4"/>
      </w:tblBorders>
    </w:tblPr>
    <w:tblStylePr w:type="firstRow">
      <w:pPr>
        <w:spacing w:before="0" w:after="0" w:line="240" w:lineRule="auto"/>
      </w:pPr>
      <w:rPr>
        <w:b/>
        <w:bCs/>
        <w:color w:val="FFFFFF" w:themeColor="background1"/>
      </w:rPr>
      <w:tblPr/>
      <w:tcPr>
        <w:shd w:val="clear" w:color="auto" w:fill="D36D00" w:themeFill="accent4"/>
      </w:tcPr>
    </w:tblStylePr>
    <w:tblStylePr w:type="lastRow">
      <w:pPr>
        <w:spacing w:before="0" w:after="0" w:line="240" w:lineRule="auto"/>
      </w:pPr>
      <w:rPr>
        <w:b/>
        <w:bCs/>
      </w:rPr>
      <w:tblPr/>
      <w:tcPr>
        <w:tcBorders>
          <w:top w:val="double" w:sz="6" w:space="0" w:color="D36D00" w:themeColor="accent4"/>
          <w:left w:val="single" w:sz="8" w:space="0" w:color="D36D00" w:themeColor="accent4"/>
          <w:bottom w:val="single" w:sz="8" w:space="0" w:color="D36D00" w:themeColor="accent4"/>
          <w:right w:val="single" w:sz="8" w:space="0" w:color="D36D00" w:themeColor="accent4"/>
        </w:tcBorders>
      </w:tcPr>
    </w:tblStylePr>
    <w:tblStylePr w:type="firstCol">
      <w:rPr>
        <w:b/>
        <w:bCs/>
      </w:rPr>
    </w:tblStylePr>
    <w:tblStylePr w:type="lastCol">
      <w:rPr>
        <w:b/>
        <w:bCs/>
      </w:rPr>
    </w:tblStylePr>
    <w:tblStylePr w:type="band1Vert">
      <w:tblPr/>
      <w:tcPr>
        <w:tcBorders>
          <w:top w:val="single" w:sz="8" w:space="0" w:color="D36D00" w:themeColor="accent4"/>
          <w:left w:val="single" w:sz="8" w:space="0" w:color="D36D00" w:themeColor="accent4"/>
          <w:bottom w:val="single" w:sz="8" w:space="0" w:color="D36D00" w:themeColor="accent4"/>
          <w:right w:val="single" w:sz="8" w:space="0" w:color="D36D00" w:themeColor="accent4"/>
        </w:tcBorders>
      </w:tcPr>
    </w:tblStylePr>
    <w:tblStylePr w:type="band1Horz">
      <w:tblPr/>
      <w:tcPr>
        <w:tcBorders>
          <w:top w:val="single" w:sz="8" w:space="0" w:color="D36D00" w:themeColor="accent4"/>
          <w:left w:val="single" w:sz="8" w:space="0" w:color="D36D00" w:themeColor="accent4"/>
          <w:bottom w:val="single" w:sz="8" w:space="0" w:color="D36D00" w:themeColor="accent4"/>
          <w:right w:val="single" w:sz="8" w:space="0" w:color="D36D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86C041" w:themeColor="accent6"/>
        <w:left w:val="single" w:sz="8" w:space="0" w:color="86C041" w:themeColor="accent6"/>
        <w:bottom w:val="single" w:sz="8" w:space="0" w:color="86C041" w:themeColor="accent6"/>
        <w:right w:val="single" w:sz="8" w:space="0" w:color="86C041" w:themeColor="accent6"/>
      </w:tblBorders>
    </w:tblPr>
    <w:tblStylePr w:type="firstRow">
      <w:pPr>
        <w:spacing w:before="0" w:after="0" w:line="240" w:lineRule="auto"/>
      </w:pPr>
      <w:rPr>
        <w:b/>
        <w:bCs/>
        <w:color w:val="FFFFFF" w:themeColor="background1"/>
      </w:rPr>
      <w:tblPr/>
      <w:tcPr>
        <w:shd w:val="clear" w:color="auto" w:fill="86C041" w:themeFill="accent6"/>
      </w:tcPr>
    </w:tblStylePr>
    <w:tblStylePr w:type="lastRow">
      <w:pPr>
        <w:spacing w:before="0" w:after="0" w:line="240" w:lineRule="auto"/>
      </w:pPr>
      <w:rPr>
        <w:b/>
        <w:bCs/>
      </w:rPr>
      <w:tblPr/>
      <w:tcPr>
        <w:tcBorders>
          <w:top w:val="double" w:sz="6" w:space="0" w:color="86C041" w:themeColor="accent6"/>
          <w:left w:val="single" w:sz="8" w:space="0" w:color="86C041" w:themeColor="accent6"/>
          <w:bottom w:val="single" w:sz="8" w:space="0" w:color="86C041" w:themeColor="accent6"/>
          <w:right w:val="single" w:sz="8" w:space="0" w:color="86C041" w:themeColor="accent6"/>
        </w:tcBorders>
      </w:tcPr>
    </w:tblStylePr>
    <w:tblStylePr w:type="firstCol">
      <w:rPr>
        <w:b/>
        <w:bCs/>
      </w:rPr>
    </w:tblStylePr>
    <w:tblStylePr w:type="lastCol">
      <w:rPr>
        <w:b/>
        <w:bCs/>
      </w:rPr>
    </w:tblStylePr>
    <w:tblStylePr w:type="band1Vert">
      <w:tblPr/>
      <w:tcPr>
        <w:tcBorders>
          <w:top w:val="single" w:sz="8" w:space="0" w:color="86C041" w:themeColor="accent6"/>
          <w:left w:val="single" w:sz="8" w:space="0" w:color="86C041" w:themeColor="accent6"/>
          <w:bottom w:val="single" w:sz="8" w:space="0" w:color="86C041" w:themeColor="accent6"/>
          <w:right w:val="single" w:sz="8" w:space="0" w:color="86C041" w:themeColor="accent6"/>
        </w:tcBorders>
      </w:tcPr>
    </w:tblStylePr>
    <w:tblStylePr w:type="band1Horz">
      <w:tblPr/>
      <w:tcPr>
        <w:tcBorders>
          <w:top w:val="single" w:sz="8" w:space="0" w:color="86C041" w:themeColor="accent6"/>
          <w:left w:val="single" w:sz="8" w:space="0" w:color="86C041" w:themeColor="accent6"/>
          <w:bottom w:val="single" w:sz="8" w:space="0" w:color="86C041" w:themeColor="accent6"/>
          <w:right w:val="single" w:sz="8" w:space="0" w:color="86C041"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31E4E" w:themeColor="text1"/>
        <w:left w:val="single" w:sz="8" w:space="0" w:color="031E4E" w:themeColor="text1"/>
        <w:bottom w:val="single" w:sz="8" w:space="0" w:color="031E4E" w:themeColor="text1"/>
        <w:right w:val="single" w:sz="8" w:space="0" w:color="031E4E" w:themeColor="text1"/>
        <w:insideH w:val="single" w:sz="8" w:space="0" w:color="031E4E" w:themeColor="text1"/>
        <w:insideV w:val="single" w:sz="8" w:space="0" w:color="031E4E"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31E4E" w:themeColor="text1"/>
          <w:left w:val="single" w:sz="8" w:space="0" w:color="031E4E" w:themeColor="text1"/>
          <w:bottom w:val="single" w:sz="18" w:space="0" w:color="031E4E" w:themeColor="text1"/>
          <w:right w:val="single" w:sz="8" w:space="0" w:color="031E4E" w:themeColor="text1"/>
          <w:insideH w:val="nil"/>
          <w:insideV w:val="single" w:sz="8" w:space="0" w:color="031E4E"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31E4E" w:themeColor="text1"/>
          <w:left w:val="single" w:sz="8" w:space="0" w:color="031E4E" w:themeColor="text1"/>
          <w:bottom w:val="single" w:sz="8" w:space="0" w:color="031E4E" w:themeColor="text1"/>
          <w:right w:val="single" w:sz="8" w:space="0" w:color="031E4E" w:themeColor="text1"/>
          <w:insideH w:val="nil"/>
          <w:insideV w:val="single" w:sz="8" w:space="0" w:color="031E4E"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31E4E" w:themeColor="text1"/>
          <w:left w:val="single" w:sz="8" w:space="0" w:color="031E4E" w:themeColor="text1"/>
          <w:bottom w:val="single" w:sz="8" w:space="0" w:color="031E4E" w:themeColor="text1"/>
          <w:right w:val="single" w:sz="8" w:space="0" w:color="031E4E" w:themeColor="text1"/>
        </w:tcBorders>
      </w:tcPr>
    </w:tblStylePr>
    <w:tblStylePr w:type="band1Vert">
      <w:tblPr/>
      <w:tcPr>
        <w:tcBorders>
          <w:top w:val="single" w:sz="8" w:space="0" w:color="031E4E" w:themeColor="text1"/>
          <w:left w:val="single" w:sz="8" w:space="0" w:color="031E4E" w:themeColor="text1"/>
          <w:bottom w:val="single" w:sz="8" w:space="0" w:color="031E4E" w:themeColor="text1"/>
          <w:right w:val="single" w:sz="8" w:space="0" w:color="031E4E" w:themeColor="text1"/>
        </w:tcBorders>
        <w:shd w:val="clear" w:color="auto" w:fill="98BBFB" w:themeFill="text1" w:themeFillTint="3F"/>
      </w:tcPr>
    </w:tblStylePr>
    <w:tblStylePr w:type="band1Horz">
      <w:tblPr/>
      <w:tcPr>
        <w:tcBorders>
          <w:top w:val="single" w:sz="8" w:space="0" w:color="031E4E" w:themeColor="text1"/>
          <w:left w:val="single" w:sz="8" w:space="0" w:color="031E4E" w:themeColor="text1"/>
          <w:bottom w:val="single" w:sz="8" w:space="0" w:color="031E4E" w:themeColor="text1"/>
          <w:right w:val="single" w:sz="8" w:space="0" w:color="031E4E" w:themeColor="text1"/>
          <w:insideV w:val="single" w:sz="8" w:space="0" w:color="031E4E" w:themeColor="text1"/>
        </w:tcBorders>
        <w:shd w:val="clear" w:color="auto" w:fill="98BBFB" w:themeFill="text1" w:themeFillTint="3F"/>
      </w:tcPr>
    </w:tblStylePr>
    <w:tblStylePr w:type="band2Horz">
      <w:tblPr/>
      <w:tcPr>
        <w:tcBorders>
          <w:top w:val="single" w:sz="8" w:space="0" w:color="031E4E" w:themeColor="text1"/>
          <w:left w:val="single" w:sz="8" w:space="0" w:color="031E4E" w:themeColor="text1"/>
          <w:bottom w:val="single" w:sz="8" w:space="0" w:color="031E4E" w:themeColor="text1"/>
          <w:right w:val="single" w:sz="8" w:space="0" w:color="031E4E" w:themeColor="text1"/>
          <w:insideV w:val="single" w:sz="8" w:space="0" w:color="031E4E"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86C041" w:themeColor="accent1"/>
        <w:left w:val="single" w:sz="8" w:space="0" w:color="86C041" w:themeColor="accent1"/>
        <w:bottom w:val="single" w:sz="8" w:space="0" w:color="86C041" w:themeColor="accent1"/>
        <w:right w:val="single" w:sz="8" w:space="0" w:color="86C041" w:themeColor="accent1"/>
        <w:insideH w:val="single" w:sz="8" w:space="0" w:color="86C041" w:themeColor="accent1"/>
        <w:insideV w:val="single" w:sz="8" w:space="0" w:color="86C04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C041" w:themeColor="accent1"/>
          <w:left w:val="single" w:sz="8" w:space="0" w:color="86C041" w:themeColor="accent1"/>
          <w:bottom w:val="single" w:sz="18" w:space="0" w:color="86C041" w:themeColor="accent1"/>
          <w:right w:val="single" w:sz="8" w:space="0" w:color="86C041" w:themeColor="accent1"/>
          <w:insideH w:val="nil"/>
          <w:insideV w:val="single" w:sz="8" w:space="0" w:color="86C04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C041" w:themeColor="accent1"/>
          <w:left w:val="single" w:sz="8" w:space="0" w:color="86C041" w:themeColor="accent1"/>
          <w:bottom w:val="single" w:sz="8" w:space="0" w:color="86C041" w:themeColor="accent1"/>
          <w:right w:val="single" w:sz="8" w:space="0" w:color="86C041" w:themeColor="accent1"/>
          <w:insideH w:val="nil"/>
          <w:insideV w:val="single" w:sz="8" w:space="0" w:color="86C04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C041" w:themeColor="accent1"/>
          <w:left w:val="single" w:sz="8" w:space="0" w:color="86C041" w:themeColor="accent1"/>
          <w:bottom w:val="single" w:sz="8" w:space="0" w:color="86C041" w:themeColor="accent1"/>
          <w:right w:val="single" w:sz="8" w:space="0" w:color="86C041" w:themeColor="accent1"/>
        </w:tcBorders>
      </w:tcPr>
    </w:tblStylePr>
    <w:tblStylePr w:type="band1Vert">
      <w:tblPr/>
      <w:tcPr>
        <w:tcBorders>
          <w:top w:val="single" w:sz="8" w:space="0" w:color="86C041" w:themeColor="accent1"/>
          <w:left w:val="single" w:sz="8" w:space="0" w:color="86C041" w:themeColor="accent1"/>
          <w:bottom w:val="single" w:sz="8" w:space="0" w:color="86C041" w:themeColor="accent1"/>
          <w:right w:val="single" w:sz="8" w:space="0" w:color="86C041" w:themeColor="accent1"/>
        </w:tcBorders>
        <w:shd w:val="clear" w:color="auto" w:fill="E0EFCF" w:themeFill="accent1" w:themeFillTint="3F"/>
      </w:tcPr>
    </w:tblStylePr>
    <w:tblStylePr w:type="band1Horz">
      <w:tblPr/>
      <w:tcPr>
        <w:tcBorders>
          <w:top w:val="single" w:sz="8" w:space="0" w:color="86C041" w:themeColor="accent1"/>
          <w:left w:val="single" w:sz="8" w:space="0" w:color="86C041" w:themeColor="accent1"/>
          <w:bottom w:val="single" w:sz="8" w:space="0" w:color="86C041" w:themeColor="accent1"/>
          <w:right w:val="single" w:sz="8" w:space="0" w:color="86C041" w:themeColor="accent1"/>
          <w:insideV w:val="single" w:sz="8" w:space="0" w:color="86C041" w:themeColor="accent1"/>
        </w:tcBorders>
        <w:shd w:val="clear" w:color="auto" w:fill="E0EFCF" w:themeFill="accent1" w:themeFillTint="3F"/>
      </w:tcPr>
    </w:tblStylePr>
    <w:tblStylePr w:type="band2Horz">
      <w:tblPr/>
      <w:tcPr>
        <w:tcBorders>
          <w:top w:val="single" w:sz="8" w:space="0" w:color="86C041" w:themeColor="accent1"/>
          <w:left w:val="single" w:sz="8" w:space="0" w:color="86C041" w:themeColor="accent1"/>
          <w:bottom w:val="single" w:sz="8" w:space="0" w:color="86C041" w:themeColor="accent1"/>
          <w:right w:val="single" w:sz="8" w:space="0" w:color="86C041" w:themeColor="accent1"/>
          <w:insideV w:val="single" w:sz="8" w:space="0" w:color="86C041"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44B9EF" w:themeColor="accent2"/>
        <w:left w:val="single" w:sz="8" w:space="0" w:color="44B9EF" w:themeColor="accent2"/>
        <w:bottom w:val="single" w:sz="8" w:space="0" w:color="44B9EF" w:themeColor="accent2"/>
        <w:right w:val="single" w:sz="8" w:space="0" w:color="44B9EF" w:themeColor="accent2"/>
        <w:insideH w:val="single" w:sz="8" w:space="0" w:color="44B9EF" w:themeColor="accent2"/>
        <w:insideV w:val="single" w:sz="8" w:space="0" w:color="44B9E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B9EF" w:themeColor="accent2"/>
          <w:left w:val="single" w:sz="8" w:space="0" w:color="44B9EF" w:themeColor="accent2"/>
          <w:bottom w:val="single" w:sz="18" w:space="0" w:color="44B9EF" w:themeColor="accent2"/>
          <w:right w:val="single" w:sz="8" w:space="0" w:color="44B9EF" w:themeColor="accent2"/>
          <w:insideH w:val="nil"/>
          <w:insideV w:val="single" w:sz="8" w:space="0" w:color="44B9E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B9EF" w:themeColor="accent2"/>
          <w:left w:val="single" w:sz="8" w:space="0" w:color="44B9EF" w:themeColor="accent2"/>
          <w:bottom w:val="single" w:sz="8" w:space="0" w:color="44B9EF" w:themeColor="accent2"/>
          <w:right w:val="single" w:sz="8" w:space="0" w:color="44B9EF" w:themeColor="accent2"/>
          <w:insideH w:val="nil"/>
          <w:insideV w:val="single" w:sz="8" w:space="0" w:color="44B9E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B9EF" w:themeColor="accent2"/>
          <w:left w:val="single" w:sz="8" w:space="0" w:color="44B9EF" w:themeColor="accent2"/>
          <w:bottom w:val="single" w:sz="8" w:space="0" w:color="44B9EF" w:themeColor="accent2"/>
          <w:right w:val="single" w:sz="8" w:space="0" w:color="44B9EF" w:themeColor="accent2"/>
        </w:tcBorders>
      </w:tcPr>
    </w:tblStylePr>
    <w:tblStylePr w:type="band1Vert">
      <w:tblPr/>
      <w:tcPr>
        <w:tcBorders>
          <w:top w:val="single" w:sz="8" w:space="0" w:color="44B9EF" w:themeColor="accent2"/>
          <w:left w:val="single" w:sz="8" w:space="0" w:color="44B9EF" w:themeColor="accent2"/>
          <w:bottom w:val="single" w:sz="8" w:space="0" w:color="44B9EF" w:themeColor="accent2"/>
          <w:right w:val="single" w:sz="8" w:space="0" w:color="44B9EF" w:themeColor="accent2"/>
        </w:tcBorders>
        <w:shd w:val="clear" w:color="auto" w:fill="D0EDFB" w:themeFill="accent2" w:themeFillTint="3F"/>
      </w:tcPr>
    </w:tblStylePr>
    <w:tblStylePr w:type="band1Horz">
      <w:tblPr/>
      <w:tcPr>
        <w:tcBorders>
          <w:top w:val="single" w:sz="8" w:space="0" w:color="44B9EF" w:themeColor="accent2"/>
          <w:left w:val="single" w:sz="8" w:space="0" w:color="44B9EF" w:themeColor="accent2"/>
          <w:bottom w:val="single" w:sz="8" w:space="0" w:color="44B9EF" w:themeColor="accent2"/>
          <w:right w:val="single" w:sz="8" w:space="0" w:color="44B9EF" w:themeColor="accent2"/>
          <w:insideV w:val="single" w:sz="8" w:space="0" w:color="44B9EF" w:themeColor="accent2"/>
        </w:tcBorders>
        <w:shd w:val="clear" w:color="auto" w:fill="D0EDFB" w:themeFill="accent2" w:themeFillTint="3F"/>
      </w:tcPr>
    </w:tblStylePr>
    <w:tblStylePr w:type="band2Horz">
      <w:tblPr/>
      <w:tcPr>
        <w:tcBorders>
          <w:top w:val="single" w:sz="8" w:space="0" w:color="44B9EF" w:themeColor="accent2"/>
          <w:left w:val="single" w:sz="8" w:space="0" w:color="44B9EF" w:themeColor="accent2"/>
          <w:bottom w:val="single" w:sz="8" w:space="0" w:color="44B9EF" w:themeColor="accent2"/>
          <w:right w:val="single" w:sz="8" w:space="0" w:color="44B9EF" w:themeColor="accent2"/>
          <w:insideV w:val="single" w:sz="8" w:space="0" w:color="44B9E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D36D00" w:themeColor="accent4"/>
        <w:left w:val="single" w:sz="8" w:space="0" w:color="D36D00" w:themeColor="accent4"/>
        <w:bottom w:val="single" w:sz="8" w:space="0" w:color="D36D00" w:themeColor="accent4"/>
        <w:right w:val="single" w:sz="8" w:space="0" w:color="D36D00" w:themeColor="accent4"/>
        <w:insideH w:val="single" w:sz="8" w:space="0" w:color="D36D00" w:themeColor="accent4"/>
        <w:insideV w:val="single" w:sz="8" w:space="0" w:color="D36D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36D00" w:themeColor="accent4"/>
          <w:left w:val="single" w:sz="8" w:space="0" w:color="D36D00" w:themeColor="accent4"/>
          <w:bottom w:val="single" w:sz="18" w:space="0" w:color="D36D00" w:themeColor="accent4"/>
          <w:right w:val="single" w:sz="8" w:space="0" w:color="D36D00" w:themeColor="accent4"/>
          <w:insideH w:val="nil"/>
          <w:insideV w:val="single" w:sz="8" w:space="0" w:color="D36D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36D00" w:themeColor="accent4"/>
          <w:left w:val="single" w:sz="8" w:space="0" w:color="D36D00" w:themeColor="accent4"/>
          <w:bottom w:val="single" w:sz="8" w:space="0" w:color="D36D00" w:themeColor="accent4"/>
          <w:right w:val="single" w:sz="8" w:space="0" w:color="D36D00" w:themeColor="accent4"/>
          <w:insideH w:val="nil"/>
          <w:insideV w:val="single" w:sz="8" w:space="0" w:color="D36D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36D00" w:themeColor="accent4"/>
          <w:left w:val="single" w:sz="8" w:space="0" w:color="D36D00" w:themeColor="accent4"/>
          <w:bottom w:val="single" w:sz="8" w:space="0" w:color="D36D00" w:themeColor="accent4"/>
          <w:right w:val="single" w:sz="8" w:space="0" w:color="D36D00" w:themeColor="accent4"/>
        </w:tcBorders>
      </w:tcPr>
    </w:tblStylePr>
    <w:tblStylePr w:type="band1Vert">
      <w:tblPr/>
      <w:tcPr>
        <w:tcBorders>
          <w:top w:val="single" w:sz="8" w:space="0" w:color="D36D00" w:themeColor="accent4"/>
          <w:left w:val="single" w:sz="8" w:space="0" w:color="D36D00" w:themeColor="accent4"/>
          <w:bottom w:val="single" w:sz="8" w:space="0" w:color="D36D00" w:themeColor="accent4"/>
          <w:right w:val="single" w:sz="8" w:space="0" w:color="D36D00" w:themeColor="accent4"/>
        </w:tcBorders>
        <w:shd w:val="clear" w:color="auto" w:fill="FFDBB5" w:themeFill="accent4" w:themeFillTint="3F"/>
      </w:tcPr>
    </w:tblStylePr>
    <w:tblStylePr w:type="band1Horz">
      <w:tblPr/>
      <w:tcPr>
        <w:tcBorders>
          <w:top w:val="single" w:sz="8" w:space="0" w:color="D36D00" w:themeColor="accent4"/>
          <w:left w:val="single" w:sz="8" w:space="0" w:color="D36D00" w:themeColor="accent4"/>
          <w:bottom w:val="single" w:sz="8" w:space="0" w:color="D36D00" w:themeColor="accent4"/>
          <w:right w:val="single" w:sz="8" w:space="0" w:color="D36D00" w:themeColor="accent4"/>
          <w:insideV w:val="single" w:sz="8" w:space="0" w:color="D36D00" w:themeColor="accent4"/>
        </w:tcBorders>
        <w:shd w:val="clear" w:color="auto" w:fill="FFDBB5" w:themeFill="accent4" w:themeFillTint="3F"/>
      </w:tcPr>
    </w:tblStylePr>
    <w:tblStylePr w:type="band2Horz">
      <w:tblPr/>
      <w:tcPr>
        <w:tcBorders>
          <w:top w:val="single" w:sz="8" w:space="0" w:color="D36D00" w:themeColor="accent4"/>
          <w:left w:val="single" w:sz="8" w:space="0" w:color="D36D00" w:themeColor="accent4"/>
          <w:bottom w:val="single" w:sz="8" w:space="0" w:color="D36D00" w:themeColor="accent4"/>
          <w:right w:val="single" w:sz="8" w:space="0" w:color="D36D00" w:themeColor="accent4"/>
          <w:insideV w:val="single" w:sz="8" w:space="0" w:color="D36D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86C041" w:themeColor="accent6"/>
        <w:left w:val="single" w:sz="8" w:space="0" w:color="86C041" w:themeColor="accent6"/>
        <w:bottom w:val="single" w:sz="8" w:space="0" w:color="86C041" w:themeColor="accent6"/>
        <w:right w:val="single" w:sz="8" w:space="0" w:color="86C041" w:themeColor="accent6"/>
        <w:insideH w:val="single" w:sz="8" w:space="0" w:color="86C041" w:themeColor="accent6"/>
        <w:insideV w:val="single" w:sz="8" w:space="0" w:color="86C041"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C041" w:themeColor="accent6"/>
          <w:left w:val="single" w:sz="8" w:space="0" w:color="86C041" w:themeColor="accent6"/>
          <w:bottom w:val="single" w:sz="18" w:space="0" w:color="86C041" w:themeColor="accent6"/>
          <w:right w:val="single" w:sz="8" w:space="0" w:color="86C041" w:themeColor="accent6"/>
          <w:insideH w:val="nil"/>
          <w:insideV w:val="single" w:sz="8" w:space="0" w:color="86C041"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C041" w:themeColor="accent6"/>
          <w:left w:val="single" w:sz="8" w:space="0" w:color="86C041" w:themeColor="accent6"/>
          <w:bottom w:val="single" w:sz="8" w:space="0" w:color="86C041" w:themeColor="accent6"/>
          <w:right w:val="single" w:sz="8" w:space="0" w:color="86C041" w:themeColor="accent6"/>
          <w:insideH w:val="nil"/>
          <w:insideV w:val="single" w:sz="8" w:space="0" w:color="86C041"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C041" w:themeColor="accent6"/>
          <w:left w:val="single" w:sz="8" w:space="0" w:color="86C041" w:themeColor="accent6"/>
          <w:bottom w:val="single" w:sz="8" w:space="0" w:color="86C041" w:themeColor="accent6"/>
          <w:right w:val="single" w:sz="8" w:space="0" w:color="86C041" w:themeColor="accent6"/>
        </w:tcBorders>
      </w:tcPr>
    </w:tblStylePr>
    <w:tblStylePr w:type="band1Vert">
      <w:tblPr/>
      <w:tcPr>
        <w:tcBorders>
          <w:top w:val="single" w:sz="8" w:space="0" w:color="86C041" w:themeColor="accent6"/>
          <w:left w:val="single" w:sz="8" w:space="0" w:color="86C041" w:themeColor="accent6"/>
          <w:bottom w:val="single" w:sz="8" w:space="0" w:color="86C041" w:themeColor="accent6"/>
          <w:right w:val="single" w:sz="8" w:space="0" w:color="86C041" w:themeColor="accent6"/>
        </w:tcBorders>
        <w:shd w:val="clear" w:color="auto" w:fill="E0EFCF" w:themeFill="accent6" w:themeFillTint="3F"/>
      </w:tcPr>
    </w:tblStylePr>
    <w:tblStylePr w:type="band1Horz">
      <w:tblPr/>
      <w:tcPr>
        <w:tcBorders>
          <w:top w:val="single" w:sz="8" w:space="0" w:color="86C041" w:themeColor="accent6"/>
          <w:left w:val="single" w:sz="8" w:space="0" w:color="86C041" w:themeColor="accent6"/>
          <w:bottom w:val="single" w:sz="8" w:space="0" w:color="86C041" w:themeColor="accent6"/>
          <w:right w:val="single" w:sz="8" w:space="0" w:color="86C041" w:themeColor="accent6"/>
          <w:insideV w:val="single" w:sz="8" w:space="0" w:color="86C041" w:themeColor="accent6"/>
        </w:tcBorders>
        <w:shd w:val="clear" w:color="auto" w:fill="E0EFCF" w:themeFill="accent6" w:themeFillTint="3F"/>
      </w:tcPr>
    </w:tblStylePr>
    <w:tblStylePr w:type="band2Horz">
      <w:tblPr/>
      <w:tcPr>
        <w:tcBorders>
          <w:top w:val="single" w:sz="8" w:space="0" w:color="86C041" w:themeColor="accent6"/>
          <w:left w:val="single" w:sz="8" w:space="0" w:color="86C041" w:themeColor="accent6"/>
          <w:bottom w:val="single" w:sz="8" w:space="0" w:color="86C041" w:themeColor="accent6"/>
          <w:right w:val="single" w:sz="8" w:space="0" w:color="86C041" w:themeColor="accent6"/>
          <w:insideV w:val="single" w:sz="8" w:space="0" w:color="86C041"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0745B5" w:themeColor="text1" w:themeTint="BF"/>
        <w:left w:val="single" w:sz="8" w:space="0" w:color="0745B5" w:themeColor="text1" w:themeTint="BF"/>
        <w:bottom w:val="single" w:sz="8" w:space="0" w:color="0745B5" w:themeColor="text1" w:themeTint="BF"/>
        <w:right w:val="single" w:sz="8" w:space="0" w:color="0745B5" w:themeColor="text1" w:themeTint="BF"/>
        <w:insideH w:val="single" w:sz="8" w:space="0" w:color="0745B5" w:themeColor="text1" w:themeTint="BF"/>
      </w:tblBorders>
    </w:tblPr>
    <w:tblStylePr w:type="firstRow">
      <w:pPr>
        <w:spacing w:before="0" w:after="0" w:line="240" w:lineRule="auto"/>
      </w:pPr>
      <w:rPr>
        <w:b/>
        <w:bCs/>
        <w:color w:val="FFFFFF" w:themeColor="background1"/>
      </w:rPr>
      <w:tblPr/>
      <w:tcPr>
        <w:tcBorders>
          <w:top w:val="single" w:sz="8" w:space="0" w:color="0745B5" w:themeColor="text1" w:themeTint="BF"/>
          <w:left w:val="single" w:sz="8" w:space="0" w:color="0745B5" w:themeColor="text1" w:themeTint="BF"/>
          <w:bottom w:val="single" w:sz="8" w:space="0" w:color="0745B5" w:themeColor="text1" w:themeTint="BF"/>
          <w:right w:val="single" w:sz="8" w:space="0" w:color="0745B5" w:themeColor="text1" w:themeTint="BF"/>
          <w:insideH w:val="nil"/>
          <w:insideV w:val="nil"/>
        </w:tcBorders>
        <w:shd w:val="clear" w:color="auto" w:fill="031E4E" w:themeFill="text1"/>
      </w:tcPr>
    </w:tblStylePr>
    <w:tblStylePr w:type="lastRow">
      <w:pPr>
        <w:spacing w:before="0" w:after="0" w:line="240" w:lineRule="auto"/>
      </w:pPr>
      <w:rPr>
        <w:b/>
        <w:bCs/>
      </w:rPr>
      <w:tblPr/>
      <w:tcPr>
        <w:tcBorders>
          <w:top w:val="double" w:sz="6" w:space="0" w:color="0745B5" w:themeColor="text1" w:themeTint="BF"/>
          <w:left w:val="single" w:sz="8" w:space="0" w:color="0745B5" w:themeColor="text1" w:themeTint="BF"/>
          <w:bottom w:val="single" w:sz="8" w:space="0" w:color="0745B5" w:themeColor="text1" w:themeTint="BF"/>
          <w:right w:val="single" w:sz="8" w:space="0" w:color="0745B5" w:themeColor="text1" w:themeTint="BF"/>
          <w:insideH w:val="nil"/>
          <w:insideV w:val="nil"/>
        </w:tcBorders>
      </w:tcPr>
    </w:tblStylePr>
    <w:tblStylePr w:type="firstCol">
      <w:rPr>
        <w:b/>
        <w:bCs/>
      </w:rPr>
    </w:tblStylePr>
    <w:tblStylePr w:type="lastCol">
      <w:rPr>
        <w:b/>
        <w:bCs/>
      </w:rPr>
    </w:tblStylePr>
    <w:tblStylePr w:type="band1Vert">
      <w:tblPr/>
      <w:tcPr>
        <w:shd w:val="clear" w:color="auto" w:fill="98BBFB" w:themeFill="text1" w:themeFillTint="3F"/>
      </w:tcPr>
    </w:tblStylePr>
    <w:tblStylePr w:type="band1Horz">
      <w:tblPr/>
      <w:tcPr>
        <w:tcBorders>
          <w:insideH w:val="nil"/>
          <w:insideV w:val="nil"/>
        </w:tcBorders>
        <w:shd w:val="clear" w:color="auto" w:fill="98BBF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A4CF70" w:themeColor="accent1" w:themeTint="BF"/>
        <w:left w:val="single" w:sz="8" w:space="0" w:color="A4CF70" w:themeColor="accent1" w:themeTint="BF"/>
        <w:bottom w:val="single" w:sz="8" w:space="0" w:color="A4CF70" w:themeColor="accent1" w:themeTint="BF"/>
        <w:right w:val="single" w:sz="8" w:space="0" w:color="A4CF70" w:themeColor="accent1" w:themeTint="BF"/>
        <w:insideH w:val="single" w:sz="8" w:space="0" w:color="A4CF70" w:themeColor="accent1" w:themeTint="BF"/>
      </w:tblBorders>
    </w:tblPr>
    <w:tblStylePr w:type="firstRow">
      <w:pPr>
        <w:spacing w:before="0" w:after="0" w:line="240" w:lineRule="auto"/>
      </w:pPr>
      <w:rPr>
        <w:b/>
        <w:bCs/>
        <w:color w:val="FFFFFF" w:themeColor="background1"/>
      </w:rPr>
      <w:tblPr/>
      <w:tcPr>
        <w:tcBorders>
          <w:top w:val="single" w:sz="8" w:space="0" w:color="A4CF70" w:themeColor="accent1" w:themeTint="BF"/>
          <w:left w:val="single" w:sz="8" w:space="0" w:color="A4CF70" w:themeColor="accent1" w:themeTint="BF"/>
          <w:bottom w:val="single" w:sz="8" w:space="0" w:color="A4CF70" w:themeColor="accent1" w:themeTint="BF"/>
          <w:right w:val="single" w:sz="8" w:space="0" w:color="A4CF70" w:themeColor="accent1" w:themeTint="BF"/>
          <w:insideH w:val="nil"/>
          <w:insideV w:val="nil"/>
        </w:tcBorders>
        <w:shd w:val="clear" w:color="auto" w:fill="86C041" w:themeFill="accent1"/>
      </w:tcPr>
    </w:tblStylePr>
    <w:tblStylePr w:type="lastRow">
      <w:pPr>
        <w:spacing w:before="0" w:after="0" w:line="240" w:lineRule="auto"/>
      </w:pPr>
      <w:rPr>
        <w:b/>
        <w:bCs/>
      </w:rPr>
      <w:tblPr/>
      <w:tcPr>
        <w:tcBorders>
          <w:top w:val="double" w:sz="6" w:space="0" w:color="A4CF70" w:themeColor="accent1" w:themeTint="BF"/>
          <w:left w:val="single" w:sz="8" w:space="0" w:color="A4CF70" w:themeColor="accent1" w:themeTint="BF"/>
          <w:bottom w:val="single" w:sz="8" w:space="0" w:color="A4CF70" w:themeColor="accent1" w:themeTint="BF"/>
          <w:right w:val="single" w:sz="8" w:space="0" w:color="A4CF7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0EFCF" w:themeFill="accent1" w:themeFillTint="3F"/>
      </w:tcPr>
    </w:tblStylePr>
    <w:tblStylePr w:type="band1Horz">
      <w:tblPr/>
      <w:tcPr>
        <w:tcBorders>
          <w:insideH w:val="nil"/>
          <w:insideV w:val="nil"/>
        </w:tcBorders>
        <w:shd w:val="clear" w:color="auto" w:fill="E0EFC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72CAF3" w:themeColor="accent2" w:themeTint="BF"/>
        <w:left w:val="single" w:sz="8" w:space="0" w:color="72CAF3" w:themeColor="accent2" w:themeTint="BF"/>
        <w:bottom w:val="single" w:sz="8" w:space="0" w:color="72CAF3" w:themeColor="accent2" w:themeTint="BF"/>
        <w:right w:val="single" w:sz="8" w:space="0" w:color="72CAF3" w:themeColor="accent2" w:themeTint="BF"/>
        <w:insideH w:val="single" w:sz="8" w:space="0" w:color="72CAF3" w:themeColor="accent2" w:themeTint="BF"/>
      </w:tblBorders>
    </w:tblPr>
    <w:tblStylePr w:type="firstRow">
      <w:pPr>
        <w:spacing w:before="0" w:after="0" w:line="240" w:lineRule="auto"/>
      </w:pPr>
      <w:rPr>
        <w:b/>
        <w:bCs/>
        <w:color w:val="FFFFFF" w:themeColor="background1"/>
      </w:rPr>
      <w:tblPr/>
      <w:tcPr>
        <w:tcBorders>
          <w:top w:val="single" w:sz="8" w:space="0" w:color="72CAF3" w:themeColor="accent2" w:themeTint="BF"/>
          <w:left w:val="single" w:sz="8" w:space="0" w:color="72CAF3" w:themeColor="accent2" w:themeTint="BF"/>
          <w:bottom w:val="single" w:sz="8" w:space="0" w:color="72CAF3" w:themeColor="accent2" w:themeTint="BF"/>
          <w:right w:val="single" w:sz="8" w:space="0" w:color="72CAF3" w:themeColor="accent2" w:themeTint="BF"/>
          <w:insideH w:val="nil"/>
          <w:insideV w:val="nil"/>
        </w:tcBorders>
        <w:shd w:val="clear" w:color="auto" w:fill="44B9EF" w:themeFill="accent2"/>
      </w:tcPr>
    </w:tblStylePr>
    <w:tblStylePr w:type="lastRow">
      <w:pPr>
        <w:spacing w:before="0" w:after="0" w:line="240" w:lineRule="auto"/>
      </w:pPr>
      <w:rPr>
        <w:b/>
        <w:bCs/>
      </w:rPr>
      <w:tblPr/>
      <w:tcPr>
        <w:tcBorders>
          <w:top w:val="double" w:sz="6" w:space="0" w:color="72CAF3" w:themeColor="accent2" w:themeTint="BF"/>
          <w:left w:val="single" w:sz="8" w:space="0" w:color="72CAF3" w:themeColor="accent2" w:themeTint="BF"/>
          <w:bottom w:val="single" w:sz="8" w:space="0" w:color="72CAF3" w:themeColor="accent2" w:themeTint="BF"/>
          <w:right w:val="single" w:sz="8" w:space="0" w:color="72CAF3" w:themeColor="accent2" w:themeTint="BF"/>
          <w:insideH w:val="nil"/>
          <w:insideV w:val="nil"/>
        </w:tcBorders>
      </w:tcPr>
    </w:tblStylePr>
    <w:tblStylePr w:type="firstCol">
      <w:rPr>
        <w:b/>
        <w:bCs/>
      </w:rPr>
    </w:tblStylePr>
    <w:tblStylePr w:type="lastCol">
      <w:rPr>
        <w:b/>
        <w:bCs/>
      </w:rPr>
    </w:tblStylePr>
    <w:tblStylePr w:type="band1Vert">
      <w:tblPr/>
      <w:tcPr>
        <w:shd w:val="clear" w:color="auto" w:fill="D0EDFB" w:themeFill="accent2" w:themeFillTint="3F"/>
      </w:tcPr>
    </w:tblStylePr>
    <w:tblStylePr w:type="band1Horz">
      <w:tblPr/>
      <w:tcPr>
        <w:tcBorders>
          <w:insideH w:val="nil"/>
          <w:insideV w:val="nil"/>
        </w:tcBorders>
        <w:shd w:val="clear" w:color="auto" w:fill="D0EDF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921F" w:themeColor="accent4" w:themeTint="BF"/>
        <w:left w:val="single" w:sz="8" w:space="0" w:color="FF921F" w:themeColor="accent4" w:themeTint="BF"/>
        <w:bottom w:val="single" w:sz="8" w:space="0" w:color="FF921F" w:themeColor="accent4" w:themeTint="BF"/>
        <w:right w:val="single" w:sz="8" w:space="0" w:color="FF921F" w:themeColor="accent4" w:themeTint="BF"/>
        <w:insideH w:val="single" w:sz="8" w:space="0" w:color="FF921F" w:themeColor="accent4" w:themeTint="BF"/>
      </w:tblBorders>
    </w:tblPr>
    <w:tblStylePr w:type="firstRow">
      <w:pPr>
        <w:spacing w:before="0" w:after="0" w:line="240" w:lineRule="auto"/>
      </w:pPr>
      <w:rPr>
        <w:b/>
        <w:bCs/>
        <w:color w:val="FFFFFF" w:themeColor="background1"/>
      </w:rPr>
      <w:tblPr/>
      <w:tcPr>
        <w:tcBorders>
          <w:top w:val="single" w:sz="8" w:space="0" w:color="FF921F" w:themeColor="accent4" w:themeTint="BF"/>
          <w:left w:val="single" w:sz="8" w:space="0" w:color="FF921F" w:themeColor="accent4" w:themeTint="BF"/>
          <w:bottom w:val="single" w:sz="8" w:space="0" w:color="FF921F" w:themeColor="accent4" w:themeTint="BF"/>
          <w:right w:val="single" w:sz="8" w:space="0" w:color="FF921F" w:themeColor="accent4" w:themeTint="BF"/>
          <w:insideH w:val="nil"/>
          <w:insideV w:val="nil"/>
        </w:tcBorders>
        <w:shd w:val="clear" w:color="auto" w:fill="D36D00" w:themeFill="accent4"/>
      </w:tcPr>
    </w:tblStylePr>
    <w:tblStylePr w:type="lastRow">
      <w:pPr>
        <w:spacing w:before="0" w:after="0" w:line="240" w:lineRule="auto"/>
      </w:pPr>
      <w:rPr>
        <w:b/>
        <w:bCs/>
      </w:rPr>
      <w:tblPr/>
      <w:tcPr>
        <w:tcBorders>
          <w:top w:val="double" w:sz="6" w:space="0" w:color="FF921F" w:themeColor="accent4" w:themeTint="BF"/>
          <w:left w:val="single" w:sz="8" w:space="0" w:color="FF921F" w:themeColor="accent4" w:themeTint="BF"/>
          <w:bottom w:val="single" w:sz="8" w:space="0" w:color="FF921F" w:themeColor="accent4" w:themeTint="BF"/>
          <w:right w:val="single" w:sz="8" w:space="0" w:color="FF921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BB5" w:themeFill="accent4" w:themeFillTint="3F"/>
      </w:tcPr>
    </w:tblStylePr>
    <w:tblStylePr w:type="band1Horz">
      <w:tblPr/>
      <w:tcPr>
        <w:tcBorders>
          <w:insideH w:val="nil"/>
          <w:insideV w:val="nil"/>
        </w:tcBorders>
        <w:shd w:val="clear" w:color="auto" w:fill="FFDBB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A4CF70" w:themeColor="accent6" w:themeTint="BF"/>
        <w:left w:val="single" w:sz="8" w:space="0" w:color="A4CF70" w:themeColor="accent6" w:themeTint="BF"/>
        <w:bottom w:val="single" w:sz="8" w:space="0" w:color="A4CF70" w:themeColor="accent6" w:themeTint="BF"/>
        <w:right w:val="single" w:sz="8" w:space="0" w:color="A4CF70" w:themeColor="accent6" w:themeTint="BF"/>
        <w:insideH w:val="single" w:sz="8" w:space="0" w:color="A4CF70" w:themeColor="accent6" w:themeTint="BF"/>
      </w:tblBorders>
    </w:tblPr>
    <w:tblStylePr w:type="firstRow">
      <w:pPr>
        <w:spacing w:before="0" w:after="0" w:line="240" w:lineRule="auto"/>
      </w:pPr>
      <w:rPr>
        <w:b/>
        <w:bCs/>
        <w:color w:val="FFFFFF" w:themeColor="background1"/>
      </w:rPr>
      <w:tblPr/>
      <w:tcPr>
        <w:tcBorders>
          <w:top w:val="single" w:sz="8" w:space="0" w:color="A4CF70" w:themeColor="accent6" w:themeTint="BF"/>
          <w:left w:val="single" w:sz="8" w:space="0" w:color="A4CF70" w:themeColor="accent6" w:themeTint="BF"/>
          <w:bottom w:val="single" w:sz="8" w:space="0" w:color="A4CF70" w:themeColor="accent6" w:themeTint="BF"/>
          <w:right w:val="single" w:sz="8" w:space="0" w:color="A4CF70" w:themeColor="accent6" w:themeTint="BF"/>
          <w:insideH w:val="nil"/>
          <w:insideV w:val="nil"/>
        </w:tcBorders>
        <w:shd w:val="clear" w:color="auto" w:fill="86C041" w:themeFill="accent6"/>
      </w:tcPr>
    </w:tblStylePr>
    <w:tblStylePr w:type="lastRow">
      <w:pPr>
        <w:spacing w:before="0" w:after="0" w:line="240" w:lineRule="auto"/>
      </w:pPr>
      <w:rPr>
        <w:b/>
        <w:bCs/>
      </w:rPr>
      <w:tblPr/>
      <w:tcPr>
        <w:tcBorders>
          <w:top w:val="double" w:sz="6" w:space="0" w:color="A4CF70" w:themeColor="accent6" w:themeTint="BF"/>
          <w:left w:val="single" w:sz="8" w:space="0" w:color="A4CF70" w:themeColor="accent6" w:themeTint="BF"/>
          <w:bottom w:val="single" w:sz="8" w:space="0" w:color="A4CF70" w:themeColor="accent6" w:themeTint="BF"/>
          <w:right w:val="single" w:sz="8" w:space="0" w:color="A4CF70" w:themeColor="accent6" w:themeTint="BF"/>
          <w:insideH w:val="nil"/>
          <w:insideV w:val="nil"/>
        </w:tcBorders>
      </w:tcPr>
    </w:tblStylePr>
    <w:tblStylePr w:type="firstCol">
      <w:rPr>
        <w:b/>
        <w:bCs/>
      </w:rPr>
    </w:tblStylePr>
    <w:tblStylePr w:type="lastCol">
      <w:rPr>
        <w:b/>
        <w:bCs/>
      </w:rPr>
    </w:tblStylePr>
    <w:tblStylePr w:type="band1Vert">
      <w:tblPr/>
      <w:tcPr>
        <w:shd w:val="clear" w:color="auto" w:fill="E0EFCF" w:themeFill="accent6" w:themeFillTint="3F"/>
      </w:tcPr>
    </w:tblStylePr>
    <w:tblStylePr w:type="band1Horz">
      <w:tblPr/>
      <w:tcPr>
        <w:tcBorders>
          <w:insideH w:val="nil"/>
          <w:insideV w:val="nil"/>
        </w:tcBorders>
        <w:shd w:val="clear" w:color="auto" w:fill="E0EF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31E4E"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31E4E" w:themeFill="text1"/>
      </w:tcPr>
    </w:tblStylePr>
    <w:tblStylePr w:type="lastCol">
      <w:rPr>
        <w:b/>
        <w:bCs/>
        <w:color w:val="FFFFFF" w:themeColor="background1"/>
      </w:rPr>
      <w:tblPr/>
      <w:tcPr>
        <w:tcBorders>
          <w:left w:val="nil"/>
          <w:right w:val="nil"/>
          <w:insideH w:val="nil"/>
          <w:insideV w:val="nil"/>
        </w:tcBorders>
        <w:shd w:val="clear" w:color="auto" w:fill="031E4E"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C04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C041" w:themeFill="accent1"/>
      </w:tcPr>
    </w:tblStylePr>
    <w:tblStylePr w:type="lastCol">
      <w:rPr>
        <w:b/>
        <w:bCs/>
        <w:color w:val="FFFFFF" w:themeColor="background1"/>
      </w:rPr>
      <w:tblPr/>
      <w:tcPr>
        <w:tcBorders>
          <w:left w:val="nil"/>
          <w:right w:val="nil"/>
          <w:insideH w:val="nil"/>
          <w:insideV w:val="nil"/>
        </w:tcBorders>
        <w:shd w:val="clear" w:color="auto" w:fill="86C04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B9E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B9EF" w:themeFill="accent2"/>
      </w:tcPr>
    </w:tblStylePr>
    <w:tblStylePr w:type="lastCol">
      <w:rPr>
        <w:b/>
        <w:bCs/>
        <w:color w:val="FFFFFF" w:themeColor="background1"/>
      </w:rPr>
      <w:tblPr/>
      <w:tcPr>
        <w:tcBorders>
          <w:left w:val="nil"/>
          <w:right w:val="nil"/>
          <w:insideH w:val="nil"/>
          <w:insideV w:val="nil"/>
        </w:tcBorders>
        <w:shd w:val="clear" w:color="auto" w:fill="44B9E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36D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36D00" w:themeFill="accent4"/>
      </w:tcPr>
    </w:tblStylePr>
    <w:tblStylePr w:type="lastCol">
      <w:rPr>
        <w:b/>
        <w:bCs/>
        <w:color w:val="FFFFFF" w:themeColor="background1"/>
      </w:rPr>
      <w:tblPr/>
      <w:tcPr>
        <w:tcBorders>
          <w:left w:val="nil"/>
          <w:right w:val="nil"/>
          <w:insideH w:val="nil"/>
          <w:insideV w:val="nil"/>
        </w:tcBorders>
        <w:shd w:val="clear" w:color="auto" w:fill="D36D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6C041"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6C041" w:themeFill="accent6"/>
      </w:tcPr>
    </w:tblStylePr>
    <w:tblStylePr w:type="lastCol">
      <w:rPr>
        <w:b/>
        <w:bCs/>
        <w:color w:val="FFFFFF" w:themeColor="background1"/>
      </w:rPr>
      <w:tblPr/>
      <w:tcPr>
        <w:tcBorders>
          <w:left w:val="nil"/>
          <w:right w:val="nil"/>
          <w:insideH w:val="nil"/>
          <w:insideV w:val="nil"/>
        </w:tcBorders>
        <w:shd w:val="clear" w:color="auto" w:fill="86C0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31E4E" w:themeColor="text1"/>
    </w:rPr>
    <w:tblPr>
      <w:tblStyleRowBandSize w:val="1"/>
      <w:tblStyleColBandSize w:val="1"/>
      <w:tblBorders>
        <w:top w:val="single" w:sz="8" w:space="0" w:color="031E4E" w:themeColor="text1"/>
        <w:bottom w:val="single" w:sz="8" w:space="0" w:color="031E4E" w:themeColor="text1"/>
      </w:tblBorders>
    </w:tblPr>
    <w:tblStylePr w:type="firstRow">
      <w:rPr>
        <w:rFonts w:asciiTheme="majorHAnsi" w:eastAsiaTheme="majorEastAsia" w:hAnsiTheme="majorHAnsi" w:cstheme="majorBidi"/>
      </w:rPr>
      <w:tblPr/>
      <w:tcPr>
        <w:tcBorders>
          <w:top w:val="nil"/>
          <w:bottom w:val="single" w:sz="8" w:space="0" w:color="031E4E" w:themeColor="text1"/>
        </w:tcBorders>
      </w:tcPr>
    </w:tblStylePr>
    <w:tblStylePr w:type="lastRow">
      <w:rPr>
        <w:b/>
        <w:bCs/>
        <w:color w:val="1A4693" w:themeColor="text2"/>
      </w:rPr>
      <w:tblPr/>
      <w:tcPr>
        <w:tcBorders>
          <w:top w:val="single" w:sz="8" w:space="0" w:color="031E4E" w:themeColor="text1"/>
          <w:bottom w:val="single" w:sz="8" w:space="0" w:color="031E4E" w:themeColor="text1"/>
        </w:tcBorders>
      </w:tcPr>
    </w:tblStylePr>
    <w:tblStylePr w:type="firstCol">
      <w:rPr>
        <w:b/>
        <w:bCs/>
      </w:rPr>
    </w:tblStylePr>
    <w:tblStylePr w:type="lastCol">
      <w:rPr>
        <w:b/>
        <w:bCs/>
      </w:rPr>
      <w:tblPr/>
      <w:tcPr>
        <w:tcBorders>
          <w:top w:val="single" w:sz="8" w:space="0" w:color="031E4E" w:themeColor="text1"/>
          <w:bottom w:val="single" w:sz="8" w:space="0" w:color="031E4E" w:themeColor="text1"/>
        </w:tcBorders>
      </w:tcPr>
    </w:tblStylePr>
    <w:tblStylePr w:type="band1Vert">
      <w:tblPr/>
      <w:tcPr>
        <w:shd w:val="clear" w:color="auto" w:fill="98BBFB" w:themeFill="text1" w:themeFillTint="3F"/>
      </w:tcPr>
    </w:tblStylePr>
    <w:tblStylePr w:type="band1Horz">
      <w:tblPr/>
      <w:tcPr>
        <w:shd w:val="clear" w:color="auto" w:fill="98BBFB" w:themeFill="text1" w:themeFillTint="3F"/>
      </w:tcPr>
    </w:tblStylePr>
  </w:style>
  <w:style w:type="table" w:styleId="MediumList1-Accent1">
    <w:name w:val="Medium List 1 Accent 1"/>
    <w:basedOn w:val="TableNormal"/>
    <w:uiPriority w:val="65"/>
    <w:rsid w:val="00CB0664"/>
    <w:pPr>
      <w:spacing w:after="0" w:line="240" w:lineRule="auto"/>
    </w:pPr>
    <w:rPr>
      <w:color w:val="031E4E" w:themeColor="text1"/>
    </w:rPr>
    <w:tblPr>
      <w:tblStyleRowBandSize w:val="1"/>
      <w:tblStyleColBandSize w:val="1"/>
      <w:tblBorders>
        <w:top w:val="single" w:sz="8" w:space="0" w:color="86C041" w:themeColor="accent1"/>
        <w:bottom w:val="single" w:sz="8" w:space="0" w:color="86C041" w:themeColor="accent1"/>
      </w:tblBorders>
    </w:tblPr>
    <w:tblStylePr w:type="firstRow">
      <w:rPr>
        <w:rFonts w:asciiTheme="majorHAnsi" w:eastAsiaTheme="majorEastAsia" w:hAnsiTheme="majorHAnsi" w:cstheme="majorBidi"/>
      </w:rPr>
      <w:tblPr/>
      <w:tcPr>
        <w:tcBorders>
          <w:top w:val="nil"/>
          <w:bottom w:val="single" w:sz="8" w:space="0" w:color="86C041" w:themeColor="accent1"/>
        </w:tcBorders>
      </w:tcPr>
    </w:tblStylePr>
    <w:tblStylePr w:type="lastRow">
      <w:rPr>
        <w:b/>
        <w:bCs/>
        <w:color w:val="1A4693" w:themeColor="text2"/>
      </w:rPr>
      <w:tblPr/>
      <w:tcPr>
        <w:tcBorders>
          <w:top w:val="single" w:sz="8" w:space="0" w:color="86C041" w:themeColor="accent1"/>
          <w:bottom w:val="single" w:sz="8" w:space="0" w:color="86C041" w:themeColor="accent1"/>
        </w:tcBorders>
      </w:tcPr>
    </w:tblStylePr>
    <w:tblStylePr w:type="firstCol">
      <w:rPr>
        <w:b/>
        <w:bCs/>
      </w:rPr>
    </w:tblStylePr>
    <w:tblStylePr w:type="lastCol">
      <w:rPr>
        <w:b/>
        <w:bCs/>
      </w:rPr>
      <w:tblPr/>
      <w:tcPr>
        <w:tcBorders>
          <w:top w:val="single" w:sz="8" w:space="0" w:color="86C041" w:themeColor="accent1"/>
          <w:bottom w:val="single" w:sz="8" w:space="0" w:color="86C041" w:themeColor="accent1"/>
        </w:tcBorders>
      </w:tcPr>
    </w:tblStylePr>
    <w:tblStylePr w:type="band1Vert">
      <w:tblPr/>
      <w:tcPr>
        <w:shd w:val="clear" w:color="auto" w:fill="E0EFCF" w:themeFill="accent1" w:themeFillTint="3F"/>
      </w:tcPr>
    </w:tblStylePr>
    <w:tblStylePr w:type="band1Horz">
      <w:tblPr/>
      <w:tcPr>
        <w:shd w:val="clear" w:color="auto" w:fill="E0EFCF" w:themeFill="accent1" w:themeFillTint="3F"/>
      </w:tcPr>
    </w:tblStylePr>
  </w:style>
  <w:style w:type="table" w:styleId="MediumList1-Accent2">
    <w:name w:val="Medium List 1 Accent 2"/>
    <w:basedOn w:val="TableNormal"/>
    <w:uiPriority w:val="65"/>
    <w:rsid w:val="00CB0664"/>
    <w:pPr>
      <w:spacing w:after="0" w:line="240" w:lineRule="auto"/>
    </w:pPr>
    <w:rPr>
      <w:color w:val="031E4E" w:themeColor="text1"/>
    </w:rPr>
    <w:tblPr>
      <w:tblStyleRowBandSize w:val="1"/>
      <w:tblStyleColBandSize w:val="1"/>
      <w:tblBorders>
        <w:top w:val="single" w:sz="8" w:space="0" w:color="44B9EF" w:themeColor="accent2"/>
        <w:bottom w:val="single" w:sz="8" w:space="0" w:color="44B9EF" w:themeColor="accent2"/>
      </w:tblBorders>
    </w:tblPr>
    <w:tblStylePr w:type="firstRow">
      <w:rPr>
        <w:rFonts w:asciiTheme="majorHAnsi" w:eastAsiaTheme="majorEastAsia" w:hAnsiTheme="majorHAnsi" w:cstheme="majorBidi"/>
      </w:rPr>
      <w:tblPr/>
      <w:tcPr>
        <w:tcBorders>
          <w:top w:val="nil"/>
          <w:bottom w:val="single" w:sz="8" w:space="0" w:color="44B9EF" w:themeColor="accent2"/>
        </w:tcBorders>
      </w:tcPr>
    </w:tblStylePr>
    <w:tblStylePr w:type="lastRow">
      <w:rPr>
        <w:b/>
        <w:bCs/>
        <w:color w:val="1A4693" w:themeColor="text2"/>
      </w:rPr>
      <w:tblPr/>
      <w:tcPr>
        <w:tcBorders>
          <w:top w:val="single" w:sz="8" w:space="0" w:color="44B9EF" w:themeColor="accent2"/>
          <w:bottom w:val="single" w:sz="8" w:space="0" w:color="44B9EF" w:themeColor="accent2"/>
        </w:tcBorders>
      </w:tcPr>
    </w:tblStylePr>
    <w:tblStylePr w:type="firstCol">
      <w:rPr>
        <w:b/>
        <w:bCs/>
      </w:rPr>
    </w:tblStylePr>
    <w:tblStylePr w:type="lastCol">
      <w:rPr>
        <w:b/>
        <w:bCs/>
      </w:rPr>
      <w:tblPr/>
      <w:tcPr>
        <w:tcBorders>
          <w:top w:val="single" w:sz="8" w:space="0" w:color="44B9EF" w:themeColor="accent2"/>
          <w:bottom w:val="single" w:sz="8" w:space="0" w:color="44B9EF" w:themeColor="accent2"/>
        </w:tcBorders>
      </w:tcPr>
    </w:tblStylePr>
    <w:tblStylePr w:type="band1Vert">
      <w:tblPr/>
      <w:tcPr>
        <w:shd w:val="clear" w:color="auto" w:fill="D0EDFB" w:themeFill="accent2" w:themeFillTint="3F"/>
      </w:tcPr>
    </w:tblStylePr>
    <w:tblStylePr w:type="band1Horz">
      <w:tblPr/>
      <w:tcPr>
        <w:shd w:val="clear" w:color="auto" w:fill="D0EDFB" w:themeFill="accent2" w:themeFillTint="3F"/>
      </w:tcPr>
    </w:tblStylePr>
  </w:style>
  <w:style w:type="table" w:styleId="MediumList1-Accent3">
    <w:name w:val="Medium List 1 Accent 3"/>
    <w:basedOn w:val="TableNormal"/>
    <w:uiPriority w:val="65"/>
    <w:rsid w:val="00CB0664"/>
    <w:pPr>
      <w:spacing w:after="0" w:line="240" w:lineRule="auto"/>
    </w:pPr>
    <w:rPr>
      <w:color w:val="031E4E"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1A4693"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31E4E" w:themeColor="text1"/>
    </w:rPr>
    <w:tblPr>
      <w:tblStyleRowBandSize w:val="1"/>
      <w:tblStyleColBandSize w:val="1"/>
      <w:tblBorders>
        <w:top w:val="single" w:sz="8" w:space="0" w:color="D36D00" w:themeColor="accent4"/>
        <w:bottom w:val="single" w:sz="8" w:space="0" w:color="D36D00" w:themeColor="accent4"/>
      </w:tblBorders>
    </w:tblPr>
    <w:tblStylePr w:type="firstRow">
      <w:rPr>
        <w:rFonts w:asciiTheme="majorHAnsi" w:eastAsiaTheme="majorEastAsia" w:hAnsiTheme="majorHAnsi" w:cstheme="majorBidi"/>
      </w:rPr>
      <w:tblPr/>
      <w:tcPr>
        <w:tcBorders>
          <w:top w:val="nil"/>
          <w:bottom w:val="single" w:sz="8" w:space="0" w:color="D36D00" w:themeColor="accent4"/>
        </w:tcBorders>
      </w:tcPr>
    </w:tblStylePr>
    <w:tblStylePr w:type="lastRow">
      <w:rPr>
        <w:b/>
        <w:bCs/>
        <w:color w:val="1A4693" w:themeColor="text2"/>
      </w:rPr>
      <w:tblPr/>
      <w:tcPr>
        <w:tcBorders>
          <w:top w:val="single" w:sz="8" w:space="0" w:color="D36D00" w:themeColor="accent4"/>
          <w:bottom w:val="single" w:sz="8" w:space="0" w:color="D36D00" w:themeColor="accent4"/>
        </w:tcBorders>
      </w:tcPr>
    </w:tblStylePr>
    <w:tblStylePr w:type="firstCol">
      <w:rPr>
        <w:b/>
        <w:bCs/>
      </w:rPr>
    </w:tblStylePr>
    <w:tblStylePr w:type="lastCol">
      <w:rPr>
        <w:b/>
        <w:bCs/>
      </w:rPr>
      <w:tblPr/>
      <w:tcPr>
        <w:tcBorders>
          <w:top w:val="single" w:sz="8" w:space="0" w:color="D36D00" w:themeColor="accent4"/>
          <w:bottom w:val="single" w:sz="8" w:space="0" w:color="D36D00" w:themeColor="accent4"/>
        </w:tcBorders>
      </w:tcPr>
    </w:tblStylePr>
    <w:tblStylePr w:type="band1Vert">
      <w:tblPr/>
      <w:tcPr>
        <w:shd w:val="clear" w:color="auto" w:fill="FFDBB5" w:themeFill="accent4" w:themeFillTint="3F"/>
      </w:tcPr>
    </w:tblStylePr>
    <w:tblStylePr w:type="band1Horz">
      <w:tblPr/>
      <w:tcPr>
        <w:shd w:val="clear" w:color="auto" w:fill="FFDBB5" w:themeFill="accent4" w:themeFillTint="3F"/>
      </w:tcPr>
    </w:tblStylePr>
  </w:style>
  <w:style w:type="table" w:styleId="MediumList1-Accent5">
    <w:name w:val="Medium List 1 Accent 5"/>
    <w:basedOn w:val="TableNormal"/>
    <w:uiPriority w:val="65"/>
    <w:rsid w:val="00CB0664"/>
    <w:pPr>
      <w:spacing w:after="0" w:line="240" w:lineRule="auto"/>
    </w:pPr>
    <w:rPr>
      <w:color w:val="031E4E"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1A4693"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31E4E" w:themeColor="text1"/>
    </w:rPr>
    <w:tblPr>
      <w:tblStyleRowBandSize w:val="1"/>
      <w:tblStyleColBandSize w:val="1"/>
      <w:tblBorders>
        <w:top w:val="single" w:sz="8" w:space="0" w:color="86C041" w:themeColor="accent6"/>
        <w:bottom w:val="single" w:sz="8" w:space="0" w:color="86C041" w:themeColor="accent6"/>
      </w:tblBorders>
    </w:tblPr>
    <w:tblStylePr w:type="firstRow">
      <w:rPr>
        <w:rFonts w:asciiTheme="majorHAnsi" w:eastAsiaTheme="majorEastAsia" w:hAnsiTheme="majorHAnsi" w:cstheme="majorBidi"/>
      </w:rPr>
      <w:tblPr/>
      <w:tcPr>
        <w:tcBorders>
          <w:top w:val="nil"/>
          <w:bottom w:val="single" w:sz="8" w:space="0" w:color="86C041" w:themeColor="accent6"/>
        </w:tcBorders>
      </w:tcPr>
    </w:tblStylePr>
    <w:tblStylePr w:type="lastRow">
      <w:rPr>
        <w:b/>
        <w:bCs/>
        <w:color w:val="1A4693" w:themeColor="text2"/>
      </w:rPr>
      <w:tblPr/>
      <w:tcPr>
        <w:tcBorders>
          <w:top w:val="single" w:sz="8" w:space="0" w:color="86C041" w:themeColor="accent6"/>
          <w:bottom w:val="single" w:sz="8" w:space="0" w:color="86C041" w:themeColor="accent6"/>
        </w:tcBorders>
      </w:tcPr>
    </w:tblStylePr>
    <w:tblStylePr w:type="firstCol">
      <w:rPr>
        <w:b/>
        <w:bCs/>
      </w:rPr>
    </w:tblStylePr>
    <w:tblStylePr w:type="lastCol">
      <w:rPr>
        <w:b/>
        <w:bCs/>
      </w:rPr>
      <w:tblPr/>
      <w:tcPr>
        <w:tcBorders>
          <w:top w:val="single" w:sz="8" w:space="0" w:color="86C041" w:themeColor="accent6"/>
          <w:bottom w:val="single" w:sz="8" w:space="0" w:color="86C041" w:themeColor="accent6"/>
        </w:tcBorders>
      </w:tcPr>
    </w:tblStylePr>
    <w:tblStylePr w:type="band1Vert">
      <w:tblPr/>
      <w:tcPr>
        <w:shd w:val="clear" w:color="auto" w:fill="E0EFCF" w:themeFill="accent6" w:themeFillTint="3F"/>
      </w:tcPr>
    </w:tblStylePr>
    <w:tblStylePr w:type="band1Horz">
      <w:tblPr/>
      <w:tcPr>
        <w:shd w:val="clear" w:color="auto" w:fill="E0EFCF"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031E4E" w:themeColor="text1"/>
        <w:left w:val="single" w:sz="8" w:space="0" w:color="031E4E" w:themeColor="text1"/>
        <w:bottom w:val="single" w:sz="8" w:space="0" w:color="031E4E" w:themeColor="text1"/>
        <w:right w:val="single" w:sz="8" w:space="0" w:color="031E4E" w:themeColor="text1"/>
      </w:tblBorders>
    </w:tblPr>
    <w:tblStylePr w:type="firstRow">
      <w:rPr>
        <w:sz w:val="24"/>
        <w:szCs w:val="24"/>
      </w:rPr>
      <w:tblPr/>
      <w:tcPr>
        <w:tcBorders>
          <w:top w:val="nil"/>
          <w:left w:val="nil"/>
          <w:bottom w:val="single" w:sz="24" w:space="0" w:color="031E4E" w:themeColor="text1"/>
          <w:right w:val="nil"/>
          <w:insideH w:val="nil"/>
          <w:insideV w:val="nil"/>
        </w:tcBorders>
        <w:shd w:val="clear" w:color="auto" w:fill="FFFFFF" w:themeFill="background1"/>
      </w:tcPr>
    </w:tblStylePr>
    <w:tblStylePr w:type="lastRow">
      <w:tblPr/>
      <w:tcPr>
        <w:tcBorders>
          <w:top w:val="single" w:sz="8" w:space="0" w:color="031E4E"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31E4E" w:themeColor="text1"/>
          <w:insideH w:val="nil"/>
          <w:insideV w:val="nil"/>
        </w:tcBorders>
        <w:shd w:val="clear" w:color="auto" w:fill="FFFFFF" w:themeFill="background1"/>
      </w:tcPr>
    </w:tblStylePr>
    <w:tblStylePr w:type="lastCol">
      <w:tblPr/>
      <w:tcPr>
        <w:tcBorders>
          <w:top w:val="nil"/>
          <w:left w:val="single" w:sz="8" w:space="0" w:color="031E4E"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8BBFB" w:themeFill="text1" w:themeFillTint="3F"/>
      </w:tcPr>
    </w:tblStylePr>
    <w:tblStylePr w:type="band1Horz">
      <w:tblPr/>
      <w:tcPr>
        <w:tcBorders>
          <w:top w:val="nil"/>
          <w:bottom w:val="nil"/>
          <w:insideH w:val="nil"/>
          <w:insideV w:val="nil"/>
        </w:tcBorders>
        <w:shd w:val="clear" w:color="auto" w:fill="98BBF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86C041" w:themeColor="accent1"/>
        <w:left w:val="single" w:sz="8" w:space="0" w:color="86C041" w:themeColor="accent1"/>
        <w:bottom w:val="single" w:sz="8" w:space="0" w:color="86C041" w:themeColor="accent1"/>
        <w:right w:val="single" w:sz="8" w:space="0" w:color="86C041" w:themeColor="accent1"/>
      </w:tblBorders>
    </w:tblPr>
    <w:tblStylePr w:type="firstRow">
      <w:rPr>
        <w:sz w:val="24"/>
        <w:szCs w:val="24"/>
      </w:rPr>
      <w:tblPr/>
      <w:tcPr>
        <w:tcBorders>
          <w:top w:val="nil"/>
          <w:left w:val="nil"/>
          <w:bottom w:val="single" w:sz="24" w:space="0" w:color="86C041" w:themeColor="accent1"/>
          <w:right w:val="nil"/>
          <w:insideH w:val="nil"/>
          <w:insideV w:val="nil"/>
        </w:tcBorders>
        <w:shd w:val="clear" w:color="auto" w:fill="FFFFFF" w:themeFill="background1"/>
      </w:tcPr>
    </w:tblStylePr>
    <w:tblStylePr w:type="lastRow">
      <w:tblPr/>
      <w:tcPr>
        <w:tcBorders>
          <w:top w:val="single" w:sz="8" w:space="0" w:color="86C04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C041" w:themeColor="accent1"/>
          <w:insideH w:val="nil"/>
          <w:insideV w:val="nil"/>
        </w:tcBorders>
        <w:shd w:val="clear" w:color="auto" w:fill="FFFFFF" w:themeFill="background1"/>
      </w:tcPr>
    </w:tblStylePr>
    <w:tblStylePr w:type="lastCol">
      <w:tblPr/>
      <w:tcPr>
        <w:tcBorders>
          <w:top w:val="nil"/>
          <w:left w:val="single" w:sz="8" w:space="0" w:color="86C04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FCF" w:themeFill="accent1" w:themeFillTint="3F"/>
      </w:tcPr>
    </w:tblStylePr>
    <w:tblStylePr w:type="band1Horz">
      <w:tblPr/>
      <w:tcPr>
        <w:tcBorders>
          <w:top w:val="nil"/>
          <w:bottom w:val="nil"/>
          <w:insideH w:val="nil"/>
          <w:insideV w:val="nil"/>
        </w:tcBorders>
        <w:shd w:val="clear" w:color="auto" w:fill="E0EFC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44B9EF" w:themeColor="accent2"/>
        <w:left w:val="single" w:sz="8" w:space="0" w:color="44B9EF" w:themeColor="accent2"/>
        <w:bottom w:val="single" w:sz="8" w:space="0" w:color="44B9EF" w:themeColor="accent2"/>
        <w:right w:val="single" w:sz="8" w:space="0" w:color="44B9EF" w:themeColor="accent2"/>
      </w:tblBorders>
    </w:tblPr>
    <w:tblStylePr w:type="firstRow">
      <w:rPr>
        <w:sz w:val="24"/>
        <w:szCs w:val="24"/>
      </w:rPr>
      <w:tblPr/>
      <w:tcPr>
        <w:tcBorders>
          <w:top w:val="nil"/>
          <w:left w:val="nil"/>
          <w:bottom w:val="single" w:sz="24" w:space="0" w:color="44B9EF" w:themeColor="accent2"/>
          <w:right w:val="nil"/>
          <w:insideH w:val="nil"/>
          <w:insideV w:val="nil"/>
        </w:tcBorders>
        <w:shd w:val="clear" w:color="auto" w:fill="FFFFFF" w:themeFill="background1"/>
      </w:tcPr>
    </w:tblStylePr>
    <w:tblStylePr w:type="lastRow">
      <w:tblPr/>
      <w:tcPr>
        <w:tcBorders>
          <w:top w:val="single" w:sz="8" w:space="0" w:color="44B9E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B9EF" w:themeColor="accent2"/>
          <w:insideH w:val="nil"/>
          <w:insideV w:val="nil"/>
        </w:tcBorders>
        <w:shd w:val="clear" w:color="auto" w:fill="FFFFFF" w:themeFill="background1"/>
      </w:tcPr>
    </w:tblStylePr>
    <w:tblStylePr w:type="lastCol">
      <w:tblPr/>
      <w:tcPr>
        <w:tcBorders>
          <w:top w:val="nil"/>
          <w:left w:val="single" w:sz="8" w:space="0" w:color="44B9E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DFB" w:themeFill="accent2" w:themeFillTint="3F"/>
      </w:tcPr>
    </w:tblStylePr>
    <w:tblStylePr w:type="band1Horz">
      <w:tblPr/>
      <w:tcPr>
        <w:tcBorders>
          <w:top w:val="nil"/>
          <w:bottom w:val="nil"/>
          <w:insideH w:val="nil"/>
          <w:insideV w:val="nil"/>
        </w:tcBorders>
        <w:shd w:val="clear" w:color="auto" w:fill="D0EDF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D36D00" w:themeColor="accent4"/>
        <w:left w:val="single" w:sz="8" w:space="0" w:color="D36D00" w:themeColor="accent4"/>
        <w:bottom w:val="single" w:sz="8" w:space="0" w:color="D36D00" w:themeColor="accent4"/>
        <w:right w:val="single" w:sz="8" w:space="0" w:color="D36D00" w:themeColor="accent4"/>
      </w:tblBorders>
    </w:tblPr>
    <w:tblStylePr w:type="firstRow">
      <w:rPr>
        <w:sz w:val="24"/>
        <w:szCs w:val="24"/>
      </w:rPr>
      <w:tblPr/>
      <w:tcPr>
        <w:tcBorders>
          <w:top w:val="nil"/>
          <w:left w:val="nil"/>
          <w:bottom w:val="single" w:sz="24" w:space="0" w:color="D36D00" w:themeColor="accent4"/>
          <w:right w:val="nil"/>
          <w:insideH w:val="nil"/>
          <w:insideV w:val="nil"/>
        </w:tcBorders>
        <w:shd w:val="clear" w:color="auto" w:fill="FFFFFF" w:themeFill="background1"/>
      </w:tcPr>
    </w:tblStylePr>
    <w:tblStylePr w:type="lastRow">
      <w:tblPr/>
      <w:tcPr>
        <w:tcBorders>
          <w:top w:val="single" w:sz="8" w:space="0" w:color="D36D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36D00" w:themeColor="accent4"/>
          <w:insideH w:val="nil"/>
          <w:insideV w:val="nil"/>
        </w:tcBorders>
        <w:shd w:val="clear" w:color="auto" w:fill="FFFFFF" w:themeFill="background1"/>
      </w:tcPr>
    </w:tblStylePr>
    <w:tblStylePr w:type="lastCol">
      <w:tblPr/>
      <w:tcPr>
        <w:tcBorders>
          <w:top w:val="nil"/>
          <w:left w:val="single" w:sz="8" w:space="0" w:color="D36D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BB5" w:themeFill="accent4" w:themeFillTint="3F"/>
      </w:tcPr>
    </w:tblStylePr>
    <w:tblStylePr w:type="band1Horz">
      <w:tblPr/>
      <w:tcPr>
        <w:tcBorders>
          <w:top w:val="nil"/>
          <w:bottom w:val="nil"/>
          <w:insideH w:val="nil"/>
          <w:insideV w:val="nil"/>
        </w:tcBorders>
        <w:shd w:val="clear" w:color="auto" w:fill="FFDBB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86C041" w:themeColor="accent6"/>
        <w:left w:val="single" w:sz="8" w:space="0" w:color="86C041" w:themeColor="accent6"/>
        <w:bottom w:val="single" w:sz="8" w:space="0" w:color="86C041" w:themeColor="accent6"/>
        <w:right w:val="single" w:sz="8" w:space="0" w:color="86C041" w:themeColor="accent6"/>
      </w:tblBorders>
    </w:tblPr>
    <w:tblStylePr w:type="firstRow">
      <w:rPr>
        <w:sz w:val="24"/>
        <w:szCs w:val="24"/>
      </w:rPr>
      <w:tblPr/>
      <w:tcPr>
        <w:tcBorders>
          <w:top w:val="nil"/>
          <w:left w:val="nil"/>
          <w:bottom w:val="single" w:sz="24" w:space="0" w:color="86C041" w:themeColor="accent6"/>
          <w:right w:val="nil"/>
          <w:insideH w:val="nil"/>
          <w:insideV w:val="nil"/>
        </w:tcBorders>
        <w:shd w:val="clear" w:color="auto" w:fill="FFFFFF" w:themeFill="background1"/>
      </w:tcPr>
    </w:tblStylePr>
    <w:tblStylePr w:type="lastRow">
      <w:tblPr/>
      <w:tcPr>
        <w:tcBorders>
          <w:top w:val="single" w:sz="8" w:space="0" w:color="86C041"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C041" w:themeColor="accent6"/>
          <w:insideH w:val="nil"/>
          <w:insideV w:val="nil"/>
        </w:tcBorders>
        <w:shd w:val="clear" w:color="auto" w:fill="FFFFFF" w:themeFill="background1"/>
      </w:tcPr>
    </w:tblStylePr>
    <w:tblStylePr w:type="lastCol">
      <w:tblPr/>
      <w:tcPr>
        <w:tcBorders>
          <w:top w:val="nil"/>
          <w:left w:val="single" w:sz="8" w:space="0" w:color="86C041"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FCF" w:themeFill="accent6" w:themeFillTint="3F"/>
      </w:tcPr>
    </w:tblStylePr>
    <w:tblStylePr w:type="band1Horz">
      <w:tblPr/>
      <w:tcPr>
        <w:tcBorders>
          <w:top w:val="nil"/>
          <w:bottom w:val="nil"/>
          <w:insideH w:val="nil"/>
          <w:insideV w:val="nil"/>
        </w:tcBorders>
        <w:shd w:val="clear" w:color="auto" w:fill="E0EF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0745B5" w:themeColor="text1" w:themeTint="BF"/>
        <w:left w:val="single" w:sz="8" w:space="0" w:color="0745B5" w:themeColor="text1" w:themeTint="BF"/>
        <w:bottom w:val="single" w:sz="8" w:space="0" w:color="0745B5" w:themeColor="text1" w:themeTint="BF"/>
        <w:right w:val="single" w:sz="8" w:space="0" w:color="0745B5" w:themeColor="text1" w:themeTint="BF"/>
        <w:insideH w:val="single" w:sz="8" w:space="0" w:color="0745B5" w:themeColor="text1" w:themeTint="BF"/>
        <w:insideV w:val="single" w:sz="8" w:space="0" w:color="0745B5" w:themeColor="text1" w:themeTint="BF"/>
      </w:tblBorders>
    </w:tblPr>
    <w:tcPr>
      <w:shd w:val="clear" w:color="auto" w:fill="98BBFB" w:themeFill="text1" w:themeFillTint="3F"/>
    </w:tcPr>
    <w:tblStylePr w:type="firstRow">
      <w:rPr>
        <w:b/>
        <w:bCs/>
      </w:rPr>
    </w:tblStylePr>
    <w:tblStylePr w:type="lastRow">
      <w:rPr>
        <w:b/>
        <w:bCs/>
      </w:rPr>
      <w:tblPr/>
      <w:tcPr>
        <w:tcBorders>
          <w:top w:val="single" w:sz="18" w:space="0" w:color="0745B5" w:themeColor="text1" w:themeTint="BF"/>
        </w:tcBorders>
      </w:tcPr>
    </w:tblStylePr>
    <w:tblStylePr w:type="firstCol">
      <w:rPr>
        <w:b/>
        <w:bCs/>
      </w:rPr>
    </w:tblStylePr>
    <w:tblStylePr w:type="lastCol">
      <w:rPr>
        <w:b/>
        <w:bCs/>
      </w:rPr>
    </w:tblStylePr>
    <w:tblStylePr w:type="band1Vert">
      <w:tblPr/>
      <w:tcPr>
        <w:shd w:val="clear" w:color="auto" w:fill="3177F7" w:themeFill="text1" w:themeFillTint="7F"/>
      </w:tcPr>
    </w:tblStylePr>
    <w:tblStylePr w:type="band1Horz">
      <w:tblPr/>
      <w:tcPr>
        <w:shd w:val="clear" w:color="auto" w:fill="3177F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A4CF70" w:themeColor="accent1" w:themeTint="BF"/>
        <w:left w:val="single" w:sz="8" w:space="0" w:color="A4CF70" w:themeColor="accent1" w:themeTint="BF"/>
        <w:bottom w:val="single" w:sz="8" w:space="0" w:color="A4CF70" w:themeColor="accent1" w:themeTint="BF"/>
        <w:right w:val="single" w:sz="8" w:space="0" w:color="A4CF70" w:themeColor="accent1" w:themeTint="BF"/>
        <w:insideH w:val="single" w:sz="8" w:space="0" w:color="A4CF70" w:themeColor="accent1" w:themeTint="BF"/>
        <w:insideV w:val="single" w:sz="8" w:space="0" w:color="A4CF70" w:themeColor="accent1" w:themeTint="BF"/>
      </w:tblBorders>
    </w:tblPr>
    <w:tcPr>
      <w:shd w:val="clear" w:color="auto" w:fill="E0EFCF" w:themeFill="accent1" w:themeFillTint="3F"/>
    </w:tcPr>
    <w:tblStylePr w:type="firstRow">
      <w:rPr>
        <w:b/>
        <w:bCs/>
      </w:rPr>
    </w:tblStylePr>
    <w:tblStylePr w:type="lastRow">
      <w:rPr>
        <w:b/>
        <w:bCs/>
      </w:rPr>
      <w:tblPr/>
      <w:tcPr>
        <w:tcBorders>
          <w:top w:val="single" w:sz="18" w:space="0" w:color="A4CF70" w:themeColor="accent1" w:themeTint="BF"/>
        </w:tcBorders>
      </w:tcPr>
    </w:tblStylePr>
    <w:tblStylePr w:type="firstCol">
      <w:rPr>
        <w:b/>
        <w:bCs/>
      </w:rPr>
    </w:tblStylePr>
    <w:tblStylePr w:type="lastCol">
      <w:rPr>
        <w:b/>
        <w:bCs/>
      </w:rPr>
    </w:tblStylePr>
    <w:tblStylePr w:type="band1Vert">
      <w:tblPr/>
      <w:tcPr>
        <w:shd w:val="clear" w:color="auto" w:fill="C2DFA0" w:themeFill="accent1" w:themeFillTint="7F"/>
      </w:tcPr>
    </w:tblStylePr>
    <w:tblStylePr w:type="band1Horz">
      <w:tblPr/>
      <w:tcPr>
        <w:shd w:val="clear" w:color="auto" w:fill="C2DFA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72CAF3" w:themeColor="accent2" w:themeTint="BF"/>
        <w:left w:val="single" w:sz="8" w:space="0" w:color="72CAF3" w:themeColor="accent2" w:themeTint="BF"/>
        <w:bottom w:val="single" w:sz="8" w:space="0" w:color="72CAF3" w:themeColor="accent2" w:themeTint="BF"/>
        <w:right w:val="single" w:sz="8" w:space="0" w:color="72CAF3" w:themeColor="accent2" w:themeTint="BF"/>
        <w:insideH w:val="single" w:sz="8" w:space="0" w:color="72CAF3" w:themeColor="accent2" w:themeTint="BF"/>
        <w:insideV w:val="single" w:sz="8" w:space="0" w:color="72CAF3" w:themeColor="accent2" w:themeTint="BF"/>
      </w:tblBorders>
    </w:tblPr>
    <w:tcPr>
      <w:shd w:val="clear" w:color="auto" w:fill="D0EDFB" w:themeFill="accent2" w:themeFillTint="3F"/>
    </w:tcPr>
    <w:tblStylePr w:type="firstRow">
      <w:rPr>
        <w:b/>
        <w:bCs/>
      </w:rPr>
    </w:tblStylePr>
    <w:tblStylePr w:type="lastRow">
      <w:rPr>
        <w:b/>
        <w:bCs/>
      </w:rPr>
      <w:tblPr/>
      <w:tcPr>
        <w:tcBorders>
          <w:top w:val="single" w:sz="18" w:space="0" w:color="72CAF3" w:themeColor="accent2" w:themeTint="BF"/>
        </w:tcBorders>
      </w:tcPr>
    </w:tblStylePr>
    <w:tblStylePr w:type="firstCol">
      <w:rPr>
        <w:b/>
        <w:bCs/>
      </w:rPr>
    </w:tblStylePr>
    <w:tblStylePr w:type="lastCol">
      <w:rPr>
        <w:b/>
        <w:bCs/>
      </w:rPr>
    </w:tblStylePr>
    <w:tblStylePr w:type="band1Vert">
      <w:tblPr/>
      <w:tcPr>
        <w:shd w:val="clear" w:color="auto" w:fill="A1DBF7" w:themeFill="accent2" w:themeFillTint="7F"/>
      </w:tcPr>
    </w:tblStylePr>
    <w:tblStylePr w:type="band1Horz">
      <w:tblPr/>
      <w:tcPr>
        <w:shd w:val="clear" w:color="auto" w:fill="A1DBF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921F" w:themeColor="accent4" w:themeTint="BF"/>
        <w:left w:val="single" w:sz="8" w:space="0" w:color="FF921F" w:themeColor="accent4" w:themeTint="BF"/>
        <w:bottom w:val="single" w:sz="8" w:space="0" w:color="FF921F" w:themeColor="accent4" w:themeTint="BF"/>
        <w:right w:val="single" w:sz="8" w:space="0" w:color="FF921F" w:themeColor="accent4" w:themeTint="BF"/>
        <w:insideH w:val="single" w:sz="8" w:space="0" w:color="FF921F" w:themeColor="accent4" w:themeTint="BF"/>
        <w:insideV w:val="single" w:sz="8" w:space="0" w:color="FF921F" w:themeColor="accent4" w:themeTint="BF"/>
      </w:tblBorders>
    </w:tblPr>
    <w:tcPr>
      <w:shd w:val="clear" w:color="auto" w:fill="FFDBB5" w:themeFill="accent4" w:themeFillTint="3F"/>
    </w:tcPr>
    <w:tblStylePr w:type="firstRow">
      <w:rPr>
        <w:b/>
        <w:bCs/>
      </w:rPr>
    </w:tblStylePr>
    <w:tblStylePr w:type="lastRow">
      <w:rPr>
        <w:b/>
        <w:bCs/>
      </w:rPr>
      <w:tblPr/>
      <w:tcPr>
        <w:tcBorders>
          <w:top w:val="single" w:sz="18" w:space="0" w:color="FF921F" w:themeColor="accent4" w:themeTint="BF"/>
        </w:tcBorders>
      </w:tcPr>
    </w:tblStylePr>
    <w:tblStylePr w:type="firstCol">
      <w:rPr>
        <w:b/>
        <w:bCs/>
      </w:rPr>
    </w:tblStylePr>
    <w:tblStylePr w:type="lastCol">
      <w:rPr>
        <w:b/>
        <w:bCs/>
      </w:rPr>
    </w:tblStylePr>
    <w:tblStylePr w:type="band1Vert">
      <w:tblPr/>
      <w:tcPr>
        <w:shd w:val="clear" w:color="auto" w:fill="FFB66A" w:themeFill="accent4" w:themeFillTint="7F"/>
      </w:tcPr>
    </w:tblStylePr>
    <w:tblStylePr w:type="band1Horz">
      <w:tblPr/>
      <w:tcPr>
        <w:shd w:val="clear" w:color="auto" w:fill="FFB66A"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A4CF70" w:themeColor="accent6" w:themeTint="BF"/>
        <w:left w:val="single" w:sz="8" w:space="0" w:color="A4CF70" w:themeColor="accent6" w:themeTint="BF"/>
        <w:bottom w:val="single" w:sz="8" w:space="0" w:color="A4CF70" w:themeColor="accent6" w:themeTint="BF"/>
        <w:right w:val="single" w:sz="8" w:space="0" w:color="A4CF70" w:themeColor="accent6" w:themeTint="BF"/>
        <w:insideH w:val="single" w:sz="8" w:space="0" w:color="A4CF70" w:themeColor="accent6" w:themeTint="BF"/>
        <w:insideV w:val="single" w:sz="8" w:space="0" w:color="A4CF70" w:themeColor="accent6" w:themeTint="BF"/>
      </w:tblBorders>
    </w:tblPr>
    <w:tcPr>
      <w:shd w:val="clear" w:color="auto" w:fill="E0EFCF" w:themeFill="accent6" w:themeFillTint="3F"/>
    </w:tcPr>
    <w:tblStylePr w:type="firstRow">
      <w:rPr>
        <w:b/>
        <w:bCs/>
      </w:rPr>
    </w:tblStylePr>
    <w:tblStylePr w:type="lastRow">
      <w:rPr>
        <w:b/>
        <w:bCs/>
      </w:rPr>
      <w:tblPr/>
      <w:tcPr>
        <w:tcBorders>
          <w:top w:val="single" w:sz="18" w:space="0" w:color="A4CF70" w:themeColor="accent6" w:themeTint="BF"/>
        </w:tcBorders>
      </w:tcPr>
    </w:tblStylePr>
    <w:tblStylePr w:type="firstCol">
      <w:rPr>
        <w:b/>
        <w:bCs/>
      </w:rPr>
    </w:tblStylePr>
    <w:tblStylePr w:type="lastCol">
      <w:rPr>
        <w:b/>
        <w:bCs/>
      </w:rPr>
    </w:tblStylePr>
    <w:tblStylePr w:type="band1Vert">
      <w:tblPr/>
      <w:tcPr>
        <w:shd w:val="clear" w:color="auto" w:fill="C2DFA0" w:themeFill="accent6" w:themeFillTint="7F"/>
      </w:tcPr>
    </w:tblStylePr>
    <w:tblStylePr w:type="band1Horz">
      <w:tblPr/>
      <w:tcPr>
        <w:shd w:val="clear" w:color="auto" w:fill="C2DF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031E4E" w:themeColor="text1"/>
        <w:left w:val="single" w:sz="8" w:space="0" w:color="031E4E" w:themeColor="text1"/>
        <w:bottom w:val="single" w:sz="8" w:space="0" w:color="031E4E" w:themeColor="text1"/>
        <w:right w:val="single" w:sz="8" w:space="0" w:color="031E4E" w:themeColor="text1"/>
        <w:insideH w:val="single" w:sz="8" w:space="0" w:color="031E4E" w:themeColor="text1"/>
        <w:insideV w:val="single" w:sz="8" w:space="0" w:color="031E4E" w:themeColor="text1"/>
      </w:tblBorders>
    </w:tblPr>
    <w:tcPr>
      <w:shd w:val="clear" w:color="auto" w:fill="98BBFB" w:themeFill="text1" w:themeFillTint="3F"/>
    </w:tcPr>
    <w:tblStylePr w:type="firstRow">
      <w:rPr>
        <w:b/>
        <w:bCs/>
        <w:color w:val="031E4E" w:themeColor="text1"/>
      </w:rPr>
      <w:tblPr/>
      <w:tcPr>
        <w:shd w:val="clear" w:color="auto" w:fill="D6E4FD" w:themeFill="text1"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ACC8FB" w:themeFill="text1" w:themeFillTint="33"/>
      </w:tcPr>
    </w:tblStylePr>
    <w:tblStylePr w:type="band1Vert">
      <w:tblPr/>
      <w:tcPr>
        <w:shd w:val="clear" w:color="auto" w:fill="3177F7" w:themeFill="text1" w:themeFillTint="7F"/>
      </w:tcPr>
    </w:tblStylePr>
    <w:tblStylePr w:type="band1Horz">
      <w:tblPr/>
      <w:tcPr>
        <w:tcBorders>
          <w:insideH w:val="single" w:sz="6" w:space="0" w:color="031E4E" w:themeColor="text1"/>
          <w:insideV w:val="single" w:sz="6" w:space="0" w:color="031E4E" w:themeColor="text1"/>
        </w:tcBorders>
        <w:shd w:val="clear" w:color="auto" w:fill="3177F7"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86C041" w:themeColor="accent1"/>
        <w:left w:val="single" w:sz="8" w:space="0" w:color="86C041" w:themeColor="accent1"/>
        <w:bottom w:val="single" w:sz="8" w:space="0" w:color="86C041" w:themeColor="accent1"/>
        <w:right w:val="single" w:sz="8" w:space="0" w:color="86C041" w:themeColor="accent1"/>
        <w:insideH w:val="single" w:sz="8" w:space="0" w:color="86C041" w:themeColor="accent1"/>
        <w:insideV w:val="single" w:sz="8" w:space="0" w:color="86C041" w:themeColor="accent1"/>
      </w:tblBorders>
    </w:tblPr>
    <w:tcPr>
      <w:shd w:val="clear" w:color="auto" w:fill="E0EFCF" w:themeFill="accent1" w:themeFillTint="3F"/>
    </w:tcPr>
    <w:tblStylePr w:type="firstRow">
      <w:rPr>
        <w:b/>
        <w:bCs/>
        <w:color w:val="031E4E" w:themeColor="text1"/>
      </w:rPr>
      <w:tblPr/>
      <w:tcPr>
        <w:shd w:val="clear" w:color="auto" w:fill="F3F8EC" w:themeFill="accent1"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E6F2D8" w:themeFill="accent1" w:themeFillTint="33"/>
      </w:tcPr>
    </w:tblStylePr>
    <w:tblStylePr w:type="band1Vert">
      <w:tblPr/>
      <w:tcPr>
        <w:shd w:val="clear" w:color="auto" w:fill="C2DFA0" w:themeFill="accent1" w:themeFillTint="7F"/>
      </w:tcPr>
    </w:tblStylePr>
    <w:tblStylePr w:type="band1Horz">
      <w:tblPr/>
      <w:tcPr>
        <w:tcBorders>
          <w:insideH w:val="single" w:sz="6" w:space="0" w:color="86C041" w:themeColor="accent1"/>
          <w:insideV w:val="single" w:sz="6" w:space="0" w:color="86C041" w:themeColor="accent1"/>
        </w:tcBorders>
        <w:shd w:val="clear" w:color="auto" w:fill="C2DFA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44B9EF" w:themeColor="accent2"/>
        <w:left w:val="single" w:sz="8" w:space="0" w:color="44B9EF" w:themeColor="accent2"/>
        <w:bottom w:val="single" w:sz="8" w:space="0" w:color="44B9EF" w:themeColor="accent2"/>
        <w:right w:val="single" w:sz="8" w:space="0" w:color="44B9EF" w:themeColor="accent2"/>
        <w:insideH w:val="single" w:sz="8" w:space="0" w:color="44B9EF" w:themeColor="accent2"/>
        <w:insideV w:val="single" w:sz="8" w:space="0" w:color="44B9EF" w:themeColor="accent2"/>
      </w:tblBorders>
    </w:tblPr>
    <w:tcPr>
      <w:shd w:val="clear" w:color="auto" w:fill="D0EDFB" w:themeFill="accent2" w:themeFillTint="3F"/>
    </w:tcPr>
    <w:tblStylePr w:type="firstRow">
      <w:rPr>
        <w:b/>
        <w:bCs/>
        <w:color w:val="031E4E" w:themeColor="text1"/>
      </w:rPr>
      <w:tblPr/>
      <w:tcPr>
        <w:shd w:val="clear" w:color="auto" w:fill="ECF8FD" w:themeFill="accent2"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D9F0FB" w:themeFill="accent2" w:themeFillTint="33"/>
      </w:tcPr>
    </w:tblStylePr>
    <w:tblStylePr w:type="band1Vert">
      <w:tblPr/>
      <w:tcPr>
        <w:shd w:val="clear" w:color="auto" w:fill="A1DBF7" w:themeFill="accent2" w:themeFillTint="7F"/>
      </w:tcPr>
    </w:tblStylePr>
    <w:tblStylePr w:type="band1Horz">
      <w:tblPr/>
      <w:tcPr>
        <w:tcBorders>
          <w:insideH w:val="single" w:sz="6" w:space="0" w:color="44B9EF" w:themeColor="accent2"/>
          <w:insideV w:val="single" w:sz="6" w:space="0" w:color="44B9EF" w:themeColor="accent2"/>
        </w:tcBorders>
        <w:shd w:val="clear" w:color="auto" w:fill="A1DBF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31E4E" w:themeColor="text1"/>
      </w:rPr>
      <w:tblPr/>
      <w:tcPr>
        <w:shd w:val="clear" w:color="auto" w:fill="F6F6F6" w:themeFill="accent3"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D36D00" w:themeColor="accent4"/>
        <w:left w:val="single" w:sz="8" w:space="0" w:color="D36D00" w:themeColor="accent4"/>
        <w:bottom w:val="single" w:sz="8" w:space="0" w:color="D36D00" w:themeColor="accent4"/>
        <w:right w:val="single" w:sz="8" w:space="0" w:color="D36D00" w:themeColor="accent4"/>
        <w:insideH w:val="single" w:sz="8" w:space="0" w:color="D36D00" w:themeColor="accent4"/>
        <w:insideV w:val="single" w:sz="8" w:space="0" w:color="D36D00" w:themeColor="accent4"/>
      </w:tblBorders>
    </w:tblPr>
    <w:tcPr>
      <w:shd w:val="clear" w:color="auto" w:fill="FFDBB5" w:themeFill="accent4" w:themeFillTint="3F"/>
    </w:tcPr>
    <w:tblStylePr w:type="firstRow">
      <w:rPr>
        <w:b/>
        <w:bCs/>
        <w:color w:val="031E4E" w:themeColor="text1"/>
      </w:rPr>
      <w:tblPr/>
      <w:tcPr>
        <w:shd w:val="clear" w:color="auto" w:fill="FFF0E1" w:themeFill="accent4"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FFE1C3" w:themeFill="accent4" w:themeFillTint="33"/>
      </w:tcPr>
    </w:tblStylePr>
    <w:tblStylePr w:type="band1Vert">
      <w:tblPr/>
      <w:tcPr>
        <w:shd w:val="clear" w:color="auto" w:fill="FFB66A" w:themeFill="accent4" w:themeFillTint="7F"/>
      </w:tcPr>
    </w:tblStylePr>
    <w:tblStylePr w:type="band1Horz">
      <w:tblPr/>
      <w:tcPr>
        <w:tcBorders>
          <w:insideH w:val="single" w:sz="6" w:space="0" w:color="D36D00" w:themeColor="accent4"/>
          <w:insideV w:val="single" w:sz="6" w:space="0" w:color="D36D00" w:themeColor="accent4"/>
        </w:tcBorders>
        <w:shd w:val="clear" w:color="auto" w:fill="FFB66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31E4E" w:themeColor="text1"/>
      </w:rPr>
      <w:tblPr/>
      <w:tcPr>
        <w:shd w:val="clear" w:color="auto" w:fill="EEF5FB" w:themeFill="accent5"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31E4E" w:themeColor="text1"/>
    </w:rPr>
    <w:tblPr>
      <w:tblStyleRowBandSize w:val="1"/>
      <w:tblStyleColBandSize w:val="1"/>
      <w:tblBorders>
        <w:top w:val="single" w:sz="8" w:space="0" w:color="86C041" w:themeColor="accent6"/>
        <w:left w:val="single" w:sz="8" w:space="0" w:color="86C041" w:themeColor="accent6"/>
        <w:bottom w:val="single" w:sz="8" w:space="0" w:color="86C041" w:themeColor="accent6"/>
        <w:right w:val="single" w:sz="8" w:space="0" w:color="86C041" w:themeColor="accent6"/>
        <w:insideH w:val="single" w:sz="8" w:space="0" w:color="86C041" w:themeColor="accent6"/>
        <w:insideV w:val="single" w:sz="8" w:space="0" w:color="86C041" w:themeColor="accent6"/>
      </w:tblBorders>
    </w:tblPr>
    <w:tcPr>
      <w:shd w:val="clear" w:color="auto" w:fill="E0EFCF" w:themeFill="accent6" w:themeFillTint="3F"/>
    </w:tcPr>
    <w:tblStylePr w:type="firstRow">
      <w:rPr>
        <w:b/>
        <w:bCs/>
        <w:color w:val="031E4E" w:themeColor="text1"/>
      </w:rPr>
      <w:tblPr/>
      <w:tcPr>
        <w:shd w:val="clear" w:color="auto" w:fill="F3F8EC" w:themeFill="accent6" w:themeFillTint="19"/>
      </w:tcPr>
    </w:tblStylePr>
    <w:tblStylePr w:type="lastRow">
      <w:rPr>
        <w:b/>
        <w:bCs/>
        <w:color w:val="031E4E" w:themeColor="text1"/>
      </w:rPr>
      <w:tblPr/>
      <w:tcPr>
        <w:tcBorders>
          <w:top w:val="single" w:sz="12" w:space="0" w:color="031E4E" w:themeColor="text1"/>
          <w:left w:val="nil"/>
          <w:bottom w:val="nil"/>
          <w:right w:val="nil"/>
          <w:insideH w:val="nil"/>
          <w:insideV w:val="nil"/>
        </w:tcBorders>
        <w:shd w:val="clear" w:color="auto" w:fill="FFFFFF" w:themeFill="background1"/>
      </w:tcPr>
    </w:tblStylePr>
    <w:tblStylePr w:type="firstCol">
      <w:rPr>
        <w:b/>
        <w:bCs/>
        <w:color w:val="031E4E"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31E4E" w:themeColor="text1"/>
      </w:rPr>
      <w:tblPr/>
      <w:tcPr>
        <w:tcBorders>
          <w:top w:val="nil"/>
          <w:left w:val="nil"/>
          <w:bottom w:val="nil"/>
          <w:right w:val="nil"/>
          <w:insideH w:val="nil"/>
          <w:insideV w:val="nil"/>
        </w:tcBorders>
        <w:shd w:val="clear" w:color="auto" w:fill="E6F2D8" w:themeFill="accent6" w:themeFillTint="33"/>
      </w:tcPr>
    </w:tblStylePr>
    <w:tblStylePr w:type="band1Vert">
      <w:tblPr/>
      <w:tcPr>
        <w:shd w:val="clear" w:color="auto" w:fill="C2DFA0" w:themeFill="accent6" w:themeFillTint="7F"/>
      </w:tcPr>
    </w:tblStylePr>
    <w:tblStylePr w:type="band1Horz">
      <w:tblPr/>
      <w:tcPr>
        <w:tcBorders>
          <w:insideH w:val="single" w:sz="6" w:space="0" w:color="86C041" w:themeColor="accent6"/>
          <w:insideV w:val="single" w:sz="6" w:space="0" w:color="86C041" w:themeColor="accent6"/>
        </w:tcBorders>
        <w:shd w:val="clear" w:color="auto" w:fill="C2DF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8BBF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31E4E"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31E4E"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31E4E"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31E4E"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177F7"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177F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FC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C04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C04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C04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C04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FA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FA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DF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B9E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B9E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B9E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B9E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DBF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DBF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BB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36D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36D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36D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36D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66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66A"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FC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6C041"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6C041"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6C041"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6C041"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F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F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31E4E" w:themeFill="text1"/>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010E26"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2163A"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2163A" w:themeFill="text1" w:themeFillShade="BF"/>
      </w:tcPr>
    </w:tblStylePr>
    <w:tblStylePr w:type="band1Vert">
      <w:tblPr/>
      <w:tcPr>
        <w:tcBorders>
          <w:top w:val="nil"/>
          <w:left w:val="nil"/>
          <w:bottom w:val="nil"/>
          <w:right w:val="nil"/>
          <w:insideH w:val="nil"/>
          <w:insideV w:val="nil"/>
        </w:tcBorders>
        <w:shd w:val="clear" w:color="auto" w:fill="02163A" w:themeFill="text1" w:themeFillShade="BF"/>
      </w:tcPr>
    </w:tblStylePr>
    <w:tblStylePr w:type="band1Horz">
      <w:tblPr/>
      <w:tcPr>
        <w:tcBorders>
          <w:top w:val="nil"/>
          <w:left w:val="nil"/>
          <w:bottom w:val="nil"/>
          <w:right w:val="nil"/>
          <w:insideH w:val="nil"/>
          <w:insideV w:val="nil"/>
        </w:tcBorders>
        <w:shd w:val="clear" w:color="auto" w:fill="02163A"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86C04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425F1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4903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49030" w:themeFill="accent1" w:themeFillShade="BF"/>
      </w:tcPr>
    </w:tblStylePr>
    <w:tblStylePr w:type="band1Vert">
      <w:tblPr/>
      <w:tcPr>
        <w:tcBorders>
          <w:top w:val="nil"/>
          <w:left w:val="nil"/>
          <w:bottom w:val="nil"/>
          <w:right w:val="nil"/>
          <w:insideH w:val="nil"/>
          <w:insideV w:val="nil"/>
        </w:tcBorders>
        <w:shd w:val="clear" w:color="auto" w:fill="649030" w:themeFill="accent1" w:themeFillShade="BF"/>
      </w:tcPr>
    </w:tblStylePr>
    <w:tblStylePr w:type="band1Horz">
      <w:tblPr/>
      <w:tcPr>
        <w:tcBorders>
          <w:top w:val="nil"/>
          <w:left w:val="nil"/>
          <w:bottom w:val="nil"/>
          <w:right w:val="nil"/>
          <w:insideH w:val="nil"/>
          <w:insideV w:val="nil"/>
        </w:tcBorders>
        <w:shd w:val="clear" w:color="auto" w:fill="64903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44B9E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0C638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296D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296D3" w:themeFill="accent2" w:themeFillShade="BF"/>
      </w:tcPr>
    </w:tblStylePr>
    <w:tblStylePr w:type="band1Vert">
      <w:tblPr/>
      <w:tcPr>
        <w:tcBorders>
          <w:top w:val="nil"/>
          <w:left w:val="nil"/>
          <w:bottom w:val="nil"/>
          <w:right w:val="nil"/>
          <w:insideH w:val="nil"/>
          <w:insideV w:val="nil"/>
        </w:tcBorders>
        <w:shd w:val="clear" w:color="auto" w:fill="1296D3" w:themeFill="accent2" w:themeFillShade="BF"/>
      </w:tcPr>
    </w:tblStylePr>
    <w:tblStylePr w:type="band1Horz">
      <w:tblPr/>
      <w:tcPr>
        <w:tcBorders>
          <w:top w:val="nil"/>
          <w:left w:val="nil"/>
          <w:bottom w:val="nil"/>
          <w:right w:val="nil"/>
          <w:insideH w:val="nil"/>
          <w:insideV w:val="nil"/>
        </w:tcBorders>
        <w:shd w:val="clear" w:color="auto" w:fill="1296D3"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D36D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6935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E51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E5100" w:themeFill="accent4" w:themeFillShade="BF"/>
      </w:tcPr>
    </w:tblStylePr>
    <w:tblStylePr w:type="band1Vert">
      <w:tblPr/>
      <w:tcPr>
        <w:tcBorders>
          <w:top w:val="nil"/>
          <w:left w:val="nil"/>
          <w:bottom w:val="nil"/>
          <w:right w:val="nil"/>
          <w:insideH w:val="nil"/>
          <w:insideV w:val="nil"/>
        </w:tcBorders>
        <w:shd w:val="clear" w:color="auto" w:fill="9E5100" w:themeFill="accent4" w:themeFillShade="BF"/>
      </w:tcPr>
    </w:tblStylePr>
    <w:tblStylePr w:type="band1Horz">
      <w:tblPr/>
      <w:tcPr>
        <w:tcBorders>
          <w:top w:val="nil"/>
          <w:left w:val="nil"/>
          <w:bottom w:val="nil"/>
          <w:right w:val="nil"/>
          <w:insideH w:val="nil"/>
          <w:insideV w:val="nil"/>
        </w:tcBorders>
        <w:shd w:val="clear" w:color="auto" w:fill="9E51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86C041"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31E4E" w:themeFill="text1"/>
      </w:tcPr>
    </w:tblStylePr>
    <w:tblStylePr w:type="lastRow">
      <w:tblPr/>
      <w:tcPr>
        <w:tcBorders>
          <w:top w:val="single" w:sz="18" w:space="0" w:color="FFFFFF" w:themeColor="background1"/>
          <w:left w:val="nil"/>
          <w:bottom w:val="nil"/>
          <w:right w:val="nil"/>
          <w:insideH w:val="nil"/>
          <w:insideV w:val="nil"/>
        </w:tcBorders>
        <w:shd w:val="clear" w:color="auto" w:fill="425F1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4903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49030" w:themeFill="accent6" w:themeFillShade="BF"/>
      </w:tcPr>
    </w:tblStylePr>
    <w:tblStylePr w:type="band1Vert">
      <w:tblPr/>
      <w:tcPr>
        <w:tcBorders>
          <w:top w:val="nil"/>
          <w:left w:val="nil"/>
          <w:bottom w:val="nil"/>
          <w:right w:val="nil"/>
          <w:insideH w:val="nil"/>
          <w:insideV w:val="nil"/>
        </w:tcBorders>
        <w:shd w:val="clear" w:color="auto" w:fill="649030" w:themeFill="accent6" w:themeFillShade="BF"/>
      </w:tcPr>
    </w:tblStylePr>
    <w:tblStylePr w:type="band1Horz">
      <w:tblPr/>
      <w:tcPr>
        <w:tcBorders>
          <w:top w:val="nil"/>
          <w:left w:val="nil"/>
          <w:bottom w:val="nil"/>
          <w:right w:val="nil"/>
          <w:insideH w:val="nil"/>
          <w:insideV w:val="nil"/>
        </w:tcBorders>
        <w:shd w:val="clear" w:color="auto" w:fill="649030" w:themeFill="accent6" w:themeFillShade="BF"/>
      </w:tcPr>
    </w:tblStylePr>
  </w:style>
  <w:style w:type="table" w:styleId="ColorfulShading">
    <w:name w:val="Colorful Shading"/>
    <w:basedOn w:val="TableNormal"/>
    <w:uiPriority w:val="71"/>
    <w:rsid w:val="00CB0664"/>
    <w:pPr>
      <w:spacing w:after="0" w:line="240" w:lineRule="auto"/>
    </w:pPr>
    <w:rPr>
      <w:color w:val="031E4E" w:themeColor="text1"/>
    </w:rPr>
    <w:tblPr>
      <w:tblStyleRowBandSize w:val="1"/>
      <w:tblStyleColBandSize w:val="1"/>
      <w:tblBorders>
        <w:top w:val="single" w:sz="24" w:space="0" w:color="44B9EF" w:themeColor="accent2"/>
        <w:left w:val="single" w:sz="4" w:space="0" w:color="031E4E" w:themeColor="text1"/>
        <w:bottom w:val="single" w:sz="4" w:space="0" w:color="031E4E" w:themeColor="text1"/>
        <w:right w:val="single" w:sz="4" w:space="0" w:color="031E4E" w:themeColor="text1"/>
        <w:insideH w:val="single" w:sz="4" w:space="0" w:color="FFFFFF" w:themeColor="background1"/>
        <w:insideV w:val="single" w:sz="4" w:space="0" w:color="FFFFFF" w:themeColor="background1"/>
      </w:tblBorders>
    </w:tblPr>
    <w:tcPr>
      <w:shd w:val="clear" w:color="auto" w:fill="D6E4FD" w:themeFill="text1" w:themeFillTint="19"/>
    </w:tcPr>
    <w:tblStylePr w:type="firstRow">
      <w:rPr>
        <w:b/>
        <w:bCs/>
      </w:rPr>
      <w:tblPr/>
      <w:tcPr>
        <w:tcBorders>
          <w:top w:val="nil"/>
          <w:left w:val="nil"/>
          <w:bottom w:val="single" w:sz="24" w:space="0" w:color="44B9E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112E" w:themeFill="text1" w:themeFillShade="99"/>
      </w:tcPr>
    </w:tblStylePr>
    <w:tblStylePr w:type="firstCol">
      <w:rPr>
        <w:color w:val="FFFFFF" w:themeColor="background1"/>
      </w:rPr>
      <w:tblPr/>
      <w:tcPr>
        <w:tcBorders>
          <w:top w:val="nil"/>
          <w:left w:val="nil"/>
          <w:bottom w:val="nil"/>
          <w:right w:val="nil"/>
          <w:insideH w:val="single" w:sz="4" w:space="0" w:color="01112E" w:themeColor="text1" w:themeShade="99"/>
          <w:insideV w:val="nil"/>
        </w:tcBorders>
        <w:shd w:val="clear" w:color="auto" w:fill="01112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2163A" w:themeFill="text1" w:themeFillShade="BF"/>
      </w:tcPr>
    </w:tblStylePr>
    <w:tblStylePr w:type="band1Vert">
      <w:tblPr/>
      <w:tcPr>
        <w:shd w:val="clear" w:color="auto" w:fill="5992F8" w:themeFill="text1" w:themeFillTint="66"/>
      </w:tcPr>
    </w:tblStylePr>
    <w:tblStylePr w:type="band1Horz">
      <w:tblPr/>
      <w:tcPr>
        <w:shd w:val="clear" w:color="auto" w:fill="3177F7" w:themeFill="text1" w:themeFillTint="7F"/>
      </w:tcPr>
    </w:tblStylePr>
    <w:tblStylePr w:type="neCell">
      <w:rPr>
        <w:color w:val="031E4E" w:themeColor="text1"/>
      </w:rPr>
    </w:tblStylePr>
    <w:tblStylePr w:type="nwCell">
      <w:rPr>
        <w:color w:val="031E4E" w:themeColor="text1"/>
      </w:rPr>
    </w:tblStylePr>
  </w:style>
  <w:style w:type="table" w:styleId="ColorfulShading-Accent1">
    <w:name w:val="Colorful Shading Accent 1"/>
    <w:basedOn w:val="TableNormal"/>
    <w:uiPriority w:val="71"/>
    <w:rsid w:val="00CB0664"/>
    <w:pPr>
      <w:spacing w:after="0" w:line="240" w:lineRule="auto"/>
    </w:pPr>
    <w:rPr>
      <w:color w:val="031E4E" w:themeColor="text1"/>
    </w:rPr>
    <w:tblPr>
      <w:tblStyleRowBandSize w:val="1"/>
      <w:tblStyleColBandSize w:val="1"/>
      <w:tblBorders>
        <w:top w:val="single" w:sz="24" w:space="0" w:color="44B9EF" w:themeColor="accent2"/>
        <w:left w:val="single" w:sz="4" w:space="0" w:color="86C041" w:themeColor="accent1"/>
        <w:bottom w:val="single" w:sz="4" w:space="0" w:color="86C041" w:themeColor="accent1"/>
        <w:right w:val="single" w:sz="4" w:space="0" w:color="86C041" w:themeColor="accent1"/>
        <w:insideH w:val="single" w:sz="4" w:space="0" w:color="FFFFFF" w:themeColor="background1"/>
        <w:insideV w:val="single" w:sz="4" w:space="0" w:color="FFFFFF" w:themeColor="background1"/>
      </w:tblBorders>
    </w:tblPr>
    <w:tcPr>
      <w:shd w:val="clear" w:color="auto" w:fill="F3F8EC" w:themeFill="accent1" w:themeFillTint="19"/>
    </w:tcPr>
    <w:tblStylePr w:type="firstRow">
      <w:rPr>
        <w:b/>
        <w:bCs/>
      </w:rPr>
      <w:tblPr/>
      <w:tcPr>
        <w:tcBorders>
          <w:top w:val="nil"/>
          <w:left w:val="nil"/>
          <w:bottom w:val="single" w:sz="24" w:space="0" w:color="44B9E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7326" w:themeFill="accent1" w:themeFillShade="99"/>
      </w:tcPr>
    </w:tblStylePr>
    <w:tblStylePr w:type="firstCol">
      <w:rPr>
        <w:color w:val="FFFFFF" w:themeColor="background1"/>
      </w:rPr>
      <w:tblPr/>
      <w:tcPr>
        <w:tcBorders>
          <w:top w:val="nil"/>
          <w:left w:val="nil"/>
          <w:bottom w:val="nil"/>
          <w:right w:val="nil"/>
          <w:insideH w:val="single" w:sz="4" w:space="0" w:color="507326" w:themeColor="accent1" w:themeShade="99"/>
          <w:insideV w:val="nil"/>
        </w:tcBorders>
        <w:shd w:val="clear" w:color="auto" w:fill="50732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07326" w:themeFill="accent1" w:themeFillShade="99"/>
      </w:tcPr>
    </w:tblStylePr>
    <w:tblStylePr w:type="band1Vert">
      <w:tblPr/>
      <w:tcPr>
        <w:shd w:val="clear" w:color="auto" w:fill="CEE5B2" w:themeFill="accent1" w:themeFillTint="66"/>
      </w:tcPr>
    </w:tblStylePr>
    <w:tblStylePr w:type="band1Horz">
      <w:tblPr/>
      <w:tcPr>
        <w:shd w:val="clear" w:color="auto" w:fill="C2DFA0" w:themeFill="accent1" w:themeFillTint="7F"/>
      </w:tcPr>
    </w:tblStylePr>
    <w:tblStylePr w:type="neCell">
      <w:rPr>
        <w:color w:val="031E4E" w:themeColor="text1"/>
      </w:rPr>
    </w:tblStylePr>
    <w:tblStylePr w:type="nwCell">
      <w:rPr>
        <w:color w:val="031E4E" w:themeColor="text1"/>
      </w:rPr>
    </w:tblStylePr>
  </w:style>
  <w:style w:type="table" w:styleId="ColorfulShading-Accent2">
    <w:name w:val="Colorful Shading Accent 2"/>
    <w:basedOn w:val="TableNormal"/>
    <w:uiPriority w:val="71"/>
    <w:rsid w:val="00CB0664"/>
    <w:pPr>
      <w:spacing w:after="0" w:line="240" w:lineRule="auto"/>
    </w:pPr>
    <w:rPr>
      <w:color w:val="031E4E" w:themeColor="text1"/>
    </w:rPr>
    <w:tblPr>
      <w:tblStyleRowBandSize w:val="1"/>
      <w:tblStyleColBandSize w:val="1"/>
      <w:tblBorders>
        <w:top w:val="single" w:sz="24" w:space="0" w:color="44B9EF" w:themeColor="accent2"/>
        <w:left w:val="single" w:sz="4" w:space="0" w:color="44B9EF" w:themeColor="accent2"/>
        <w:bottom w:val="single" w:sz="4" w:space="0" w:color="44B9EF" w:themeColor="accent2"/>
        <w:right w:val="single" w:sz="4" w:space="0" w:color="44B9EF" w:themeColor="accent2"/>
        <w:insideH w:val="single" w:sz="4" w:space="0" w:color="FFFFFF" w:themeColor="background1"/>
        <w:insideV w:val="single" w:sz="4" w:space="0" w:color="FFFFFF" w:themeColor="background1"/>
      </w:tblBorders>
    </w:tblPr>
    <w:tcPr>
      <w:shd w:val="clear" w:color="auto" w:fill="ECF8FD" w:themeFill="accent2" w:themeFillTint="19"/>
    </w:tcPr>
    <w:tblStylePr w:type="firstRow">
      <w:rPr>
        <w:b/>
        <w:bCs/>
      </w:rPr>
      <w:tblPr/>
      <w:tcPr>
        <w:tcBorders>
          <w:top w:val="nil"/>
          <w:left w:val="nil"/>
          <w:bottom w:val="single" w:sz="24" w:space="0" w:color="44B9E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78A9" w:themeFill="accent2" w:themeFillShade="99"/>
      </w:tcPr>
    </w:tblStylePr>
    <w:tblStylePr w:type="firstCol">
      <w:rPr>
        <w:color w:val="FFFFFF" w:themeColor="background1"/>
      </w:rPr>
      <w:tblPr/>
      <w:tcPr>
        <w:tcBorders>
          <w:top w:val="nil"/>
          <w:left w:val="nil"/>
          <w:bottom w:val="nil"/>
          <w:right w:val="nil"/>
          <w:insideH w:val="single" w:sz="4" w:space="0" w:color="0E78A9" w:themeColor="accent2" w:themeShade="99"/>
          <w:insideV w:val="nil"/>
        </w:tcBorders>
        <w:shd w:val="clear" w:color="auto" w:fill="0E78A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E78A9" w:themeFill="accent2" w:themeFillShade="99"/>
      </w:tcPr>
    </w:tblStylePr>
    <w:tblStylePr w:type="band1Vert">
      <w:tblPr/>
      <w:tcPr>
        <w:shd w:val="clear" w:color="auto" w:fill="B4E2F8" w:themeFill="accent2" w:themeFillTint="66"/>
      </w:tcPr>
    </w:tblStylePr>
    <w:tblStylePr w:type="band1Horz">
      <w:tblPr/>
      <w:tcPr>
        <w:shd w:val="clear" w:color="auto" w:fill="A1DBF7" w:themeFill="accent2" w:themeFillTint="7F"/>
      </w:tcPr>
    </w:tblStylePr>
    <w:tblStylePr w:type="neCell">
      <w:rPr>
        <w:color w:val="031E4E" w:themeColor="text1"/>
      </w:rPr>
    </w:tblStylePr>
    <w:tblStylePr w:type="nwCell">
      <w:rPr>
        <w:color w:val="031E4E" w:themeColor="text1"/>
      </w:rPr>
    </w:tblStylePr>
  </w:style>
  <w:style w:type="table" w:styleId="ColorfulShading-Accent3">
    <w:name w:val="Colorful Shading Accent 3"/>
    <w:basedOn w:val="TableNormal"/>
    <w:uiPriority w:val="71"/>
    <w:rsid w:val="00CB0664"/>
    <w:pPr>
      <w:spacing w:after="0" w:line="240" w:lineRule="auto"/>
    </w:pPr>
    <w:rPr>
      <w:color w:val="031E4E" w:themeColor="text1"/>
    </w:rPr>
    <w:tblPr>
      <w:tblStyleRowBandSize w:val="1"/>
      <w:tblStyleColBandSize w:val="1"/>
      <w:tblBorders>
        <w:top w:val="single" w:sz="24" w:space="0" w:color="D36D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D36D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31E4E" w:themeColor="text1"/>
    </w:rPr>
    <w:tblPr>
      <w:tblStyleRowBandSize w:val="1"/>
      <w:tblStyleColBandSize w:val="1"/>
      <w:tblBorders>
        <w:top w:val="single" w:sz="24" w:space="0" w:color="A5A5A5" w:themeColor="accent3"/>
        <w:left w:val="single" w:sz="4" w:space="0" w:color="D36D00" w:themeColor="accent4"/>
        <w:bottom w:val="single" w:sz="4" w:space="0" w:color="D36D00" w:themeColor="accent4"/>
        <w:right w:val="single" w:sz="4" w:space="0" w:color="D36D00" w:themeColor="accent4"/>
        <w:insideH w:val="single" w:sz="4" w:space="0" w:color="FFFFFF" w:themeColor="background1"/>
        <w:insideV w:val="single" w:sz="4" w:space="0" w:color="FFFFFF" w:themeColor="background1"/>
      </w:tblBorders>
    </w:tblPr>
    <w:tcPr>
      <w:shd w:val="clear" w:color="auto" w:fill="FFF0E1"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E4000" w:themeFill="accent4" w:themeFillShade="99"/>
      </w:tcPr>
    </w:tblStylePr>
    <w:tblStylePr w:type="firstCol">
      <w:rPr>
        <w:color w:val="FFFFFF" w:themeColor="background1"/>
      </w:rPr>
      <w:tblPr/>
      <w:tcPr>
        <w:tcBorders>
          <w:top w:val="nil"/>
          <w:left w:val="nil"/>
          <w:bottom w:val="nil"/>
          <w:right w:val="nil"/>
          <w:insideH w:val="single" w:sz="4" w:space="0" w:color="7E4000" w:themeColor="accent4" w:themeShade="99"/>
          <w:insideV w:val="nil"/>
        </w:tcBorders>
        <w:shd w:val="clear" w:color="auto" w:fill="7E40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E4000" w:themeFill="accent4" w:themeFillShade="99"/>
      </w:tcPr>
    </w:tblStylePr>
    <w:tblStylePr w:type="band1Vert">
      <w:tblPr/>
      <w:tcPr>
        <w:shd w:val="clear" w:color="auto" w:fill="FFC487" w:themeFill="accent4" w:themeFillTint="66"/>
      </w:tcPr>
    </w:tblStylePr>
    <w:tblStylePr w:type="band1Horz">
      <w:tblPr/>
      <w:tcPr>
        <w:shd w:val="clear" w:color="auto" w:fill="FFB66A" w:themeFill="accent4" w:themeFillTint="7F"/>
      </w:tcPr>
    </w:tblStylePr>
    <w:tblStylePr w:type="neCell">
      <w:rPr>
        <w:color w:val="031E4E" w:themeColor="text1"/>
      </w:rPr>
    </w:tblStylePr>
    <w:tblStylePr w:type="nwCell">
      <w:rPr>
        <w:color w:val="031E4E" w:themeColor="text1"/>
      </w:rPr>
    </w:tblStylePr>
  </w:style>
  <w:style w:type="table" w:styleId="ColorfulShading-Accent5">
    <w:name w:val="Colorful Shading Accent 5"/>
    <w:basedOn w:val="TableNormal"/>
    <w:uiPriority w:val="71"/>
    <w:rsid w:val="00CB0664"/>
    <w:pPr>
      <w:spacing w:after="0" w:line="240" w:lineRule="auto"/>
    </w:pPr>
    <w:rPr>
      <w:color w:val="031E4E" w:themeColor="text1"/>
    </w:rPr>
    <w:tblPr>
      <w:tblStyleRowBandSize w:val="1"/>
      <w:tblStyleColBandSize w:val="1"/>
      <w:tblBorders>
        <w:top w:val="single" w:sz="24" w:space="0" w:color="86C041"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86C041"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31E4E" w:themeColor="text1"/>
      </w:rPr>
    </w:tblStylePr>
    <w:tblStylePr w:type="nwCell">
      <w:rPr>
        <w:color w:val="031E4E" w:themeColor="text1"/>
      </w:rPr>
    </w:tblStylePr>
  </w:style>
  <w:style w:type="table" w:styleId="ColorfulShading-Accent6">
    <w:name w:val="Colorful Shading Accent 6"/>
    <w:basedOn w:val="TableNormal"/>
    <w:uiPriority w:val="71"/>
    <w:rsid w:val="00CB0664"/>
    <w:pPr>
      <w:spacing w:after="0" w:line="240" w:lineRule="auto"/>
    </w:pPr>
    <w:rPr>
      <w:color w:val="031E4E" w:themeColor="text1"/>
    </w:rPr>
    <w:tblPr>
      <w:tblStyleRowBandSize w:val="1"/>
      <w:tblStyleColBandSize w:val="1"/>
      <w:tblBorders>
        <w:top w:val="single" w:sz="24" w:space="0" w:color="5B9BD5" w:themeColor="accent5"/>
        <w:left w:val="single" w:sz="4" w:space="0" w:color="86C041" w:themeColor="accent6"/>
        <w:bottom w:val="single" w:sz="4" w:space="0" w:color="86C041" w:themeColor="accent6"/>
        <w:right w:val="single" w:sz="4" w:space="0" w:color="86C041" w:themeColor="accent6"/>
        <w:insideH w:val="single" w:sz="4" w:space="0" w:color="FFFFFF" w:themeColor="background1"/>
        <w:insideV w:val="single" w:sz="4" w:space="0" w:color="FFFFFF" w:themeColor="background1"/>
      </w:tblBorders>
    </w:tblPr>
    <w:tcPr>
      <w:shd w:val="clear" w:color="auto" w:fill="F3F8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07326" w:themeFill="accent6" w:themeFillShade="99"/>
      </w:tcPr>
    </w:tblStylePr>
    <w:tblStylePr w:type="firstCol">
      <w:rPr>
        <w:color w:val="FFFFFF" w:themeColor="background1"/>
      </w:rPr>
      <w:tblPr/>
      <w:tcPr>
        <w:tcBorders>
          <w:top w:val="nil"/>
          <w:left w:val="nil"/>
          <w:bottom w:val="nil"/>
          <w:right w:val="nil"/>
          <w:insideH w:val="single" w:sz="4" w:space="0" w:color="507326" w:themeColor="accent6" w:themeShade="99"/>
          <w:insideV w:val="nil"/>
        </w:tcBorders>
        <w:shd w:val="clear" w:color="auto" w:fill="50732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07326" w:themeFill="accent6" w:themeFillShade="99"/>
      </w:tcPr>
    </w:tblStylePr>
    <w:tblStylePr w:type="band1Vert">
      <w:tblPr/>
      <w:tcPr>
        <w:shd w:val="clear" w:color="auto" w:fill="CEE5B2" w:themeFill="accent6" w:themeFillTint="66"/>
      </w:tcPr>
    </w:tblStylePr>
    <w:tblStylePr w:type="band1Horz">
      <w:tblPr/>
      <w:tcPr>
        <w:shd w:val="clear" w:color="auto" w:fill="C2DFA0" w:themeFill="accent6" w:themeFillTint="7F"/>
      </w:tcPr>
    </w:tblStylePr>
    <w:tblStylePr w:type="neCell">
      <w:rPr>
        <w:color w:val="031E4E" w:themeColor="text1"/>
      </w:rPr>
    </w:tblStylePr>
    <w:tblStylePr w:type="nwCell">
      <w:rPr>
        <w:color w:val="031E4E" w:themeColor="text1"/>
      </w:rPr>
    </w:tblStylePr>
  </w:style>
  <w:style w:type="table" w:styleId="ColorfulList">
    <w:name w:val="Colorful List"/>
    <w:basedOn w:val="TableNormal"/>
    <w:uiPriority w:val="72"/>
    <w:rsid w:val="00CB0664"/>
    <w:pPr>
      <w:spacing w:after="0" w:line="240" w:lineRule="auto"/>
    </w:pPr>
    <w:rPr>
      <w:color w:val="031E4E" w:themeColor="text1"/>
    </w:rPr>
    <w:tblPr>
      <w:tblStyleRowBandSize w:val="1"/>
      <w:tblStyleColBandSize w:val="1"/>
    </w:tblPr>
    <w:tcPr>
      <w:shd w:val="clear" w:color="auto" w:fill="D6E4FD" w:themeFill="text1" w:themeFillTint="19"/>
    </w:tcPr>
    <w:tblStylePr w:type="firstRow">
      <w:rPr>
        <w:b/>
        <w:bCs/>
        <w:color w:val="FFFFFF" w:themeColor="background1"/>
      </w:rPr>
      <w:tblPr/>
      <w:tcPr>
        <w:tcBorders>
          <w:bottom w:val="single" w:sz="12" w:space="0" w:color="FFFFFF" w:themeColor="background1"/>
        </w:tcBorders>
        <w:shd w:val="clear" w:color="auto" w:fill="13A0E1" w:themeFill="accent2" w:themeFillShade="CC"/>
      </w:tcPr>
    </w:tblStylePr>
    <w:tblStylePr w:type="lastRow">
      <w:rPr>
        <w:b/>
        <w:bCs/>
        <w:color w:val="13A0E1" w:themeColor="accent2"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8BBFB" w:themeFill="text1" w:themeFillTint="3F"/>
      </w:tcPr>
    </w:tblStylePr>
    <w:tblStylePr w:type="band1Horz">
      <w:tblPr/>
      <w:tcPr>
        <w:shd w:val="clear" w:color="auto" w:fill="ACC8FB" w:themeFill="text1" w:themeFillTint="33"/>
      </w:tcPr>
    </w:tblStylePr>
  </w:style>
  <w:style w:type="table" w:styleId="ColorfulList-Accent1">
    <w:name w:val="Colorful List Accent 1"/>
    <w:basedOn w:val="TableNormal"/>
    <w:uiPriority w:val="72"/>
    <w:rsid w:val="00CB0664"/>
    <w:pPr>
      <w:spacing w:after="0" w:line="240" w:lineRule="auto"/>
    </w:pPr>
    <w:rPr>
      <w:color w:val="031E4E" w:themeColor="text1"/>
    </w:rPr>
    <w:tblPr>
      <w:tblStyleRowBandSize w:val="1"/>
      <w:tblStyleColBandSize w:val="1"/>
    </w:tblPr>
    <w:tcPr>
      <w:shd w:val="clear" w:color="auto" w:fill="F3F8EC" w:themeFill="accent1" w:themeFillTint="19"/>
    </w:tcPr>
    <w:tblStylePr w:type="firstRow">
      <w:rPr>
        <w:b/>
        <w:bCs/>
        <w:color w:val="FFFFFF" w:themeColor="background1"/>
      </w:rPr>
      <w:tblPr/>
      <w:tcPr>
        <w:tcBorders>
          <w:bottom w:val="single" w:sz="12" w:space="0" w:color="FFFFFF" w:themeColor="background1"/>
        </w:tcBorders>
        <w:shd w:val="clear" w:color="auto" w:fill="13A0E1" w:themeFill="accent2" w:themeFillShade="CC"/>
      </w:tcPr>
    </w:tblStylePr>
    <w:tblStylePr w:type="lastRow">
      <w:rPr>
        <w:b/>
        <w:bCs/>
        <w:color w:val="13A0E1" w:themeColor="accent2"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FCF" w:themeFill="accent1" w:themeFillTint="3F"/>
      </w:tcPr>
    </w:tblStylePr>
    <w:tblStylePr w:type="band1Horz">
      <w:tblPr/>
      <w:tcPr>
        <w:shd w:val="clear" w:color="auto" w:fill="E6F2D8" w:themeFill="accent1" w:themeFillTint="33"/>
      </w:tcPr>
    </w:tblStylePr>
  </w:style>
  <w:style w:type="table" w:styleId="ColorfulList-Accent2">
    <w:name w:val="Colorful List Accent 2"/>
    <w:basedOn w:val="TableNormal"/>
    <w:uiPriority w:val="72"/>
    <w:rsid w:val="00CB0664"/>
    <w:pPr>
      <w:spacing w:after="0" w:line="240" w:lineRule="auto"/>
    </w:pPr>
    <w:rPr>
      <w:color w:val="031E4E" w:themeColor="text1"/>
    </w:rPr>
    <w:tblPr>
      <w:tblStyleRowBandSize w:val="1"/>
      <w:tblStyleColBandSize w:val="1"/>
    </w:tblPr>
    <w:tcPr>
      <w:shd w:val="clear" w:color="auto" w:fill="ECF8FD" w:themeFill="accent2" w:themeFillTint="19"/>
    </w:tcPr>
    <w:tblStylePr w:type="firstRow">
      <w:rPr>
        <w:b/>
        <w:bCs/>
        <w:color w:val="FFFFFF" w:themeColor="background1"/>
      </w:rPr>
      <w:tblPr/>
      <w:tcPr>
        <w:tcBorders>
          <w:bottom w:val="single" w:sz="12" w:space="0" w:color="FFFFFF" w:themeColor="background1"/>
        </w:tcBorders>
        <w:shd w:val="clear" w:color="auto" w:fill="13A0E1" w:themeFill="accent2" w:themeFillShade="CC"/>
      </w:tcPr>
    </w:tblStylePr>
    <w:tblStylePr w:type="lastRow">
      <w:rPr>
        <w:b/>
        <w:bCs/>
        <w:color w:val="13A0E1" w:themeColor="accent2"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DFB" w:themeFill="accent2" w:themeFillTint="3F"/>
      </w:tcPr>
    </w:tblStylePr>
    <w:tblStylePr w:type="band1Horz">
      <w:tblPr/>
      <w:tcPr>
        <w:shd w:val="clear" w:color="auto" w:fill="D9F0FB" w:themeFill="accent2" w:themeFillTint="33"/>
      </w:tcPr>
    </w:tblStylePr>
  </w:style>
  <w:style w:type="table" w:styleId="ColorfulList-Accent3">
    <w:name w:val="Colorful List Accent 3"/>
    <w:basedOn w:val="TableNormal"/>
    <w:uiPriority w:val="72"/>
    <w:rsid w:val="00CB0664"/>
    <w:pPr>
      <w:spacing w:after="0" w:line="240" w:lineRule="auto"/>
    </w:pPr>
    <w:rPr>
      <w:color w:val="031E4E"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A85600" w:themeFill="accent4" w:themeFillShade="CC"/>
      </w:tcPr>
    </w:tblStylePr>
    <w:tblStylePr w:type="lastRow">
      <w:rPr>
        <w:b/>
        <w:bCs/>
        <w:color w:val="A85600" w:themeColor="accent4"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31E4E" w:themeColor="text1"/>
    </w:rPr>
    <w:tblPr>
      <w:tblStyleRowBandSize w:val="1"/>
      <w:tblStyleColBandSize w:val="1"/>
    </w:tblPr>
    <w:tcPr>
      <w:shd w:val="clear" w:color="auto" w:fill="FFF0E1"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BB5" w:themeFill="accent4" w:themeFillTint="3F"/>
      </w:tcPr>
    </w:tblStylePr>
    <w:tblStylePr w:type="band1Horz">
      <w:tblPr/>
      <w:tcPr>
        <w:shd w:val="clear" w:color="auto" w:fill="FFE1C3" w:themeFill="accent4" w:themeFillTint="33"/>
      </w:tcPr>
    </w:tblStylePr>
  </w:style>
  <w:style w:type="table" w:styleId="ColorfulList-Accent5">
    <w:name w:val="Colorful List Accent 5"/>
    <w:basedOn w:val="TableNormal"/>
    <w:uiPriority w:val="72"/>
    <w:rsid w:val="00CB0664"/>
    <w:pPr>
      <w:spacing w:after="0" w:line="240" w:lineRule="auto"/>
    </w:pPr>
    <w:rPr>
      <w:color w:val="031E4E"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6A9A33" w:themeFill="accent6" w:themeFillShade="CC"/>
      </w:tcPr>
    </w:tblStylePr>
    <w:tblStylePr w:type="lastRow">
      <w:rPr>
        <w:b/>
        <w:bCs/>
        <w:color w:val="6A9A33" w:themeColor="accent6"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31E4E" w:themeColor="text1"/>
    </w:rPr>
    <w:tblPr>
      <w:tblStyleRowBandSize w:val="1"/>
      <w:tblStyleColBandSize w:val="1"/>
    </w:tblPr>
    <w:tcPr>
      <w:shd w:val="clear" w:color="auto" w:fill="F3F8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31E4E"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FCF" w:themeFill="accent6" w:themeFillTint="3F"/>
      </w:tcPr>
    </w:tblStylePr>
    <w:tblStylePr w:type="band1Horz">
      <w:tblPr/>
      <w:tcPr>
        <w:shd w:val="clear" w:color="auto" w:fill="E6F2D8" w:themeFill="accent6" w:themeFillTint="33"/>
      </w:tcPr>
    </w:tblStylePr>
  </w:style>
  <w:style w:type="table" w:styleId="ColorfulGrid">
    <w:name w:val="Colorful Grid"/>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ACC8FB" w:themeFill="text1" w:themeFillTint="33"/>
    </w:tcPr>
    <w:tblStylePr w:type="firstRow">
      <w:rPr>
        <w:b/>
        <w:bCs/>
      </w:rPr>
      <w:tblPr/>
      <w:tcPr>
        <w:shd w:val="clear" w:color="auto" w:fill="5992F8" w:themeFill="text1" w:themeFillTint="66"/>
      </w:tcPr>
    </w:tblStylePr>
    <w:tblStylePr w:type="lastRow">
      <w:rPr>
        <w:b/>
        <w:bCs/>
        <w:color w:val="031E4E" w:themeColor="text1"/>
      </w:rPr>
      <w:tblPr/>
      <w:tcPr>
        <w:shd w:val="clear" w:color="auto" w:fill="5992F8" w:themeFill="text1" w:themeFillTint="66"/>
      </w:tcPr>
    </w:tblStylePr>
    <w:tblStylePr w:type="firstCol">
      <w:rPr>
        <w:color w:val="FFFFFF" w:themeColor="background1"/>
      </w:rPr>
      <w:tblPr/>
      <w:tcPr>
        <w:shd w:val="clear" w:color="auto" w:fill="02163A" w:themeFill="text1" w:themeFillShade="BF"/>
      </w:tcPr>
    </w:tblStylePr>
    <w:tblStylePr w:type="lastCol">
      <w:rPr>
        <w:color w:val="FFFFFF" w:themeColor="background1"/>
      </w:rPr>
      <w:tblPr/>
      <w:tcPr>
        <w:shd w:val="clear" w:color="auto" w:fill="02163A" w:themeFill="text1" w:themeFillShade="BF"/>
      </w:tcPr>
    </w:tblStylePr>
    <w:tblStylePr w:type="band1Vert">
      <w:tblPr/>
      <w:tcPr>
        <w:shd w:val="clear" w:color="auto" w:fill="3177F7" w:themeFill="text1" w:themeFillTint="7F"/>
      </w:tcPr>
    </w:tblStylePr>
    <w:tblStylePr w:type="band1Horz">
      <w:tblPr/>
      <w:tcPr>
        <w:shd w:val="clear" w:color="auto" w:fill="3177F7" w:themeFill="text1" w:themeFillTint="7F"/>
      </w:tcPr>
    </w:tblStylePr>
  </w:style>
  <w:style w:type="table" w:styleId="ColorfulGrid-Accent1">
    <w:name w:val="Colorful Grid Accent 1"/>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E6F2D8" w:themeFill="accent1" w:themeFillTint="33"/>
    </w:tcPr>
    <w:tblStylePr w:type="firstRow">
      <w:rPr>
        <w:b/>
        <w:bCs/>
      </w:rPr>
      <w:tblPr/>
      <w:tcPr>
        <w:shd w:val="clear" w:color="auto" w:fill="CEE5B2" w:themeFill="accent1" w:themeFillTint="66"/>
      </w:tcPr>
    </w:tblStylePr>
    <w:tblStylePr w:type="lastRow">
      <w:rPr>
        <w:b/>
        <w:bCs/>
        <w:color w:val="031E4E" w:themeColor="text1"/>
      </w:rPr>
      <w:tblPr/>
      <w:tcPr>
        <w:shd w:val="clear" w:color="auto" w:fill="CEE5B2" w:themeFill="accent1" w:themeFillTint="66"/>
      </w:tcPr>
    </w:tblStylePr>
    <w:tblStylePr w:type="firstCol">
      <w:rPr>
        <w:color w:val="FFFFFF" w:themeColor="background1"/>
      </w:rPr>
      <w:tblPr/>
      <w:tcPr>
        <w:shd w:val="clear" w:color="auto" w:fill="649030" w:themeFill="accent1" w:themeFillShade="BF"/>
      </w:tcPr>
    </w:tblStylePr>
    <w:tblStylePr w:type="lastCol">
      <w:rPr>
        <w:color w:val="FFFFFF" w:themeColor="background1"/>
      </w:rPr>
      <w:tblPr/>
      <w:tcPr>
        <w:shd w:val="clear" w:color="auto" w:fill="649030" w:themeFill="accent1" w:themeFillShade="BF"/>
      </w:tcPr>
    </w:tblStylePr>
    <w:tblStylePr w:type="band1Vert">
      <w:tblPr/>
      <w:tcPr>
        <w:shd w:val="clear" w:color="auto" w:fill="C2DFA0" w:themeFill="accent1" w:themeFillTint="7F"/>
      </w:tcPr>
    </w:tblStylePr>
    <w:tblStylePr w:type="band1Horz">
      <w:tblPr/>
      <w:tcPr>
        <w:shd w:val="clear" w:color="auto" w:fill="C2DFA0" w:themeFill="accent1" w:themeFillTint="7F"/>
      </w:tcPr>
    </w:tblStylePr>
  </w:style>
  <w:style w:type="table" w:styleId="ColorfulGrid-Accent2">
    <w:name w:val="Colorful Grid Accent 2"/>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D9F0FB" w:themeFill="accent2" w:themeFillTint="33"/>
    </w:tcPr>
    <w:tblStylePr w:type="firstRow">
      <w:rPr>
        <w:b/>
        <w:bCs/>
      </w:rPr>
      <w:tblPr/>
      <w:tcPr>
        <w:shd w:val="clear" w:color="auto" w:fill="B4E2F8" w:themeFill="accent2" w:themeFillTint="66"/>
      </w:tcPr>
    </w:tblStylePr>
    <w:tblStylePr w:type="lastRow">
      <w:rPr>
        <w:b/>
        <w:bCs/>
        <w:color w:val="031E4E" w:themeColor="text1"/>
      </w:rPr>
      <w:tblPr/>
      <w:tcPr>
        <w:shd w:val="clear" w:color="auto" w:fill="B4E2F8" w:themeFill="accent2" w:themeFillTint="66"/>
      </w:tcPr>
    </w:tblStylePr>
    <w:tblStylePr w:type="firstCol">
      <w:rPr>
        <w:color w:val="FFFFFF" w:themeColor="background1"/>
      </w:rPr>
      <w:tblPr/>
      <w:tcPr>
        <w:shd w:val="clear" w:color="auto" w:fill="1296D3" w:themeFill="accent2" w:themeFillShade="BF"/>
      </w:tcPr>
    </w:tblStylePr>
    <w:tblStylePr w:type="lastCol">
      <w:rPr>
        <w:color w:val="FFFFFF" w:themeColor="background1"/>
      </w:rPr>
      <w:tblPr/>
      <w:tcPr>
        <w:shd w:val="clear" w:color="auto" w:fill="1296D3" w:themeFill="accent2" w:themeFillShade="BF"/>
      </w:tcPr>
    </w:tblStylePr>
    <w:tblStylePr w:type="band1Vert">
      <w:tblPr/>
      <w:tcPr>
        <w:shd w:val="clear" w:color="auto" w:fill="A1DBF7" w:themeFill="accent2" w:themeFillTint="7F"/>
      </w:tcPr>
    </w:tblStylePr>
    <w:tblStylePr w:type="band1Horz">
      <w:tblPr/>
      <w:tcPr>
        <w:shd w:val="clear" w:color="auto" w:fill="A1DBF7" w:themeFill="accent2" w:themeFillTint="7F"/>
      </w:tcPr>
    </w:tblStylePr>
  </w:style>
  <w:style w:type="table" w:styleId="ColorfulGrid-Accent3">
    <w:name w:val="Colorful Grid Accent 3"/>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31E4E"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FFE1C3" w:themeFill="accent4" w:themeFillTint="33"/>
    </w:tcPr>
    <w:tblStylePr w:type="firstRow">
      <w:rPr>
        <w:b/>
        <w:bCs/>
      </w:rPr>
      <w:tblPr/>
      <w:tcPr>
        <w:shd w:val="clear" w:color="auto" w:fill="FFC487" w:themeFill="accent4" w:themeFillTint="66"/>
      </w:tcPr>
    </w:tblStylePr>
    <w:tblStylePr w:type="lastRow">
      <w:rPr>
        <w:b/>
        <w:bCs/>
        <w:color w:val="031E4E" w:themeColor="text1"/>
      </w:rPr>
      <w:tblPr/>
      <w:tcPr>
        <w:shd w:val="clear" w:color="auto" w:fill="FFC487" w:themeFill="accent4" w:themeFillTint="66"/>
      </w:tcPr>
    </w:tblStylePr>
    <w:tblStylePr w:type="firstCol">
      <w:rPr>
        <w:color w:val="FFFFFF" w:themeColor="background1"/>
      </w:rPr>
      <w:tblPr/>
      <w:tcPr>
        <w:shd w:val="clear" w:color="auto" w:fill="9E5100" w:themeFill="accent4" w:themeFillShade="BF"/>
      </w:tcPr>
    </w:tblStylePr>
    <w:tblStylePr w:type="lastCol">
      <w:rPr>
        <w:color w:val="FFFFFF" w:themeColor="background1"/>
      </w:rPr>
      <w:tblPr/>
      <w:tcPr>
        <w:shd w:val="clear" w:color="auto" w:fill="9E5100" w:themeFill="accent4" w:themeFillShade="BF"/>
      </w:tcPr>
    </w:tblStylePr>
    <w:tblStylePr w:type="band1Vert">
      <w:tblPr/>
      <w:tcPr>
        <w:shd w:val="clear" w:color="auto" w:fill="FFB66A" w:themeFill="accent4" w:themeFillTint="7F"/>
      </w:tcPr>
    </w:tblStylePr>
    <w:tblStylePr w:type="band1Horz">
      <w:tblPr/>
      <w:tcPr>
        <w:shd w:val="clear" w:color="auto" w:fill="FFB66A" w:themeFill="accent4" w:themeFillTint="7F"/>
      </w:tcPr>
    </w:tblStylePr>
  </w:style>
  <w:style w:type="table" w:styleId="ColorfulGrid-Accent5">
    <w:name w:val="Colorful Grid Accent 5"/>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31E4E"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31E4E" w:themeColor="text1"/>
    </w:rPr>
    <w:tblPr>
      <w:tblStyleRowBandSize w:val="1"/>
      <w:tblStyleColBandSize w:val="1"/>
      <w:tblBorders>
        <w:insideH w:val="single" w:sz="4" w:space="0" w:color="FFFFFF" w:themeColor="background1"/>
      </w:tblBorders>
    </w:tblPr>
    <w:tcPr>
      <w:shd w:val="clear" w:color="auto" w:fill="E6F2D8" w:themeFill="accent6" w:themeFillTint="33"/>
    </w:tcPr>
    <w:tblStylePr w:type="firstRow">
      <w:rPr>
        <w:b/>
        <w:bCs/>
      </w:rPr>
      <w:tblPr/>
      <w:tcPr>
        <w:shd w:val="clear" w:color="auto" w:fill="CEE5B2" w:themeFill="accent6" w:themeFillTint="66"/>
      </w:tcPr>
    </w:tblStylePr>
    <w:tblStylePr w:type="lastRow">
      <w:rPr>
        <w:b/>
        <w:bCs/>
        <w:color w:val="031E4E" w:themeColor="text1"/>
      </w:rPr>
      <w:tblPr/>
      <w:tcPr>
        <w:shd w:val="clear" w:color="auto" w:fill="CEE5B2" w:themeFill="accent6" w:themeFillTint="66"/>
      </w:tcPr>
    </w:tblStylePr>
    <w:tblStylePr w:type="firstCol">
      <w:rPr>
        <w:color w:val="FFFFFF" w:themeColor="background1"/>
      </w:rPr>
      <w:tblPr/>
      <w:tcPr>
        <w:shd w:val="clear" w:color="auto" w:fill="649030" w:themeFill="accent6" w:themeFillShade="BF"/>
      </w:tcPr>
    </w:tblStylePr>
    <w:tblStylePr w:type="lastCol">
      <w:rPr>
        <w:color w:val="FFFFFF" w:themeColor="background1"/>
      </w:rPr>
      <w:tblPr/>
      <w:tcPr>
        <w:shd w:val="clear" w:color="auto" w:fill="649030" w:themeFill="accent6" w:themeFillShade="BF"/>
      </w:tcPr>
    </w:tblStylePr>
    <w:tblStylePr w:type="band1Vert">
      <w:tblPr/>
      <w:tcPr>
        <w:shd w:val="clear" w:color="auto" w:fill="C2DFA0" w:themeFill="accent6" w:themeFillTint="7F"/>
      </w:tcPr>
    </w:tblStylePr>
    <w:tblStylePr w:type="band1Horz">
      <w:tblPr/>
      <w:tcPr>
        <w:shd w:val="clear" w:color="auto" w:fill="C2DFA0" w:themeFill="accent6" w:themeFillTint="7F"/>
      </w:tcPr>
    </w:tblStylePr>
  </w:style>
  <w:style w:type="character" w:styleId="PlaceholderText">
    <w:name w:val="Placeholder Text"/>
    <w:basedOn w:val="DefaultParagraphFont"/>
    <w:uiPriority w:val="99"/>
    <w:semiHidden/>
    <w:rsid w:val="00B46D77"/>
    <w:rPr>
      <w:color w:val="666666"/>
    </w:rPr>
  </w:style>
  <w:style w:type="paragraph" w:styleId="NormalWeb">
    <w:name w:val="Normal (Web)"/>
    <w:basedOn w:val="Normal"/>
    <w:uiPriority w:val="99"/>
    <w:semiHidden/>
    <w:unhideWhenUsed/>
    <w:rsid w:val="00737A9E"/>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BC4B36"/>
    <w:pPr>
      <w:spacing w:after="0" w:line="240" w:lineRule="auto"/>
    </w:pPr>
  </w:style>
  <w:style w:type="paragraph" w:styleId="TOC1">
    <w:name w:val="toc 1"/>
    <w:basedOn w:val="Normal"/>
    <w:next w:val="Normal"/>
    <w:autoRedefine/>
    <w:uiPriority w:val="39"/>
    <w:unhideWhenUsed/>
    <w:rsid w:val="00C80F82"/>
    <w:pPr>
      <w:spacing w:after="100"/>
    </w:pPr>
  </w:style>
  <w:style w:type="paragraph" w:styleId="TOC2">
    <w:name w:val="toc 2"/>
    <w:basedOn w:val="Normal"/>
    <w:next w:val="Normal"/>
    <w:autoRedefine/>
    <w:uiPriority w:val="39"/>
    <w:unhideWhenUsed/>
    <w:rsid w:val="00C80F82"/>
    <w:pPr>
      <w:spacing w:after="100"/>
      <w:ind w:left="200"/>
    </w:pPr>
  </w:style>
  <w:style w:type="paragraph" w:styleId="TOC3">
    <w:name w:val="toc 3"/>
    <w:basedOn w:val="Normal"/>
    <w:next w:val="Normal"/>
    <w:autoRedefine/>
    <w:uiPriority w:val="39"/>
    <w:unhideWhenUsed/>
    <w:rsid w:val="00C80F82"/>
    <w:pPr>
      <w:spacing w:after="100"/>
      <w:ind w:left="400"/>
    </w:pPr>
  </w:style>
  <w:style w:type="character" w:styleId="Hyperlink">
    <w:name w:val="Hyperlink"/>
    <w:basedOn w:val="DefaultParagraphFont"/>
    <w:uiPriority w:val="99"/>
    <w:unhideWhenUsed/>
    <w:rsid w:val="00C80F82"/>
    <w:rPr>
      <w:color w:val="D36D00" w:themeColor="hyperlink"/>
      <w:u w:val="single"/>
    </w:rPr>
  </w:style>
  <w:style w:type="table" w:styleId="PlainTable1">
    <w:name w:val="Plain Table 1"/>
    <w:basedOn w:val="TableNormal"/>
    <w:uiPriority w:val="99"/>
    <w:rsid w:val="00FB34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55477B"/>
  </w:style>
  <w:style w:type="paragraph" w:styleId="TOC4">
    <w:name w:val="toc 4"/>
    <w:basedOn w:val="Normal"/>
    <w:next w:val="Normal"/>
    <w:autoRedefine/>
    <w:uiPriority w:val="39"/>
    <w:unhideWhenUsed/>
    <w:rsid w:val="00CD1C9E"/>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CD1C9E"/>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CD1C9E"/>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CD1C9E"/>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CD1C9E"/>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CD1C9E"/>
    <w:pPr>
      <w:spacing w:after="100" w:line="278" w:lineRule="auto"/>
      <w:ind w:left="1920"/>
    </w:pPr>
    <w:rPr>
      <w:rFonts w:asciiTheme="minorHAnsi" w:hAnsiTheme="minorHAnsi"/>
      <w:kern w:val="2"/>
      <w:sz w:val="24"/>
      <w:szCs w:val="24"/>
      <w14:ligatures w14:val="standardContextual"/>
    </w:rPr>
  </w:style>
  <w:style w:type="character" w:styleId="UnresolvedMention">
    <w:name w:val="Unresolved Mention"/>
    <w:basedOn w:val="DefaultParagraphFont"/>
    <w:uiPriority w:val="99"/>
    <w:semiHidden/>
    <w:unhideWhenUsed/>
    <w:rsid w:val="00CD1C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eme_Salinas">
  <a:themeElements>
    <a:clrScheme name="1a4694">
      <a:dk1>
        <a:srgbClr val="031E4E"/>
      </a:dk1>
      <a:lt1>
        <a:srgbClr val="FFFFFF"/>
      </a:lt1>
      <a:dk2>
        <a:srgbClr val="1A4693"/>
      </a:dk2>
      <a:lt2>
        <a:srgbClr val="E7E6E6"/>
      </a:lt2>
      <a:accent1>
        <a:srgbClr val="86C041"/>
      </a:accent1>
      <a:accent2>
        <a:srgbClr val="44B9EF"/>
      </a:accent2>
      <a:accent3>
        <a:srgbClr val="A5A5A5"/>
      </a:accent3>
      <a:accent4>
        <a:srgbClr val="D36D00"/>
      </a:accent4>
      <a:accent5>
        <a:srgbClr val="5B9BD5"/>
      </a:accent5>
      <a:accent6>
        <a:srgbClr val="86C041"/>
      </a:accent6>
      <a:hlink>
        <a:srgbClr val="D36D00"/>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_Salinas" id="{2E11185F-D710-4DE8-83E7-E4AD0F9559FF}" vid="{3AAE5715-A822-4867-88D2-4D4E66F9FAE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10700</TotalTime>
  <Pages>19</Pages>
  <Words>4268</Words>
  <Characters>24328</Characters>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Printed>2026-05-06T13:11:00Z</cp:lastPrinted>
  <dcterms:created xsi:type="dcterms:W3CDTF">2013-12-23T23:15:00Z</dcterms:created>
  <dcterms:modified xsi:type="dcterms:W3CDTF">2026-05-14T00:37:00Z</dcterms:modified>
  <cp:category/>
</cp:coreProperties>
</file>