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1819" w14:textId="4F943F75" w:rsidR="004E02DA" w:rsidRPr="004E02DA" w:rsidRDefault="004E02DA" w:rsidP="004E02DA">
      <w:pPr>
        <w:pStyle w:val="a6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4E02DA">
        <w:t>Java中的各种bean对应的意义(VO,PO,BO,QO, DAO,POJO,DTO)</w:t>
      </w:r>
    </w:p>
    <w:p w14:paraId="42303845" w14:textId="0553469F" w:rsidR="004E02DA" w:rsidRPr="004E02DA" w:rsidRDefault="004E02DA" w:rsidP="004E02D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b/>
          <w:bCs/>
          <w:color w:val="333333"/>
          <w:kern w:val="0"/>
          <w:szCs w:val="21"/>
          <w:shd w:val="clear" w:color="auto" w:fill="FFFFFF"/>
        </w:rPr>
        <w:t>VO(value object) 值对象 </w:t>
      </w:r>
    </w:p>
    <w:p w14:paraId="4EEB89F4" w14:textId="77777777" w:rsidR="004E02DA" w:rsidRPr="004E02DA" w:rsidRDefault="004E02DA" w:rsidP="004E02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通常用于业务层之间的数据传递，用 new 关键字创建，由 GC 回收的，和 PO 一样也是仅仅包含数据而已。但应是抽象出的业务对象 , 可以和表对应 , 也可以不 , 这根据业务的需要 . 个人觉得同 DTO( 数据传输对象 )一样 在 web 上传递。</w:t>
      </w:r>
    </w:p>
    <w:p w14:paraId="3D183C25" w14:textId="66C8FBE7" w:rsidR="004E02DA" w:rsidRPr="004E02DA" w:rsidRDefault="004E02DA" w:rsidP="004E02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PO(</w:t>
      </w:r>
      <w:proofErr w:type="spellStart"/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persistant</w:t>
      </w:r>
      <w:proofErr w:type="spellEnd"/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 xml:space="preserve"> object)  持久对象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14:paraId="65C81D7F" w14:textId="77777777" w:rsidR="004E02DA" w:rsidRPr="004E02DA" w:rsidRDefault="004E02DA" w:rsidP="004E02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在 o/r 映射的时候出现的概念，如果没有 o/r 映射，没有这个概念存在了。通常对应数据模型 ( 数据库 ), 本身还有部分业务逻辑的处理。可以看成是与数据库中的表相映射的 java 对象。最简单的 PO 就是对应数据库中某个表中的一条记录，多个记录可以用 PO 的集合。 PO 中应该不包含任何对数据库的操作。 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14:paraId="49208AF8" w14:textId="4774CB52" w:rsidR="004E02DA" w:rsidRPr="004E02DA" w:rsidRDefault="004E02DA" w:rsidP="004E02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TO(Transfer Object)  数据传输对象</w:t>
      </w:r>
    </w:p>
    <w:p w14:paraId="00803346" w14:textId="77777777" w:rsidR="004E02DA" w:rsidRPr="004E02DA" w:rsidRDefault="004E02DA" w:rsidP="004E02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在应用程序不同 tie( 关系 ) 之间传输的对象，用于数据交互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14:paraId="513BBC7A" w14:textId="77777777" w:rsidR="004E02DA" w:rsidRPr="004E02DA" w:rsidRDefault="004E02DA" w:rsidP="004E02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BO(business object) 业务对象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14:paraId="7BBA6910" w14:textId="77777777" w:rsidR="004E02DA" w:rsidRPr="004E02DA" w:rsidRDefault="004E02DA" w:rsidP="004E02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从业务模型的角度看 , 见 UML 元件领域模型中的领域对象。封装业务逻辑的 java 对象 , 通过调用 DAO 方法 , 结合 PO,VO 进行业务操作。 主要作用是把业务逻辑封装为一个对象。这个对象可以包括一个或多个其它的对象。 比如一个简历，有教育经历、工作经历、社会关系等等。 我们可以把教育经历对应一个 PO ，工作经历对应一个 PO ，社会关系对应一个 PO 。 建立一个对应简历的 BO 对象处理简历，每个 BO 包含这些 PO 。 这样处理业务逻辑时，我们就可以针对 BO 去处理。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14:paraId="395D80D3" w14:textId="77777777" w:rsidR="004E02DA" w:rsidRPr="004E02DA" w:rsidRDefault="004E02DA" w:rsidP="004E02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lastRenderedPageBreak/>
        <w:t>QO(Query object)  查询对象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14:paraId="5323FBCA" w14:textId="77777777" w:rsidR="004E02DA" w:rsidRPr="004E02DA" w:rsidRDefault="004E02DA" w:rsidP="004E02D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一般用于组装查询参数</w:t>
      </w:r>
    </w:p>
    <w:p w14:paraId="30EEE321" w14:textId="77777777" w:rsidR="00587231" w:rsidRDefault="004E02DA" w:rsidP="004E02D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bCs/>
          <w:color w:val="4F4F4F"/>
          <w:kern w:val="0"/>
          <w:szCs w:val="21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POJO(plain ordinary java object) 简单无规则 java 对象 </w:t>
      </w:r>
    </w:p>
    <w:p w14:paraId="7BA3E0FD" w14:textId="346C11AD" w:rsidR="004E02DA" w:rsidRPr="004E02DA" w:rsidRDefault="004E02DA" w:rsidP="004E02D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ab/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若一些bean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类觉得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简单，或者仅仅作为中间件，那么可以归类于</w:t>
      </w:r>
      <w:proofErr w:type="spell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pojo</w:t>
      </w:r>
      <w:proofErr w:type="spellEnd"/>
    </w:p>
    <w:p w14:paraId="3A68413A" w14:textId="77777777" w:rsidR="00587231" w:rsidRDefault="004E02DA" w:rsidP="004E02D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DAO(data access object)  数据访问对象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14:paraId="58FB4EFB" w14:textId="38E1683A" w:rsidR="004E02DA" w:rsidRPr="004E02DA" w:rsidRDefault="004E02DA" w:rsidP="0058723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是一个 sun 的一个标准 j2ee 设计模式， 这个模式中有个接口就是 DAO ，它负持久层的操作。为业务层提供接口。此对象用于访问数据库。通常和 PO 结合使用， DAO 中包含了各种数据库的操作方法。通过它的方法 , 结合 PO 对数据库进行相关的操作。夹在业务逻辑与数据库资源中间。配合 VO, 提供数据库的 CRUD 操作 ...</w:t>
      </w: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14:paraId="32ADF24D" w14:textId="77777777" w:rsidR="00587231" w:rsidRDefault="004E02DA" w:rsidP="004E02D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Cs w:val="21"/>
        </w:rPr>
      </w:pPr>
      <w:r w:rsidRPr="004E02DA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DTO(Data Transfer Object) 数据传输对象 </w:t>
      </w:r>
    </w:p>
    <w:p w14:paraId="46E81EE3" w14:textId="03314818" w:rsidR="00D0617E" w:rsidRPr="00210947" w:rsidRDefault="004E02DA" w:rsidP="0021094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主要用于远程调用等需要大量传输对象的地方。 比如我们一张表有 100 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个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字段，那么对应的 PO 就有 100 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个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属性。 但是我们界面上只要显示 10 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个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字段， 客户端用 WEB service 来获取数据，没有必要把整个 PO 对象传递到客户端， 这时我们就可以用只有这 10 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个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属性的 DTO 来传递结果到客户端，这样也不会暴露服务端表结构 . 到达客户端以后，如果用这个对象来对应界面显示，</w:t>
      </w:r>
      <w:proofErr w:type="gramStart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那此时</w:t>
      </w:r>
      <w:proofErr w:type="gramEnd"/>
      <w:r w:rsidRPr="004E02DA">
        <w:rPr>
          <w:rFonts w:ascii="微软雅黑" w:eastAsia="微软雅黑" w:hAnsi="微软雅黑" w:cs="Arial" w:hint="eastAsia"/>
          <w:color w:val="4F4F4F"/>
          <w:kern w:val="0"/>
          <w:szCs w:val="21"/>
        </w:rPr>
        <w:t>它的身份就转为 VO</w:t>
      </w:r>
      <w:bookmarkStart w:id="0" w:name="_GoBack"/>
      <w:bookmarkEnd w:id="0"/>
    </w:p>
    <w:sectPr w:rsidR="00D0617E" w:rsidRPr="0021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4"/>
    <w:rsid w:val="00210947"/>
    <w:rsid w:val="004B6920"/>
    <w:rsid w:val="004E02DA"/>
    <w:rsid w:val="00587231"/>
    <w:rsid w:val="00D0617E"/>
    <w:rsid w:val="00F5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DAC5"/>
  <w15:chartTrackingRefBased/>
  <w15:docId w15:val="{01687ED8-7BCD-41CC-98B7-517BA493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0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E02DA"/>
  </w:style>
  <w:style w:type="character" w:styleId="a3">
    <w:name w:val="Hyperlink"/>
    <w:basedOn w:val="a0"/>
    <w:uiPriority w:val="99"/>
    <w:semiHidden/>
    <w:unhideWhenUsed/>
    <w:rsid w:val="004E02DA"/>
    <w:rPr>
      <w:color w:val="0000FF"/>
      <w:u w:val="single"/>
    </w:rPr>
  </w:style>
  <w:style w:type="character" w:customStyle="1" w:styleId="read-count">
    <w:name w:val="read-count"/>
    <w:basedOn w:val="a0"/>
    <w:rsid w:val="004E02DA"/>
  </w:style>
  <w:style w:type="character" w:styleId="a4">
    <w:name w:val="Strong"/>
    <w:basedOn w:val="a0"/>
    <w:uiPriority w:val="22"/>
    <w:qFormat/>
    <w:rsid w:val="004E02DA"/>
    <w:rPr>
      <w:b/>
      <w:bCs/>
    </w:rPr>
  </w:style>
  <w:style w:type="paragraph" w:styleId="a5">
    <w:name w:val="Normal (Web)"/>
    <w:basedOn w:val="a"/>
    <w:uiPriority w:val="99"/>
    <w:semiHidden/>
    <w:unhideWhenUsed/>
    <w:rsid w:val="004E0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4E0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E02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50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70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</dc:creator>
  <cp:keywords/>
  <dc:description/>
  <cp:lastModifiedBy>Lake</cp:lastModifiedBy>
  <cp:revision>5</cp:revision>
  <dcterms:created xsi:type="dcterms:W3CDTF">2018-12-07T03:29:00Z</dcterms:created>
  <dcterms:modified xsi:type="dcterms:W3CDTF">2018-12-07T04:21:00Z</dcterms:modified>
</cp:coreProperties>
</file>