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Write a program to implement Merge Sort Algorithm.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0948BE4D-0740-4539-8F9E-1BA9D7D3AD47}"/>
</file>

<file path=customXml/itemProps2.xml><?xml version="1.0" encoding="utf-8"?>
<ds:datastoreItem xmlns:ds="http://schemas.openxmlformats.org/officeDocument/2006/customXml" ds:itemID="{DF34488B-8E99-4650-A37B-477FE31D8D6D}"/>
</file>

<file path=customXml/itemProps3.xml><?xml version="1.0" encoding="utf-8"?>
<ds:datastoreItem xmlns:ds="http://schemas.openxmlformats.org/officeDocument/2006/customXml" ds:itemID="{A234E780-448C-4423-A966-56177CE4C40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