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690" w:right="0" w:firstLine="0"/>
        <w:rPr>
          <w:sz w:val="20"/>
          <w:szCs w:val="20"/>
        </w:rPr>
      </w:pPr>
      <w:r w:rsidDel="00000000" w:rsidR="00000000" w:rsidRPr="00000000">
        <w:rPr>
          <w:sz w:val="20"/>
          <w:szCs w:val="20"/>
        </w:rPr>
        <w:drawing>
          <wp:anchor allowOverlap="1" behindDoc="0" distB="0" distT="0" distL="0" distR="0" hidden="0" layoutInCell="1" locked="0" relativeHeight="0" simplePos="0">
            <wp:simplePos x="0" y="0"/>
            <wp:positionH relativeFrom="page">
              <wp:posOffset>6229350</wp:posOffset>
            </wp:positionH>
            <wp:positionV relativeFrom="page">
              <wp:posOffset>276225</wp:posOffset>
            </wp:positionV>
            <wp:extent cx="1095375" cy="5048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504825"/>
                    </a:xfrm>
                    <a:prstGeom prst="rect"/>
                    <a:ln/>
                  </pic:spPr>
                </pic:pic>
              </a:graphicData>
            </a:graphic>
          </wp:anchor>
        </w:drawing>
      </w:r>
      <w:r w:rsidDel="00000000" w:rsidR="00000000" w:rsidRPr="00000000">
        <w:rPr>
          <w:sz w:val="20"/>
          <w:szCs w:val="20"/>
        </w:rPr>
        <w:drawing>
          <wp:inline distB="0" distT="0" distL="0" distR="0">
            <wp:extent cx="1743456" cy="73552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43456" cy="7355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03">
      <w:pPr>
        <w:spacing w:line="240" w:lineRule="auto"/>
        <w:ind w:left="3391" w:right="0" w:firstLine="0"/>
        <w:rPr>
          <w:sz w:val="20"/>
          <w:szCs w:val="20"/>
        </w:rPr>
      </w:pPr>
      <w:r w:rsidDel="00000000" w:rsidR="00000000" w:rsidRPr="00000000">
        <w:rPr>
          <w:sz w:val="20"/>
          <w:szCs w:val="20"/>
        </w:rPr>
        <w:drawing>
          <wp:inline distB="0" distT="0" distL="0" distR="0">
            <wp:extent cx="1632839" cy="22783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32839" cy="2278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0.0" w:type="dxa"/>
        <w:jc w:val="left"/>
        <w:tblInd w:w="1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3240"/>
        <w:gridCol w:w="6120"/>
        <w:tblGridChange w:id="0">
          <w:tblGrid>
            <w:gridCol w:w="3240"/>
            <w:gridCol w:w="6120"/>
          </w:tblGrid>
        </w:tblGridChange>
      </w:tblGrid>
      <w:tr>
        <w:trPr>
          <w:cantSplit w:val="0"/>
          <w:trHeight w:val="479"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94" w:line="240"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94"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15 March 2026</w:t>
            </w:r>
            <w:r w:rsidDel="00000000" w:rsidR="00000000" w:rsidRPr="00000000">
              <w:rPr>
                <w:rtl w:val="0"/>
              </w:rPr>
            </w:r>
          </w:p>
        </w:tc>
      </w:tr>
      <w:tr>
        <w:trPr>
          <w:cantSplit w:val="0"/>
          <w:trHeight w:val="459"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71" w:line="240"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Team ID</w:t>
            </w:r>
            <w:r w:rsidDel="00000000" w:rsidR="00000000" w:rsidRPr="00000000">
              <w:rPr>
                <w:rtl w:val="0"/>
              </w:rPr>
            </w:r>
          </w:p>
        </w:tc>
        <w:tc>
          <w:tcPr/>
          <w:p w:rsidR="00000000" w:rsidDel="00000000" w:rsidP="00000000" w:rsidRDefault="00000000" w:rsidRPr="00000000" w14:paraId="00000008">
            <w:pPr>
              <w:spacing w:after="60" w:lineRule="auto"/>
              <w:ind w:firstLine="0"/>
              <w:rPr/>
            </w:pPr>
            <w:r w:rsidDel="00000000" w:rsidR="00000000" w:rsidRPr="00000000">
              <w:rPr>
                <w:rFonts w:ascii="Arial" w:cs="Arial" w:eastAsia="Arial" w:hAnsi="Arial"/>
                <w:sz w:val="17"/>
                <w:szCs w:val="17"/>
                <w:rtl w:val="0"/>
              </w:rPr>
              <w:t xml:space="preserve">xxxxxx</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73" w:line="240"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Project Name</w:t>
            </w:r>
            <w:r w:rsidDel="00000000" w:rsidR="00000000" w:rsidRPr="00000000">
              <w:rPr>
                <w:rtl w:val="0"/>
              </w:rPr>
            </w:r>
          </w:p>
        </w:tc>
        <w:tc>
          <w:tcPr/>
          <w:p w:rsidR="00000000" w:rsidDel="00000000" w:rsidP="00000000" w:rsidRDefault="00000000" w:rsidRPr="00000000" w14:paraId="0000000A">
            <w:pPr>
              <w:spacing w:after="60" w:lineRule="auto"/>
              <w:ind w:firstLine="0"/>
              <w:rPr/>
            </w:pPr>
            <w:r w:rsidDel="00000000" w:rsidR="00000000" w:rsidRPr="00000000">
              <w:rPr>
                <w:rFonts w:ascii="Arial" w:cs="Arial" w:eastAsia="Arial" w:hAnsi="Arial"/>
                <w:sz w:val="17"/>
                <w:szCs w:val="17"/>
                <w:rtl w:val="0"/>
              </w:rPr>
              <w:t xml:space="preserve">xxxxxx</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76" w:line="240"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Maximum Marks</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76"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 Marks</w:t>
            </w: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2zl3j2h0hnx" w:id="0"/>
    <w:bookmarkEnd w:id="0"/>
    <w:p w:rsidR="00000000" w:rsidDel="00000000" w:rsidP="00000000" w:rsidRDefault="00000000" w:rsidRPr="00000000" w14:paraId="0000000F">
      <w:pPr>
        <w:pStyle w:val="Heading1"/>
        <w:ind w:firstLine="0"/>
        <w:rPr/>
      </w:pPr>
      <w:r w:rsidDel="00000000" w:rsidR="00000000" w:rsidRPr="00000000">
        <w:rPr>
          <w:rtl w:val="0"/>
        </w:rPr>
        <w:t xml:space="preserve">Problem-Solution Fit Canvas: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300" w:lineRule="auto"/>
        <w:ind w:left="0" w:right="4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framework below to ensure your proposed solution accurately addresses the root causes, behaviors, and limitations of your target audience. Fill out the canvas in the respective boxes just like the original visual template.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280.0" w:type="dxa"/>
        <w:jc w:val="left"/>
        <w:tblInd w:w="60.0" w:type="dxa"/>
        <w:tblBorders>
          <w:top w:color="e73c8b" w:space="0" w:sz="48" w:val="single"/>
          <w:left w:color="e73c8b" w:space="0" w:sz="48" w:val="single"/>
          <w:bottom w:color="e73c8b" w:space="0" w:sz="48" w:val="single"/>
          <w:right w:color="e73c8b" w:space="0" w:sz="48" w:val="single"/>
          <w:insideH w:color="e73c8b" w:space="0" w:sz="48" w:val="single"/>
          <w:insideV w:color="e73c8b" w:space="0" w:sz="48" w:val="single"/>
        </w:tblBorders>
        <w:tblLayout w:type="fixed"/>
        <w:tblLook w:val="0000"/>
      </w:tblPr>
      <w:tblGrid>
        <w:gridCol w:w="3100"/>
        <w:gridCol w:w="3080"/>
        <w:gridCol w:w="3100"/>
        <w:tblGridChange w:id="0">
          <w:tblGrid>
            <w:gridCol w:w="3100"/>
            <w:gridCol w:w="3080"/>
            <w:gridCol w:w="3100"/>
          </w:tblGrid>
        </w:tblGridChange>
      </w:tblGrid>
      <w:tr>
        <w:trPr>
          <w:cantSplit w:val="0"/>
          <w:trHeight w:val="1979" w:hRule="atLeast"/>
          <w:tblHeader w:val="0"/>
        </w:trPr>
        <w:tc>
          <w:tcPr>
            <w:tcBorders>
              <w:left w:color="fd7d12" w:space="0" w:sz="48" w:val="single"/>
              <w:bottom w:color="fd7d12" w:space="0" w:sz="48" w:val="single"/>
              <w:right w:color="fd7d12" w:space="0" w:sz="48" w:val="single"/>
            </w:tcBorders>
            <w:vAlign w:val="top"/>
          </w:tcPr>
          <w:p w:rsidR="00000000" w:rsidDel="00000000" w:rsidP="00000000" w:rsidRDefault="00000000" w:rsidRPr="00000000" w14:paraId="00000012">
            <w:pPr>
              <w:spacing w:after="60" w:lineRule="auto"/>
              <w:ind w:firstLine="0"/>
              <w:rPr/>
            </w:pPr>
            <w:r w:rsidDel="00000000" w:rsidR="00000000" w:rsidRPr="00000000">
              <w:rPr>
                <w:rFonts w:ascii="Arial" w:cs="Arial" w:eastAsia="Arial" w:hAnsi="Arial"/>
                <w:b w:val="1"/>
                <w:bCs w:val="1"/>
                <w:sz w:val="17"/>
                <w:szCs w:val="17"/>
                <w:rtl w:val="0"/>
              </w:rPr>
              <w:t xml:space="preserve">1. CUSTOMER SEGMENT(S) [CS]</w:t>
              <w:br w:type="textWrapping"/>
              <w:t xml:space="preserve">Students, children, teachers, aspiring writers, and comic creators.</w:t>
            </w:r>
            <w:r w:rsidDel="00000000" w:rsidR="00000000" w:rsidRPr="00000000">
              <w:rPr>
                <w:rtl w:val="0"/>
              </w:rPr>
            </w:r>
          </w:p>
        </w:tc>
        <w:tc>
          <w:tcPr>
            <w:tcBorders>
              <w:left w:color="fd7d12" w:space="0" w:sz="48" w:val="single"/>
              <w:bottom w:color="fd7d12" w:space="0" w:sz="48" w:val="single"/>
              <w:right w:color="fd7d12" w:space="0" w:sz="48" w:val="single"/>
            </w:tcBorders>
            <w:vAlign w:val="top"/>
          </w:tcPr>
          <w:p w:rsidR="00000000" w:rsidDel="00000000" w:rsidP="00000000" w:rsidRDefault="00000000" w:rsidRPr="00000000" w14:paraId="00000013">
            <w:pPr>
              <w:spacing w:after="60" w:lineRule="auto"/>
              <w:ind w:firstLine="0"/>
              <w:rPr/>
            </w:pPr>
            <w:r w:rsidDel="00000000" w:rsidR="00000000" w:rsidRPr="00000000">
              <w:rPr>
                <w:rFonts w:ascii="Arial" w:cs="Arial" w:eastAsia="Arial" w:hAnsi="Arial"/>
                <w:sz w:val="17"/>
                <w:szCs w:val="17"/>
                <w:rtl w:val="0"/>
              </w:rPr>
              <w:t xml:space="preserve">6.</w:t>
              <w:br w:type="textWrapping"/>
              <w:t xml:space="preserve">CUSTOMER</w:t>
              <w:br w:type="textWrapping"/>
              <w:t xml:space="preserve">LIMITATIONS</w:t>
              <w:br w:type="textWrapping"/>
              <w:t xml:space="preserve">EG. BUDGET, DEVICES</w:t>
              <w:br w:type="textWrapping"/>
              <w:t xml:space="preserve">[CL]</w:t>
              <w:br w:type="textWrapping"/>
              <w:t xml:space="preserve">Limited time, writing experience, and budget. Users may have only a mobile phone or basic computer and may need an internet connection.</w:t>
            </w:r>
            <w:r w:rsidDel="00000000" w:rsidR="00000000" w:rsidRPr="00000000">
              <w:rPr>
                <w:rtl w:val="0"/>
              </w:rPr>
            </w:r>
          </w:p>
        </w:tc>
        <w:tc>
          <w:tcPr>
            <w:tcBorders>
              <w:left w:color="fd7d12" w:space="0" w:sz="48" w:val="single"/>
              <w:bottom w:color="fd7d12" w:space="0" w:sz="48" w:val="single"/>
              <w:right w:color="fd7d12" w:space="0" w:sz="48" w:val="single"/>
            </w:tcBorders>
            <w:vAlign w:val="top"/>
          </w:tcPr>
          <w:p w:rsidR="00000000" w:rsidDel="00000000" w:rsidP="00000000" w:rsidRDefault="00000000" w:rsidRPr="00000000" w14:paraId="00000014">
            <w:pPr>
              <w:spacing w:after="60" w:lineRule="auto"/>
              <w:ind w:firstLine="0"/>
              <w:rPr/>
            </w:pPr>
            <w:r w:rsidDel="00000000" w:rsidR="00000000" w:rsidRPr="00000000">
              <w:rPr>
                <w:rFonts w:ascii="Arial" w:cs="Arial" w:eastAsia="Arial" w:hAnsi="Arial"/>
                <w:sz w:val="17"/>
                <w:szCs w:val="17"/>
                <w:rtl w:val="0"/>
              </w:rPr>
              <w:t xml:space="preserve">5.</w:t>
              <w:br w:type="textWrapping"/>
              <w:t xml:space="preserve">AVAILABLE SOLUTIONS</w:t>
              <w:br w:type="textWrapping"/>
              <w:t xml:space="preserve">PROS &amp; CONS [AS]</w:t>
              <w:br w:type="textWrapping"/>
              <w:t xml:space="preserve">Manual writing: creative, but time-consuming.</w:t>
              <w:br w:type="textWrapping"/>
              <w:t xml:space="preserve">Online story tools: provide ideas, but may not create a complete comic workflow.</w:t>
              <w:br w:type="textWrapping"/>
              <w:t xml:space="preserve">General AI chatbots: help with text, but users may need to organize the comic themselves.</w:t>
            </w:r>
            <w:r w:rsidDel="00000000" w:rsidR="00000000" w:rsidRPr="00000000">
              <w:rPr>
                <w:rtl w:val="0"/>
              </w:rPr>
            </w:r>
          </w:p>
        </w:tc>
      </w:tr>
      <w:tr>
        <w:trPr>
          <w:cantSplit w:val="0"/>
          <w:trHeight w:val="1300" w:hRule="atLeast"/>
          <w:tblHeader w:val="0"/>
        </w:trPr>
        <w:tc>
          <w:tcPr>
            <w:tcBorders>
              <w:top w:color="fd7d12" w:space="0" w:sz="48" w:val="single"/>
              <w:left w:color="fd7d12" w:space="0" w:sz="48" w:val="single"/>
              <w:bottom w:color="20c797" w:space="0" w:sz="48" w:val="single"/>
              <w:right w:color="fd7d12" w:space="0" w:sz="48" w:val="single"/>
            </w:tcBorders>
            <w:vAlign w:val="top"/>
          </w:tcPr>
          <w:p w:rsidR="00000000" w:rsidDel="00000000" w:rsidP="00000000" w:rsidRDefault="00000000" w:rsidRPr="00000000" w14:paraId="00000015">
            <w:pPr>
              <w:spacing w:after="60" w:lineRule="auto"/>
              <w:ind w:firstLine="0"/>
              <w:rPr/>
            </w:pPr>
            <w:r w:rsidDel="00000000" w:rsidR="00000000" w:rsidRPr="00000000">
              <w:rPr>
                <w:rFonts w:ascii="Arial" w:cs="Arial" w:eastAsia="Arial" w:hAnsi="Arial"/>
                <w:sz w:val="17"/>
                <w:szCs w:val="17"/>
                <w:rtl w:val="0"/>
              </w:rPr>
              <w:t xml:space="preserve">2. PROBLEMS / PAINS</w:t>
              <w:br w:type="textWrapping"/>
              <w:t xml:space="preserve">+ ITS FREQUENCY [PR]</w:t>
              <w:br w:type="textWrapping"/>
              <w:t xml:space="preserve">Creating comic stories and matching dialogues can take a lot of time. Beginners may struggle with story ideas and plot development. This can happen whenever they create a new comic.</w:t>
            </w:r>
            <w:r w:rsidDel="00000000" w:rsidR="00000000" w:rsidRPr="00000000">
              <w:rPr>
                <w:rtl w:val="0"/>
              </w:rPr>
            </w:r>
          </w:p>
        </w:tc>
        <w:tc>
          <w:tcPr>
            <w:tcBorders>
              <w:top w:color="fd7d12" w:space="0" w:sz="48" w:val="single"/>
              <w:left w:color="fd7d12" w:space="0" w:sz="48" w:val="single"/>
              <w:bottom w:color="6f40c1" w:space="0" w:sz="48" w:val="single"/>
              <w:right w:color="fd7d12" w:space="0" w:sz="48" w:val="single"/>
            </w:tcBorders>
            <w:vAlign w:val="top"/>
          </w:tcPr>
          <w:p w:rsidR="00000000" w:rsidDel="00000000" w:rsidP="00000000" w:rsidRDefault="00000000" w:rsidRPr="00000000" w14:paraId="00000016">
            <w:pPr>
              <w:spacing w:after="60" w:lineRule="auto"/>
              <w:ind w:firstLine="0"/>
              <w:rPr/>
            </w:pPr>
            <w:r w:rsidDel="00000000" w:rsidR="00000000" w:rsidRPr="00000000">
              <w:rPr>
                <w:rFonts w:ascii="Arial" w:cs="Arial" w:eastAsia="Arial" w:hAnsi="Arial"/>
                <w:sz w:val="17"/>
                <w:szCs w:val="17"/>
                <w:rtl w:val="0"/>
              </w:rPr>
              <w:t xml:space="preserve">9. PROBLEM ROOT / CAUSE [RC]</w:t>
              <w:br w:type="textWrapping"/>
              <w:t xml:space="preserve">Lack of story-writing experience, difficulty organizing ideas into scenes, and the time needed to create characters, plots, and dialogues.</w:t>
            </w:r>
            <w:r w:rsidDel="00000000" w:rsidR="00000000" w:rsidRPr="00000000">
              <w:rPr>
                <w:rtl w:val="0"/>
              </w:rPr>
            </w:r>
          </w:p>
        </w:tc>
        <w:tc>
          <w:tcPr>
            <w:tcBorders>
              <w:top w:color="fd7d12" w:space="0" w:sz="48" w:val="single"/>
              <w:left w:color="fd7d12" w:space="0" w:sz="48" w:val="single"/>
              <w:bottom w:color="20c797" w:space="0" w:sz="48" w:val="single"/>
              <w:right w:color="fd7d12" w:space="0" w:sz="48" w:val="single"/>
            </w:tcBorders>
            <w:vAlign w:val="top"/>
          </w:tcPr>
          <w:p w:rsidR="00000000" w:rsidDel="00000000" w:rsidP="00000000" w:rsidRDefault="00000000" w:rsidRPr="00000000" w14:paraId="00000017">
            <w:pPr>
              <w:spacing w:after="60" w:lineRule="auto"/>
              <w:ind w:firstLine="0"/>
              <w:rPr/>
            </w:pPr>
            <w:r w:rsidDel="00000000" w:rsidR="00000000" w:rsidRPr="00000000">
              <w:rPr>
                <w:rFonts w:ascii="Arial" w:cs="Arial" w:eastAsia="Arial" w:hAnsi="Arial"/>
                <w:sz w:val="17"/>
                <w:szCs w:val="17"/>
                <w:rtl w:val="0"/>
              </w:rPr>
              <w:t xml:space="preserve">7. BEHAVIOR</w:t>
              <w:br w:type="textWrapping"/>
              <w:t xml:space="preserve">+ ITS INTENSITY [BE]</w:t>
              <w:br w:type="textWrapping"/>
              <w:t xml:space="preserve">Users search for story ideas, write short scripts, and revise dialogues. The activity may be occasional for casual users and frequent for students or regular creators.</w:t>
            </w:r>
            <w:r w:rsidDel="00000000" w:rsidR="00000000" w:rsidRPr="00000000">
              <w:rPr>
                <w:rtl w:val="0"/>
              </w:rPr>
            </w:r>
          </w:p>
        </w:tc>
      </w:tr>
      <w:tr>
        <w:trPr>
          <w:cantSplit w:val="0"/>
          <w:trHeight w:val="1590" w:hRule="atLeast"/>
          <w:tblHeader w:val="0"/>
        </w:trPr>
        <w:tc>
          <w:tcPr>
            <w:tcBorders>
              <w:top w:color="20c797" w:space="0" w:sz="48" w:val="single"/>
              <w:left w:color="fd7d12" w:space="0" w:sz="48" w:val="single"/>
              <w:bottom w:color="20c797" w:space="0" w:sz="18" w:val="single"/>
              <w:right w:color="fd7d12" w:space="0" w:sz="48" w:val="single"/>
            </w:tcBorders>
            <w:vAlign w:val="top"/>
          </w:tcPr>
          <w:p w:rsidR="00000000" w:rsidDel="00000000" w:rsidP="00000000" w:rsidRDefault="00000000" w:rsidRPr="00000000" w14:paraId="00000018">
            <w:pPr>
              <w:spacing w:after="60" w:lineRule="auto"/>
              <w:ind w:firstLine="0"/>
              <w:rPr/>
            </w:pPr>
            <w:r w:rsidDel="00000000" w:rsidR="00000000" w:rsidRPr="00000000">
              <w:rPr>
                <w:rFonts w:ascii="Arial" w:cs="Arial" w:eastAsia="Arial" w:hAnsi="Arial"/>
                <w:sz w:val="17"/>
                <w:szCs w:val="17"/>
                <w:rtl w:val="0"/>
              </w:rPr>
              <w:t xml:space="preserve">3. TRIGGERS TO ACT [TR]</w:t>
              <w:br w:type="textWrapping"/>
              <w:t xml:space="preserve">A school or college project, storytelling activity, creative assignment, or personal interest in comics.</w:t>
            </w:r>
            <w:r w:rsidDel="00000000" w:rsidR="00000000" w:rsidRPr="00000000">
              <w:rPr>
                <w:rtl w:val="0"/>
              </w:rPr>
            </w:r>
          </w:p>
        </w:tc>
        <w:tc>
          <w:tcPr>
            <w:vMerge w:val="restart"/>
            <w:tcBorders>
              <w:top w:color="6f40c1" w:space="0" w:sz="48" w:val="single"/>
              <w:left w:color="fd7d12" w:space="0" w:sz="48" w:val="single"/>
              <w:bottom w:color="fd7d12" w:space="0" w:sz="48" w:val="single"/>
              <w:right w:color="fd7d12" w:space="0" w:sz="48" w:val="single"/>
            </w:tcBorders>
            <w:vAlign w:val="top"/>
          </w:tcPr>
          <w:p w:rsidR="00000000" w:rsidDel="00000000" w:rsidP="00000000" w:rsidRDefault="00000000" w:rsidRPr="00000000" w14:paraId="00000019">
            <w:pPr>
              <w:spacing w:after="60" w:lineRule="auto"/>
              <w:ind w:firstLine="0"/>
              <w:rPr/>
            </w:pPr>
            <w:r w:rsidDel="00000000" w:rsidR="00000000" w:rsidRPr="00000000">
              <w:rPr>
                <w:rFonts w:ascii="Arial" w:cs="Arial" w:eastAsia="Arial" w:hAnsi="Arial"/>
                <w:sz w:val="17"/>
                <w:szCs w:val="17"/>
                <w:rtl w:val="0"/>
              </w:rPr>
              <w:t xml:space="preserve">10. YOUR SOLUTION [SL]</w:t>
              <w:br w:type="textWrapping"/>
              <w:t xml:space="preserve">ComicCraft uses Gemini models to help users generate comic story ideas, characters, scenes, and dialogues. It aims to make comic story creation easier and faster for beginners.</w:t>
            </w:r>
            <w:r w:rsidDel="00000000" w:rsidR="00000000" w:rsidRPr="00000000">
              <w:rPr>
                <w:rtl w:val="0"/>
              </w:rPr>
            </w:r>
          </w:p>
        </w:tc>
        <w:tc>
          <w:tcPr>
            <w:tcBorders>
              <w:top w:color="20c797" w:space="0" w:sz="48" w:val="single"/>
              <w:left w:color="fd7d12" w:space="0" w:sz="48" w:val="single"/>
              <w:bottom w:color="20c797" w:space="0" w:sz="18" w:val="single"/>
              <w:right w:color="fd7d12" w:space="0" w:sz="48" w:val="single"/>
            </w:tcBorders>
            <w:vAlign w:val="top"/>
          </w:tcPr>
          <w:p w:rsidR="00000000" w:rsidDel="00000000" w:rsidP="00000000" w:rsidRDefault="00000000" w:rsidRPr="00000000" w14:paraId="0000001A">
            <w:pPr>
              <w:spacing w:after="60" w:lineRule="auto"/>
              <w:ind w:firstLine="0"/>
              <w:rPr/>
            </w:pPr>
            <w:r w:rsidDel="00000000" w:rsidR="00000000" w:rsidRPr="00000000">
              <w:rPr>
                <w:rFonts w:ascii="Arial" w:cs="Arial" w:eastAsia="Arial" w:hAnsi="Arial"/>
                <w:sz w:val="17"/>
                <w:szCs w:val="17"/>
                <w:rtl w:val="0"/>
              </w:rPr>
              <w:t xml:space="preserve">8. CHANNELS OF BEHAVIOR [CH]</w:t>
              <w:br w:type="textWrapping"/>
              <w:br w:type="textWrapping"/>
              <w:t xml:space="preserve">ONLINE</w:t>
              <w:br w:type="textWrapping"/>
              <w:t xml:space="preserve">Online: Mobile phones, computers, web browsers, and AI-based story tools.</w:t>
              <w:br w:type="textWrapping"/>
              <w:br w:type="textWrapping"/>
              <w:t xml:space="preserve">OFFLINE: Not applicable as a digital tool; users may plan ideas on paper before using it.</w:t>
            </w:r>
            <w:r w:rsidDel="00000000" w:rsidR="00000000" w:rsidRPr="00000000">
              <w:rPr>
                <w:rtl w:val="0"/>
              </w:rPr>
            </w:r>
          </w:p>
        </w:tc>
      </w:tr>
      <w:tr>
        <w:trPr>
          <w:cantSplit w:val="0"/>
          <w:trHeight w:val="890" w:hRule="atLeast"/>
          <w:tblHeader w:val="0"/>
        </w:trPr>
        <w:tc>
          <w:tcPr>
            <w:tcBorders>
              <w:top w:color="20c797" w:space="0" w:sz="18" w:val="single"/>
              <w:left w:color="fd7d12" w:space="0" w:sz="48" w:val="single"/>
              <w:bottom w:color="fd7d12" w:space="0" w:sz="48" w:val="single"/>
              <w:right w:color="fd7d12" w:space="0" w:sz="48" w:val="single"/>
            </w:tcBorders>
            <w:vAlign w:val="top"/>
          </w:tcPr>
          <w:p w:rsidR="00000000" w:rsidDel="00000000" w:rsidP="00000000" w:rsidRDefault="00000000" w:rsidRPr="00000000" w14:paraId="0000001B">
            <w:pPr>
              <w:spacing w:after="60" w:lineRule="auto"/>
              <w:ind w:firstLine="0"/>
              <w:rPr/>
            </w:pPr>
            <w:r w:rsidDel="00000000" w:rsidR="00000000" w:rsidRPr="00000000">
              <w:rPr>
                <w:rFonts w:ascii="Arial" w:cs="Arial" w:eastAsia="Arial" w:hAnsi="Arial"/>
                <w:sz w:val="17"/>
                <w:szCs w:val="17"/>
                <w:rtl w:val="0"/>
              </w:rPr>
              <w:t xml:space="preserve">4. EMOTIONS</w:t>
              <w:br w:type="textWrapping"/>
              <w:t xml:space="preserve">BEFORE / AFTER [EM]</w:t>
              <w:br w:type="textWrapping"/>
              <w:t xml:space="preserve">Before: Confused, stuck, or worried about creating a story.</w:t>
              <w:br w:type="textWrapping"/>
              <w:t xml:space="preserve">After: More confident and excited to develop a comic story.</w:t>
            </w:r>
            <w:r w:rsidDel="00000000" w:rsidR="00000000" w:rsidRPr="00000000">
              <w:rPr>
                <w:rtl w:val="0"/>
              </w:rPr>
            </w:r>
          </w:p>
        </w:tc>
        <w:tc>
          <w:tcPr>
            <w:vMerge w:val="continue"/>
            <w:tcBorders>
              <w:top w:color="6f40c1" w:space="0" w:sz="48" w:val="single"/>
              <w:left w:color="fd7d12" w:space="0" w:sz="48" w:val="single"/>
              <w:bottom w:color="fd7d12" w:space="0" w:sz="48" w:val="single"/>
              <w:right w:color="fd7d12" w:space="0" w:sz="48" w:val="single"/>
            </w:tcBorders>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20c797" w:space="0" w:sz="18" w:val="single"/>
              <w:left w:color="fd7d12" w:space="0" w:sz="48" w:val="single"/>
              <w:bottom w:color="fd7d12" w:space="0" w:sz="48" w:val="single"/>
              <w:right w:color="fd7d12" w:space="0" w:sz="48"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87" w:line="240"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OFFLINE</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280" w:top="220" w:left="144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