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C79E" w14:textId="77777777" w:rsidR="00237CD2" w:rsidRPr="00237CD2" w:rsidRDefault="00237CD2" w:rsidP="00237CD2">
      <w:pPr>
        <w:jc w:val="both"/>
        <w:rPr>
          <w:b/>
          <w:bCs/>
          <w:sz w:val="32"/>
          <w:szCs w:val="32"/>
        </w:rPr>
      </w:pPr>
      <w:r w:rsidRPr="00237CD2">
        <w:rPr>
          <w:b/>
          <w:bCs/>
          <w:sz w:val="32"/>
          <w:szCs w:val="32"/>
        </w:rPr>
        <w:t>Sales Trend and Time-Based Performance Analysis for Afficionado Coffee Roasters</w:t>
      </w:r>
    </w:p>
    <w:p w14:paraId="49C3AF65" w14:textId="77777777" w:rsidR="00237CD2" w:rsidRPr="00237CD2" w:rsidRDefault="00237CD2" w:rsidP="00237CD2">
      <w:pPr>
        <w:jc w:val="both"/>
      </w:pPr>
      <w:r w:rsidRPr="00237CD2">
        <w:t>Detailed guide and project requirements for the Sales Trend and Time-Based Performance Analysis for Afficionado Coffee Roasters analysis.</w:t>
      </w:r>
    </w:p>
    <w:p w14:paraId="732C9BF7" w14:textId="77777777" w:rsidR="00237CD2" w:rsidRPr="00237CD2" w:rsidRDefault="00237CD2" w:rsidP="00237CD2">
      <w:pPr>
        <w:jc w:val="both"/>
        <w:rPr>
          <w:b/>
          <w:bCs/>
          <w:sz w:val="26"/>
          <w:szCs w:val="26"/>
        </w:rPr>
      </w:pPr>
      <w:r w:rsidRPr="00237CD2">
        <w:rPr>
          <w:b/>
          <w:bCs/>
          <w:sz w:val="26"/>
          <w:szCs w:val="26"/>
        </w:rPr>
        <w:t>Background and Context:</w:t>
      </w:r>
    </w:p>
    <w:p w14:paraId="1168509D" w14:textId="77777777" w:rsidR="00237CD2" w:rsidRPr="00237CD2" w:rsidRDefault="00237CD2" w:rsidP="00237CD2">
      <w:pPr>
        <w:jc w:val="both"/>
      </w:pPr>
      <w:r w:rsidRPr="00237CD2">
        <w:t>In specialty coffee retail, when sales occur is just as important as what is sold. Poor understanding of temporal demand patterns can result in:</w:t>
      </w:r>
    </w:p>
    <w:p w14:paraId="69E95081" w14:textId="77777777" w:rsidR="00237CD2" w:rsidRPr="00237CD2" w:rsidRDefault="00237CD2" w:rsidP="00237CD2">
      <w:pPr>
        <w:ind w:left="720"/>
        <w:jc w:val="both"/>
      </w:pPr>
      <w:r w:rsidRPr="00237CD2">
        <w:t>• Overstaffing during slow hours</w:t>
      </w:r>
    </w:p>
    <w:p w14:paraId="36C24AEB" w14:textId="77777777" w:rsidR="00237CD2" w:rsidRPr="00237CD2" w:rsidRDefault="00237CD2" w:rsidP="00237CD2">
      <w:pPr>
        <w:ind w:left="720"/>
        <w:jc w:val="both"/>
      </w:pPr>
      <w:r w:rsidRPr="00237CD2">
        <w:t>• Understaffing during rush periods</w:t>
      </w:r>
    </w:p>
    <w:p w14:paraId="56C0DBFB" w14:textId="77777777" w:rsidR="00237CD2" w:rsidRPr="00237CD2" w:rsidRDefault="00237CD2" w:rsidP="00237CD2">
      <w:pPr>
        <w:ind w:left="720"/>
        <w:jc w:val="both"/>
      </w:pPr>
      <w:r w:rsidRPr="00237CD2">
        <w:t>• Inconsistent customer experience</w:t>
      </w:r>
    </w:p>
    <w:p w14:paraId="3FC41861" w14:textId="77777777" w:rsidR="00237CD2" w:rsidRPr="00237CD2" w:rsidRDefault="00237CD2" w:rsidP="00237CD2">
      <w:pPr>
        <w:ind w:left="720"/>
        <w:jc w:val="both"/>
      </w:pPr>
      <w:r w:rsidRPr="00237CD2">
        <w:t>• Inefficient operational costs</w:t>
      </w:r>
    </w:p>
    <w:p w14:paraId="60E8262A" w14:textId="77777777" w:rsidR="00237CD2" w:rsidRPr="00237CD2" w:rsidRDefault="00237CD2" w:rsidP="00237CD2">
      <w:pPr>
        <w:jc w:val="both"/>
      </w:pPr>
      <w:r w:rsidRPr="00237CD2">
        <w:t>Retail managers often rely on intuition (e.g., “mornings are busy”), but quantitative evidence is required to:</w:t>
      </w:r>
    </w:p>
    <w:p w14:paraId="450D0CCC" w14:textId="77777777" w:rsidR="00237CD2" w:rsidRPr="00237CD2" w:rsidRDefault="00237CD2" w:rsidP="00237CD2">
      <w:pPr>
        <w:ind w:left="720"/>
        <w:jc w:val="both"/>
      </w:pPr>
      <w:r w:rsidRPr="00237CD2">
        <w:t>• Optimize staff schedules</w:t>
      </w:r>
    </w:p>
    <w:p w14:paraId="20B0CB66" w14:textId="77777777" w:rsidR="00237CD2" w:rsidRPr="00237CD2" w:rsidRDefault="00237CD2" w:rsidP="00237CD2">
      <w:pPr>
        <w:ind w:left="720"/>
        <w:jc w:val="both"/>
      </w:pPr>
      <w:r w:rsidRPr="00237CD2">
        <w:t>• Improve store-level performance</w:t>
      </w:r>
    </w:p>
    <w:p w14:paraId="3977C100" w14:textId="77777777" w:rsidR="00237CD2" w:rsidRPr="00237CD2" w:rsidRDefault="00237CD2" w:rsidP="00237CD2">
      <w:pPr>
        <w:ind w:left="720"/>
        <w:jc w:val="both"/>
      </w:pPr>
      <w:r w:rsidRPr="00237CD2">
        <w:t>• Align operating hours with demand</w:t>
      </w:r>
    </w:p>
    <w:p w14:paraId="4233F8A3" w14:textId="77777777" w:rsidR="00237CD2" w:rsidRPr="00237CD2" w:rsidRDefault="00237CD2" w:rsidP="00237CD2">
      <w:pPr>
        <w:jc w:val="both"/>
      </w:pPr>
      <w:r w:rsidRPr="00237CD2">
        <w:t>This project addresses these needs through time-based sales analytics.</w:t>
      </w:r>
    </w:p>
    <w:p w14:paraId="61E1040E" w14:textId="77777777" w:rsidR="00237CD2" w:rsidRPr="00237CD2" w:rsidRDefault="00237CD2" w:rsidP="00237CD2">
      <w:pPr>
        <w:jc w:val="both"/>
        <w:rPr>
          <w:b/>
          <w:bCs/>
          <w:sz w:val="26"/>
          <w:szCs w:val="26"/>
        </w:rPr>
      </w:pPr>
      <w:r w:rsidRPr="00237CD2">
        <w:rPr>
          <w:b/>
          <w:bCs/>
          <w:sz w:val="26"/>
          <w:szCs w:val="26"/>
        </w:rPr>
        <w:t>Problem Statement</w:t>
      </w:r>
    </w:p>
    <w:p w14:paraId="10658AAB" w14:textId="77777777" w:rsidR="00237CD2" w:rsidRPr="00237CD2" w:rsidRDefault="00237CD2" w:rsidP="00237CD2">
      <w:pPr>
        <w:jc w:val="both"/>
      </w:pPr>
      <w:r w:rsidRPr="00237CD2">
        <w:t>Despite having transaction-level data, Afficionado Coffee Roasters currently lacks:</w:t>
      </w:r>
    </w:p>
    <w:p w14:paraId="22858615" w14:textId="77777777" w:rsidR="00237CD2" w:rsidRPr="00237CD2" w:rsidRDefault="00237CD2" w:rsidP="00237CD2">
      <w:pPr>
        <w:ind w:left="720"/>
        <w:jc w:val="both"/>
      </w:pPr>
      <w:r w:rsidRPr="00237CD2">
        <w:t>• A consolidated view of sales trends over time</w:t>
      </w:r>
    </w:p>
    <w:p w14:paraId="7775A3CD" w14:textId="77777777" w:rsidR="00237CD2" w:rsidRPr="00237CD2" w:rsidRDefault="00237CD2" w:rsidP="00237CD2">
      <w:pPr>
        <w:ind w:left="720"/>
        <w:jc w:val="both"/>
      </w:pPr>
      <w:r w:rsidRPr="00237CD2">
        <w:t>• Clear identification of peak and off-peak days</w:t>
      </w:r>
    </w:p>
    <w:p w14:paraId="7719D6F2" w14:textId="77777777" w:rsidR="00237CD2" w:rsidRPr="00237CD2" w:rsidRDefault="00237CD2" w:rsidP="00237CD2">
      <w:pPr>
        <w:ind w:left="720"/>
        <w:jc w:val="both"/>
      </w:pPr>
      <w:r w:rsidRPr="00237CD2">
        <w:t>• Hourly demand insights across different store locations</w:t>
      </w:r>
    </w:p>
    <w:p w14:paraId="3557FC46" w14:textId="77777777" w:rsidR="00237CD2" w:rsidRPr="00237CD2" w:rsidRDefault="00237CD2" w:rsidP="00237CD2">
      <w:pPr>
        <w:jc w:val="both"/>
      </w:pPr>
      <w:r w:rsidRPr="00237CD2">
        <w:t>Without structured analytics, operational decisions are reactive and experience-driven, rather than data-driven.</w:t>
      </w:r>
    </w:p>
    <w:p w14:paraId="0B75D4BC" w14:textId="77777777" w:rsidR="00237CD2" w:rsidRPr="00237CD2" w:rsidRDefault="00237CD2" w:rsidP="00237CD2">
      <w:pPr>
        <w:jc w:val="both"/>
        <w:rPr>
          <w:b/>
          <w:bCs/>
          <w:sz w:val="26"/>
          <w:szCs w:val="26"/>
        </w:rPr>
      </w:pPr>
      <w:r w:rsidRPr="00237CD2">
        <w:rPr>
          <w:b/>
          <w:bCs/>
          <w:sz w:val="26"/>
          <w:szCs w:val="26"/>
        </w:rPr>
        <w:t>Primary Objectives</w:t>
      </w:r>
    </w:p>
    <w:p w14:paraId="426EF8D4" w14:textId="77777777" w:rsidR="00237CD2" w:rsidRPr="00237CD2" w:rsidRDefault="00237CD2" w:rsidP="00237CD2">
      <w:pPr>
        <w:ind w:left="720"/>
        <w:jc w:val="both"/>
      </w:pPr>
      <w:r w:rsidRPr="00237CD2">
        <w:t>• Identify overall sales trends across 2025</w:t>
      </w:r>
    </w:p>
    <w:p w14:paraId="364CB043" w14:textId="77777777" w:rsidR="00237CD2" w:rsidRPr="00237CD2" w:rsidRDefault="00237CD2" w:rsidP="00237CD2">
      <w:pPr>
        <w:ind w:left="720"/>
        <w:jc w:val="both"/>
      </w:pPr>
      <w:r w:rsidRPr="00237CD2">
        <w:t>• Determine busiest and slowest days of the week</w:t>
      </w:r>
    </w:p>
    <w:p w14:paraId="3712CC9D" w14:textId="77777777" w:rsidR="00237CD2" w:rsidRPr="00237CD2" w:rsidRDefault="00237CD2" w:rsidP="00237CD2">
      <w:pPr>
        <w:ind w:left="720"/>
        <w:jc w:val="both"/>
      </w:pPr>
      <w:r w:rsidRPr="00237CD2">
        <w:t>• Identify peak transaction hours</w:t>
      </w:r>
    </w:p>
    <w:p w14:paraId="67406771" w14:textId="77777777" w:rsidR="00237CD2" w:rsidRPr="00237CD2" w:rsidRDefault="00237CD2" w:rsidP="00237CD2">
      <w:pPr>
        <w:jc w:val="both"/>
        <w:rPr>
          <w:b/>
          <w:bCs/>
          <w:sz w:val="26"/>
          <w:szCs w:val="26"/>
        </w:rPr>
      </w:pPr>
      <w:r w:rsidRPr="00237CD2">
        <w:rPr>
          <w:b/>
          <w:bCs/>
          <w:sz w:val="26"/>
          <w:szCs w:val="26"/>
        </w:rPr>
        <w:t>Secondary Objectives</w:t>
      </w:r>
    </w:p>
    <w:p w14:paraId="2CCD5409" w14:textId="77777777" w:rsidR="00237CD2" w:rsidRPr="00237CD2" w:rsidRDefault="00237CD2" w:rsidP="00237CD2">
      <w:pPr>
        <w:ind w:left="720"/>
        <w:jc w:val="both"/>
      </w:pPr>
      <w:r w:rsidRPr="00237CD2">
        <w:t>• Compare temporal demand patterns across store locations</w:t>
      </w:r>
    </w:p>
    <w:p w14:paraId="5C1DAC05" w14:textId="77777777" w:rsidR="00237CD2" w:rsidRPr="00237CD2" w:rsidRDefault="00237CD2" w:rsidP="00237CD2">
      <w:pPr>
        <w:ind w:left="720"/>
        <w:jc w:val="both"/>
      </w:pPr>
      <w:r w:rsidRPr="00237CD2">
        <w:t>• Support staff scheduling and operational planning</w:t>
      </w:r>
    </w:p>
    <w:p w14:paraId="795D11FB" w14:textId="77777777" w:rsidR="00237CD2" w:rsidRPr="00237CD2" w:rsidRDefault="00237CD2" w:rsidP="00237CD2">
      <w:pPr>
        <w:ind w:left="720"/>
        <w:jc w:val="both"/>
      </w:pPr>
      <w:r w:rsidRPr="00237CD2">
        <w:t>• Provide evidence-based explanations for observed patterns</w:t>
      </w:r>
    </w:p>
    <w:p w14:paraId="0287C60B" w14:textId="77777777" w:rsidR="00237CD2" w:rsidRPr="00237CD2" w:rsidRDefault="00237CD2" w:rsidP="00237CD2">
      <w:pPr>
        <w:jc w:val="both"/>
        <w:rPr>
          <w:b/>
          <w:bCs/>
          <w:sz w:val="26"/>
          <w:szCs w:val="26"/>
        </w:rPr>
      </w:pPr>
      <w:r w:rsidRPr="00237CD2">
        <w:rPr>
          <w:b/>
          <w:bCs/>
          <w:sz w:val="26"/>
          <w:szCs w:val="26"/>
        </w:rPr>
        <w:t>Dataset Description</w:t>
      </w:r>
    </w:p>
    <w:tbl>
      <w:tblPr>
        <w:tblW w:w="1050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39"/>
        <w:gridCol w:w="7368"/>
      </w:tblGrid>
      <w:tr w:rsidR="00237CD2" w:rsidRPr="00237CD2" w14:paraId="1B86DCAB"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DC55137" w14:textId="77777777" w:rsidR="00237CD2" w:rsidRPr="00237CD2" w:rsidRDefault="00237CD2" w:rsidP="00237CD2">
            <w:pPr>
              <w:jc w:val="both"/>
              <w:rPr>
                <w:b/>
                <w:bCs/>
              </w:rPr>
            </w:pPr>
            <w:r w:rsidRPr="00237CD2">
              <w:rPr>
                <w:b/>
                <w:bCs/>
              </w:rPr>
              <w:t>Column</w:t>
            </w:r>
          </w:p>
        </w:tc>
        <w:tc>
          <w:tcPr>
            <w:tcW w:w="0" w:type="auto"/>
            <w:tcBorders>
              <w:top w:val="single" w:sz="2" w:space="0" w:color="auto"/>
              <w:left w:val="single" w:sz="2" w:space="0" w:color="auto"/>
              <w:bottom w:val="single" w:sz="2" w:space="0" w:color="auto"/>
              <w:right w:val="single" w:sz="2" w:space="0" w:color="auto"/>
            </w:tcBorders>
            <w:vAlign w:val="center"/>
            <w:hideMark/>
          </w:tcPr>
          <w:p w14:paraId="05C96DD3" w14:textId="77777777" w:rsidR="00237CD2" w:rsidRPr="00237CD2" w:rsidRDefault="00237CD2" w:rsidP="00237CD2">
            <w:pPr>
              <w:jc w:val="both"/>
              <w:rPr>
                <w:b/>
                <w:bCs/>
              </w:rPr>
            </w:pPr>
            <w:r w:rsidRPr="00237CD2">
              <w:rPr>
                <w:b/>
                <w:bCs/>
              </w:rPr>
              <w:t>Description</w:t>
            </w:r>
          </w:p>
        </w:tc>
      </w:tr>
      <w:tr w:rsidR="00237CD2" w:rsidRPr="00237CD2" w14:paraId="232C241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FCC5B9F" w14:textId="77777777" w:rsidR="00237CD2" w:rsidRPr="00237CD2" w:rsidRDefault="00237CD2" w:rsidP="00237CD2">
            <w:pPr>
              <w:jc w:val="both"/>
            </w:pPr>
            <w:proofErr w:type="spellStart"/>
            <w:r w:rsidRPr="00237CD2">
              <w:t>transaction_id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DE3B1E2" w14:textId="77777777" w:rsidR="00237CD2" w:rsidRPr="00237CD2" w:rsidRDefault="00237CD2" w:rsidP="00237CD2">
            <w:pPr>
              <w:jc w:val="both"/>
            </w:pPr>
            <w:r w:rsidRPr="00237CD2">
              <w:t>Unique identifier per transaction</w:t>
            </w:r>
          </w:p>
        </w:tc>
      </w:tr>
      <w:tr w:rsidR="00237CD2" w:rsidRPr="00237CD2" w14:paraId="12D15AB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F722D7F" w14:textId="77777777" w:rsidR="00237CD2" w:rsidRPr="00237CD2" w:rsidRDefault="00237CD2" w:rsidP="00237CD2">
            <w:pPr>
              <w:jc w:val="both"/>
            </w:pPr>
            <w:r w:rsidRPr="00237CD2">
              <w:t>year</w:t>
            </w:r>
          </w:p>
        </w:tc>
        <w:tc>
          <w:tcPr>
            <w:tcW w:w="0" w:type="auto"/>
            <w:tcBorders>
              <w:top w:val="single" w:sz="2" w:space="0" w:color="auto"/>
              <w:left w:val="single" w:sz="2" w:space="0" w:color="auto"/>
              <w:bottom w:val="single" w:sz="2" w:space="0" w:color="auto"/>
              <w:right w:val="single" w:sz="2" w:space="0" w:color="auto"/>
            </w:tcBorders>
            <w:vAlign w:val="center"/>
            <w:hideMark/>
          </w:tcPr>
          <w:p w14:paraId="0A484D7D" w14:textId="77777777" w:rsidR="00237CD2" w:rsidRPr="00237CD2" w:rsidRDefault="00237CD2" w:rsidP="00237CD2">
            <w:pPr>
              <w:jc w:val="both"/>
            </w:pPr>
            <w:r w:rsidRPr="00237CD2">
              <w:t>Transaction year (2025)</w:t>
            </w:r>
          </w:p>
        </w:tc>
      </w:tr>
      <w:tr w:rsidR="00237CD2" w:rsidRPr="00237CD2" w14:paraId="4D0F775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49157E7" w14:textId="77777777" w:rsidR="00237CD2" w:rsidRPr="00237CD2" w:rsidRDefault="00237CD2" w:rsidP="00237CD2">
            <w:pPr>
              <w:jc w:val="both"/>
            </w:pPr>
            <w:proofErr w:type="spellStart"/>
            <w:r w:rsidRPr="00237CD2">
              <w:lastRenderedPageBreak/>
              <w:t>transaction_time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6E5E859" w14:textId="77777777" w:rsidR="00237CD2" w:rsidRPr="00237CD2" w:rsidRDefault="00237CD2" w:rsidP="00237CD2">
            <w:pPr>
              <w:jc w:val="both"/>
            </w:pPr>
            <w:r w:rsidRPr="00237CD2">
              <w:t>Time of transaction (HH:</w:t>
            </w:r>
            <w:proofErr w:type="gramStart"/>
            <w:r w:rsidRPr="00237CD2">
              <w:t>MM:SS</w:t>
            </w:r>
            <w:proofErr w:type="gramEnd"/>
            <w:r w:rsidRPr="00237CD2">
              <w:t>)</w:t>
            </w:r>
          </w:p>
        </w:tc>
      </w:tr>
      <w:tr w:rsidR="00237CD2" w:rsidRPr="00237CD2" w14:paraId="6559823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5626314" w14:textId="77777777" w:rsidR="00237CD2" w:rsidRPr="00237CD2" w:rsidRDefault="00237CD2" w:rsidP="00237CD2">
            <w:pPr>
              <w:jc w:val="both"/>
            </w:pPr>
            <w:proofErr w:type="spellStart"/>
            <w:r w:rsidRPr="00237CD2">
              <w:t>transaction_qty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A7FD6A1" w14:textId="77777777" w:rsidR="00237CD2" w:rsidRPr="00237CD2" w:rsidRDefault="00237CD2" w:rsidP="00237CD2">
            <w:pPr>
              <w:jc w:val="both"/>
            </w:pPr>
            <w:r w:rsidRPr="00237CD2">
              <w:t>Quantity purchased</w:t>
            </w:r>
          </w:p>
        </w:tc>
      </w:tr>
      <w:tr w:rsidR="00237CD2" w:rsidRPr="00237CD2" w14:paraId="78F142D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5E5DD90" w14:textId="77777777" w:rsidR="00237CD2" w:rsidRPr="00237CD2" w:rsidRDefault="00237CD2" w:rsidP="00237CD2">
            <w:pPr>
              <w:jc w:val="both"/>
            </w:pPr>
            <w:proofErr w:type="spellStart"/>
            <w:r w:rsidRPr="00237CD2">
              <w:t>unit_price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E71A5C5" w14:textId="77777777" w:rsidR="00237CD2" w:rsidRPr="00237CD2" w:rsidRDefault="00237CD2" w:rsidP="00237CD2">
            <w:pPr>
              <w:jc w:val="both"/>
            </w:pPr>
            <w:r w:rsidRPr="00237CD2">
              <w:t>Price per unit</w:t>
            </w:r>
          </w:p>
        </w:tc>
      </w:tr>
      <w:tr w:rsidR="00237CD2" w:rsidRPr="00237CD2" w14:paraId="0A7B38C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A9E2EDC" w14:textId="77777777" w:rsidR="00237CD2" w:rsidRPr="00237CD2" w:rsidRDefault="00237CD2" w:rsidP="00237CD2">
            <w:pPr>
              <w:jc w:val="both"/>
            </w:pPr>
            <w:proofErr w:type="spellStart"/>
            <w:r w:rsidRPr="00237CD2">
              <w:t>store_id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01789866" w14:textId="77777777" w:rsidR="00237CD2" w:rsidRPr="00237CD2" w:rsidRDefault="00237CD2" w:rsidP="00237CD2">
            <w:pPr>
              <w:jc w:val="both"/>
            </w:pPr>
            <w:r w:rsidRPr="00237CD2">
              <w:t>Store identifier</w:t>
            </w:r>
          </w:p>
        </w:tc>
      </w:tr>
      <w:tr w:rsidR="00237CD2" w:rsidRPr="00237CD2" w14:paraId="356E99F7"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43EEFB5" w14:textId="77777777" w:rsidR="00237CD2" w:rsidRPr="00237CD2" w:rsidRDefault="00237CD2" w:rsidP="00237CD2">
            <w:pPr>
              <w:jc w:val="both"/>
            </w:pPr>
            <w:proofErr w:type="spellStart"/>
            <w:r w:rsidRPr="00237CD2">
              <w:t>store_location</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D7ED2EC" w14:textId="77777777" w:rsidR="00237CD2" w:rsidRPr="00237CD2" w:rsidRDefault="00237CD2" w:rsidP="00237CD2">
            <w:pPr>
              <w:jc w:val="both"/>
            </w:pPr>
            <w:r w:rsidRPr="00237CD2">
              <w:t>Physical store location</w:t>
            </w:r>
          </w:p>
        </w:tc>
      </w:tr>
      <w:tr w:rsidR="00237CD2" w:rsidRPr="00237CD2" w14:paraId="7DAB347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F155C17" w14:textId="77777777" w:rsidR="00237CD2" w:rsidRPr="00237CD2" w:rsidRDefault="00237CD2" w:rsidP="00237CD2">
            <w:pPr>
              <w:jc w:val="both"/>
            </w:pPr>
            <w:proofErr w:type="spellStart"/>
            <w:r w:rsidRPr="00237CD2">
              <w:t>product_id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17AC383" w14:textId="77777777" w:rsidR="00237CD2" w:rsidRPr="00237CD2" w:rsidRDefault="00237CD2" w:rsidP="00237CD2">
            <w:pPr>
              <w:jc w:val="both"/>
            </w:pPr>
            <w:r w:rsidRPr="00237CD2">
              <w:t>Unique identifier for each product</w:t>
            </w:r>
          </w:p>
        </w:tc>
      </w:tr>
      <w:tr w:rsidR="00237CD2" w:rsidRPr="00237CD2" w14:paraId="145E3663"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C084B5D" w14:textId="77777777" w:rsidR="00237CD2" w:rsidRPr="00237CD2" w:rsidRDefault="00237CD2" w:rsidP="00237CD2">
            <w:pPr>
              <w:jc w:val="both"/>
            </w:pPr>
            <w:proofErr w:type="spellStart"/>
            <w:r w:rsidRPr="00237CD2">
              <w:t>product_category</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55400720" w14:textId="77777777" w:rsidR="00237CD2" w:rsidRPr="00237CD2" w:rsidRDefault="00237CD2" w:rsidP="00237CD2">
            <w:pPr>
              <w:jc w:val="both"/>
            </w:pPr>
            <w:r w:rsidRPr="00237CD2">
              <w:t>Broad product group</w:t>
            </w:r>
          </w:p>
        </w:tc>
      </w:tr>
      <w:tr w:rsidR="00237CD2" w:rsidRPr="00237CD2" w14:paraId="5C82E5F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D592CAF" w14:textId="77777777" w:rsidR="00237CD2" w:rsidRPr="00237CD2" w:rsidRDefault="00237CD2" w:rsidP="00237CD2">
            <w:pPr>
              <w:jc w:val="both"/>
            </w:pPr>
            <w:proofErr w:type="spellStart"/>
            <w:r w:rsidRPr="00237CD2">
              <w:t>product_type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11422AB" w14:textId="77777777" w:rsidR="00237CD2" w:rsidRPr="00237CD2" w:rsidRDefault="00237CD2" w:rsidP="00237CD2">
            <w:pPr>
              <w:jc w:val="both"/>
            </w:pPr>
            <w:r w:rsidRPr="00237CD2">
              <w:t>Product variant within the category</w:t>
            </w:r>
          </w:p>
        </w:tc>
      </w:tr>
      <w:tr w:rsidR="00237CD2" w:rsidRPr="00237CD2" w14:paraId="2DA0C012"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4BC3701" w14:textId="77777777" w:rsidR="00237CD2" w:rsidRPr="00237CD2" w:rsidRDefault="00237CD2" w:rsidP="00237CD2">
            <w:pPr>
              <w:jc w:val="both"/>
            </w:pPr>
            <w:proofErr w:type="spellStart"/>
            <w:r w:rsidRPr="00237CD2">
              <w:t>product_detail</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6396DCC8" w14:textId="77777777" w:rsidR="00237CD2" w:rsidRPr="00237CD2" w:rsidRDefault="00237CD2" w:rsidP="00237CD2">
            <w:pPr>
              <w:jc w:val="both"/>
            </w:pPr>
            <w:r w:rsidRPr="00237CD2">
              <w:t xml:space="preserve">Detailed attributes such as </w:t>
            </w:r>
            <w:proofErr w:type="spellStart"/>
            <w:r w:rsidRPr="00237CD2">
              <w:t>flavor</w:t>
            </w:r>
            <w:proofErr w:type="spellEnd"/>
            <w:r w:rsidRPr="00237CD2">
              <w:t xml:space="preserve"> or blend</w:t>
            </w:r>
          </w:p>
        </w:tc>
      </w:tr>
    </w:tbl>
    <w:p w14:paraId="52CD3E4C" w14:textId="77777777" w:rsidR="00237CD2" w:rsidRDefault="00237CD2" w:rsidP="00237CD2">
      <w:pPr>
        <w:jc w:val="both"/>
        <w:rPr>
          <w:b/>
          <w:bCs/>
          <w:sz w:val="30"/>
          <w:szCs w:val="30"/>
        </w:rPr>
      </w:pPr>
    </w:p>
    <w:p w14:paraId="0AF53D19" w14:textId="06CBC83B" w:rsidR="00237CD2" w:rsidRPr="00237CD2" w:rsidRDefault="00237CD2" w:rsidP="00237CD2">
      <w:pPr>
        <w:jc w:val="both"/>
        <w:rPr>
          <w:b/>
          <w:bCs/>
          <w:sz w:val="30"/>
          <w:szCs w:val="30"/>
        </w:rPr>
      </w:pPr>
      <w:r w:rsidRPr="00237CD2">
        <w:rPr>
          <w:b/>
          <w:bCs/>
          <w:sz w:val="30"/>
          <w:szCs w:val="30"/>
        </w:rPr>
        <w:t>Analytical Methodology (Step-by-Step)</w:t>
      </w:r>
    </w:p>
    <w:p w14:paraId="7D35914A" w14:textId="77777777" w:rsidR="00237CD2" w:rsidRPr="00237CD2" w:rsidRDefault="00237CD2" w:rsidP="00237CD2">
      <w:pPr>
        <w:jc w:val="both"/>
        <w:rPr>
          <w:b/>
          <w:bCs/>
          <w:sz w:val="26"/>
          <w:szCs w:val="26"/>
        </w:rPr>
      </w:pPr>
      <w:r w:rsidRPr="00237CD2">
        <w:rPr>
          <w:b/>
          <w:bCs/>
          <w:sz w:val="26"/>
          <w:szCs w:val="26"/>
        </w:rPr>
        <w:t>Data Ingestion &amp; Validation</w:t>
      </w:r>
    </w:p>
    <w:p w14:paraId="0B13C058" w14:textId="77777777" w:rsidR="00237CD2" w:rsidRPr="00237CD2" w:rsidRDefault="00237CD2" w:rsidP="00237CD2">
      <w:pPr>
        <w:ind w:left="720"/>
        <w:jc w:val="both"/>
      </w:pPr>
      <w:r w:rsidRPr="00237CD2">
        <w:t>• Load transaction dataset</w:t>
      </w:r>
    </w:p>
    <w:p w14:paraId="0FC69835" w14:textId="77777777" w:rsidR="00237CD2" w:rsidRPr="00237CD2" w:rsidRDefault="00237CD2" w:rsidP="00237CD2">
      <w:pPr>
        <w:ind w:left="720"/>
        <w:jc w:val="both"/>
      </w:pPr>
      <w:r w:rsidRPr="00237CD2">
        <w:t>• Validate timestamp formats</w:t>
      </w:r>
    </w:p>
    <w:p w14:paraId="50C9F17C" w14:textId="77777777" w:rsidR="00237CD2" w:rsidRPr="00237CD2" w:rsidRDefault="00237CD2" w:rsidP="00237CD2">
      <w:pPr>
        <w:ind w:left="720"/>
        <w:jc w:val="both"/>
      </w:pPr>
      <w:r w:rsidRPr="00237CD2">
        <w:t>• Check for missing or duplicate transaction IDs</w:t>
      </w:r>
    </w:p>
    <w:p w14:paraId="6E41FFC8" w14:textId="77777777" w:rsidR="00237CD2" w:rsidRPr="00237CD2" w:rsidRDefault="00237CD2" w:rsidP="00237CD2">
      <w:pPr>
        <w:ind w:left="720"/>
        <w:jc w:val="both"/>
      </w:pPr>
      <w:r w:rsidRPr="00237CD2">
        <w:t>• Verify logical consistency (positive quantities and prices)</w:t>
      </w:r>
    </w:p>
    <w:p w14:paraId="74FE7E69" w14:textId="77777777" w:rsidR="00237CD2" w:rsidRPr="00237CD2" w:rsidRDefault="00237CD2" w:rsidP="00237CD2">
      <w:pPr>
        <w:jc w:val="both"/>
        <w:rPr>
          <w:b/>
          <w:bCs/>
          <w:sz w:val="26"/>
          <w:szCs w:val="26"/>
        </w:rPr>
      </w:pPr>
      <w:r w:rsidRPr="00237CD2">
        <w:rPr>
          <w:b/>
          <w:bCs/>
          <w:sz w:val="26"/>
          <w:szCs w:val="26"/>
        </w:rPr>
        <w:t>Feature Engineering (Temporal)</w:t>
      </w:r>
    </w:p>
    <w:p w14:paraId="62446B91" w14:textId="77777777" w:rsidR="00237CD2" w:rsidRPr="00237CD2" w:rsidRDefault="00237CD2" w:rsidP="00237CD2">
      <w:pPr>
        <w:jc w:val="both"/>
      </w:pPr>
      <w:r w:rsidRPr="00237CD2">
        <w:t>Derived features include:</w:t>
      </w:r>
    </w:p>
    <w:p w14:paraId="75DF8964" w14:textId="77777777" w:rsidR="00237CD2" w:rsidRPr="00237CD2" w:rsidRDefault="00237CD2" w:rsidP="00237CD2">
      <w:pPr>
        <w:ind w:left="720"/>
        <w:jc w:val="both"/>
      </w:pPr>
      <w:r w:rsidRPr="00237CD2">
        <w:t>• Revenue per transaction:</w:t>
      </w:r>
    </w:p>
    <w:p w14:paraId="1BA6BADD" w14:textId="77777777" w:rsidR="00237CD2" w:rsidRPr="00237CD2" w:rsidRDefault="00237CD2" w:rsidP="00237CD2">
      <w:pPr>
        <w:ind w:left="720" w:firstLine="720"/>
        <w:jc w:val="both"/>
      </w:pPr>
      <w:proofErr w:type="spellStart"/>
      <w:r w:rsidRPr="00237CD2">
        <w:t>transaction_qty</w:t>
      </w:r>
      <w:proofErr w:type="spellEnd"/>
      <w:r w:rsidRPr="00237CD2">
        <w:t xml:space="preserve"> × </w:t>
      </w:r>
      <w:proofErr w:type="spellStart"/>
      <w:r w:rsidRPr="00237CD2">
        <w:t>unit_price</w:t>
      </w:r>
      <w:proofErr w:type="spellEnd"/>
    </w:p>
    <w:p w14:paraId="665B7BBC" w14:textId="77777777" w:rsidR="00237CD2" w:rsidRPr="00237CD2" w:rsidRDefault="00237CD2" w:rsidP="00237CD2">
      <w:pPr>
        <w:ind w:left="720"/>
        <w:jc w:val="both"/>
      </w:pPr>
      <w:r w:rsidRPr="00237CD2">
        <w:t>• Hour of day (0–23)</w:t>
      </w:r>
    </w:p>
    <w:p w14:paraId="5EA6D820" w14:textId="77777777" w:rsidR="00237CD2" w:rsidRPr="00237CD2" w:rsidRDefault="00237CD2" w:rsidP="00237CD2">
      <w:pPr>
        <w:ind w:left="720"/>
        <w:jc w:val="both"/>
      </w:pPr>
      <w:r w:rsidRPr="00237CD2">
        <w:t>• Day of week (Monday–Sunday)</w:t>
      </w:r>
    </w:p>
    <w:p w14:paraId="41BE34FE" w14:textId="77777777" w:rsidR="00237CD2" w:rsidRPr="00237CD2" w:rsidRDefault="00237CD2" w:rsidP="00237CD2">
      <w:pPr>
        <w:ind w:left="720"/>
        <w:jc w:val="both"/>
      </w:pPr>
      <w:r w:rsidRPr="00237CD2">
        <w:t>• Time buckets:</w:t>
      </w:r>
    </w:p>
    <w:p w14:paraId="3903C74B" w14:textId="4D301E11" w:rsidR="00237CD2" w:rsidRPr="00237CD2" w:rsidRDefault="00237CD2" w:rsidP="00237CD2">
      <w:pPr>
        <w:ind w:left="720" w:firstLine="720"/>
        <w:jc w:val="both"/>
      </w:pPr>
      <w:r w:rsidRPr="00237CD2">
        <w:t>Morning (6–11)</w:t>
      </w:r>
    </w:p>
    <w:p w14:paraId="61016BF9" w14:textId="1F53285F" w:rsidR="00237CD2" w:rsidRPr="00237CD2" w:rsidRDefault="00237CD2" w:rsidP="00237CD2">
      <w:pPr>
        <w:ind w:left="720" w:firstLine="720"/>
        <w:jc w:val="both"/>
      </w:pPr>
      <w:r w:rsidRPr="00237CD2">
        <w:t>Afternoon (12–16)</w:t>
      </w:r>
    </w:p>
    <w:p w14:paraId="0E982699" w14:textId="7408D70A" w:rsidR="00237CD2" w:rsidRPr="00237CD2" w:rsidRDefault="00237CD2" w:rsidP="00237CD2">
      <w:pPr>
        <w:ind w:left="720" w:firstLine="720"/>
        <w:jc w:val="both"/>
      </w:pPr>
      <w:r w:rsidRPr="00237CD2">
        <w:t>Evening (17–21)</w:t>
      </w:r>
    </w:p>
    <w:p w14:paraId="7E0D67B6" w14:textId="4BF4AB7B" w:rsidR="00237CD2" w:rsidRPr="00237CD2" w:rsidRDefault="00237CD2" w:rsidP="00237CD2">
      <w:pPr>
        <w:ind w:left="720" w:firstLine="720"/>
        <w:jc w:val="both"/>
      </w:pPr>
      <w:r w:rsidRPr="00237CD2">
        <w:t>Late hours (22–5)</w:t>
      </w:r>
    </w:p>
    <w:p w14:paraId="6350B0CB" w14:textId="77777777" w:rsidR="00237CD2" w:rsidRPr="00237CD2" w:rsidRDefault="00237CD2" w:rsidP="00237CD2">
      <w:pPr>
        <w:jc w:val="both"/>
        <w:rPr>
          <w:b/>
          <w:bCs/>
          <w:sz w:val="26"/>
          <w:szCs w:val="26"/>
        </w:rPr>
      </w:pPr>
      <w:r w:rsidRPr="00237CD2">
        <w:rPr>
          <w:b/>
          <w:bCs/>
          <w:sz w:val="26"/>
          <w:szCs w:val="26"/>
        </w:rPr>
        <w:t>Sales Trend Analysis</w:t>
      </w:r>
    </w:p>
    <w:p w14:paraId="299B495E" w14:textId="77777777" w:rsidR="00237CD2" w:rsidRPr="00237CD2" w:rsidRDefault="00237CD2" w:rsidP="00237CD2">
      <w:pPr>
        <w:ind w:left="720"/>
        <w:jc w:val="both"/>
      </w:pPr>
      <w:r w:rsidRPr="00237CD2">
        <w:t>• Daily revenue trends</w:t>
      </w:r>
    </w:p>
    <w:p w14:paraId="455A6B06" w14:textId="77777777" w:rsidR="00237CD2" w:rsidRPr="00237CD2" w:rsidRDefault="00237CD2" w:rsidP="00237CD2">
      <w:pPr>
        <w:ind w:left="720"/>
        <w:jc w:val="both"/>
      </w:pPr>
      <w:r w:rsidRPr="00237CD2">
        <w:t>• Weekly aggregation of revenue and transactions</w:t>
      </w:r>
    </w:p>
    <w:p w14:paraId="38C890C8" w14:textId="77777777" w:rsidR="00237CD2" w:rsidRPr="00237CD2" w:rsidRDefault="00237CD2" w:rsidP="00237CD2">
      <w:pPr>
        <w:ind w:left="720"/>
        <w:jc w:val="both"/>
      </w:pPr>
      <w:r w:rsidRPr="00237CD2">
        <w:t>• Identification of upward/downward patterns</w:t>
      </w:r>
    </w:p>
    <w:p w14:paraId="01672D10" w14:textId="77777777" w:rsidR="00237CD2" w:rsidRPr="00237CD2" w:rsidRDefault="00237CD2" w:rsidP="00237CD2">
      <w:pPr>
        <w:ind w:left="720"/>
        <w:jc w:val="both"/>
      </w:pPr>
      <w:r w:rsidRPr="00237CD2">
        <w:t>• Store-level trend comparison</w:t>
      </w:r>
    </w:p>
    <w:p w14:paraId="6E388192" w14:textId="77777777" w:rsidR="00237CD2" w:rsidRPr="00237CD2" w:rsidRDefault="00237CD2" w:rsidP="00237CD2">
      <w:pPr>
        <w:jc w:val="both"/>
        <w:rPr>
          <w:b/>
          <w:bCs/>
          <w:sz w:val="26"/>
          <w:szCs w:val="26"/>
        </w:rPr>
      </w:pPr>
      <w:r w:rsidRPr="00237CD2">
        <w:rPr>
          <w:b/>
          <w:bCs/>
          <w:sz w:val="26"/>
          <w:szCs w:val="26"/>
        </w:rPr>
        <w:lastRenderedPageBreak/>
        <w:t>Day-of-Week Performance Analysis</w:t>
      </w:r>
    </w:p>
    <w:p w14:paraId="08CFB82D" w14:textId="77777777" w:rsidR="00237CD2" w:rsidRPr="00237CD2" w:rsidRDefault="00237CD2" w:rsidP="00237CD2">
      <w:pPr>
        <w:ind w:firstLine="360"/>
        <w:jc w:val="both"/>
      </w:pPr>
      <w:r w:rsidRPr="00237CD2">
        <w:t>• Average revenue by day of week</w:t>
      </w:r>
    </w:p>
    <w:p w14:paraId="23D95836" w14:textId="77777777" w:rsidR="00237CD2" w:rsidRPr="00237CD2" w:rsidRDefault="00237CD2" w:rsidP="00237CD2">
      <w:pPr>
        <w:ind w:left="360"/>
        <w:jc w:val="both"/>
      </w:pPr>
      <w:r w:rsidRPr="00237CD2">
        <w:t>• Average transaction count by day</w:t>
      </w:r>
    </w:p>
    <w:p w14:paraId="6419DC7E" w14:textId="77777777" w:rsidR="00237CD2" w:rsidRPr="00237CD2" w:rsidRDefault="00237CD2" w:rsidP="00237CD2">
      <w:pPr>
        <w:ind w:left="360"/>
        <w:jc w:val="both"/>
      </w:pPr>
      <w:r w:rsidRPr="00237CD2">
        <w:t>• Weekday vs weekend comparison</w:t>
      </w:r>
    </w:p>
    <w:p w14:paraId="4F2CB58C" w14:textId="36FCBFCA" w:rsidR="00237CD2" w:rsidRPr="00237CD2" w:rsidRDefault="00237CD2" w:rsidP="00237CD2">
      <w:pPr>
        <w:ind w:left="360"/>
        <w:jc w:val="both"/>
      </w:pPr>
      <w:r w:rsidRPr="00237CD2">
        <w:t xml:space="preserve">• </w:t>
      </w:r>
      <w:r w:rsidRPr="00237CD2">
        <w:t>Behavioural</w:t>
      </w:r>
      <w:r w:rsidRPr="00237CD2">
        <w:t xml:space="preserve"> interpretation (workdays vs leisure days)</w:t>
      </w:r>
    </w:p>
    <w:p w14:paraId="013DABA8" w14:textId="77777777" w:rsidR="00237CD2" w:rsidRPr="00237CD2" w:rsidRDefault="00237CD2" w:rsidP="00237CD2">
      <w:pPr>
        <w:jc w:val="both"/>
        <w:rPr>
          <w:b/>
          <w:bCs/>
          <w:sz w:val="26"/>
          <w:szCs w:val="26"/>
        </w:rPr>
      </w:pPr>
      <w:r w:rsidRPr="00237CD2">
        <w:rPr>
          <w:b/>
          <w:bCs/>
          <w:sz w:val="26"/>
          <w:szCs w:val="26"/>
        </w:rPr>
        <w:t>Time-of-Day Demand Analysis</w:t>
      </w:r>
    </w:p>
    <w:p w14:paraId="35EEFFCF" w14:textId="77777777" w:rsidR="00237CD2" w:rsidRPr="00237CD2" w:rsidRDefault="00237CD2" w:rsidP="00237CD2">
      <w:pPr>
        <w:ind w:firstLine="360"/>
        <w:jc w:val="both"/>
      </w:pPr>
      <w:r w:rsidRPr="00237CD2">
        <w:t>• Hourly transaction volume curves</w:t>
      </w:r>
    </w:p>
    <w:p w14:paraId="2CD86F62" w14:textId="77777777" w:rsidR="00237CD2" w:rsidRPr="00237CD2" w:rsidRDefault="00237CD2" w:rsidP="00237CD2">
      <w:pPr>
        <w:ind w:left="360"/>
        <w:jc w:val="both"/>
      </w:pPr>
      <w:r w:rsidRPr="00237CD2">
        <w:t>• Hourly revenue distribution</w:t>
      </w:r>
    </w:p>
    <w:p w14:paraId="0635D6FA" w14:textId="77777777" w:rsidR="00237CD2" w:rsidRPr="00237CD2" w:rsidRDefault="00237CD2" w:rsidP="00237CD2">
      <w:pPr>
        <w:ind w:left="360"/>
        <w:jc w:val="both"/>
      </w:pPr>
      <w:r w:rsidRPr="00237CD2">
        <w:t>• Identification of:</w:t>
      </w:r>
    </w:p>
    <w:p w14:paraId="5A84D62A" w14:textId="51933D49" w:rsidR="00237CD2" w:rsidRPr="00237CD2" w:rsidRDefault="00237CD2" w:rsidP="00237CD2">
      <w:pPr>
        <w:ind w:firstLine="720"/>
        <w:jc w:val="both"/>
      </w:pPr>
      <w:r w:rsidRPr="00237CD2">
        <w:t>Morning rush hours</w:t>
      </w:r>
    </w:p>
    <w:p w14:paraId="3518DC94" w14:textId="73874328" w:rsidR="00237CD2" w:rsidRPr="00237CD2" w:rsidRDefault="00237CD2" w:rsidP="00237CD2">
      <w:pPr>
        <w:ind w:left="720"/>
        <w:jc w:val="both"/>
      </w:pPr>
      <w:r w:rsidRPr="00237CD2">
        <w:t>Midday slow periods</w:t>
      </w:r>
    </w:p>
    <w:p w14:paraId="15D2F302" w14:textId="0D424A19" w:rsidR="00237CD2" w:rsidRPr="00237CD2" w:rsidRDefault="00237CD2" w:rsidP="00237CD2">
      <w:pPr>
        <w:ind w:firstLine="720"/>
        <w:jc w:val="both"/>
      </w:pPr>
      <w:r w:rsidRPr="00237CD2">
        <w:t>Evening peaks</w:t>
      </w:r>
    </w:p>
    <w:p w14:paraId="58C15404" w14:textId="77777777" w:rsidR="00237CD2" w:rsidRPr="00237CD2" w:rsidRDefault="00237CD2" w:rsidP="00237CD2">
      <w:pPr>
        <w:jc w:val="both"/>
        <w:rPr>
          <w:b/>
          <w:bCs/>
          <w:sz w:val="26"/>
          <w:szCs w:val="26"/>
        </w:rPr>
      </w:pPr>
      <w:r w:rsidRPr="00237CD2">
        <w:rPr>
          <w:b/>
          <w:bCs/>
          <w:sz w:val="26"/>
          <w:szCs w:val="26"/>
        </w:rPr>
        <w:t>Cross-Location Temporal Comparison</w:t>
      </w:r>
    </w:p>
    <w:p w14:paraId="0BC0F174" w14:textId="77777777" w:rsidR="00237CD2" w:rsidRPr="00237CD2" w:rsidRDefault="00237CD2" w:rsidP="00237CD2">
      <w:pPr>
        <w:ind w:firstLine="360"/>
        <w:jc w:val="both"/>
      </w:pPr>
      <w:r w:rsidRPr="00237CD2">
        <w:t>• Hourly heatmaps per store</w:t>
      </w:r>
    </w:p>
    <w:p w14:paraId="03FB9402" w14:textId="77777777" w:rsidR="00237CD2" w:rsidRPr="00237CD2" w:rsidRDefault="00237CD2" w:rsidP="00237CD2">
      <w:pPr>
        <w:ind w:left="360"/>
        <w:jc w:val="both"/>
      </w:pPr>
      <w:r w:rsidRPr="00237CD2">
        <w:t>• Peak-hour alignment or divergence across locations</w:t>
      </w:r>
    </w:p>
    <w:p w14:paraId="6569D249" w14:textId="398E44C6" w:rsidR="00237CD2" w:rsidRPr="00237CD2" w:rsidRDefault="00237CD2" w:rsidP="00237CD2">
      <w:pPr>
        <w:ind w:left="360"/>
        <w:jc w:val="both"/>
      </w:pPr>
      <w:r w:rsidRPr="00237CD2">
        <w:t xml:space="preserve">• Location-specific customer </w:t>
      </w:r>
      <w:r w:rsidRPr="00237CD2">
        <w:t>behaviour</w:t>
      </w:r>
      <w:r w:rsidRPr="00237CD2">
        <w:t xml:space="preserve"> insights</w:t>
      </w:r>
    </w:p>
    <w:p w14:paraId="27B53840" w14:textId="77777777" w:rsidR="00237CD2" w:rsidRPr="00237CD2" w:rsidRDefault="00237CD2" w:rsidP="00237CD2">
      <w:pPr>
        <w:jc w:val="both"/>
        <w:rPr>
          <w:b/>
          <w:bCs/>
          <w:sz w:val="30"/>
          <w:szCs w:val="30"/>
        </w:rPr>
      </w:pPr>
      <w:proofErr w:type="spellStart"/>
      <w:r w:rsidRPr="00237CD2">
        <w:rPr>
          <w:b/>
          <w:bCs/>
          <w:sz w:val="30"/>
          <w:szCs w:val="30"/>
        </w:rPr>
        <w:t>Streamlit</w:t>
      </w:r>
      <w:proofErr w:type="spellEnd"/>
      <w:r w:rsidRPr="00237CD2">
        <w:rPr>
          <w:b/>
          <w:bCs/>
          <w:sz w:val="30"/>
          <w:szCs w:val="30"/>
        </w:rPr>
        <w:t xml:space="preserve"> Web Application Requirements</w:t>
      </w:r>
    </w:p>
    <w:p w14:paraId="6E3BC125" w14:textId="77777777" w:rsidR="00237CD2" w:rsidRPr="00237CD2" w:rsidRDefault="00237CD2" w:rsidP="00237CD2">
      <w:pPr>
        <w:jc w:val="both"/>
        <w:rPr>
          <w:b/>
          <w:bCs/>
          <w:sz w:val="26"/>
          <w:szCs w:val="26"/>
        </w:rPr>
      </w:pPr>
      <w:r w:rsidRPr="00237CD2">
        <w:rPr>
          <w:b/>
          <w:bCs/>
          <w:sz w:val="26"/>
          <w:szCs w:val="26"/>
        </w:rPr>
        <w:t>Core Modules</w:t>
      </w:r>
    </w:p>
    <w:p w14:paraId="056D96BD" w14:textId="77777777" w:rsidR="00237CD2" w:rsidRPr="00237CD2" w:rsidRDefault="00237CD2" w:rsidP="00237CD2">
      <w:pPr>
        <w:ind w:firstLine="720"/>
        <w:jc w:val="both"/>
      </w:pPr>
      <w:r w:rsidRPr="00237CD2">
        <w:t>• Overall sales trend dashboard</w:t>
      </w:r>
    </w:p>
    <w:p w14:paraId="583C9285" w14:textId="77777777" w:rsidR="00237CD2" w:rsidRPr="00237CD2" w:rsidRDefault="00237CD2" w:rsidP="00237CD2">
      <w:pPr>
        <w:ind w:firstLine="720"/>
        <w:jc w:val="both"/>
      </w:pPr>
      <w:r w:rsidRPr="00237CD2">
        <w:t>• Day-of-week performance charts</w:t>
      </w:r>
    </w:p>
    <w:p w14:paraId="26CDEB8F" w14:textId="77777777" w:rsidR="00237CD2" w:rsidRPr="00237CD2" w:rsidRDefault="00237CD2" w:rsidP="00237CD2">
      <w:pPr>
        <w:ind w:firstLine="720"/>
        <w:jc w:val="both"/>
      </w:pPr>
      <w:r w:rsidRPr="00237CD2">
        <w:t>• Hourly demand heatmaps</w:t>
      </w:r>
    </w:p>
    <w:p w14:paraId="44D28E5D" w14:textId="77777777" w:rsidR="00237CD2" w:rsidRPr="00237CD2" w:rsidRDefault="00237CD2" w:rsidP="00237CD2">
      <w:pPr>
        <w:ind w:firstLine="720"/>
        <w:jc w:val="both"/>
      </w:pPr>
      <w:r w:rsidRPr="00237CD2">
        <w:t>• Location comparison panels</w:t>
      </w:r>
    </w:p>
    <w:p w14:paraId="5CAC4F37" w14:textId="77777777" w:rsidR="00237CD2" w:rsidRPr="00237CD2" w:rsidRDefault="00237CD2" w:rsidP="00237CD2">
      <w:pPr>
        <w:jc w:val="both"/>
        <w:rPr>
          <w:b/>
          <w:bCs/>
          <w:sz w:val="26"/>
          <w:szCs w:val="26"/>
        </w:rPr>
      </w:pPr>
      <w:r w:rsidRPr="00237CD2">
        <w:rPr>
          <w:b/>
          <w:bCs/>
          <w:sz w:val="26"/>
          <w:szCs w:val="26"/>
        </w:rPr>
        <w:t>User Capabilities</w:t>
      </w:r>
    </w:p>
    <w:p w14:paraId="5967CB1E" w14:textId="77777777" w:rsidR="00237CD2" w:rsidRPr="00237CD2" w:rsidRDefault="00237CD2" w:rsidP="00237CD2">
      <w:pPr>
        <w:ind w:firstLine="360"/>
        <w:jc w:val="both"/>
      </w:pPr>
      <w:r w:rsidRPr="00237CD2">
        <w:t>• Store location filter</w:t>
      </w:r>
    </w:p>
    <w:p w14:paraId="7DE82B71" w14:textId="77777777" w:rsidR="00237CD2" w:rsidRPr="00237CD2" w:rsidRDefault="00237CD2" w:rsidP="00237CD2">
      <w:pPr>
        <w:ind w:left="360"/>
        <w:jc w:val="both"/>
      </w:pPr>
      <w:r w:rsidRPr="00237CD2">
        <w:t>• Day-of-week selector</w:t>
      </w:r>
    </w:p>
    <w:p w14:paraId="4ED77D52" w14:textId="77777777" w:rsidR="00237CD2" w:rsidRPr="00237CD2" w:rsidRDefault="00237CD2" w:rsidP="00237CD2">
      <w:pPr>
        <w:ind w:left="360"/>
        <w:jc w:val="both"/>
      </w:pPr>
      <w:r w:rsidRPr="00237CD2">
        <w:t>• Hour-range slider</w:t>
      </w:r>
    </w:p>
    <w:p w14:paraId="3BEF8297" w14:textId="77777777" w:rsidR="00237CD2" w:rsidRPr="00237CD2" w:rsidRDefault="00237CD2" w:rsidP="00237CD2">
      <w:pPr>
        <w:ind w:left="360"/>
        <w:jc w:val="both"/>
      </w:pPr>
      <w:r w:rsidRPr="00237CD2">
        <w:t>• Revenue vs quantity toggle</w:t>
      </w:r>
    </w:p>
    <w:p w14:paraId="6E719F7D" w14:textId="77777777" w:rsidR="00237CD2" w:rsidRPr="00237CD2" w:rsidRDefault="00237CD2" w:rsidP="00237CD2">
      <w:pPr>
        <w:jc w:val="both"/>
        <w:rPr>
          <w:b/>
          <w:bCs/>
          <w:sz w:val="26"/>
          <w:szCs w:val="26"/>
        </w:rPr>
      </w:pPr>
      <w:r w:rsidRPr="00237CD2">
        <w:rPr>
          <w:b/>
          <w:bCs/>
          <w:sz w:val="26"/>
          <w:szCs w:val="26"/>
        </w:rPr>
        <w:t>Deliverables and Submission</w:t>
      </w:r>
    </w:p>
    <w:p w14:paraId="180066F0" w14:textId="77777777" w:rsidR="00237CD2" w:rsidRPr="00237CD2" w:rsidRDefault="00237CD2" w:rsidP="00237CD2">
      <w:pPr>
        <w:ind w:firstLine="720"/>
        <w:jc w:val="both"/>
      </w:pPr>
      <w:r w:rsidRPr="00237CD2">
        <w:t>• Research paper (EDA, insights, recommendations)</w:t>
      </w:r>
    </w:p>
    <w:p w14:paraId="6279C7A6" w14:textId="77777777" w:rsidR="00237CD2" w:rsidRPr="00237CD2" w:rsidRDefault="00237CD2" w:rsidP="00237CD2">
      <w:pPr>
        <w:ind w:firstLine="720"/>
        <w:jc w:val="both"/>
      </w:pPr>
      <w:r w:rsidRPr="00237CD2">
        <w:t xml:space="preserve">• </w:t>
      </w:r>
      <w:proofErr w:type="spellStart"/>
      <w:r w:rsidRPr="00237CD2">
        <w:t>Streamlit</w:t>
      </w:r>
      <w:proofErr w:type="spellEnd"/>
      <w:r w:rsidRPr="00237CD2">
        <w:t xml:space="preserve"> dashboard (live analytics)</w:t>
      </w:r>
    </w:p>
    <w:p w14:paraId="74ED0990" w14:textId="77777777" w:rsidR="00237CD2" w:rsidRPr="00237CD2" w:rsidRDefault="00237CD2" w:rsidP="00237CD2">
      <w:pPr>
        <w:ind w:firstLine="720"/>
        <w:jc w:val="both"/>
      </w:pPr>
      <w:r w:rsidRPr="00237CD2">
        <w:t>• Executive summary for government stakeholders</w:t>
      </w:r>
    </w:p>
    <w:p w14:paraId="4494C67C" w14:textId="77777777" w:rsidR="00237CD2" w:rsidRPr="00237CD2" w:rsidRDefault="00237CD2" w:rsidP="00237CD2">
      <w:pPr>
        <w:jc w:val="both"/>
        <w:rPr>
          <w:b/>
          <w:bCs/>
          <w:sz w:val="26"/>
          <w:szCs w:val="26"/>
        </w:rPr>
      </w:pPr>
      <w:r w:rsidRPr="00237CD2">
        <w:rPr>
          <w:b/>
          <w:bCs/>
          <w:sz w:val="26"/>
          <w:szCs w:val="26"/>
        </w:rPr>
        <w:t>Conclusion</w:t>
      </w:r>
    </w:p>
    <w:p w14:paraId="1A8F4F8D" w14:textId="77777777" w:rsidR="00237CD2" w:rsidRPr="00237CD2" w:rsidRDefault="00237CD2" w:rsidP="00237CD2">
      <w:pPr>
        <w:jc w:val="both"/>
      </w:pPr>
      <w:r w:rsidRPr="00237CD2">
        <w:lastRenderedPageBreak/>
        <w:t>This project provides a clear, evidence-based understanding of when sales occur at Afficionado Coffee Roasters. By uncovering temporal demand patterns across days, hours, and locations, it equips management with actionable insights to improve staffing efficiency, operational planning, and overall retail performance.</w:t>
      </w:r>
    </w:p>
    <w:p w14:paraId="31DDCAEA" w14:textId="77777777" w:rsidR="00081EAB" w:rsidRPr="00237CD2" w:rsidRDefault="00081EAB" w:rsidP="00237CD2">
      <w:pPr>
        <w:jc w:val="both"/>
      </w:pPr>
    </w:p>
    <w:sectPr w:rsidR="00081EAB" w:rsidRPr="00237CD2" w:rsidSect="00237C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70"/>
    <w:multiLevelType w:val="multilevel"/>
    <w:tmpl w:val="1F8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23E1F"/>
    <w:multiLevelType w:val="multilevel"/>
    <w:tmpl w:val="B2DC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D7F46"/>
    <w:multiLevelType w:val="multilevel"/>
    <w:tmpl w:val="0D24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E784E"/>
    <w:multiLevelType w:val="multilevel"/>
    <w:tmpl w:val="1EE8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F7A54"/>
    <w:multiLevelType w:val="multilevel"/>
    <w:tmpl w:val="657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C103C"/>
    <w:multiLevelType w:val="multilevel"/>
    <w:tmpl w:val="0C2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20489"/>
    <w:multiLevelType w:val="multilevel"/>
    <w:tmpl w:val="615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7128D"/>
    <w:multiLevelType w:val="multilevel"/>
    <w:tmpl w:val="B318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66791"/>
    <w:multiLevelType w:val="multilevel"/>
    <w:tmpl w:val="04AA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9426C"/>
    <w:multiLevelType w:val="multilevel"/>
    <w:tmpl w:val="B37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F4405"/>
    <w:multiLevelType w:val="multilevel"/>
    <w:tmpl w:val="90E2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795162"/>
    <w:multiLevelType w:val="multilevel"/>
    <w:tmpl w:val="E27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E6249E"/>
    <w:multiLevelType w:val="multilevel"/>
    <w:tmpl w:val="FD6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D5A54"/>
    <w:multiLevelType w:val="multilevel"/>
    <w:tmpl w:val="34A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052167">
    <w:abstractNumId w:val="8"/>
  </w:num>
  <w:num w:numId="2" w16cid:durableId="842089032">
    <w:abstractNumId w:val="2"/>
  </w:num>
  <w:num w:numId="3" w16cid:durableId="1624381072">
    <w:abstractNumId w:val="1"/>
  </w:num>
  <w:num w:numId="4" w16cid:durableId="1369986628">
    <w:abstractNumId w:val="6"/>
  </w:num>
  <w:num w:numId="5" w16cid:durableId="2097895691">
    <w:abstractNumId w:val="7"/>
  </w:num>
  <w:num w:numId="6" w16cid:durableId="2144612741">
    <w:abstractNumId w:val="5"/>
  </w:num>
  <w:num w:numId="7" w16cid:durableId="872036532">
    <w:abstractNumId w:val="12"/>
  </w:num>
  <w:num w:numId="8" w16cid:durableId="173300901">
    <w:abstractNumId w:val="13"/>
  </w:num>
  <w:num w:numId="9" w16cid:durableId="1054767764">
    <w:abstractNumId w:val="11"/>
  </w:num>
  <w:num w:numId="10" w16cid:durableId="621886269">
    <w:abstractNumId w:val="10"/>
  </w:num>
  <w:num w:numId="11" w16cid:durableId="894047113">
    <w:abstractNumId w:val="9"/>
  </w:num>
  <w:num w:numId="12" w16cid:durableId="2031225449">
    <w:abstractNumId w:val="4"/>
  </w:num>
  <w:num w:numId="13" w16cid:durableId="208956326">
    <w:abstractNumId w:val="3"/>
  </w:num>
  <w:num w:numId="14" w16cid:durableId="2032533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CD2"/>
    <w:rsid w:val="00081EAB"/>
    <w:rsid w:val="00237CD2"/>
    <w:rsid w:val="007D1811"/>
    <w:rsid w:val="00C11520"/>
    <w:rsid w:val="00D16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FFFB5"/>
  <w15:chartTrackingRefBased/>
  <w15:docId w15:val="{1F0EB907-0E25-4F22-9F7E-B136AD4D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C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C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C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C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C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C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C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C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CD2"/>
    <w:rPr>
      <w:rFonts w:eastAsiaTheme="majorEastAsia" w:cstheme="majorBidi"/>
      <w:color w:val="272727" w:themeColor="text1" w:themeTint="D8"/>
    </w:rPr>
  </w:style>
  <w:style w:type="paragraph" w:styleId="Title">
    <w:name w:val="Title"/>
    <w:basedOn w:val="Normal"/>
    <w:next w:val="Normal"/>
    <w:link w:val="TitleChar"/>
    <w:uiPriority w:val="10"/>
    <w:qFormat/>
    <w:rsid w:val="00237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CD2"/>
    <w:pPr>
      <w:spacing w:before="160"/>
      <w:jc w:val="center"/>
    </w:pPr>
    <w:rPr>
      <w:i/>
      <w:iCs/>
      <w:color w:val="404040" w:themeColor="text1" w:themeTint="BF"/>
    </w:rPr>
  </w:style>
  <w:style w:type="character" w:customStyle="1" w:styleId="QuoteChar">
    <w:name w:val="Quote Char"/>
    <w:basedOn w:val="DefaultParagraphFont"/>
    <w:link w:val="Quote"/>
    <w:uiPriority w:val="29"/>
    <w:rsid w:val="00237CD2"/>
    <w:rPr>
      <w:i/>
      <w:iCs/>
      <w:color w:val="404040" w:themeColor="text1" w:themeTint="BF"/>
    </w:rPr>
  </w:style>
  <w:style w:type="paragraph" w:styleId="ListParagraph">
    <w:name w:val="List Paragraph"/>
    <w:basedOn w:val="Normal"/>
    <w:uiPriority w:val="34"/>
    <w:qFormat/>
    <w:rsid w:val="00237CD2"/>
    <w:pPr>
      <w:ind w:left="720"/>
      <w:contextualSpacing/>
    </w:pPr>
  </w:style>
  <w:style w:type="character" w:styleId="IntenseEmphasis">
    <w:name w:val="Intense Emphasis"/>
    <w:basedOn w:val="DefaultParagraphFont"/>
    <w:uiPriority w:val="21"/>
    <w:qFormat/>
    <w:rsid w:val="00237CD2"/>
    <w:rPr>
      <w:i/>
      <w:iCs/>
      <w:color w:val="2F5496" w:themeColor="accent1" w:themeShade="BF"/>
    </w:rPr>
  </w:style>
  <w:style w:type="paragraph" w:styleId="IntenseQuote">
    <w:name w:val="Intense Quote"/>
    <w:basedOn w:val="Normal"/>
    <w:next w:val="Normal"/>
    <w:link w:val="IntenseQuoteChar"/>
    <w:uiPriority w:val="30"/>
    <w:qFormat/>
    <w:rsid w:val="00237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CD2"/>
    <w:rPr>
      <w:i/>
      <w:iCs/>
      <w:color w:val="2F5496" w:themeColor="accent1" w:themeShade="BF"/>
    </w:rPr>
  </w:style>
  <w:style w:type="character" w:styleId="IntenseReference">
    <w:name w:val="Intense Reference"/>
    <w:basedOn w:val="DefaultParagraphFont"/>
    <w:uiPriority w:val="32"/>
    <w:qFormat/>
    <w:rsid w:val="00237CD2"/>
    <w:rPr>
      <w:b/>
      <w:bCs/>
      <w:smallCaps/>
      <w:color w:val="2F5496" w:themeColor="accent1" w:themeShade="BF"/>
      <w:spacing w:val="5"/>
    </w:rPr>
  </w:style>
  <w:style w:type="character" w:styleId="Hyperlink">
    <w:name w:val="Hyperlink"/>
    <w:basedOn w:val="DefaultParagraphFont"/>
    <w:uiPriority w:val="99"/>
    <w:unhideWhenUsed/>
    <w:rsid w:val="00237CD2"/>
    <w:rPr>
      <w:color w:val="0563C1" w:themeColor="hyperlink"/>
      <w:u w:val="single"/>
    </w:rPr>
  </w:style>
  <w:style w:type="character" w:styleId="UnresolvedMention">
    <w:name w:val="Unresolved Mention"/>
    <w:basedOn w:val="DefaultParagraphFont"/>
    <w:uiPriority w:val="99"/>
    <w:semiHidden/>
    <w:unhideWhenUsed/>
    <w:rsid w:val="00237CD2"/>
    <w:rPr>
      <w:color w:val="605E5C"/>
      <w:shd w:val="clear" w:color="auto" w:fill="E1DFDD"/>
    </w:rPr>
  </w:style>
  <w:style w:type="character" w:styleId="FollowedHyperlink">
    <w:name w:val="FollowedHyperlink"/>
    <w:basedOn w:val="DefaultParagraphFont"/>
    <w:uiPriority w:val="99"/>
    <w:semiHidden/>
    <w:unhideWhenUsed/>
    <w:rsid w:val="00237C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lakshdeep singh</dc:creator>
  <cp:keywords/>
  <dc:description/>
  <cp:lastModifiedBy>lakshdeep singh</cp:lastModifiedBy>
  <cp:revision>1</cp:revision>
  <dcterms:created xsi:type="dcterms:W3CDTF">2026-05-17T15:48:00Z</dcterms:created>
  <dcterms:modified xsi:type="dcterms:W3CDTF">2026-05-17T15:56:00Z</dcterms:modified>
</cp:coreProperties>
</file>