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4.12: Normality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Mean</w:t>
            </w:r>
          </w:p>
        </w:tc>
        <w:tc>
          <w:tcPr>
            <w:tcW w:type="dxa" w:w="1080"/>
          </w:tcPr>
          <w:p>
            <w:r>
              <w:t>Std. Dev</w:t>
            </w:r>
          </w:p>
        </w:tc>
        <w:tc>
          <w:tcPr>
            <w:tcW w:type="dxa" w:w="1080"/>
          </w:tcPr>
          <w:p>
            <w:r>
              <w:t>Skewness</w:t>
            </w:r>
          </w:p>
        </w:tc>
        <w:tc>
          <w:tcPr>
            <w:tcW w:type="dxa" w:w="1080"/>
          </w:tcPr>
          <w:p>
            <w:r>
              <w:t>Std. Error</w:t>
            </w:r>
          </w:p>
        </w:tc>
        <w:tc>
          <w:tcPr>
            <w:tcW w:type="dxa" w:w="1080"/>
          </w:tcPr>
          <w:p>
            <w:r>
              <w:t>Kurtosis</w:t>
            </w:r>
          </w:p>
        </w:tc>
        <w:tc>
          <w:tcPr>
            <w:tcW w:type="dxa" w:w="1080"/>
          </w:tcPr>
          <w:p>
            <w:r>
              <w:t>Std. Error</w:t>
            </w:r>
          </w:p>
        </w:tc>
      </w:tr>
      <w:tr>
        <w:tc>
          <w:tcPr>
            <w:tcW w:type="dxa" w:w="1080"/>
          </w:tcPr>
          <w:p>
            <w:r>
              <w:t>Recruitment and Selection</w:t>
            </w:r>
          </w:p>
        </w:tc>
        <w:tc>
          <w:tcPr>
            <w:tcW w:type="dxa" w:w="1080"/>
          </w:tcPr>
          <w:p>
            <w:r>
              <w:t>235</w:t>
            </w:r>
          </w:p>
        </w:tc>
        <w:tc>
          <w:tcPr>
            <w:tcW w:type="dxa" w:w="1080"/>
          </w:tcPr>
          <w:p>
            <w:r>
              <w:t>3.17</w:t>
            </w:r>
          </w:p>
        </w:tc>
        <w:tc>
          <w:tcPr>
            <w:tcW w:type="dxa" w:w="1080"/>
          </w:tcPr>
          <w:p>
            <w:r>
              <w:t>0.613</w:t>
            </w:r>
          </w:p>
        </w:tc>
        <w:tc>
          <w:tcPr>
            <w:tcW w:type="dxa" w:w="1080"/>
          </w:tcPr>
          <w:p>
            <w:r>
              <w:t>-0.107</w:t>
            </w:r>
          </w:p>
        </w:tc>
        <w:tc>
          <w:tcPr>
            <w:tcW w:type="dxa" w:w="1080"/>
          </w:tcPr>
          <w:p>
            <w:r>
              <w:t>0.159</w:t>
            </w:r>
          </w:p>
        </w:tc>
        <w:tc>
          <w:tcPr>
            <w:tcW w:type="dxa" w:w="1080"/>
          </w:tcPr>
          <w:p>
            <w:r>
              <w:t>-0.132</w:t>
            </w:r>
          </w:p>
        </w:tc>
        <w:tc>
          <w:tcPr>
            <w:tcW w:type="dxa" w:w="1080"/>
          </w:tcPr>
          <w:p>
            <w:r>
              <w:t>0.316</w:t>
            </w:r>
          </w:p>
        </w:tc>
      </w:tr>
      <w:tr>
        <w:tc>
          <w:tcPr>
            <w:tcW w:type="dxa" w:w="1080"/>
          </w:tcPr>
          <w:p>
            <w:r>
              <w:t>Training &amp; Development</w:t>
            </w:r>
          </w:p>
        </w:tc>
        <w:tc>
          <w:tcPr>
            <w:tcW w:type="dxa" w:w="1080"/>
          </w:tcPr>
          <w:p>
            <w:r>
              <w:t>235</w:t>
            </w:r>
          </w:p>
        </w:tc>
        <w:tc>
          <w:tcPr>
            <w:tcW w:type="dxa" w:w="1080"/>
          </w:tcPr>
          <w:p>
            <w:r>
              <w:t>3.16</w:t>
            </w:r>
          </w:p>
        </w:tc>
        <w:tc>
          <w:tcPr>
            <w:tcW w:type="dxa" w:w="1080"/>
          </w:tcPr>
          <w:p>
            <w:r>
              <w:t>0.635</w:t>
            </w:r>
          </w:p>
        </w:tc>
        <w:tc>
          <w:tcPr>
            <w:tcW w:type="dxa" w:w="1080"/>
          </w:tcPr>
          <w:p>
            <w:r>
              <w:t>-0.032</w:t>
            </w:r>
          </w:p>
        </w:tc>
        <w:tc>
          <w:tcPr>
            <w:tcW w:type="dxa" w:w="1080"/>
          </w:tcPr>
          <w:p>
            <w:r>
              <w:t>0.159</w:t>
            </w:r>
          </w:p>
        </w:tc>
        <w:tc>
          <w:tcPr>
            <w:tcW w:type="dxa" w:w="1080"/>
          </w:tcPr>
          <w:p>
            <w:r>
              <w:t>-0.686</w:t>
            </w:r>
          </w:p>
        </w:tc>
        <w:tc>
          <w:tcPr>
            <w:tcW w:type="dxa" w:w="1080"/>
          </w:tcPr>
          <w:p>
            <w:r>
              <w:t>0.316</w:t>
            </w:r>
          </w:p>
        </w:tc>
      </w:tr>
      <w:tr>
        <w:tc>
          <w:tcPr>
            <w:tcW w:type="dxa" w:w="1080"/>
          </w:tcPr>
          <w:p>
            <w:r>
              <w:t>Compensation &amp; Benefits</w:t>
            </w:r>
          </w:p>
        </w:tc>
        <w:tc>
          <w:tcPr>
            <w:tcW w:type="dxa" w:w="1080"/>
          </w:tcPr>
          <w:p>
            <w:r>
              <w:t>235</w:t>
            </w:r>
          </w:p>
        </w:tc>
        <w:tc>
          <w:tcPr>
            <w:tcW w:type="dxa" w:w="1080"/>
          </w:tcPr>
          <w:p>
            <w:r>
              <w:t>3.19</w:t>
            </w:r>
          </w:p>
        </w:tc>
        <w:tc>
          <w:tcPr>
            <w:tcW w:type="dxa" w:w="1080"/>
          </w:tcPr>
          <w:p>
            <w:r>
              <w:t>0.584</w:t>
            </w:r>
          </w:p>
        </w:tc>
        <w:tc>
          <w:tcPr>
            <w:tcW w:type="dxa" w:w="1080"/>
          </w:tcPr>
          <w:p>
            <w:r>
              <w:t>-0.036</w:t>
            </w:r>
          </w:p>
        </w:tc>
        <w:tc>
          <w:tcPr>
            <w:tcW w:type="dxa" w:w="1080"/>
          </w:tcPr>
          <w:p>
            <w:r>
              <w:t>0.159</w:t>
            </w:r>
          </w:p>
        </w:tc>
        <w:tc>
          <w:tcPr>
            <w:tcW w:type="dxa" w:w="1080"/>
          </w:tcPr>
          <w:p>
            <w:r>
              <w:t>-0.088</w:t>
            </w:r>
          </w:p>
        </w:tc>
        <w:tc>
          <w:tcPr>
            <w:tcW w:type="dxa" w:w="1080"/>
          </w:tcPr>
          <w:p>
            <w:r>
              <w:t>0.316</w:t>
            </w:r>
          </w:p>
        </w:tc>
      </w:tr>
      <w:tr>
        <w:tc>
          <w:tcPr>
            <w:tcW w:type="dxa" w:w="1080"/>
          </w:tcPr>
          <w:p>
            <w:r>
              <w:t>Working Conditions</w:t>
            </w:r>
          </w:p>
        </w:tc>
        <w:tc>
          <w:tcPr>
            <w:tcW w:type="dxa" w:w="1080"/>
          </w:tcPr>
          <w:p>
            <w:r>
              <w:t>235</w:t>
            </w:r>
          </w:p>
        </w:tc>
        <w:tc>
          <w:tcPr>
            <w:tcW w:type="dxa" w:w="1080"/>
          </w:tcPr>
          <w:p>
            <w:r>
              <w:t>3.19</w:t>
            </w:r>
          </w:p>
        </w:tc>
        <w:tc>
          <w:tcPr>
            <w:tcW w:type="dxa" w:w="1080"/>
          </w:tcPr>
          <w:p>
            <w:r>
              <w:t>0.615</w:t>
            </w:r>
          </w:p>
        </w:tc>
        <w:tc>
          <w:tcPr>
            <w:tcW w:type="dxa" w:w="1080"/>
          </w:tcPr>
          <w:p>
            <w:r>
              <w:t>-0.074</w:t>
            </w:r>
          </w:p>
        </w:tc>
        <w:tc>
          <w:tcPr>
            <w:tcW w:type="dxa" w:w="1080"/>
          </w:tcPr>
          <w:p>
            <w:r>
              <w:t>0.159</w:t>
            </w:r>
          </w:p>
        </w:tc>
        <w:tc>
          <w:tcPr>
            <w:tcW w:type="dxa" w:w="1080"/>
          </w:tcPr>
          <w:p>
            <w:r>
              <w:t>-0.515</w:t>
            </w:r>
          </w:p>
        </w:tc>
        <w:tc>
          <w:tcPr>
            <w:tcW w:type="dxa" w:w="1080"/>
          </w:tcPr>
          <w:p>
            <w:r>
              <w:t>0.316</w:t>
            </w:r>
          </w:p>
        </w:tc>
      </w:tr>
      <w:tr>
        <w:tc>
          <w:tcPr>
            <w:tcW w:type="dxa" w:w="1080"/>
          </w:tcPr>
          <w:p>
            <w:r>
              <w:t>Supervision</w:t>
            </w:r>
          </w:p>
        </w:tc>
        <w:tc>
          <w:tcPr>
            <w:tcW w:type="dxa" w:w="1080"/>
          </w:tcPr>
          <w:p>
            <w:r>
              <w:t>235</w:t>
            </w:r>
          </w:p>
        </w:tc>
        <w:tc>
          <w:tcPr>
            <w:tcW w:type="dxa" w:w="1080"/>
          </w:tcPr>
          <w:p>
            <w:r>
              <w:t>3.16</w:t>
            </w:r>
          </w:p>
        </w:tc>
        <w:tc>
          <w:tcPr>
            <w:tcW w:type="dxa" w:w="1080"/>
          </w:tcPr>
          <w:p>
            <w:r>
              <w:t>0.606</w:t>
            </w:r>
          </w:p>
        </w:tc>
        <w:tc>
          <w:tcPr>
            <w:tcW w:type="dxa" w:w="1080"/>
          </w:tcPr>
          <w:p>
            <w:r>
              <w:t>0.137</w:t>
            </w:r>
          </w:p>
        </w:tc>
        <w:tc>
          <w:tcPr>
            <w:tcW w:type="dxa" w:w="1080"/>
          </w:tcPr>
          <w:p>
            <w:r>
              <w:t>0.159</w:t>
            </w:r>
          </w:p>
        </w:tc>
        <w:tc>
          <w:tcPr>
            <w:tcW w:type="dxa" w:w="1080"/>
          </w:tcPr>
          <w:p>
            <w:r>
              <w:t>-0.327</w:t>
            </w:r>
          </w:p>
        </w:tc>
        <w:tc>
          <w:tcPr>
            <w:tcW w:type="dxa" w:w="1080"/>
          </w:tcPr>
          <w:p>
            <w:r>
              <w:t>0.316</w:t>
            </w:r>
          </w:p>
        </w:tc>
      </w:tr>
      <w:tr>
        <w:tc>
          <w:tcPr>
            <w:tcW w:type="dxa" w:w="1080"/>
          </w:tcPr>
          <w:p>
            <w:r>
              <w:t>Nature of the Job</w:t>
            </w:r>
          </w:p>
        </w:tc>
        <w:tc>
          <w:tcPr>
            <w:tcW w:type="dxa" w:w="1080"/>
          </w:tcPr>
          <w:p>
            <w:r>
              <w:t>235</w:t>
            </w:r>
          </w:p>
        </w:tc>
        <w:tc>
          <w:tcPr>
            <w:tcW w:type="dxa" w:w="1080"/>
          </w:tcPr>
          <w:p>
            <w:r>
              <w:t>3.16</w:t>
            </w:r>
          </w:p>
        </w:tc>
        <w:tc>
          <w:tcPr>
            <w:tcW w:type="dxa" w:w="1080"/>
          </w:tcPr>
          <w:p>
            <w:r>
              <w:t>0.592</w:t>
            </w:r>
          </w:p>
        </w:tc>
        <w:tc>
          <w:tcPr>
            <w:tcW w:type="dxa" w:w="1080"/>
          </w:tcPr>
          <w:p>
            <w:r>
              <w:t>-0.017</w:t>
            </w:r>
          </w:p>
        </w:tc>
        <w:tc>
          <w:tcPr>
            <w:tcW w:type="dxa" w:w="1080"/>
          </w:tcPr>
          <w:p>
            <w:r>
              <w:t>0.159</w:t>
            </w:r>
          </w:p>
        </w:tc>
        <w:tc>
          <w:tcPr>
            <w:tcW w:type="dxa" w:w="1080"/>
          </w:tcPr>
          <w:p>
            <w:r>
              <w:t>-0.442</w:t>
            </w:r>
          </w:p>
        </w:tc>
        <w:tc>
          <w:tcPr>
            <w:tcW w:type="dxa" w:w="1080"/>
          </w:tcPr>
          <w:p>
            <w:r>
              <w:t>0.316</w:t>
            </w:r>
          </w:p>
        </w:tc>
      </w:tr>
    </w:tbl>
    <w:p/>
    <w:p>
      <w:r>
        <w:rPr>
          <w:b/>
        </w:rPr>
        <w:t>Table 4.13: Multicollinearity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Tolerance</w:t>
            </w:r>
          </w:p>
        </w:tc>
        <w:tc>
          <w:tcPr>
            <w:tcW w:type="dxa" w:w="2880"/>
          </w:tcPr>
          <w:p>
            <w:r>
              <w:t>VIF</w:t>
            </w:r>
          </w:p>
        </w:tc>
      </w:tr>
      <w:tr>
        <w:tc>
          <w:tcPr>
            <w:tcW w:type="dxa" w:w="2880"/>
          </w:tcPr>
          <w:p>
            <w:r>
              <w:t>Recruitment and Selection</w:t>
            </w:r>
          </w:p>
        </w:tc>
        <w:tc>
          <w:tcPr>
            <w:tcW w:type="dxa" w:w="2880"/>
          </w:tcPr>
          <w:p>
            <w:r>
              <w:t>0.332</w:t>
            </w:r>
          </w:p>
        </w:tc>
        <w:tc>
          <w:tcPr>
            <w:tcW w:type="dxa" w:w="2880"/>
          </w:tcPr>
          <w:p>
            <w:r>
              <w:t>3.010</w:t>
            </w:r>
          </w:p>
        </w:tc>
      </w:tr>
      <w:tr>
        <w:tc>
          <w:tcPr>
            <w:tcW w:type="dxa" w:w="2880"/>
          </w:tcPr>
          <w:p>
            <w:r>
              <w:t>Training &amp; Development</w:t>
            </w:r>
          </w:p>
        </w:tc>
        <w:tc>
          <w:tcPr>
            <w:tcW w:type="dxa" w:w="2880"/>
          </w:tcPr>
          <w:p>
            <w:r>
              <w:t>0.418</w:t>
            </w:r>
          </w:p>
        </w:tc>
        <w:tc>
          <w:tcPr>
            <w:tcW w:type="dxa" w:w="2880"/>
          </w:tcPr>
          <w:p>
            <w:r>
              <w:t>2.393</w:t>
            </w:r>
          </w:p>
        </w:tc>
      </w:tr>
      <w:tr>
        <w:tc>
          <w:tcPr>
            <w:tcW w:type="dxa" w:w="2880"/>
          </w:tcPr>
          <w:p>
            <w:r>
              <w:t>Compensation &amp; Benefits</w:t>
            </w:r>
          </w:p>
        </w:tc>
        <w:tc>
          <w:tcPr>
            <w:tcW w:type="dxa" w:w="2880"/>
          </w:tcPr>
          <w:p>
            <w:r>
              <w:t>0.265</w:t>
            </w:r>
          </w:p>
        </w:tc>
        <w:tc>
          <w:tcPr>
            <w:tcW w:type="dxa" w:w="2880"/>
          </w:tcPr>
          <w:p>
            <w:r>
              <w:t>3.778</w:t>
            </w:r>
          </w:p>
        </w:tc>
      </w:tr>
      <w:tr>
        <w:tc>
          <w:tcPr>
            <w:tcW w:type="dxa" w:w="2880"/>
          </w:tcPr>
          <w:p>
            <w:r>
              <w:t>Working Conditions</w:t>
            </w:r>
          </w:p>
        </w:tc>
        <w:tc>
          <w:tcPr>
            <w:tcW w:type="dxa" w:w="2880"/>
          </w:tcPr>
          <w:p>
            <w:r>
              <w:t>0.334</w:t>
            </w:r>
          </w:p>
        </w:tc>
        <w:tc>
          <w:tcPr>
            <w:tcW w:type="dxa" w:w="2880"/>
          </w:tcPr>
          <w:p>
            <w:r>
              <w:t>2.998</w:t>
            </w:r>
          </w:p>
        </w:tc>
      </w:tr>
      <w:tr>
        <w:tc>
          <w:tcPr>
            <w:tcW w:type="dxa" w:w="2880"/>
          </w:tcPr>
          <w:p>
            <w:r>
              <w:t>Supervision</w:t>
            </w:r>
          </w:p>
        </w:tc>
        <w:tc>
          <w:tcPr>
            <w:tcW w:type="dxa" w:w="2880"/>
          </w:tcPr>
          <w:p>
            <w:r>
              <w:t>0.318</w:t>
            </w:r>
          </w:p>
        </w:tc>
        <w:tc>
          <w:tcPr>
            <w:tcW w:type="dxa" w:w="2880"/>
          </w:tcPr>
          <w:p>
            <w:r>
              <w:t>3.149</w:t>
            </w:r>
          </w:p>
        </w:tc>
      </w:tr>
    </w:tbl>
    <w:p>
      <w:r>
        <w:t>a. Dependent Variable: Nature of the Job</w:t>
      </w:r>
    </w:p>
    <w:p/>
    <w:p>
      <w:r>
        <w:rPr>
          <w:b/>
        </w:rPr>
        <w:t>Table 4.14: Correlation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Construct</w:t>
            </w:r>
          </w:p>
        </w:tc>
        <w:tc>
          <w:tcPr>
            <w:tcW w:type="dxa" w:w="960"/>
          </w:tcPr>
          <w:p>
            <w:r>
              <w:t>Statistic</w:t>
            </w:r>
          </w:p>
        </w:tc>
        <w:tc>
          <w:tcPr>
            <w:tcW w:type="dxa" w:w="960"/>
          </w:tcPr>
          <w:p>
            <w:r>
              <w:t>Total</w:t>
            </w:r>
          </w:p>
        </w:tc>
        <w:tc>
          <w:tcPr>
            <w:tcW w:type="dxa" w:w="960"/>
          </w:tcPr>
          <w:p>
            <w:r>
              <w:t>Rec</w:t>
            </w:r>
          </w:p>
        </w:tc>
        <w:tc>
          <w:tcPr>
            <w:tcW w:type="dxa" w:w="960"/>
          </w:tcPr>
          <w:p>
            <w:r>
              <w:t>Tr</w:t>
            </w:r>
          </w:p>
        </w:tc>
        <w:tc>
          <w:tcPr>
            <w:tcW w:type="dxa" w:w="960"/>
          </w:tcPr>
          <w:p>
            <w:r>
              <w:t>Comp</w:t>
            </w:r>
          </w:p>
        </w:tc>
        <w:tc>
          <w:tcPr>
            <w:tcW w:type="dxa" w:w="960"/>
          </w:tcPr>
          <w:p>
            <w:r>
              <w:t>Work</w:t>
            </w:r>
          </w:p>
        </w:tc>
        <w:tc>
          <w:tcPr>
            <w:tcW w:type="dxa" w:w="960"/>
          </w:tcPr>
          <w:p>
            <w:r>
              <w:t>Sup</w:t>
            </w:r>
          </w:p>
        </w:tc>
        <w:tc>
          <w:tcPr>
            <w:tcW w:type="dxa" w:w="960"/>
          </w:tcPr>
          <w:p>
            <w:r>
              <w:t>Nat</w:t>
            </w:r>
          </w:p>
        </w:tc>
      </w:tr>
      <w:tr>
        <w:tc>
          <w:tcPr>
            <w:tcW w:type="dxa" w:w="960"/>
          </w:tcPr>
          <w:p>
            <w:r>
              <w:t>Overall HRM Practices</w:t>
            </w:r>
          </w:p>
        </w:tc>
        <w:tc>
          <w:tcPr>
            <w:tcW w:type="dxa" w:w="960"/>
          </w:tcPr>
          <w:p>
            <w:r>
              <w:t>Pearson Correlation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0.881**</w:t>
            </w:r>
          </w:p>
        </w:tc>
        <w:tc>
          <w:tcPr>
            <w:tcW w:type="dxa" w:w="960"/>
          </w:tcPr>
          <w:p>
            <w:r>
              <w:t>0.850**</w:t>
            </w:r>
          </w:p>
        </w:tc>
        <w:tc>
          <w:tcPr>
            <w:tcW w:type="dxa" w:w="960"/>
          </w:tcPr>
          <w:p>
            <w:r>
              <w:t>0.909**</w:t>
            </w:r>
          </w:p>
        </w:tc>
        <w:tc>
          <w:tcPr>
            <w:tcW w:type="dxa" w:w="960"/>
          </w:tcPr>
          <w:p>
            <w:r>
              <w:t>0.882**</w:t>
            </w:r>
          </w:p>
        </w:tc>
        <w:tc>
          <w:tcPr>
            <w:tcW w:type="dxa" w:w="960"/>
          </w:tcPr>
          <w:p>
            <w:r>
              <w:t>0.890**</w:t>
            </w:r>
          </w:p>
        </w:tc>
        <w:tc>
          <w:tcPr>
            <w:tcW w:type="dxa" w:w="960"/>
          </w:tcPr>
          <w:p>
            <w:r>
              <w:t>0.854**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Sig. (2-tailed)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</w:tr>
      <w:tr>
        <w:tc>
          <w:tcPr>
            <w:tcW w:type="dxa" w:w="960"/>
          </w:tcPr>
          <w:p>
            <w:r>
              <w:t>Recruitment and Selection</w:t>
            </w:r>
          </w:p>
        </w:tc>
        <w:tc>
          <w:tcPr>
            <w:tcW w:type="dxa" w:w="960"/>
          </w:tcPr>
          <w:p>
            <w:r>
              <w:t>Pearson Correlation</w:t>
            </w:r>
          </w:p>
        </w:tc>
        <w:tc>
          <w:tcPr>
            <w:tcW w:type="dxa" w:w="960"/>
          </w:tcPr>
          <w:p>
            <w:r>
              <w:t>0.881**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0.658**</w:t>
            </w:r>
          </w:p>
        </w:tc>
        <w:tc>
          <w:tcPr>
            <w:tcW w:type="dxa" w:w="960"/>
          </w:tcPr>
          <w:p>
            <w:r>
              <w:t>0.768**</w:t>
            </w:r>
          </w:p>
        </w:tc>
        <w:tc>
          <w:tcPr>
            <w:tcW w:type="dxa" w:w="960"/>
          </w:tcPr>
          <w:p>
            <w:r>
              <w:t>0.722**</w:t>
            </w:r>
          </w:p>
        </w:tc>
        <w:tc>
          <w:tcPr>
            <w:tcW w:type="dxa" w:w="960"/>
          </w:tcPr>
          <w:p>
            <w:r>
              <w:t>0.741**</w:t>
            </w:r>
          </w:p>
        </w:tc>
        <w:tc>
          <w:tcPr>
            <w:tcW w:type="dxa" w:w="960"/>
          </w:tcPr>
          <w:p>
            <w:r>
              <w:t>0.767**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Sig. (2-tailed)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</w:tr>
      <w:tr>
        <w:tc>
          <w:tcPr>
            <w:tcW w:type="dxa" w:w="960"/>
          </w:tcPr>
          <w:p>
            <w:r>
              <w:t>Training &amp; Development</w:t>
            </w:r>
          </w:p>
        </w:tc>
        <w:tc>
          <w:tcPr>
            <w:tcW w:type="dxa" w:w="960"/>
          </w:tcPr>
          <w:p>
            <w:r>
              <w:t>Pearson Correlation</w:t>
            </w:r>
          </w:p>
        </w:tc>
        <w:tc>
          <w:tcPr>
            <w:tcW w:type="dxa" w:w="960"/>
          </w:tcPr>
          <w:p>
            <w:r>
              <w:t>0.850**</w:t>
            </w:r>
          </w:p>
        </w:tc>
        <w:tc>
          <w:tcPr>
            <w:tcW w:type="dxa" w:w="960"/>
          </w:tcPr>
          <w:p>
            <w:r>
              <w:t>0.658**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0.715**</w:t>
            </w:r>
          </w:p>
        </w:tc>
        <w:tc>
          <w:tcPr>
            <w:tcW w:type="dxa" w:w="960"/>
          </w:tcPr>
          <w:p>
            <w:r>
              <w:t>0.667**</w:t>
            </w:r>
          </w:p>
        </w:tc>
        <w:tc>
          <w:tcPr>
            <w:tcW w:type="dxa" w:w="960"/>
          </w:tcPr>
          <w:p>
            <w:r>
              <w:t>0.697**</w:t>
            </w:r>
          </w:p>
        </w:tc>
        <w:tc>
          <w:tcPr>
            <w:tcW w:type="dxa" w:w="960"/>
          </w:tcPr>
          <w:p>
            <w:r>
              <w:t>0.722**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Sig. (2-tailed)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</w:tr>
      <w:tr>
        <w:tc>
          <w:tcPr>
            <w:tcW w:type="dxa" w:w="960"/>
          </w:tcPr>
          <w:p>
            <w:r>
              <w:t>Compensation &amp; Benefits</w:t>
            </w:r>
          </w:p>
        </w:tc>
        <w:tc>
          <w:tcPr>
            <w:tcW w:type="dxa" w:w="960"/>
          </w:tcPr>
          <w:p>
            <w:r>
              <w:t>Pearson Correlation</w:t>
            </w:r>
          </w:p>
        </w:tc>
        <w:tc>
          <w:tcPr>
            <w:tcW w:type="dxa" w:w="960"/>
          </w:tcPr>
          <w:p>
            <w:r>
              <w:t>0.909**</w:t>
            </w:r>
          </w:p>
        </w:tc>
        <w:tc>
          <w:tcPr>
            <w:tcW w:type="dxa" w:w="960"/>
          </w:tcPr>
          <w:p>
            <w:r>
              <w:t>0.768**</w:t>
            </w:r>
          </w:p>
        </w:tc>
        <w:tc>
          <w:tcPr>
            <w:tcW w:type="dxa" w:w="960"/>
          </w:tcPr>
          <w:p>
            <w:r>
              <w:t>0.715**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0.773**</w:t>
            </w:r>
          </w:p>
        </w:tc>
        <w:tc>
          <w:tcPr>
            <w:tcW w:type="dxa" w:w="960"/>
          </w:tcPr>
          <w:p>
            <w:r>
              <w:t>0.763**</w:t>
            </w:r>
          </w:p>
        </w:tc>
        <w:tc>
          <w:tcPr>
            <w:tcW w:type="dxa" w:w="960"/>
          </w:tcPr>
          <w:p>
            <w:r>
              <w:t>0.773**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Sig. (2-tailed)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</w:tr>
      <w:tr>
        <w:tc>
          <w:tcPr>
            <w:tcW w:type="dxa" w:w="960"/>
          </w:tcPr>
          <w:p>
            <w:r>
              <w:t>Working Conditions</w:t>
            </w:r>
          </w:p>
        </w:tc>
        <w:tc>
          <w:tcPr>
            <w:tcW w:type="dxa" w:w="960"/>
          </w:tcPr>
          <w:p>
            <w:r>
              <w:t>Pearson Correlation</w:t>
            </w:r>
          </w:p>
        </w:tc>
        <w:tc>
          <w:tcPr>
            <w:tcW w:type="dxa" w:w="960"/>
          </w:tcPr>
          <w:p>
            <w:r>
              <w:t>0.882**</w:t>
            </w:r>
          </w:p>
        </w:tc>
        <w:tc>
          <w:tcPr>
            <w:tcW w:type="dxa" w:w="960"/>
          </w:tcPr>
          <w:p>
            <w:r>
              <w:t>0.722**</w:t>
            </w:r>
          </w:p>
        </w:tc>
        <w:tc>
          <w:tcPr>
            <w:tcW w:type="dxa" w:w="960"/>
          </w:tcPr>
          <w:p>
            <w:r>
              <w:t>0.667**</w:t>
            </w:r>
          </w:p>
        </w:tc>
        <w:tc>
          <w:tcPr>
            <w:tcW w:type="dxa" w:w="960"/>
          </w:tcPr>
          <w:p>
            <w:r>
              <w:t>0.773**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0.729**</w:t>
            </w:r>
          </w:p>
        </w:tc>
        <w:tc>
          <w:tcPr>
            <w:tcW w:type="dxa" w:w="960"/>
          </w:tcPr>
          <w:p>
            <w:r>
              <w:t>0.757**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Sig. (2-tailed)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</w:tr>
      <w:tr>
        <w:tc>
          <w:tcPr>
            <w:tcW w:type="dxa" w:w="960"/>
          </w:tcPr>
          <w:p>
            <w:r>
              <w:t>Supervision</w:t>
            </w:r>
          </w:p>
        </w:tc>
        <w:tc>
          <w:tcPr>
            <w:tcW w:type="dxa" w:w="960"/>
          </w:tcPr>
          <w:p>
            <w:r>
              <w:t>Pearson Correlation</w:t>
            </w:r>
          </w:p>
        </w:tc>
        <w:tc>
          <w:tcPr>
            <w:tcW w:type="dxa" w:w="960"/>
          </w:tcPr>
          <w:p>
            <w:r>
              <w:t>0.890**</w:t>
            </w:r>
          </w:p>
        </w:tc>
        <w:tc>
          <w:tcPr>
            <w:tcW w:type="dxa" w:w="960"/>
          </w:tcPr>
          <w:p>
            <w:r>
              <w:t>0.741**</w:t>
            </w:r>
          </w:p>
        </w:tc>
        <w:tc>
          <w:tcPr>
            <w:tcW w:type="dxa" w:w="960"/>
          </w:tcPr>
          <w:p>
            <w:r>
              <w:t>0.697**</w:t>
            </w:r>
          </w:p>
        </w:tc>
        <w:tc>
          <w:tcPr>
            <w:tcW w:type="dxa" w:w="960"/>
          </w:tcPr>
          <w:p>
            <w:r>
              <w:t>0.763**</w:t>
            </w:r>
          </w:p>
        </w:tc>
        <w:tc>
          <w:tcPr>
            <w:tcW w:type="dxa" w:w="960"/>
          </w:tcPr>
          <w:p>
            <w:r>
              <w:t>0.729**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0.746**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Sig. (2-tailed)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0.000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</w:tr>
      <w:tr>
        <w:tc>
          <w:tcPr>
            <w:tcW w:type="dxa" w:w="960"/>
          </w:tcPr>
          <w:p>
            <w:r>
              <w:t>Nature of the Job</w:t>
            </w:r>
          </w:p>
        </w:tc>
        <w:tc>
          <w:tcPr>
            <w:tcW w:type="dxa" w:w="960"/>
          </w:tcPr>
          <w:p>
            <w:r>
              <w:t>Pearson Correlation</w:t>
            </w:r>
          </w:p>
        </w:tc>
        <w:tc>
          <w:tcPr>
            <w:tcW w:type="dxa" w:w="960"/>
          </w:tcPr>
          <w:p>
            <w:r>
              <w:t>0.854**</w:t>
            </w:r>
          </w:p>
        </w:tc>
        <w:tc>
          <w:tcPr>
            <w:tcW w:type="dxa" w:w="960"/>
          </w:tcPr>
          <w:p>
            <w:r>
              <w:t>0.767**</w:t>
            </w:r>
          </w:p>
        </w:tc>
        <w:tc>
          <w:tcPr>
            <w:tcW w:type="dxa" w:w="960"/>
          </w:tcPr>
          <w:p>
            <w:r>
              <w:t>0.722**</w:t>
            </w:r>
          </w:p>
        </w:tc>
        <w:tc>
          <w:tcPr>
            <w:tcW w:type="dxa" w:w="960"/>
          </w:tcPr>
          <w:p>
            <w:r>
              <w:t>0.773**</w:t>
            </w:r>
          </w:p>
        </w:tc>
        <w:tc>
          <w:tcPr>
            <w:tcW w:type="dxa" w:w="960"/>
          </w:tcPr>
          <w:p>
            <w:r>
              <w:t>0.757**</w:t>
            </w:r>
          </w:p>
        </w:tc>
        <w:tc>
          <w:tcPr>
            <w:tcW w:type="dxa" w:w="960"/>
          </w:tcPr>
          <w:p>
            <w:r>
              <w:t>0.746**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Sig. (2-tailed)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235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