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497D"/>
          <w:sz w:val="36"/>
          <w:szCs w:val="36"/>
        </w:rPr>
        <w:t xml:space="preserve">RAKSHA-NET</w:t>
      </w:r>
    </w:p>
    <w:p>
      <w:pPr>
        <w:spacing w:after="60"/>
        <w:jc w:val="center"/>
      </w:pPr>
      <w:r>
        <w:rPr>
          <w:rFonts w:ascii="Times New Roman" w:cs="Times New Roman" w:eastAsia="Times New Roman" w:hAnsi="Times New Roman"/>
          <w:b/>
          <w:bCs/>
          <w:sz w:val="30"/>
          <w:szCs w:val="30"/>
        </w:rPr>
        <w:t xml:space="preserve">References and Proofs</w:t>
      </w:r>
    </w:p>
    <w:p>
      <w:pPr>
        <w:spacing w:after="240"/>
        <w:jc w:val="center"/>
      </w:pPr>
      <w:r>
        <w:rPr>
          <w:rFonts w:ascii="Times New Roman" w:cs="Times New Roman" w:eastAsia="Times New Roman" w:hAnsi="Times New Roman"/>
          <w:sz w:val="24"/>
          <w:szCs w:val="24"/>
        </w:rPr>
        <w:t xml:space="preserve">Embedded Systems, DA3 Review 3: Prototype Validation</w:t>
      </w:r>
    </w:p>
    <w:p>
      <w:pPr>
        <w:spacing w:after="120"/>
      </w:pPr>
      <w:r>
        <w:rPr>
          <w:rFonts w:ascii="Times New Roman" w:cs="Times New Roman" w:eastAsia="Times New Roman" w:hAnsi="Times New Roman"/>
        </w:rPr>
        <w:t xml:space="preserve">This document lists the references, project links and evidence supporting the RAKSHA-NET DA3 Review 3 presentation. Proof files and their links will be added after the FAT lab.</w:t>
      </w:r>
    </w:p>
    <w:p>
      <w:pPr>
        <w:pStyle w:val="Heading1"/>
        <w:keepNext/>
        <w:keepLines/>
        <w:spacing w:after="120" w:before="300"/>
      </w:pPr>
      <w:r>
        <w:rPr>
          <w:rFonts w:ascii="Times New Roman" w:cs="Times New Roman" w:eastAsia="Times New Roman" w:hAnsi="Times New Roman"/>
        </w:rPr>
        <w:t xml:space="preserve">1. Project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Field</w:t>
            </w:r>
          </w:p>
        </w:tc>
        <w:tc>
          <w:tcPr>
            <w:tcW w:type="dxa" w:w="6626"/>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Details</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Project</w:t>
            </w:r>
          </w:p>
        </w:tc>
        <w:tc>
          <w:tcPr>
            <w:tcW w:type="dxa" w:w="66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RAKSHA-NET: IMU-based fall detection with a Random Forest classifier, BLE room identification and SMS alerting</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Institution</w:t>
            </w:r>
          </w:p>
        </w:tc>
        <w:tc>
          <w:tcPr>
            <w:tcW w:type="dxa" w:w="66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Vellore Institute of Technology, Chennai</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Course</w:t>
            </w:r>
          </w:p>
        </w:tc>
        <w:tc>
          <w:tcPr>
            <w:tcW w:type="dxa" w:w="66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Embedded Systems</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Assessment</w:t>
            </w:r>
          </w:p>
        </w:tc>
        <w:tc>
          <w:tcPr>
            <w:tcW w:type="dxa" w:w="66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DA3, Review 3: Prototype Validation</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Team members</w:t>
            </w:r>
          </w:p>
        </w:tc>
        <w:tc>
          <w:tcPr>
            <w:tcW w:type="dxa" w:w="66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Disha Parasu, Lakshmanan Parthasarathy SP, Nethra Sri R S</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Registration numbers</w:t>
            </w:r>
          </w:p>
        </w:tc>
        <w:tc>
          <w:tcPr>
            <w:tcW w:type="dxa" w:w="66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23BAI1288, 24BCE1712, 24BCE1857</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Faculty guide</w:t>
            </w:r>
          </w:p>
        </w:tc>
        <w:tc>
          <w:tcPr>
            <w:tcW w:type="dxa" w:w="66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Dr Suhasini S</w:t>
            </w:r>
          </w:p>
        </w:tc>
      </w:tr>
    </w:tbl>
    <w:p>
      <w:pPr>
        <w:pStyle w:val="Heading1"/>
        <w:keepNext/>
        <w:keepLines/>
        <w:spacing w:after="120" w:before="300"/>
      </w:pPr>
      <w:r>
        <w:rPr>
          <w:rFonts w:ascii="Times New Roman" w:cs="Times New Roman" w:eastAsia="Times New Roman" w:hAnsi="Times New Roman"/>
        </w:rPr>
        <w:t xml:space="preserve">2. Academic References</w:t>
      </w:r>
    </w:p>
    <w:p>
      <w:pPr>
        <w:keepNext/>
        <w:spacing w:after="120"/>
      </w:pPr>
      <w:r>
        <w:rPr>
          <w:rFonts w:ascii="Times New Roman" w:cs="Times New Roman" w:eastAsia="Times New Roman" w:hAnsi="Times New Roman"/>
        </w:rPr>
        <w:t xml:space="preserve">References [1] to [17] are those of the IEEE project report. The four after them are cited only in the presentation.</w:t>
      </w:r>
    </w:p>
    <w:p>
      <w:pPr>
        <w:spacing w:after="100"/>
        <w:ind w:left="540" w:hanging="540"/>
      </w:pPr>
      <w:r>
        <w:rPr>
          <w:rFonts w:ascii="Times New Roman" w:cs="Times New Roman" w:eastAsia="Times New Roman" w:hAnsi="Times New Roman"/>
          <w:b/>
          <w:bCs/>
        </w:rPr>
        <w:t xml:space="preserve">[1]  </w:t>
      </w:r>
      <w:r>
        <w:rPr>
          <w:rFonts w:ascii="Times New Roman" w:cs="Times New Roman" w:eastAsia="Times New Roman" w:hAnsi="Times New Roman"/>
        </w:rPr>
        <w:t xml:space="preserve">R. Igual, C. Medrano, and I. Plaza, "Challenges, issues and trends in fall detection systems," BioMedical Engineering OnLine, vol. 12, Art. no. 66, 2013, </w:t>
      </w:r>
      <w:hyperlink w:history="1" r:id="rIdqgnjjcols-xmeknklnius">
        <w:r>
          <w:rPr>
            <w:rStyle w:val="Hyperlink"/>
            <w:rFonts w:ascii="Times New Roman" w:cs="Times New Roman" w:eastAsia="Times New Roman" w:hAnsi="Times New Roman"/>
          </w:rPr>
          <w:t xml:space="preserve">doi: 10.1186/1475-925X-12-66</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[2]  </w:t>
      </w:r>
      <w:r>
        <w:rPr>
          <w:rFonts w:ascii="Times New Roman" w:cs="Times New Roman" w:eastAsia="Times New Roman" w:hAnsi="Times New Roman"/>
        </w:rPr>
        <w:t xml:space="preserve">X. Wang, J. Ellul, and G. Azzopardi, "Elderly fall detection systems: A literature survey," Frontiers in Robotics and AI, vol. 7, Art. no. 71, 2020, </w:t>
      </w:r>
      <w:hyperlink w:history="1" r:id="rIdu8xcfx6jjsriiyru62jeu">
        <w:r>
          <w:rPr>
            <w:rStyle w:val="Hyperlink"/>
            <w:rFonts w:ascii="Times New Roman" w:cs="Times New Roman" w:eastAsia="Times New Roman" w:hAnsi="Times New Roman"/>
          </w:rPr>
          <w:t xml:space="preserve">doi: 10.3389/frobt.2020.00071</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[3]  </w:t>
      </w:r>
      <w:r>
        <w:rPr>
          <w:rFonts w:ascii="Times New Roman" w:cs="Times New Roman" w:eastAsia="Times New Roman" w:hAnsi="Times New Roman"/>
        </w:rPr>
        <w:t xml:space="preserve">S. Usmani, A. Saboor, M. Haris, M. A. Khan, and H. Park, "Latest research trends in fall detection and prevention using machine learning: A systematic review," Sensors, vol. 21, no. 15, Art. no. 5134, 2021, </w:t>
      </w:r>
      <w:hyperlink w:history="1" r:id="rIdcewgzmyyqp0njmhdpadq8">
        <w:r>
          <w:rPr>
            <w:rStyle w:val="Hyperlink"/>
            <w:rFonts w:ascii="Times New Roman" w:cs="Times New Roman" w:eastAsia="Times New Roman" w:hAnsi="Times New Roman"/>
          </w:rPr>
          <w:t xml:space="preserve">doi: 10.3390/s21155134</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[4]  </w:t>
      </w:r>
      <w:r>
        <w:rPr>
          <w:rFonts w:ascii="Times New Roman" w:cs="Times New Roman" w:eastAsia="Times New Roman" w:hAnsi="Times New Roman"/>
        </w:rPr>
        <w:t xml:space="preserve">A. K. Bourke, J. V. O’Brien, and G. M. Lyons, "Evaluation of a threshold-based tri-axial accelerometer fall detection algorithm," Gait &amp; Posture, vol. 26, no. 2, pp. 194–199, 2007, </w:t>
      </w:r>
      <w:hyperlink w:history="1" r:id="rIdoi60gkn51chahevebxlos">
        <w:r>
          <w:rPr>
            <w:rStyle w:val="Hyperlink"/>
            <w:rFonts w:ascii="Times New Roman" w:cs="Times New Roman" w:eastAsia="Times New Roman" w:hAnsi="Times New Roman"/>
          </w:rPr>
          <w:t xml:space="preserve">doi: 10.1016/j.gaitpost.2006.09.012</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[5]  </w:t>
      </w:r>
      <w:r>
        <w:rPr>
          <w:rFonts w:ascii="Times New Roman" w:cs="Times New Roman" w:eastAsia="Times New Roman" w:hAnsi="Times New Roman"/>
        </w:rPr>
        <w:t xml:space="preserve">A. Sucerquia, J. D. López, and J. F. Vargas-Bonilla, "SisFall: A fall and movement dataset," Sensors, vol. 17, no. 1, Art. no. 198, 2017, </w:t>
      </w:r>
      <w:hyperlink w:history="1" r:id="rIdr0k9as8wrmewi7hhtv43g">
        <w:r>
          <w:rPr>
            <w:rStyle w:val="Hyperlink"/>
            <w:rFonts w:ascii="Times New Roman" w:cs="Times New Roman" w:eastAsia="Times New Roman" w:hAnsi="Times New Roman"/>
          </w:rPr>
          <w:t xml:space="preserve">doi: 10.3390/s17010198</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[6]  </w:t>
      </w:r>
      <w:r>
        <w:rPr>
          <w:rFonts w:ascii="Times New Roman" w:cs="Times New Roman" w:eastAsia="Times New Roman" w:hAnsi="Times New Roman"/>
        </w:rPr>
        <w:t xml:space="preserve">E. Casilari, J.-A. Santoyo-Ramón, and J.-M. Cano-García, "Analysis of public datasets for wearable fall detection systems," Sensors, vol. 17, no. 7, Art. no. 1513, 2017, </w:t>
      </w:r>
      <w:hyperlink w:history="1" r:id="rId7n6ho3mattmaqhp_8ks6a">
        <w:r>
          <w:rPr>
            <w:rStyle w:val="Hyperlink"/>
            <w:rFonts w:ascii="Times New Roman" w:cs="Times New Roman" w:eastAsia="Times New Roman" w:hAnsi="Times New Roman"/>
          </w:rPr>
          <w:t xml:space="preserve">doi: 10.3390/s17071513</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[7]  </w:t>
      </w:r>
      <w:r>
        <w:rPr>
          <w:rFonts w:ascii="Times New Roman" w:cs="Times New Roman" w:eastAsia="Times New Roman" w:hAnsi="Times New Roman"/>
        </w:rPr>
        <w:t xml:space="preserve">F. Bagalà et al., "Evaluation of accelerometer-based fall detection algorithms on real-world falls," PLoS ONE, vol. 7, no. 5, Art. no. e37062, 2012, </w:t>
      </w:r>
      <w:hyperlink w:history="1" r:id="rIdbrsbfb8gct437thh9ax90">
        <w:r>
          <w:rPr>
            <w:rStyle w:val="Hyperlink"/>
            <w:rFonts w:ascii="Times New Roman" w:cs="Times New Roman" w:eastAsia="Times New Roman" w:hAnsi="Times New Roman"/>
          </w:rPr>
          <w:t xml:space="preserve">doi: 10.1371/journal.pone.0037062</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[8]  </w:t>
      </w:r>
      <w:r>
        <w:rPr>
          <w:rFonts w:ascii="Times New Roman" w:cs="Times New Roman" w:eastAsia="Times New Roman" w:hAnsi="Times New Roman"/>
        </w:rPr>
        <w:t xml:space="preserve">J. Klenk et al., "The FARSEEING real-world fall repository: A large-scale collaborative database to collect and share sensor signals from real-world falls," European Review of Aging and Physical Activity, vol. 13, Art. no. 8, 2016, </w:t>
      </w:r>
      <w:hyperlink w:history="1" r:id="rIdo4l8xsgsux7it5m0uro6l">
        <w:r>
          <w:rPr>
            <w:rStyle w:val="Hyperlink"/>
            <w:rFonts w:ascii="Times New Roman" w:cs="Times New Roman" w:eastAsia="Times New Roman" w:hAnsi="Times New Roman"/>
          </w:rPr>
          <w:t xml:space="preserve">doi: 10.1186/s11556-016-0168-9</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[9]  </w:t>
      </w:r>
      <w:r>
        <w:rPr>
          <w:rFonts w:ascii="Times New Roman" w:cs="Times New Roman" w:eastAsia="Times New Roman" w:hAnsi="Times New Roman"/>
        </w:rPr>
        <w:t xml:space="preserve">N. Zurbuchen, A. Wilde, and P. Bruegger, "A machine learning multi-class approach for fall detection systems based on wearable sensors with a study on sampling rates selection," Sensors, vol. 21, no. 3, Art. no. 938, 2021, </w:t>
      </w:r>
      <w:hyperlink w:history="1" r:id="rIde8xdw4zp8p0dzqeu1hl9j">
        <w:r>
          <w:rPr>
            <w:rStyle w:val="Hyperlink"/>
            <w:rFonts w:ascii="Times New Roman" w:cs="Times New Roman" w:eastAsia="Times New Roman" w:hAnsi="Times New Roman"/>
          </w:rPr>
          <w:t xml:space="preserve">doi: 10.3390/s21030938</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[10]  </w:t>
      </w:r>
      <w:r>
        <w:rPr>
          <w:rFonts w:ascii="Times New Roman" w:cs="Times New Roman" w:eastAsia="Times New Roman" w:hAnsi="Times New Roman"/>
        </w:rPr>
        <w:t xml:space="preserve">F. Luna-Perejón, M. J. Domínguez-Morales, and A. Civit-Balcells, "Wearable fall detector using recurrent neural networks," Sensors, vol. 19, no. 22, Art. no. 4885, 2019, </w:t>
      </w:r>
      <w:hyperlink w:history="1" r:id="rIdyg0cegcasuklz3bqcyl0b">
        <w:r>
          <w:rPr>
            <w:rStyle w:val="Hyperlink"/>
            <w:rFonts w:ascii="Times New Roman" w:cs="Times New Roman" w:eastAsia="Times New Roman" w:hAnsi="Times New Roman"/>
          </w:rPr>
          <w:t xml:space="preserve">doi: 10.3390/s19224885</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[11]  </w:t>
      </w:r>
      <w:r>
        <w:rPr>
          <w:rFonts w:ascii="Times New Roman" w:cs="Times New Roman" w:eastAsia="Times New Roman" w:hAnsi="Times New Roman"/>
        </w:rPr>
        <w:t xml:space="preserve">D. Yacchirema, J. Suárez de Puga, C. Palau, and M. Esteve, "Fall detection system for elderly people using IoT and ensemble machine learning algorithm," Personal and Ubiquitous Computing, vol. 23, no. 5–6, pp. 801–817, 2019, </w:t>
      </w:r>
      <w:hyperlink w:history="1" r:id="rIdze86oqpfgle4w6vjnhj75">
        <w:r>
          <w:rPr>
            <w:rStyle w:val="Hyperlink"/>
            <w:rFonts w:ascii="Times New Roman" w:cs="Times New Roman" w:eastAsia="Times New Roman" w:hAnsi="Times New Roman"/>
          </w:rPr>
          <w:t xml:space="preserve">doi: 10.1007/s00779-018-01196-8</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[12]  </w:t>
      </w:r>
      <w:r>
        <w:rPr>
          <w:rFonts w:ascii="Times New Roman" w:cs="Times New Roman" w:eastAsia="Times New Roman" w:hAnsi="Times New Roman"/>
        </w:rPr>
        <w:t xml:space="preserve">F. Zafari, A. Gkelias, and K. K. Leung, "A survey of indoor localization systems and technologies," IEEE Communications Surveys &amp; Tutorials, vol. 21, no. 3, pp. 2568–2599, 2019, </w:t>
      </w:r>
      <w:hyperlink w:history="1" r:id="rIdd7cz9-cmr2i92wqz0dtu_">
        <w:r>
          <w:rPr>
            <w:rStyle w:val="Hyperlink"/>
            <w:rFonts w:ascii="Times New Roman" w:cs="Times New Roman" w:eastAsia="Times New Roman" w:hAnsi="Times New Roman"/>
          </w:rPr>
          <w:t xml:space="preserve">doi: 10.1109/COMST.2019.2911558</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[13]  </w:t>
      </w:r>
      <w:r>
        <w:rPr>
          <w:rFonts w:ascii="Times New Roman" w:cs="Times New Roman" w:eastAsia="Times New Roman" w:hAnsi="Times New Roman"/>
        </w:rPr>
        <w:t xml:space="preserve">R. Faragher and R. Harle, "Location fingerprinting with Bluetooth Low Energy beacons," IEEE Journal on Selected Areas in Communications, vol. 33, no. 11, pp. 2418–2428, Nov. 2015.</w:t>
      </w:r>
    </w:p>
    <w:p>
      <w:pPr>
        <w:spacing w:after="100"/>
        <w:ind w:left="540" w:hanging="540"/>
      </w:pPr>
      <w:r>
        <w:rPr>
          <w:rFonts w:ascii="Times New Roman" w:cs="Times New Roman" w:eastAsia="Times New Roman" w:hAnsi="Times New Roman"/>
          <w:b/>
          <w:bCs/>
        </w:rPr>
        <w:t xml:space="preserve">[14]  </w:t>
      </w:r>
      <w:r>
        <w:rPr>
          <w:rFonts w:ascii="Times New Roman" w:cs="Times New Roman" w:eastAsia="Times New Roman" w:hAnsi="Times New Roman"/>
        </w:rPr>
        <w:t xml:space="preserve">P. J. García-Paterna, A. S. Martínez-Sala, and J. C. Sánchez-Aarnoutse, "Empirical study of a room-level localization system based on Bluetooth Low Energy beacons," Sensors, vol. 21, no. 11, Art. no. 3665, 2021, </w:t>
      </w:r>
      <w:hyperlink w:history="1" r:id="rIdoltonalostxzwkcinuhzk">
        <w:r>
          <w:rPr>
            <w:rStyle w:val="Hyperlink"/>
            <w:rFonts w:ascii="Times New Roman" w:cs="Times New Roman" w:eastAsia="Times New Roman" w:hAnsi="Times New Roman"/>
          </w:rPr>
          <w:t xml:space="preserve">doi: 10.3390/s21113665</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[15]  </w:t>
      </w:r>
      <w:r>
        <w:rPr>
          <w:rFonts w:ascii="Times New Roman" w:cs="Times New Roman" w:eastAsia="Times New Roman" w:hAnsi="Times New Roman"/>
        </w:rPr>
        <w:t xml:space="preserve">S. Saeb, L. Lonini, A. Jayaraman, D. C. Mohr, and K. P. Kording, "The need to approximate the use-case in clinical machine learning," GigaScience, vol. 6, no. 5, Art. no. gix019, 2017, </w:t>
      </w:r>
      <w:hyperlink w:history="1" r:id="rIdtdwef-1ofairbruvig8du">
        <w:r>
          <w:rPr>
            <w:rStyle w:val="Hyperlink"/>
            <w:rFonts w:ascii="Times New Roman" w:cs="Times New Roman" w:eastAsia="Times New Roman" w:hAnsi="Times New Roman"/>
          </w:rPr>
          <w:t xml:space="preserve">doi: 10.1093/gigascience/gix019</w:t>
        </w:r>
      </w:hyperlink>
      <w:r>
        <w:rPr>
          <w:rFonts w:ascii="Times New Roman" w:cs="Times New Roman" w:eastAsia="Times New Roman" w:hAnsi="Times New Roman"/>
        </w:rPr>
        <w:t xml:space="preserve">.</w:t>
      </w:r>
    </w:p>
    <w:p>
      <w:pPr>
        <w:spacing w:after="100"/>
        <w:ind w:left="540" w:hanging="540"/>
      </w:pPr>
      <w:r>
        <w:rPr>
          <w:rFonts w:ascii="Times New Roman" w:cs="Times New Roman" w:eastAsia="Times New Roman" w:hAnsi="Times New Roman"/>
          <w:b/>
          <w:bCs/>
        </w:rPr>
        <w:t xml:space="preserve">[16]  </w:t>
      </w:r>
      <w:r>
        <w:rPr>
          <w:rFonts w:ascii="Times New Roman" w:cs="Times New Roman" w:eastAsia="Times New Roman" w:hAnsi="Times New Roman"/>
        </w:rPr>
        <w:t xml:space="preserve">L. Breiman, "Random forests," Machine Learning, vol. 45, no. 1, pp. 5–32, 2001.</w:t>
      </w:r>
    </w:p>
    <w:p>
      <w:pPr>
        <w:spacing w:after="100"/>
        <w:ind w:left="540" w:hanging="540"/>
      </w:pPr>
      <w:r>
        <w:rPr>
          <w:rFonts w:ascii="Times New Roman" w:cs="Times New Roman" w:eastAsia="Times New Roman" w:hAnsi="Times New Roman"/>
          <w:b/>
          <w:bCs/>
        </w:rPr>
        <w:t xml:space="preserve">[17]  </w:t>
      </w:r>
      <w:r>
        <w:rPr>
          <w:rFonts w:ascii="Times New Roman" w:cs="Times New Roman" w:eastAsia="Times New Roman" w:hAnsi="Times New Roman"/>
        </w:rPr>
        <w:t xml:space="preserve">F. Pedregosa et al., "Scikit-learn: Machine learning in Python," Journal of Machine Learning Research, vol. 12, pp. 2825–2830, 2011.</w:t>
      </w:r>
    </w:p>
    <w:p>
      <w:pPr>
        <w:keepNext/>
        <w:spacing w:after="100" w:before="160"/>
      </w:pPr>
      <w:r>
        <w:rPr>
          <w:rFonts w:ascii="Times New Roman" w:cs="Times New Roman" w:eastAsia="Times New Roman" w:hAnsi="Times New Roman"/>
          <w:b/>
          <w:bCs/>
        </w:rPr>
        <w:t xml:space="preserve">Additional references used in the presentation</w:t>
      </w:r>
    </w:p>
    <w:p>
      <w:pPr>
        <w:spacing w:after="100"/>
        <w:ind w:left="540" w:hanging="540"/>
      </w:pPr>
      <w:r>
        <w:rPr>
          <w:rFonts w:ascii="Times New Roman" w:cs="Times New Roman" w:eastAsia="Times New Roman" w:hAnsi="Times New Roman"/>
          <w:b/>
          <w:bCs/>
        </w:rPr>
        <w:t xml:space="preserve">[A1]  </w:t>
      </w:r>
      <w:r>
        <w:rPr>
          <w:rFonts w:ascii="Times New Roman" w:cs="Times New Roman" w:eastAsia="Times New Roman" w:hAnsi="Times New Roman"/>
        </w:rPr>
        <w:t xml:space="preserve">World Health Organization, "Falls," Fact sheet, 21 Oct. 2026. </w:t>
      </w:r>
      <w:hyperlink w:history="1" r:id="rId_e67xy4vhp-thyuyvzueh">
        <w:r>
          <w:rPr>
            <w:rStyle w:val="Hyperlink"/>
            <w:rFonts w:ascii="Times New Roman" w:cs="Times New Roman" w:eastAsia="Times New Roman" w:hAnsi="Times New Roman"/>
          </w:rPr>
          <w:t xml:space="preserve">https://www.who.int/news-room/fact-sheets/detail/falls</w:t>
        </w:r>
      </w:hyperlink>
    </w:p>
    <w:p>
      <w:pPr>
        <w:spacing w:after="100"/>
        <w:ind w:left="540" w:hanging="540"/>
      </w:pPr>
      <w:r>
        <w:rPr>
          <w:rFonts w:ascii="Times New Roman" w:cs="Times New Roman" w:eastAsia="Times New Roman" w:hAnsi="Times New Roman"/>
          <w:b/>
          <w:bCs/>
        </w:rPr>
        <w:t xml:space="preserve">[A2]  </w:t>
      </w:r>
      <w:r>
        <w:rPr>
          <w:rFonts w:ascii="Times New Roman" w:cs="Times New Roman" w:eastAsia="Times New Roman" w:hAnsi="Times New Roman"/>
        </w:rPr>
        <w:t xml:space="preserve">TDK InvenSense, MPU-6500 Product Specification.</w:t>
      </w:r>
    </w:p>
    <w:p>
      <w:pPr>
        <w:spacing w:after="100"/>
        <w:ind w:left="540" w:hanging="540"/>
      </w:pPr>
      <w:r>
        <w:rPr>
          <w:rFonts w:ascii="Times New Roman" w:cs="Times New Roman" w:eastAsia="Times New Roman" w:hAnsi="Times New Roman"/>
          <w:b/>
          <w:bCs/>
        </w:rPr>
        <w:t xml:space="preserve">[A3]  </w:t>
      </w:r>
      <w:r>
        <w:rPr>
          <w:rFonts w:ascii="Times New Roman" w:cs="Times New Roman" w:eastAsia="Times New Roman" w:hAnsi="Times New Roman"/>
        </w:rPr>
        <w:t xml:space="preserve">SIMCom Wireless Solutions, SIM800 Series AT Command Manual.</w:t>
      </w:r>
    </w:p>
    <w:p>
      <w:pPr>
        <w:spacing w:after="100"/>
        <w:ind w:left="540" w:hanging="540"/>
      </w:pPr>
      <w:r>
        <w:rPr>
          <w:rFonts w:ascii="Times New Roman" w:cs="Times New Roman" w:eastAsia="Times New Roman" w:hAnsi="Times New Roman"/>
          <w:b/>
          <w:bCs/>
        </w:rPr>
        <w:t xml:space="preserve">[A4]  </w:t>
      </w:r>
      <w:r>
        <w:rPr>
          <w:rFonts w:ascii="Times New Roman" w:cs="Times New Roman" w:eastAsia="Times New Roman" w:hAnsi="Times New Roman"/>
        </w:rPr>
        <w:t xml:space="preserve">Espressif Systems, ESP32-S3 Series Datasheet.</w:t>
      </w:r>
    </w:p>
    <w:p>
      <w:pPr>
        <w:pStyle w:val="Heading1"/>
        <w:keepNext/>
        <w:keepLines/>
        <w:spacing w:after="120" w:before="300"/>
      </w:pPr>
      <w:r>
        <w:rPr>
          <w:rFonts w:ascii="Times New Roman" w:cs="Times New Roman" w:eastAsia="Times New Roman" w:hAnsi="Times New Roman"/>
        </w:rPr>
        <w:t xml:space="preserve">3. Project 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Item</w:t>
            </w:r>
          </w:p>
        </w:tc>
        <w:tc>
          <w:tcPr>
            <w:tcW w:type="dxa" w:w="39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Link</w:t>
            </w:r>
          </w:p>
        </w:tc>
        <w:tc>
          <w:tcPr>
            <w:tcW w:type="dxa" w:w="2826"/>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Notes</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GitHub repository</w:t>
            </w:r>
          </w:p>
        </w:tc>
        <w:tc>
          <w:tcPr>
            <w:tcW w:type="dxa" w:w="3900"/>
            <w:tcBorders>
              <w:top w:val="single" w:color="7F7F7F" w:sz="4"/>
              <w:left w:val="single" w:color="7F7F7F" w:sz="4"/>
              <w:bottom w:val="single" w:color="7F7F7F" w:sz="4"/>
              <w:right w:val="single" w:color="7F7F7F" w:sz="4"/>
            </w:tcBorders>
            <w:tcMar>
              <w:top w:type="dxa" w:w="45"/>
              <w:left w:type="dxa" w:w="100"/>
              <w:bottom w:type="dxa" w:w="45"/>
              <w:right w:type="dxa" w:w="100"/>
            </w:tcMar>
          </w:tcPr>
          <w:p>
            <w:hyperlink w:history="1" r:id="rIdxu3qpmo68rqprijgjdu-s">
              <w:r>
                <w:rPr>
                  <w:rStyle w:val="Hyperlink"/>
                  <w:rFonts w:ascii="Times New Roman" w:cs="Times New Roman" w:eastAsia="Times New Roman" w:hAnsi="Times New Roman"/>
                  <w:sz w:val="20"/>
                  <w:szCs w:val="20"/>
                </w:rPr>
                <w:t xml:space="preserve">github.com/LakshmananParthasarathySubbiah/RAKSHA-NET</w:t>
              </w:r>
            </w:hyperlink>
          </w:p>
        </w:tc>
        <w:tc>
          <w:tcPr>
            <w:tcW w:type="dxa" w:w="28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Firmware, laptop scripts, dataset, model and dashboard</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Demonstration video</w:t>
            </w:r>
          </w:p>
        </w:tc>
        <w:tc>
          <w:tcPr>
            <w:tcW w:type="dxa" w:w="3900"/>
            <w:tcBorders>
              <w:top w:val="single" w:color="7F7F7F" w:sz="4"/>
              <w:left w:val="single" w:color="7F7F7F" w:sz="4"/>
              <w:bottom w:val="single" w:color="7F7F7F" w:sz="4"/>
              <w:right w:val="single" w:color="7F7F7F" w:sz="4"/>
            </w:tcBorders>
            <w:tcMar>
              <w:top w:type="dxa" w:w="45"/>
              <w:left w:type="dxa" w:w="100"/>
              <w:bottom w:type="dxa" w:w="45"/>
              <w:right w:type="dxa" w:w="100"/>
            </w:tcMar>
          </w:tcPr>
          <w:p>
            <w:hyperlink w:history="1" r:id="rId5l133ladcabcuzo3pyzvr">
              <w:r>
                <w:rPr>
                  <w:rStyle w:val="Hyperlink"/>
                  <w:rFonts w:ascii="Times New Roman" w:cs="Times New Roman" w:eastAsia="Times New Roman" w:hAnsi="Times New Roman"/>
                  <w:sz w:val="20"/>
                  <w:szCs w:val="20"/>
                </w:rPr>
                <w:t xml:space="preserve">Google Drive video</w:t>
              </w:r>
            </w:hyperlink>
          </w:p>
        </w:tc>
        <w:tc>
          <w:tcPr>
            <w:tcW w:type="dxa" w:w="28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Sharing must be set to anyone with the link</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IEEE project report</w:t>
            </w:r>
          </w:p>
        </w:tc>
        <w:tc>
          <w:tcPr>
            <w:tcW w:type="dxa" w:w="3900"/>
            <w:tcBorders>
              <w:top w:val="single" w:color="7F7F7F" w:sz="4"/>
              <w:left w:val="single" w:color="7F7F7F" w:sz="4"/>
              <w:bottom w:val="single" w:color="7F7F7F" w:sz="4"/>
              <w:right w:val="single" w:color="7F7F7F" w:sz="4"/>
            </w:tcBorders>
            <w:tcMar>
              <w:top w:type="dxa" w:w="45"/>
              <w:left w:type="dxa" w:w="100"/>
              <w:bottom w:type="dxa" w:w="45"/>
              <w:right w:type="dxa" w:w="100"/>
            </w:tcMar>
          </w:tcPr>
          <w:p>
            <w:hyperlink w:history="1" r:id="rIdihhbolr4tctk2us0zjl1j">
              <w:r>
                <w:rPr>
                  <w:rStyle w:val="Hyperlink"/>
                  <w:rFonts w:ascii="Times New Roman" w:cs="Times New Roman" w:eastAsia="Times New Roman" w:hAnsi="Times New Roman"/>
                  <w:sz w:val="20"/>
                  <w:szCs w:val="20"/>
                </w:rPr>
                <w:t xml:space="preserve">RAKSHA-NET_IEEE_Paper</w:t>
              </w:r>
            </w:hyperlink>
          </w:p>
        </w:tc>
        <w:tc>
          <w:tcPr>
            <w:tcW w:type="dxa" w:w="28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Sharing must be set to anyone with the link</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Online dashboard (demo replay)</w:t>
            </w:r>
          </w:p>
        </w:tc>
        <w:tc>
          <w:tcPr>
            <w:tcW w:type="dxa" w:w="3900"/>
            <w:tcBorders>
              <w:top w:val="single" w:color="7F7F7F" w:sz="4"/>
              <w:left w:val="single" w:color="7F7F7F" w:sz="4"/>
              <w:bottom w:val="single" w:color="7F7F7F" w:sz="4"/>
              <w:right w:val="single" w:color="7F7F7F" w:sz="4"/>
            </w:tcBorders>
            <w:tcMar>
              <w:top w:type="dxa" w:w="45"/>
              <w:left w:type="dxa" w:w="100"/>
              <w:bottom w:type="dxa" w:w="45"/>
              <w:right w:type="dxa" w:w="100"/>
            </w:tcMar>
          </w:tcPr>
          <w:p>
            <w:hyperlink w:history="1" r:id="rIdgkivw354uijlyn9fzkh32">
              <w:r>
                <w:rPr>
                  <w:rStyle w:val="Hyperlink"/>
                  <w:rFonts w:ascii="Times New Roman" w:cs="Times New Roman" w:eastAsia="Times New Roman" w:hAnsi="Times New Roman"/>
                  <w:sz w:val="20"/>
                  <w:szCs w:val="20"/>
                </w:rPr>
                <w:t xml:space="preserve">RAKSHA-NET Dashboard</w:t>
              </w:r>
            </w:hyperlink>
          </w:p>
        </w:tc>
        <w:tc>
          <w:tcPr>
            <w:tcW w:type="dxa" w:w="28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Replays fall_dataset.csv; live mode runs on the laptop</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Proofs folder</w:t>
            </w:r>
          </w:p>
        </w:tc>
        <w:tc>
          <w:tcPr>
            <w:tcW w:type="dxa" w:w="39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c>
          <w:tcPr>
            <w:tcW w:type="dxa" w:w="28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Photos, screenshots, logs</w:t>
            </w:r>
          </w:p>
        </w:tc>
      </w:tr>
    </w:tbl>
    <w:p>
      <w:pPr>
        <w:pStyle w:val="Heading1"/>
        <w:keepNext/>
        <w:keepLines/>
        <w:spacing w:after="120" w:before="300"/>
      </w:pPr>
      <w:r>
        <w:rPr>
          <w:rFonts w:ascii="Times New Roman" w:cs="Times New Roman" w:eastAsia="Times New Roman" w:hAnsi="Times New Roman"/>
        </w:rPr>
        <w:t xml:space="preserve">4. Hardware and Output Proofs</w:t>
      </w:r>
    </w:p>
    <w:p>
      <w:pPr>
        <w:keepNext/>
        <w:spacing w:after="120"/>
      </w:pPr>
      <w:r>
        <w:rPr>
          <w:rFonts w:ascii="Times New Roman" w:cs="Times New Roman" w:eastAsia="Times New Roman" w:hAnsi="Times New Roman"/>
        </w:rPr>
        <w:t xml:space="preserve">Add a link to each file in the proofs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700"/>
        <w:gridCol w:w="2426"/>
      </w:tblGrid>
      <w:tr>
        <w:trPr>
          <w:tblHeader/>
        </w:trPr>
        <w:tc>
          <w:tcPr>
            <w:tcW w:type="dxa" w:w="23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Evidence</w:t>
            </w:r>
          </w:p>
        </w:tc>
        <w:tc>
          <w:tcPr>
            <w:tcW w:type="dxa" w:w="36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What it shows</w:t>
            </w:r>
          </w:p>
        </w:tc>
        <w:tc>
          <w:tcPr>
            <w:tcW w:type="dxa" w:w="7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Slide</w:t>
            </w:r>
          </w:p>
        </w:tc>
        <w:tc>
          <w:tcPr>
            <w:tcW w:type="dxa" w:w="2426"/>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File or link</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Labelled prototype photograph</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ESP32-S3, MPU6500, SIM800L, LCD, buzzer, button and MicroSD module on the board</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5</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BLE beacon photograph</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Three room beacons, one on a Li-Po battery</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5</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LCD alert countdown</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"FALL? Btn=Cancel, SMS in 9 sec" with predict_live.py fall predictions</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10</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LCD room page, Bedroom</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Room: Bedroom, RSSI −52 dBm</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13</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LCD room page, Hallroom</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Room: Hallroom, RSSI −54 dBm</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13</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LCD Outside_Range page</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No beacon above −95 dBm</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13</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Received alert SMS</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Room: Bedroom, RSSI −76, AI confidence 0.95</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13</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Laptop terminal output</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serial_debug.py and predict_live.py during a hardware run</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14</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Geotagged team photograph</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Team at Academic Block, VIT Chennai, 23 Oct 2026</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Dashboard with live hardware</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Live monitoring connected to the ESP32</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14</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SMS on second phone</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Alert received by the second number</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15</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MicroSD log files</w:t>
            </w:r>
          </w:p>
        </w:tc>
        <w:tc>
          <w:tcPr>
            <w:tcW w:type="dxa" w:w="36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ai_fall_log.csv and gsm_log.csv from the card</w:t>
            </w:r>
          </w:p>
        </w:tc>
        <w:tc>
          <w:tcPr>
            <w:tcW w:type="dxa" w:w="7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15</w:t>
            </w:r>
          </w:p>
        </w:tc>
        <w:tc>
          <w:tcPr>
            <w:tcW w:type="dxa" w:w="24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bl>
    <w:p>
      <w:pPr>
        <w:pStyle w:val="Heading1"/>
        <w:keepNext/>
        <w:keepLines/>
        <w:spacing w:after="120" w:before="300"/>
      </w:pPr>
      <w:r>
        <w:rPr>
          <w:rFonts w:ascii="Times New Roman" w:cs="Times New Roman" w:eastAsia="Times New Roman" w:hAnsi="Times New Roman"/>
        </w:rPr>
        <w:t xml:space="preserve">5. Testing Proofs</w:t>
      </w:r>
    </w:p>
    <w:p>
      <w:pPr>
        <w:keepNext/>
        <w:spacing w:after="120"/>
      </w:pPr>
      <w:r>
        <w:rPr>
          <w:rFonts w:ascii="Times New Roman" w:cs="Times New Roman" w:eastAsia="Times New Roman" w:hAnsi="Times New Roman"/>
        </w:rPr>
        <w:t xml:space="preserve">Results match slide 15 of the presentation.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1300"/>
        <w:gridCol w:w="2226"/>
      </w:tblGrid>
      <w:tr>
        <w:trPr>
          <w:tblHeader/>
        </w:trPr>
        <w:tc>
          <w:tcPr>
            <w:tcW w:type="dxa" w:w="24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Test</w:t>
            </w:r>
          </w:p>
        </w:tc>
        <w:tc>
          <w:tcPr>
            <w:tcW w:type="dxa" w:w="31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Evidence</w:t>
            </w:r>
          </w:p>
        </w:tc>
        <w:tc>
          <w:tcPr>
            <w:tcW w:type="dxa" w:w="13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Result</w:t>
            </w:r>
          </w:p>
        </w:tc>
        <w:tc>
          <w:tcPr>
            <w:tcW w:type="dxa" w:w="2226"/>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File or link</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MPU6500 readings over serial</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serial_debug.py output</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Live ML classification</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predict_live.py output</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Model on held-out data</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96.9% on the random test split; 96.6% ± 1.7% in 5-fold cross-validation; 85.1% on later recordings</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hyperlink w:history="1" r:id="rIdlx-ct2hqyav2cs_nto6mc">
              <w:r>
                <w:rPr>
                  <w:rStyle w:val="Hyperlink"/>
                  <w:rFonts w:ascii="Times New Roman" w:cs="Times New Roman" w:eastAsia="Times New Roman" w:hAnsi="Times New Roman"/>
                  <w:sz w:val="20"/>
                  <w:szCs w:val="20"/>
                </w:rPr>
                <w:t xml:space="preserve">GitHub repository</w:t>
              </w:r>
            </w:hyperlink>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Fall confirmation and LCD countdown</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LCD countdown photograph</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Alert SMS, first number</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SMS screenshot</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Alert SMS, second number</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Team hardware test</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BLE room identification</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LCD photographs: Bedroom, Hallroom, Outside_Range; Washroom at −48 to −59 dBm in ai_fall_log.csv</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Cancel button and buzzer</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Team hardware test</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MicroSD logging</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ai_fall_log.csv: over 100 alert entries; gsm_log.csv: +CMGS 40–42 with OK</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Serial link over long runs</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Team hardware test</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Repeated fall trials</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Held-out falls all detected; false episodes 17 (k = 1), 2 (k = 3), 0 (k = 5)</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Dashboard software</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20 automated tests passed; same commands as predict_live.py</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Validated and passed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hyperlink w:history="1" r:id="rIdsiuqhtjz0jtvkaeugnv73">
              <w:r>
                <w:rPr>
                  <w:rStyle w:val="Hyperlink"/>
                  <w:rFonts w:ascii="Times New Roman" w:cs="Times New Roman" w:eastAsia="Times New Roman" w:hAnsi="Times New Roman"/>
                  <w:sz w:val="20"/>
                  <w:szCs w:val="20"/>
                </w:rPr>
                <w:t xml:space="preserve">GitHub repository</w:t>
              </w:r>
            </w:hyperlink>
          </w:p>
        </w:tc>
      </w:tr>
      <w:tr>
        <w:trPr>
          <w:cantSplit/>
        </w:trPr>
        <w:tc>
          <w:tcPr>
            <w:tcW w:type="dxa" w:w="24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Power consumption</w:t>
            </w:r>
          </w:p>
        </w:tc>
        <w:tc>
          <w:tcPr>
            <w:tcW w:type="dxa" w:w="3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Not measured</w:t>
            </w:r>
          </w:p>
        </w:tc>
        <w:tc>
          <w:tcPr>
            <w:tcW w:type="dxa" w:w="13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Not tested</w:t>
            </w:r>
          </w:p>
        </w:tc>
        <w:tc>
          <w:tcPr>
            <w:tcW w:type="dxa" w:w="22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Not applicable</w:t>
            </w:r>
          </w:p>
        </w:tc>
      </w:tr>
    </w:tbl>
    <w:p>
      <w:pPr>
        <w:pStyle w:val="Heading1"/>
        <w:keepNext/>
        <w:keepLines/>
        <w:spacing w:after="120" w:before="300"/>
      </w:pPr>
      <w:r>
        <w:rPr>
          <w:rFonts w:ascii="Times New Roman" w:cs="Times New Roman" w:eastAsia="Times New Roman" w:hAnsi="Times New Roman"/>
        </w:rPr>
        <w:t xml:space="preserve">6. Source Files and Datasets</w:t>
      </w:r>
    </w:p>
    <w:p>
      <w:pPr>
        <w:keepNext/>
        <w:spacing w:after="120"/>
      </w:pPr>
      <w:r>
        <w:rPr>
          <w:rFonts w:ascii="Times New Roman" w:cs="Times New Roman" w:eastAsia="Times New Roman" w:hAnsi="Times New Roman"/>
        </w:rPr>
        <w:t xml:space="preserve">All files below are in the GitHub repository. Direct file links will be added after the FAT lab.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100"/>
        <w:gridCol w:w="1926"/>
      </w:tblGrid>
      <w:tr>
        <w:trPr>
          <w:tblHeader/>
        </w:trPr>
        <w:tc>
          <w:tcPr>
            <w:tcW w:type="dxa" w:w="30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File</w:t>
            </w:r>
          </w:p>
        </w:tc>
        <w:tc>
          <w:tcPr>
            <w:tcW w:type="dxa" w:w="4100"/>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Purpose</w:t>
            </w:r>
          </w:p>
        </w:tc>
        <w:tc>
          <w:tcPr>
            <w:tcW w:type="dxa" w:w="1926"/>
            <w:tcBorders>
              <w:top w:val="single" w:color="7F7F7F" w:sz="4"/>
              <w:left w:val="single" w:color="7F7F7F" w:sz="4"/>
              <w:bottom w:val="single" w:color="7F7F7F" w:sz="4"/>
              <w:right w:val="single" w:color="7F7F7F" w:sz="4"/>
            </w:tcBorders>
            <w:shd w:fill="0070C0" w:color="auto" w:val="clear"/>
            <w:tcMar>
              <w:top w:type="dxa" w:w="45"/>
              <w:left w:type="dxa" w:w="100"/>
              <w:bottom w:type="dxa" w:w="45"/>
              <w:right w:type="dxa" w:w="100"/>
            </w:tcMar>
          </w:tcPr>
          <w:p>
            <w:r>
              <w:rPr>
                <w:rFonts w:ascii="Times New Roman" w:cs="Times New Roman" w:eastAsia="Times New Roman" w:hAnsi="Times New Roman"/>
                <w:b/>
                <w:bCs/>
                <w:color w:val="FFFFFF"/>
                <w:sz w:val="20"/>
                <w:szCs w:val="20"/>
              </w:rPr>
              <w:t xml:space="preserve">Link</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falldeetectml/falldeetectml.ino</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ESP32-S3 firmware: sensing, LCD, BLE scan, alert window, SMS, SD logging</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ml_laptop/collect_data.py</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Labelled data collection over serial</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ml_laptop/train_random_forest.py</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Model training, 75/25 split</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ml_laptop/predict_live.py</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Live prediction and PRED commands to the board</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ml_laptop/fall_dataset.csv</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1425 rows: 855 straight, 570 fall</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ml_laptop/fall_random_forest.joblib</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Saved Random Forest (scikit-learn 1.8.0)</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dashboard/</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Monitoring dashboard, Windows start files, tests</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firmware_event_patch/</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Optional firmware that prints alert events (compiled, not flashed)</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r>
        <w:trPr>
          <w:cantSplit/>
        </w:trPr>
        <w:tc>
          <w:tcPr>
            <w:tcW w:type="dxa" w:w="30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BLE beacon firmware</w:t>
            </w:r>
          </w:p>
        </w:tc>
        <w:tc>
          <w:tcPr>
            <w:tcW w:type="dxa" w:w="4100"/>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Code running on the three beacon boards</w:t>
            </w:r>
          </w:p>
        </w:tc>
        <w:tc>
          <w:tcPr>
            <w:tcW w:type="dxa" w:w="1926"/>
            <w:tcBorders>
              <w:top w:val="single" w:color="7F7F7F" w:sz="4"/>
              <w:left w:val="single" w:color="7F7F7F" w:sz="4"/>
              <w:bottom w:val="single" w:color="7F7F7F" w:sz="4"/>
              <w:right w:val="single" w:color="7F7F7F" w:sz="4"/>
            </w:tcBorders>
            <w:tcMar>
              <w:top w:type="dxa" w:w="45"/>
              <w:left w:type="dxa" w:w="100"/>
              <w:bottom w:type="dxa" w:w="45"/>
              <w:right w:type="dxa" w:w="100"/>
            </w:tcMar>
          </w:tcPr>
          <w:p>
            <w:r>
              <w:rPr>
                <w:rFonts w:ascii="Times New Roman" w:cs="Times New Roman" w:eastAsia="Times New Roman" w:hAnsi="Times New Roman"/>
                <w:sz w:val="20"/>
                <w:szCs w:val="20"/>
              </w:rPr>
              <w:t xml:space="preserve">To be added after the FAT lab</w:t>
            </w:r>
          </w:p>
        </w:tc>
      </w:tr>
    </w:tbl>
    <w:p>
      <w:pPr>
        <w:spacing w:after="6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23BAI1288 | 24BCE1712 | 24BCE1857    Page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qgnjjcols-xmeknklnius" Type="http://schemas.openxmlformats.org/officeDocument/2006/relationships/hyperlink" Target="https://doi.org/10.1186/1475-925X-12-66" TargetMode="External"/><Relationship Id="rIdu8xcfx6jjsriiyru62jeu" Type="http://schemas.openxmlformats.org/officeDocument/2006/relationships/hyperlink" Target="https://doi.org/10.3389/frobt.2020.00071" TargetMode="External"/><Relationship Id="rIdcewgzmyyqp0njmhdpadq8" Type="http://schemas.openxmlformats.org/officeDocument/2006/relationships/hyperlink" Target="https://doi.org/10.3390/s21155134" TargetMode="External"/><Relationship Id="rIdoi60gkn51chahevebxlos" Type="http://schemas.openxmlformats.org/officeDocument/2006/relationships/hyperlink" Target="https://doi.org/10.1016/j.gaitpost.2006.09.012" TargetMode="External"/><Relationship Id="rIdr0k9as8wrmewi7hhtv43g" Type="http://schemas.openxmlformats.org/officeDocument/2006/relationships/hyperlink" Target="https://doi.org/10.3390/s17010198" TargetMode="External"/><Relationship Id="rId7n6ho3mattmaqhp_8ks6a" Type="http://schemas.openxmlformats.org/officeDocument/2006/relationships/hyperlink" Target="https://doi.org/10.3390/s17071513" TargetMode="External"/><Relationship Id="rIdbrsbfb8gct437thh9ax90" Type="http://schemas.openxmlformats.org/officeDocument/2006/relationships/hyperlink" Target="https://doi.org/10.1371/journal.pone.0037062" TargetMode="External"/><Relationship Id="rIdo4l8xsgsux7it5m0uro6l" Type="http://schemas.openxmlformats.org/officeDocument/2006/relationships/hyperlink" Target="https://doi.org/10.1186/s11556-016-0168-9" TargetMode="External"/><Relationship Id="rIde8xdw4zp8p0dzqeu1hl9j" Type="http://schemas.openxmlformats.org/officeDocument/2006/relationships/hyperlink" Target="https://doi.org/10.3390/s21030938" TargetMode="External"/><Relationship Id="rIdyg0cegcasuklz3bqcyl0b" Type="http://schemas.openxmlformats.org/officeDocument/2006/relationships/hyperlink" Target="https://doi.org/10.3390/s19224885" TargetMode="External"/><Relationship Id="rIdze86oqpfgle4w6vjnhj75" Type="http://schemas.openxmlformats.org/officeDocument/2006/relationships/hyperlink" Target="https://doi.org/10.1007/s00779-018-01196-8" TargetMode="External"/><Relationship Id="rIdd7cz9-cmr2i92wqz0dtu_" Type="http://schemas.openxmlformats.org/officeDocument/2006/relationships/hyperlink" Target="https://doi.org/10.1109/COMST.2019.2911558" TargetMode="External"/><Relationship Id="rIdoltonalostxzwkcinuhzk" Type="http://schemas.openxmlformats.org/officeDocument/2006/relationships/hyperlink" Target="https://doi.org/10.3390/s21113665" TargetMode="External"/><Relationship Id="rIdtdwef-1ofairbruvig8du" Type="http://schemas.openxmlformats.org/officeDocument/2006/relationships/hyperlink" Target="https://doi.org/10.1093/gigascience/gix019" TargetMode="External"/><Relationship Id="rId_e67xy4vhp-thyuyvzueh" Type="http://schemas.openxmlformats.org/officeDocument/2006/relationships/hyperlink" Target="https://www.who.int/news-room/fact-sheets/detail/falls" TargetMode="External"/><Relationship Id="rIdxu3qpmo68rqprijgjdu-s" Type="http://schemas.openxmlformats.org/officeDocument/2006/relationships/hyperlink" Target="https://github.com/LakshmananParthasarathySubbiah/RAKSHA-NET" TargetMode="External"/><Relationship Id="rId5l133ladcabcuzo3pyzvr" Type="http://schemas.openxmlformats.org/officeDocument/2006/relationships/hyperlink" Target="https://drive.google.com/file/d/1NSicNeXJ_TEGcQyVMQZT8Lcgb-owuh-1/view" TargetMode="External"/><Relationship Id="rIdihhbolr4tctk2us0zjl1j" Type="http://schemas.openxmlformats.org/officeDocument/2006/relationships/hyperlink" Target="https://docs.google.com/document/d/1tkphE-E_hh2wXWzOzW7m_2iI8aC8j3y8QR7x9MrlkrM/edit?usp=sharing" TargetMode="External"/><Relationship Id="rIdgkivw354uijlyn9fzkh32" Type="http://schemas.openxmlformats.org/officeDocument/2006/relationships/hyperlink" Target="https://claude.ai/artifact/RqiniZ3EKHpAR89YZHVpHJ" TargetMode="External"/><Relationship Id="rIdlx-ct2hqyav2cs_nto6mc" Type="http://schemas.openxmlformats.org/officeDocument/2006/relationships/hyperlink" Target="https://github.com/LakshmananParthasarathySubbiah/RAKSHA-NET" TargetMode="External"/><Relationship Id="rIdsiuqhtjz0jtvkaeugnv73" Type="http://schemas.openxmlformats.org/officeDocument/2006/relationships/hyperlink" Target="https://github.com/LakshmananParthasarathySubbiah/RAKSHA-NET"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RAKSHA-NET References and Proofs</dc:title>
  <dc:creator>23BAI1288, 24BCE1712, 24BCE1857</dc:creator>
  <cp:lastModifiedBy>Un-named</cp:lastModifiedBy>
  <cp:revision>1</cp:revision>
  <dcterms:created xsi:type="dcterms:W3CDTF">2026-10-25T17:29:05.778Z</dcterms:created>
  <dcterms:modified xsi:type="dcterms:W3CDTF">2026-10-25T17:29:05.779Z</dcterms:modified>
</cp:coreProperties>
</file>

<file path=docProps/custom.xml><?xml version="1.0" encoding="utf-8"?>
<Properties xmlns="http://schemas.openxmlformats.org/officeDocument/2006/custom-properties" xmlns:vt="http://schemas.openxmlformats.org/officeDocument/2006/docPropsVTypes"/>
</file>