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28 June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LTVIP2025TMID35938</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Revolutionizing Liver Care: Predicting Liver Cirrhosis Using Advanced Machine Learning Techniques</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w:t>
      </w:r>
      <w:hyperlink xmlns:r="http://schemas.openxmlformats.org/officeDocument/2006/relationships" r:id="docRId0">
        <w:r>
          <w:rPr>
            <w:rFonts w:ascii="Arial" w:hAnsi="Arial" w:cs="Arial" w:eastAsia="Arial"/>
            <w:b/>
            <w:color w:val="0563C1"/>
            <w:spacing w:val="0"/>
            <w:position w:val="0"/>
            <w:sz w:val="22"/>
            <w:u w:val="single"/>
            <w:shd w:fill="auto" w:val="clear"/>
          </w:rPr>
          <w:t xml:space="preserve">(Simplified)</w:t>
        </w:r>
      </w:hyperlink>
    </w:p>
    <w:p>
      <w:pPr>
        <w:spacing w:before="0" w:after="160" w:line="259"/>
        <w:ind w:right="0" w:left="0" w:firstLine="0"/>
        <w:jc w:val="left"/>
        <w:rPr>
          <w:rFonts w:ascii="Arial" w:hAnsi="Arial" w:cs="Arial" w:eastAsia="Arial"/>
          <w:b/>
          <w:color w:val="auto"/>
          <w:spacing w:val="0"/>
          <w:position w:val="0"/>
          <w:sz w:val="22"/>
          <w:shd w:fill="auto" w:val="clear"/>
        </w:rPr>
      </w:pPr>
      <w:r>
        <w:object w:dxaOrig="4495" w:dyaOrig="3902">
          <v:rect xmlns:o="urn:schemas-microsoft-com:office:office" xmlns:v="urn:schemas-microsoft-com:vml" id="rectole0000000000" style="width:224.750000pt;height:195.1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 :</w:t>
      </w:r>
    </w:p>
    <w:tbl>
      <w:tblPr>
        <w:tblInd w:w="15" w:type="dxa"/>
      </w:tblPr>
      <w:tblGrid>
        <w:gridCol w:w="2409"/>
        <w:gridCol w:w="2424"/>
        <w:gridCol w:w="2424"/>
        <w:gridCol w:w="2424"/>
        <w:gridCol w:w="2424"/>
        <w:gridCol w:w="2424"/>
      </w:tblGrid>
      <w:tr>
        <w:trPr>
          <w:trHeight w:val="1" w:hRule="atLeast"/>
          <w:jc w:val="left"/>
        </w:trPr>
        <w:tc>
          <w:tcPr>
            <w:tcW w:w="2409"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Type</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 Requirement (Epic)</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Story Number</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Story / Task</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Acceptance Criteria</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Priority</w:t>
            </w:r>
          </w:p>
        </w:tc>
      </w:tr>
      <w:tr>
        <w:trPr>
          <w:trHeight w:val="1" w:hRule="atLeast"/>
          <w:jc w:val="left"/>
        </w:trPr>
        <w:tc>
          <w:tcPr>
            <w:tcW w:w="2409"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Patient</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Registration</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USN-1</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patient, I can register using email and password.</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 is created and accessible.</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p>
        </w:tc>
      </w:tr>
      <w:tr>
        <w:trPr>
          <w:trHeight w:val="1" w:hRule="atLeast"/>
          <w:jc w:val="left"/>
        </w:trPr>
        <w:tc>
          <w:tcPr>
            <w:tcW w:w="2409"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Patient</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Registration</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USN-2</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patient, I can register via Google login.</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access dashboard using Google login.</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r>
      <w:tr>
        <w:trPr>
          <w:trHeight w:val="1" w:hRule="atLeast"/>
          <w:jc w:val="left"/>
        </w:trPr>
        <w:tc>
          <w:tcPr>
            <w:tcW w:w="2409"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Patient</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Input</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USN-3</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patient, I can manually enter my medical history.</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accepts and stores data.</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p>
        </w:tc>
      </w:tr>
      <w:tr>
        <w:trPr>
          <w:trHeight w:val="1" w:hRule="atLeast"/>
          <w:jc w:val="left"/>
        </w:trPr>
        <w:tc>
          <w:tcPr>
            <w:tcW w:w="2409"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Patient</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Upload</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USN-4</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patient, I can upload lab reports or medical files.</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Files are uploaded and analyzed.</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p>
        </w:tc>
      </w:tr>
      <w:tr>
        <w:trPr>
          <w:trHeight w:val="1" w:hRule="atLeast"/>
          <w:jc w:val="left"/>
        </w:trPr>
        <w:tc>
          <w:tcPr>
            <w:tcW w:w="2409"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Patient</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USN-5</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patient, I can view prediction results and recommendations.</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Reports and advice are displayed.</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p>
        </w:tc>
      </w:tr>
      <w:tr>
        <w:trPr>
          <w:trHeight w:val="1" w:hRule="atLeast"/>
          <w:jc w:val="left"/>
        </w:trPr>
        <w:tc>
          <w:tcPr>
            <w:tcW w:w="2409"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ML Prediction</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USN-6</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system, I can analyze uploaded data using ML model.</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Prediction results are generated.</w:t>
            </w:r>
          </w:p>
        </w:tc>
        <w:tc>
          <w:tcPr>
            <w:tcW w:w="242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developer.ibm.com/patterns/visualize-unstructured-text/"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