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Barlow" w:cs="Barlow" w:eastAsia="Barlow" w:hAnsi="Barlow"/>
          <w:b w:val="1"/>
          <w:bCs w:val="1"/>
          <w:sz w:val="36"/>
          <w:szCs w:val="36"/>
          <w:shd w:fill="fff2cc" w:val="clear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TOPIC ASSIGNMENT 2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-114291</wp:posOffset>
            </wp:positionH>
            <wp:positionV relativeFrom="paragraph">
              <wp:posOffset>0</wp:posOffset>
            </wp:positionV>
            <wp:extent cx="547688" cy="7239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Barlow" w:cs="Barlow" w:eastAsia="Barlow" w:hAnsi="Barlow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highlight w:val="white"/>
          <w:rtl w:val="0"/>
        </w:rPr>
        <w:t xml:space="preserve">USING APIs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(handout for students)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Barlow" w:cs="Barlow" w:eastAsia="Barlow" w:hAnsi="Barlow"/>
          <w:b w:val="1"/>
          <w:bCs w:val="1"/>
          <w:sz w:val="28"/>
          <w:szCs w:val="28"/>
          <w:shd w:fill="fff2cc" w:val="clear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8"/>
          <w:szCs w:val="28"/>
          <w:rtl w:val="0"/>
        </w:rPr>
        <w:t xml:space="preserve">Total marks: 35 marks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Barlow" w:cs="Barlow" w:eastAsia="Barlow" w:hAnsi="Barlow"/>
          <w:b w:val="1"/>
          <w:bCs w:val="1"/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9999999999998"/>
        <w:gridCol w:w="7480.000000000001"/>
        <w:tblGridChange w:id="0">
          <w:tblGrid>
            <w:gridCol w:w="1519.9999999999998"/>
            <w:gridCol w:w="74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Information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This assignment is </w:t>
            </w: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creative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. We will look for and mark: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Good code practices (e.g. comments, variable naming, formatting)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Creativity that is taken to implement the answer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Using constructs taught in all Python lessons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Effective use of coding constructs (correct location, choice makes sense)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Total marks will be awarded for demonstrating concepts fully, there will be partial marks available for attempts. 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Tips: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Read all requirements carefully before starting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Check the mark distributions as provided below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Module 12 will cover APIs, but you can start working on this project earlier, making sure other requirements are met, figuring out a scenario,  and more.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Create a console application that interacts with an API of your choice.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It should retrieve data from the API and make a meaningful transformation with the data. 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You can pick one of the suggested APIs or choose your own but make sure your API is free to use and do not share your private access key.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27.99999999999997" w:lineRule="auto"/>
              <w:rPr>
                <w:rFonts w:ascii="Barlow" w:cs="Barlow" w:eastAsia="Barlow" w:hAnsi="Barlow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Remember to come up with a unique problem or scenario!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240"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You should: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 boolean values and if..else statements to branch logic of your program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 a data structure like a list, dictionary, set or tuple to store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 a for loop or a while loop to reduce repetition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 functions with returns to make code reusable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  <w:color w:val="595959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 string slicing 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  <w:color w:val="595959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 at least two inbuilt functions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 any free API to get some information as json.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Add comments to explain how your instructor can set up any necessary API keys and briefly how you are using the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  <w:color w:val="595959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Import an additional module </w:t>
            </w: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you have not used in this assignment yet 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and use it. If it needs to be installed, explain how to do that in the comments, and briefly note what it is for.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Write your final results to a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Suggested APIs: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highlight w:val="white"/>
                <w:rtl w:val="0"/>
              </w:rPr>
              <w:t xml:space="preserve">'Open Notify' - </w:t>
            </w:r>
            <w:hyperlink r:id="rId7">
              <w:r w:rsidDel="00000000" w:rsidR="00000000" w:rsidRPr="00000000">
                <w:rPr>
                  <w:rFonts w:ascii="Barlow" w:cs="Barlow" w:eastAsia="Barlow" w:hAnsi="Barlow"/>
                  <w:color w:val="1155cc"/>
                  <w:highlight w:val="white"/>
                  <w:u w:val="single"/>
                  <w:rtl w:val="0"/>
                </w:rPr>
                <w:t xml:space="preserve">http://open-notify.org/</w:t>
              </w:r>
            </w:hyperlink>
            <w:r w:rsidDel="00000000" w:rsidR="00000000" w:rsidRPr="00000000">
              <w:rPr>
                <w:rFonts w:ascii="Barlow" w:cs="Barlow" w:eastAsia="Barlow" w:hAnsi="Barlow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highlight w:val="white"/>
                <w:rtl w:val="0"/>
              </w:rPr>
              <w:t xml:space="preserve">'Pokéapi' - </w:t>
            </w:r>
            <w:hyperlink r:id="rId8">
              <w:r w:rsidDel="00000000" w:rsidR="00000000" w:rsidRPr="00000000">
                <w:rPr>
                  <w:rFonts w:ascii="Barlow" w:cs="Barlow" w:eastAsia="Barlow" w:hAnsi="Barlow"/>
                  <w:color w:val="1155cc"/>
                  <w:highlight w:val="white"/>
                  <w:u w:val="single"/>
                  <w:rtl w:val="0"/>
                </w:rPr>
                <w:t xml:space="preserve">https://pokeapi.co/</w:t>
              </w:r>
            </w:hyperlink>
            <w:r w:rsidDel="00000000" w:rsidR="00000000" w:rsidRPr="00000000">
              <w:rPr>
                <w:rFonts w:ascii="Barlow" w:cs="Barlow" w:eastAsia="Barlow" w:hAnsi="Barlow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‘Open Trivia Database’  - </w:t>
            </w:r>
            <w:hyperlink r:id="rId9">
              <w:r w:rsidDel="00000000" w:rsidR="00000000" w:rsidRPr="00000000">
                <w:rPr>
                  <w:rFonts w:ascii="Barlow" w:cs="Barlow" w:eastAsia="Barlow" w:hAnsi="Barlow"/>
                  <w:color w:val="1155cc"/>
                  <w:u w:val="single"/>
                  <w:rtl w:val="0"/>
                </w:rPr>
                <w:t xml:space="preserve">https://opentdb.com/api_config.php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‘Open Weather - </w:t>
            </w:r>
            <w:hyperlink r:id="rId10">
              <w:r w:rsidDel="00000000" w:rsidR="00000000" w:rsidRPr="00000000">
                <w:rPr>
                  <w:rFonts w:ascii="Barlow" w:cs="Barlow" w:eastAsia="Barlow" w:hAnsi="Barlow"/>
                  <w:color w:val="1155cc"/>
                  <w:u w:val="single"/>
                  <w:rtl w:val="0"/>
                </w:rPr>
                <w:t xml:space="preserve">https://openweathermap.org/api</w:t>
              </w:r>
            </w:hyperlink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‘MyAnimeList’ - </w:t>
            </w:r>
            <w:hyperlink r:id="rId11">
              <w:r w:rsidDel="00000000" w:rsidR="00000000" w:rsidRPr="00000000">
                <w:rPr>
                  <w:rFonts w:ascii="Barlow" w:cs="Barlow" w:eastAsia="Barlow" w:hAnsi="Barlow"/>
                  <w:color w:val="1155cc"/>
                  <w:u w:val="single"/>
                  <w:rtl w:val="0"/>
                </w:rPr>
                <w:t xml:space="preserve">https://jikan.moe</w:t>
              </w:r>
            </w:hyperlink>
            <w:r w:rsidDel="00000000" w:rsidR="00000000" w:rsidRPr="00000000">
              <w:rPr>
                <w:rFonts w:ascii="Barlow" w:cs="Barlow" w:eastAsia="Barlow" w:hAnsi="Barlow"/>
                <w:color w:val="1155cc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27.99999999999997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‘Star Wars’ -  ​</w:t>
            </w:r>
            <w:hyperlink r:id="rId12">
              <w:r w:rsidDel="00000000" w:rsidR="00000000" w:rsidRPr="00000000">
                <w:rPr>
                  <w:rFonts w:ascii="Barlow" w:cs="Barlow" w:eastAsia="Barlow" w:hAnsi="Barlow"/>
                  <w:color w:val="1155cc"/>
                  <w:u w:val="single"/>
                  <w:rtl w:val="0"/>
                </w:rPr>
                <w:t xml:space="preserve">https://pipedream.com/apps/swapi</w:t>
              </w:r>
            </w:hyperlink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27.99999999999997" w:lineRule="auto"/>
              <w:ind w:left="0" w:firstLine="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If you cannot come up with a creative idea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 you can use this scenario, but </w:t>
            </w: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5 points out of the total mark are for creativity 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and you will receive 0 for creativity: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"Create a program that can retrieve multiple Pokémons and save only their names and moves only to a file in a nice, readable format. At first, we want to ask the user what Pok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highlight w:val="white"/>
                <w:rtl w:val="0"/>
              </w:rPr>
              <w:t xml:space="preserve">é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mons to get and have a choice to get a random one. We want to check they have picked Pikachu as one of the Pok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highlight w:val="white"/>
                <w:rtl w:val="0"/>
              </w:rPr>
              <w:t xml:space="preserve">émons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. The program should guide users to pick the best Pok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highlight w:val="white"/>
                <w:rtl w:val="0"/>
              </w:rPr>
              <w:t xml:space="preserve">é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mons and have nice messages as we run our program."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Marking criteria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A. Knowledge and demonstrated use of Python (13 marks)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B. Knowledge and demonstrated use of an API (10 marks)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C. Code readability, layout, and use of best practices, including Git usage (7 marks)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27.99999999999997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D. Creativity (5 marks)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ind w:left="0" w:firstLine="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Full marks will be awarded for demonstrating concepts fully, there will be partial marks available for attempts.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Submission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ind w:left="0" w:firstLine="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Within your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CFG-Assignments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 repository, create a branch including the assignment title eg (python-assignment) where you will be adding your assignment work. 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left="720" w:firstLine="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left="0" w:firstLine="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You will need to commit your .py to your assignment branch on GitHub.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ind w:left="0" w:firstLine="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Finally, make a PR against your main branch, please include in your request a title and a description of the assignment that you are submitting, so your instructor can easily review it.</w:t>
            </w:r>
          </w:p>
        </w:tc>
      </w:tr>
    </w:tbl>
    <w:p w:rsidR="00000000" w:rsidDel="00000000" w:rsidP="00000000" w:rsidRDefault="00000000" w:rsidRPr="00000000" w14:paraId="00000040">
      <w:pPr>
        <w:spacing w:line="276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ikan.moe/" TargetMode="External"/><Relationship Id="rId10" Type="http://schemas.openxmlformats.org/officeDocument/2006/relationships/hyperlink" Target="https://openweathermap.org/api" TargetMode="External"/><Relationship Id="rId12" Type="http://schemas.openxmlformats.org/officeDocument/2006/relationships/hyperlink" Target="https://pipedream.com/apps/swapi" TargetMode="External"/><Relationship Id="rId9" Type="http://schemas.openxmlformats.org/officeDocument/2006/relationships/hyperlink" Target="https://opentdb.com/api_config.php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open-notify.org/" TargetMode="External"/><Relationship Id="rId8" Type="http://schemas.openxmlformats.org/officeDocument/2006/relationships/hyperlink" Target="https://pokeapi.c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