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6F" w:rsidRPr="00A22C4E" w:rsidRDefault="000E3BC1" w:rsidP="000E3BC1">
      <w:pPr>
        <w:jc w:val="center"/>
        <w:rPr>
          <w:rFonts w:ascii="Times New Roman" w:hAnsi="Times New Roman" w:cs="Times New Roman"/>
          <w:b/>
          <w:sz w:val="40"/>
          <w:u w:val="single"/>
        </w:rPr>
      </w:pPr>
      <w:r w:rsidRPr="00A22C4E">
        <w:rPr>
          <w:rFonts w:ascii="Times New Roman" w:hAnsi="Times New Roman" w:cs="Times New Roman"/>
          <w:b/>
          <w:sz w:val="40"/>
          <w:u w:val="single"/>
        </w:rPr>
        <w:t>Predictin</w:t>
      </w:r>
      <w:r w:rsidR="0058532E">
        <w:rPr>
          <w:rFonts w:ascii="Times New Roman" w:hAnsi="Times New Roman" w:cs="Times New Roman"/>
          <w:b/>
          <w:sz w:val="40"/>
          <w:u w:val="single"/>
        </w:rPr>
        <w:t xml:space="preserve">g Hospital Readmission: </w:t>
      </w:r>
      <w:r w:rsidRPr="00A22C4E">
        <w:rPr>
          <w:rFonts w:ascii="Times New Roman" w:hAnsi="Times New Roman" w:cs="Times New Roman"/>
          <w:b/>
          <w:sz w:val="40"/>
          <w:u w:val="single"/>
        </w:rPr>
        <w:t>Report</w:t>
      </w:r>
    </w:p>
    <w:p w:rsidR="00A22C4E" w:rsidRPr="00A22C4E" w:rsidRDefault="000E3BC1" w:rsidP="000E3BC1">
      <w:pPr>
        <w:rPr>
          <w:rFonts w:ascii="Times New Roman" w:hAnsi="Times New Roman" w:cs="Times New Roman"/>
          <w:b/>
          <w:sz w:val="28"/>
        </w:rPr>
      </w:pPr>
      <w:r w:rsidRPr="00A22C4E">
        <w:rPr>
          <w:rFonts w:ascii="Times New Roman" w:hAnsi="Times New Roman" w:cs="Times New Roman"/>
          <w:b/>
          <w:sz w:val="28"/>
        </w:rPr>
        <w:t>DATA SET: Hospital Readmission</w:t>
      </w:r>
    </w:p>
    <w:p w:rsidR="000E3BC1" w:rsidRPr="00A22C4E" w:rsidRDefault="000E3BC1" w:rsidP="000E3BC1">
      <w:pPr>
        <w:rPr>
          <w:rFonts w:ascii="Times New Roman" w:hAnsi="Times New Roman" w:cs="Times New Roman"/>
          <w:b/>
          <w:sz w:val="28"/>
        </w:rPr>
      </w:pPr>
      <w:r w:rsidRPr="00A22C4E">
        <w:rPr>
          <w:rFonts w:ascii="Times New Roman" w:hAnsi="Times New Roman" w:cs="Times New Roman"/>
          <w:sz w:val="24"/>
        </w:rPr>
        <w:t>Description: This dataset contains information on hospital readmissions for patients with heart failure, pneumonia, and acute myocardial infarction. It includes demographic information, lab test results, medications, and other clinical factors.</w:t>
      </w:r>
    </w:p>
    <w:p w:rsidR="00A22C4E" w:rsidRPr="00A22C4E" w:rsidRDefault="000E3BC1" w:rsidP="00A22C4E">
      <w:pPr>
        <w:rPr>
          <w:rFonts w:ascii="Times New Roman" w:hAnsi="Times New Roman" w:cs="Times New Roman"/>
          <w:sz w:val="24"/>
        </w:rPr>
      </w:pPr>
      <w:proofErr w:type="spellStart"/>
      <w:r w:rsidRPr="00A22C4E">
        <w:rPr>
          <w:rFonts w:ascii="Times New Roman" w:hAnsi="Times New Roman" w:cs="Times New Roman"/>
          <w:sz w:val="24"/>
        </w:rPr>
        <w:t>Kaggle</w:t>
      </w:r>
      <w:proofErr w:type="spellEnd"/>
      <w:r w:rsidRPr="00A22C4E">
        <w:rPr>
          <w:rFonts w:ascii="Times New Roman" w:hAnsi="Times New Roman" w:cs="Times New Roman"/>
          <w:sz w:val="24"/>
        </w:rPr>
        <w:t xml:space="preserve"> Link: </w:t>
      </w:r>
      <w:hyperlink r:id="rId5" w:history="1">
        <w:r w:rsidRPr="00A22C4E">
          <w:rPr>
            <w:rStyle w:val="Hyperlink"/>
            <w:rFonts w:ascii="Times New Roman" w:hAnsi="Times New Roman" w:cs="Times New Roman"/>
            <w:sz w:val="24"/>
          </w:rPr>
          <w:t>https://www.kaggle.com/datasets/dubradave/hospital-readmissions</w:t>
        </w:r>
      </w:hyperlink>
    </w:p>
    <w:p w:rsidR="000E3BC1" w:rsidRPr="00A22C4E" w:rsidRDefault="00A22C4E" w:rsidP="000E3BC1">
      <w:pPr>
        <w:pStyle w:val="ListParagraph"/>
        <w:ind w:left="0"/>
        <w:rPr>
          <w:rFonts w:ascii="Times New Roman" w:hAnsi="Times New Roman" w:cs="Times New Roman"/>
          <w:b/>
          <w:sz w:val="24"/>
          <w:u w:val="single"/>
        </w:rPr>
      </w:pPr>
      <w:r w:rsidRPr="00A22C4E">
        <w:rPr>
          <w:rFonts w:ascii="Times New Roman" w:hAnsi="Times New Roman" w:cs="Times New Roman"/>
          <w:b/>
          <w:sz w:val="24"/>
          <w:u w:val="single"/>
        </w:rPr>
        <w:t>Preprocess Used in the Dataset</w:t>
      </w:r>
    </w:p>
    <w:p w:rsidR="000E3BC1" w:rsidRPr="00A22C4E" w:rsidRDefault="000E3BC1" w:rsidP="000E3BC1">
      <w:pPr>
        <w:pStyle w:val="ListParagraph"/>
        <w:numPr>
          <w:ilvl w:val="0"/>
          <w:numId w:val="2"/>
        </w:numPr>
        <w:ind w:left="360"/>
        <w:rPr>
          <w:rFonts w:ascii="Times New Roman" w:hAnsi="Times New Roman" w:cs="Times New Roman"/>
        </w:rPr>
      </w:pPr>
      <w:r w:rsidRPr="00A22C4E">
        <w:rPr>
          <w:rStyle w:val="Strong"/>
          <w:rFonts w:ascii="Times New Roman" w:hAnsi="Times New Roman" w:cs="Times New Roman"/>
        </w:rPr>
        <w:t>Missing Values</w:t>
      </w:r>
      <w:r w:rsidRPr="00A22C4E">
        <w:rPr>
          <w:rFonts w:ascii="Times New Roman" w:hAnsi="Times New Roman" w:cs="Times New Roman"/>
        </w:rPr>
        <w:t>: The dataset was checked for missing values, and it was determined that there were none. This ensured that no imputation or deletion was necessary, preserving the integrity of the dataset.</w:t>
      </w:r>
    </w:p>
    <w:p w:rsidR="000E3BC1" w:rsidRPr="00A22C4E" w:rsidRDefault="000E3BC1" w:rsidP="000E3BC1">
      <w:pPr>
        <w:pStyle w:val="ListParagraph"/>
        <w:numPr>
          <w:ilvl w:val="0"/>
          <w:numId w:val="2"/>
        </w:numPr>
        <w:ind w:left="360"/>
        <w:rPr>
          <w:rFonts w:ascii="Times New Roman" w:hAnsi="Times New Roman" w:cs="Times New Roman"/>
        </w:rPr>
      </w:pPr>
      <w:r w:rsidRPr="00A22C4E">
        <w:rPr>
          <w:rStyle w:val="Strong"/>
          <w:rFonts w:ascii="Times New Roman" w:hAnsi="Times New Roman" w:cs="Times New Roman"/>
        </w:rPr>
        <w:t>Outlier Treatment</w:t>
      </w:r>
      <w:r w:rsidRPr="00A22C4E">
        <w:rPr>
          <w:rFonts w:ascii="Times New Roman" w:hAnsi="Times New Roman" w:cs="Times New Roman"/>
        </w:rPr>
        <w:t>: Outliers were not explicitly treated in this project. This decision was made because the medical records are valid and represent real patient data. Removing outliers could lead to loss of important information about patients' health.</w:t>
      </w:r>
    </w:p>
    <w:p w:rsidR="00A22C4E" w:rsidRPr="00A22C4E" w:rsidRDefault="000E3BC1" w:rsidP="002D6A5B">
      <w:pPr>
        <w:pStyle w:val="ListParagraph"/>
        <w:numPr>
          <w:ilvl w:val="0"/>
          <w:numId w:val="2"/>
        </w:numPr>
        <w:ind w:left="360"/>
        <w:rPr>
          <w:rFonts w:ascii="Times New Roman" w:hAnsi="Times New Roman" w:cs="Times New Roman"/>
        </w:rPr>
      </w:pPr>
      <w:r w:rsidRPr="00A22C4E">
        <w:rPr>
          <w:rStyle w:val="Strong"/>
          <w:rFonts w:ascii="Times New Roman" w:hAnsi="Times New Roman" w:cs="Times New Roman"/>
        </w:rPr>
        <w:t>Encoding Categorical Variables</w:t>
      </w:r>
      <w:r w:rsidRPr="00A22C4E">
        <w:rPr>
          <w:rFonts w:ascii="Times New Roman" w:hAnsi="Times New Roman" w:cs="Times New Roman"/>
        </w:rPr>
        <w:t xml:space="preserve">: </w:t>
      </w:r>
      <w:r w:rsidRPr="00A22C4E">
        <w:rPr>
          <w:rFonts w:ascii="Times New Roman" w:hAnsi="Times New Roman" w:cs="Times New Roman"/>
          <w:i/>
        </w:rPr>
        <w:t>Label encoding</w:t>
      </w:r>
      <w:r w:rsidRPr="00A22C4E">
        <w:rPr>
          <w:rFonts w:ascii="Times New Roman" w:hAnsi="Times New Roman" w:cs="Times New Roman"/>
        </w:rPr>
        <w:t xml:space="preserve"> was used to convert categorical variables into numerical format. This was necessary for the logistic regression model, which requires numerical input for processing.</w:t>
      </w:r>
    </w:p>
    <w:p w:rsidR="000E3BC1" w:rsidRPr="00A22C4E" w:rsidRDefault="000E3BC1" w:rsidP="002D6A5B">
      <w:pPr>
        <w:pStyle w:val="ListParagraph"/>
        <w:numPr>
          <w:ilvl w:val="0"/>
          <w:numId w:val="2"/>
        </w:numPr>
        <w:ind w:left="360"/>
        <w:rPr>
          <w:rFonts w:ascii="Times New Roman" w:hAnsi="Times New Roman" w:cs="Times New Roman"/>
        </w:rPr>
      </w:pPr>
      <w:r w:rsidRPr="00A22C4E">
        <w:rPr>
          <w:rStyle w:val="Strong"/>
          <w:rFonts w:ascii="Times New Roman" w:hAnsi="Times New Roman" w:cs="Times New Roman"/>
        </w:rPr>
        <w:t>Feature Scaling</w:t>
      </w:r>
      <w:r w:rsidRPr="00A22C4E">
        <w:rPr>
          <w:rFonts w:ascii="Times New Roman" w:hAnsi="Times New Roman" w:cs="Times New Roman"/>
        </w:rPr>
        <w:t xml:space="preserve">: Standardization was applied </w:t>
      </w:r>
      <w:r w:rsidR="00A22C4E" w:rsidRPr="00A22C4E">
        <w:rPr>
          <w:rFonts w:ascii="Times New Roman" w:hAnsi="Times New Roman" w:cs="Times New Roman"/>
        </w:rPr>
        <w:t>to the numerical features using Standard Scalar</w:t>
      </w:r>
      <w:r w:rsidRPr="00A22C4E">
        <w:rPr>
          <w:rFonts w:ascii="Times New Roman" w:hAnsi="Times New Roman" w:cs="Times New Roman"/>
        </w:rPr>
        <w:t>. This scaling ensures that the features contribute equally to the model's performance by transforming them to have a mean of 0 and a standard deviation of 1.</w:t>
      </w:r>
    </w:p>
    <w:p w:rsidR="000E3BC1" w:rsidRPr="00A22C4E" w:rsidRDefault="000E3BC1" w:rsidP="000E3BC1">
      <w:pPr>
        <w:pStyle w:val="ListParagraph"/>
        <w:ind w:left="0"/>
        <w:rPr>
          <w:rFonts w:ascii="Times New Roman" w:hAnsi="Times New Roman" w:cs="Times New Roman"/>
          <w:b/>
          <w:sz w:val="24"/>
          <w:u w:val="single"/>
        </w:rPr>
      </w:pPr>
    </w:p>
    <w:p w:rsidR="00A22C4E" w:rsidRPr="00A22C4E" w:rsidRDefault="00A22C4E" w:rsidP="00A22C4E">
      <w:pPr>
        <w:pStyle w:val="ListParagraph"/>
        <w:ind w:left="0"/>
        <w:rPr>
          <w:rFonts w:ascii="Times New Roman" w:hAnsi="Times New Roman" w:cs="Times New Roman"/>
          <w:b/>
          <w:sz w:val="24"/>
          <w:u w:val="single"/>
        </w:rPr>
      </w:pPr>
      <w:r>
        <w:rPr>
          <w:rFonts w:ascii="Times New Roman" w:hAnsi="Times New Roman" w:cs="Times New Roman"/>
          <w:b/>
          <w:sz w:val="24"/>
          <w:u w:val="single"/>
        </w:rPr>
        <w:t>Model Selection</w:t>
      </w:r>
    </w:p>
    <w:p w:rsidR="00A22C4E" w:rsidRPr="00A22C4E" w:rsidRDefault="000E3BC1" w:rsidP="00A22C4E">
      <w:pPr>
        <w:pStyle w:val="ListParagraph"/>
        <w:ind w:left="0"/>
        <w:rPr>
          <w:rFonts w:ascii="Times New Roman" w:eastAsia="Times New Roman" w:hAnsi="Times New Roman" w:cs="Times New Roman"/>
          <w:sz w:val="24"/>
          <w:szCs w:val="24"/>
        </w:rPr>
      </w:pPr>
      <w:r w:rsidRPr="000E3BC1">
        <w:rPr>
          <w:rFonts w:ascii="Times New Roman" w:eastAsia="Times New Roman" w:hAnsi="Times New Roman" w:cs="Times New Roman"/>
          <w:sz w:val="24"/>
          <w:szCs w:val="24"/>
        </w:rPr>
        <w:t>The logistic regression model was chosen for this analysis due to its simplicity and effectiveness for binary classification task</w:t>
      </w:r>
      <w:r w:rsidR="00A22C4E" w:rsidRPr="00A22C4E">
        <w:rPr>
          <w:rFonts w:ascii="Times New Roman" w:eastAsia="Times New Roman" w:hAnsi="Times New Roman" w:cs="Times New Roman"/>
          <w:sz w:val="24"/>
          <w:szCs w:val="24"/>
        </w:rPr>
        <w:t>s. Logistic regression provides:</w:t>
      </w:r>
    </w:p>
    <w:p w:rsidR="00A22C4E" w:rsidRPr="00A22C4E" w:rsidRDefault="000E3BC1" w:rsidP="00A22C4E">
      <w:pPr>
        <w:pStyle w:val="ListParagraph"/>
        <w:numPr>
          <w:ilvl w:val="0"/>
          <w:numId w:val="2"/>
        </w:numPr>
        <w:rPr>
          <w:rFonts w:ascii="Times New Roman" w:eastAsia="Times New Roman" w:hAnsi="Times New Roman" w:cs="Times New Roman"/>
          <w:sz w:val="24"/>
          <w:szCs w:val="24"/>
        </w:rPr>
      </w:pPr>
      <w:r w:rsidRPr="000E3BC1">
        <w:rPr>
          <w:rFonts w:ascii="Times New Roman" w:eastAsia="Times New Roman" w:hAnsi="Times New Roman" w:cs="Times New Roman"/>
          <w:b/>
          <w:bCs/>
          <w:sz w:val="24"/>
          <w:szCs w:val="24"/>
        </w:rPr>
        <w:t>Interpretability</w:t>
      </w:r>
      <w:r w:rsidRPr="000E3BC1">
        <w:rPr>
          <w:rFonts w:ascii="Times New Roman" w:eastAsia="Times New Roman" w:hAnsi="Times New Roman" w:cs="Times New Roman"/>
          <w:sz w:val="24"/>
          <w:szCs w:val="24"/>
        </w:rPr>
        <w:t>: The coefficients in the model can be easily interpreted to understand the impact of each feature on the probability of readmission.</w:t>
      </w:r>
    </w:p>
    <w:p w:rsidR="00A22C4E" w:rsidRPr="00A22C4E" w:rsidRDefault="000E3BC1" w:rsidP="00A22C4E">
      <w:pPr>
        <w:pStyle w:val="ListParagraph"/>
        <w:numPr>
          <w:ilvl w:val="0"/>
          <w:numId w:val="2"/>
        </w:numPr>
        <w:rPr>
          <w:rFonts w:ascii="Times New Roman" w:eastAsia="Times New Roman" w:hAnsi="Times New Roman" w:cs="Times New Roman"/>
          <w:sz w:val="24"/>
          <w:szCs w:val="24"/>
        </w:rPr>
      </w:pPr>
      <w:r w:rsidRPr="000E3BC1">
        <w:rPr>
          <w:rFonts w:ascii="Times New Roman" w:eastAsia="Times New Roman" w:hAnsi="Times New Roman" w:cs="Times New Roman"/>
          <w:b/>
          <w:bCs/>
          <w:sz w:val="24"/>
          <w:szCs w:val="24"/>
        </w:rPr>
        <w:t>Efficiency</w:t>
      </w:r>
      <w:r w:rsidRPr="000E3BC1">
        <w:rPr>
          <w:rFonts w:ascii="Times New Roman" w:eastAsia="Times New Roman" w:hAnsi="Times New Roman" w:cs="Times New Roman"/>
          <w:sz w:val="24"/>
          <w:szCs w:val="24"/>
        </w:rPr>
        <w:t>: It is computationally efficient and can handle a large number of features, making it suitable for this dataset with various patient characteristics.</w:t>
      </w:r>
    </w:p>
    <w:p w:rsidR="00A22C4E" w:rsidRPr="00A22C4E" w:rsidRDefault="000E3BC1" w:rsidP="00A22C4E">
      <w:pPr>
        <w:pStyle w:val="ListParagraph"/>
        <w:numPr>
          <w:ilvl w:val="0"/>
          <w:numId w:val="2"/>
        </w:numPr>
        <w:rPr>
          <w:rFonts w:ascii="Times New Roman" w:eastAsia="Times New Roman" w:hAnsi="Times New Roman" w:cs="Times New Roman"/>
          <w:sz w:val="24"/>
          <w:szCs w:val="24"/>
        </w:rPr>
      </w:pPr>
      <w:r w:rsidRPr="000E3BC1">
        <w:rPr>
          <w:rFonts w:ascii="Times New Roman" w:eastAsia="Times New Roman" w:hAnsi="Times New Roman" w:cs="Times New Roman"/>
          <w:b/>
          <w:bCs/>
          <w:sz w:val="24"/>
          <w:szCs w:val="24"/>
        </w:rPr>
        <w:t>Probabilistic Output</w:t>
      </w:r>
      <w:r w:rsidRPr="000E3BC1">
        <w:rPr>
          <w:rFonts w:ascii="Times New Roman" w:eastAsia="Times New Roman" w:hAnsi="Times New Roman" w:cs="Times New Roman"/>
          <w:sz w:val="24"/>
          <w:szCs w:val="24"/>
        </w:rPr>
        <w:t>: The model outputs probabilities, allowing us to set a threshold for making predictions, which is important for assessing readmission risk.</w:t>
      </w:r>
    </w:p>
    <w:p w:rsidR="00A22C4E" w:rsidRPr="00A22C4E" w:rsidRDefault="000E3BC1" w:rsidP="00A22C4E">
      <w:pPr>
        <w:rPr>
          <w:rFonts w:ascii="Times New Roman" w:eastAsia="Times New Roman" w:hAnsi="Times New Roman" w:cs="Times New Roman"/>
          <w:sz w:val="24"/>
          <w:szCs w:val="24"/>
        </w:rPr>
      </w:pPr>
      <w:r w:rsidRPr="00A22C4E">
        <w:rPr>
          <w:rFonts w:ascii="Times New Roman" w:eastAsia="Times New Roman" w:hAnsi="Times New Roman" w:cs="Times New Roman"/>
          <w:b/>
          <w:sz w:val="24"/>
          <w:szCs w:val="24"/>
          <w:u w:val="single"/>
        </w:rPr>
        <w:t>Performance Metrics of the Model</w:t>
      </w:r>
    </w:p>
    <w:p w:rsidR="000E3BC1" w:rsidRPr="00A22C4E" w:rsidRDefault="000E3BC1" w:rsidP="00A22C4E">
      <w:pPr>
        <w:rPr>
          <w:rFonts w:ascii="Times New Roman" w:eastAsia="Times New Roman" w:hAnsi="Times New Roman" w:cs="Times New Roman"/>
          <w:sz w:val="24"/>
          <w:szCs w:val="24"/>
        </w:rPr>
      </w:pPr>
      <w:r w:rsidRPr="00A22C4E">
        <w:rPr>
          <w:rFonts w:ascii="Times New Roman" w:hAnsi="Times New Roman" w:cs="Times New Roman"/>
        </w:rPr>
        <w:t>The model's performance was evaluated using several metrics, which are summarized in the classification report below:</w:t>
      </w:r>
    </w:p>
    <w:tbl>
      <w:tblPr>
        <w:tblW w:w="4253" w:type="dxa"/>
        <w:tblLook w:val="04A0" w:firstRow="1" w:lastRow="0" w:firstColumn="1" w:lastColumn="0" w:noHBand="0" w:noVBand="1"/>
      </w:tblPr>
      <w:tblGrid>
        <w:gridCol w:w="1035"/>
        <w:gridCol w:w="1414"/>
        <w:gridCol w:w="1414"/>
        <w:gridCol w:w="998"/>
      </w:tblGrid>
      <w:tr w:rsidR="000E3BC1" w:rsidRPr="000E3BC1" w:rsidTr="00A22C4E">
        <w:trPr>
          <w:trHeight w:val="422"/>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center"/>
              <w:rPr>
                <w:rFonts w:ascii="Times New Roman" w:eastAsia="Times New Roman" w:hAnsi="Times New Roman" w:cs="Times New Roman"/>
                <w:b/>
                <w:bCs/>
                <w:color w:val="000000"/>
              </w:rPr>
            </w:pPr>
            <w:r w:rsidRPr="000E3BC1">
              <w:rPr>
                <w:rFonts w:ascii="Times New Roman" w:eastAsia="Times New Roman" w:hAnsi="Times New Roman" w:cs="Times New Roman"/>
                <w:b/>
                <w:bCs/>
                <w:color w:val="000000"/>
              </w:rPr>
              <w:t>Metric</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center"/>
              <w:rPr>
                <w:rFonts w:ascii="Times New Roman" w:eastAsia="Times New Roman" w:hAnsi="Times New Roman" w:cs="Times New Roman"/>
                <w:b/>
                <w:bCs/>
                <w:color w:val="000000"/>
              </w:rPr>
            </w:pPr>
            <w:r w:rsidRPr="000E3BC1">
              <w:rPr>
                <w:rFonts w:ascii="Times New Roman" w:eastAsia="Times New Roman" w:hAnsi="Times New Roman" w:cs="Times New Roman"/>
                <w:b/>
                <w:bCs/>
                <w:color w:val="000000"/>
              </w:rPr>
              <w:t>No Readmission</w:t>
            </w:r>
          </w:p>
        </w:tc>
        <w:tc>
          <w:tcPr>
            <w:tcW w:w="1367" w:type="dxa"/>
            <w:tcBorders>
              <w:top w:val="single" w:sz="4" w:space="0" w:color="auto"/>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center"/>
              <w:rPr>
                <w:rFonts w:ascii="Times New Roman" w:eastAsia="Times New Roman" w:hAnsi="Times New Roman" w:cs="Times New Roman"/>
                <w:b/>
                <w:bCs/>
                <w:color w:val="000000"/>
              </w:rPr>
            </w:pPr>
            <w:r w:rsidRPr="000E3BC1">
              <w:rPr>
                <w:rFonts w:ascii="Times New Roman" w:eastAsia="Times New Roman" w:hAnsi="Times New Roman" w:cs="Times New Roman"/>
                <w:b/>
                <w:bCs/>
                <w:color w:val="000000"/>
              </w:rPr>
              <w:t>Yes Readmission</w:t>
            </w:r>
          </w:p>
        </w:tc>
        <w:tc>
          <w:tcPr>
            <w:tcW w:w="945" w:type="dxa"/>
            <w:tcBorders>
              <w:top w:val="single" w:sz="4" w:space="0" w:color="auto"/>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center"/>
              <w:rPr>
                <w:rFonts w:ascii="Times New Roman" w:eastAsia="Times New Roman" w:hAnsi="Times New Roman" w:cs="Times New Roman"/>
                <w:b/>
                <w:bCs/>
                <w:color w:val="000000"/>
              </w:rPr>
            </w:pPr>
            <w:r w:rsidRPr="000E3BC1">
              <w:rPr>
                <w:rFonts w:ascii="Times New Roman" w:eastAsia="Times New Roman" w:hAnsi="Times New Roman" w:cs="Times New Roman"/>
                <w:b/>
                <w:bCs/>
                <w:color w:val="000000"/>
              </w:rPr>
              <w:t>Average</w:t>
            </w:r>
          </w:p>
        </w:tc>
      </w:tr>
      <w:tr w:rsidR="000E3BC1" w:rsidRPr="000E3BC1" w:rsidTr="00A22C4E">
        <w:trPr>
          <w:trHeight w:val="140"/>
        </w:trPr>
        <w:tc>
          <w:tcPr>
            <w:tcW w:w="850" w:type="dxa"/>
            <w:tcBorders>
              <w:top w:val="nil"/>
              <w:left w:val="single" w:sz="4" w:space="0" w:color="auto"/>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rPr>
                <w:rFonts w:ascii="Times New Roman" w:eastAsia="Times New Roman" w:hAnsi="Times New Roman" w:cs="Times New Roman"/>
                <w:color w:val="000000"/>
              </w:rPr>
            </w:pPr>
            <w:r w:rsidRPr="000E3BC1">
              <w:rPr>
                <w:rFonts w:ascii="Times New Roman" w:eastAsia="Times New Roman" w:hAnsi="Times New Roman" w:cs="Times New Roman"/>
                <w:color w:val="000000"/>
              </w:rPr>
              <w:t>Precision</w:t>
            </w:r>
          </w:p>
        </w:tc>
        <w:tc>
          <w:tcPr>
            <w:tcW w:w="1091" w:type="dxa"/>
            <w:tcBorders>
              <w:top w:val="nil"/>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0.6</w:t>
            </w:r>
          </w:p>
        </w:tc>
        <w:tc>
          <w:tcPr>
            <w:tcW w:w="1367" w:type="dxa"/>
            <w:tcBorders>
              <w:top w:val="nil"/>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0.62</w:t>
            </w:r>
          </w:p>
        </w:tc>
        <w:tc>
          <w:tcPr>
            <w:tcW w:w="945" w:type="dxa"/>
            <w:tcBorders>
              <w:top w:val="nil"/>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0.61</w:t>
            </w:r>
          </w:p>
        </w:tc>
      </w:tr>
      <w:tr w:rsidR="000E3BC1" w:rsidRPr="000E3BC1" w:rsidTr="00A22C4E">
        <w:trPr>
          <w:trHeight w:val="140"/>
        </w:trPr>
        <w:tc>
          <w:tcPr>
            <w:tcW w:w="850" w:type="dxa"/>
            <w:tcBorders>
              <w:top w:val="nil"/>
              <w:left w:val="single" w:sz="4" w:space="0" w:color="auto"/>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rPr>
                <w:rFonts w:ascii="Times New Roman" w:eastAsia="Times New Roman" w:hAnsi="Times New Roman" w:cs="Times New Roman"/>
                <w:color w:val="000000"/>
              </w:rPr>
            </w:pPr>
            <w:r w:rsidRPr="000E3BC1">
              <w:rPr>
                <w:rFonts w:ascii="Times New Roman" w:eastAsia="Times New Roman" w:hAnsi="Times New Roman" w:cs="Times New Roman"/>
                <w:color w:val="000000"/>
              </w:rPr>
              <w:t>Recall</w:t>
            </w:r>
          </w:p>
        </w:tc>
        <w:tc>
          <w:tcPr>
            <w:tcW w:w="1091" w:type="dxa"/>
            <w:tcBorders>
              <w:top w:val="nil"/>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0.79</w:t>
            </w:r>
          </w:p>
        </w:tc>
        <w:tc>
          <w:tcPr>
            <w:tcW w:w="1367" w:type="dxa"/>
            <w:tcBorders>
              <w:top w:val="nil"/>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0.4</w:t>
            </w:r>
          </w:p>
        </w:tc>
        <w:tc>
          <w:tcPr>
            <w:tcW w:w="945" w:type="dxa"/>
            <w:tcBorders>
              <w:top w:val="nil"/>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0.59</w:t>
            </w:r>
          </w:p>
        </w:tc>
      </w:tr>
      <w:tr w:rsidR="000E3BC1" w:rsidRPr="000E3BC1" w:rsidTr="00A22C4E">
        <w:trPr>
          <w:trHeight w:val="140"/>
        </w:trPr>
        <w:tc>
          <w:tcPr>
            <w:tcW w:w="850" w:type="dxa"/>
            <w:tcBorders>
              <w:top w:val="nil"/>
              <w:left w:val="single" w:sz="4" w:space="0" w:color="auto"/>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rPr>
                <w:rFonts w:ascii="Times New Roman" w:eastAsia="Times New Roman" w:hAnsi="Times New Roman" w:cs="Times New Roman"/>
                <w:color w:val="000000"/>
              </w:rPr>
            </w:pPr>
            <w:r w:rsidRPr="000E3BC1">
              <w:rPr>
                <w:rFonts w:ascii="Times New Roman" w:eastAsia="Times New Roman" w:hAnsi="Times New Roman" w:cs="Times New Roman"/>
                <w:color w:val="000000"/>
              </w:rPr>
              <w:t>F1-Score</w:t>
            </w:r>
          </w:p>
        </w:tc>
        <w:tc>
          <w:tcPr>
            <w:tcW w:w="1091" w:type="dxa"/>
            <w:tcBorders>
              <w:top w:val="nil"/>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0.68</w:t>
            </w:r>
          </w:p>
        </w:tc>
        <w:tc>
          <w:tcPr>
            <w:tcW w:w="1367" w:type="dxa"/>
            <w:tcBorders>
              <w:top w:val="nil"/>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0.49</w:t>
            </w:r>
          </w:p>
        </w:tc>
        <w:tc>
          <w:tcPr>
            <w:tcW w:w="945" w:type="dxa"/>
            <w:tcBorders>
              <w:top w:val="nil"/>
              <w:left w:val="nil"/>
              <w:bottom w:val="single" w:sz="4" w:space="0" w:color="auto"/>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0.59</w:t>
            </w:r>
          </w:p>
        </w:tc>
      </w:tr>
      <w:tr w:rsidR="000E3BC1" w:rsidRPr="000E3BC1" w:rsidTr="0058532E">
        <w:trPr>
          <w:trHeight w:val="50"/>
        </w:trPr>
        <w:tc>
          <w:tcPr>
            <w:tcW w:w="850" w:type="dxa"/>
            <w:tcBorders>
              <w:top w:val="nil"/>
              <w:left w:val="single" w:sz="4" w:space="0" w:color="auto"/>
              <w:bottom w:val="nil"/>
              <w:right w:val="single" w:sz="4" w:space="0" w:color="auto"/>
            </w:tcBorders>
            <w:shd w:val="clear" w:color="auto" w:fill="auto"/>
            <w:vAlign w:val="center"/>
            <w:hideMark/>
          </w:tcPr>
          <w:p w:rsidR="000E3BC1" w:rsidRPr="000E3BC1" w:rsidRDefault="000E3BC1" w:rsidP="000E3BC1">
            <w:pPr>
              <w:spacing w:after="0" w:line="240" w:lineRule="auto"/>
              <w:rPr>
                <w:rFonts w:ascii="Times New Roman" w:eastAsia="Times New Roman" w:hAnsi="Times New Roman" w:cs="Times New Roman"/>
                <w:color w:val="000000"/>
              </w:rPr>
            </w:pPr>
            <w:r w:rsidRPr="000E3BC1">
              <w:rPr>
                <w:rFonts w:ascii="Times New Roman" w:eastAsia="Times New Roman" w:hAnsi="Times New Roman" w:cs="Times New Roman"/>
                <w:color w:val="000000"/>
              </w:rPr>
              <w:t>Support</w:t>
            </w:r>
          </w:p>
        </w:tc>
        <w:tc>
          <w:tcPr>
            <w:tcW w:w="1091" w:type="dxa"/>
            <w:tcBorders>
              <w:top w:val="nil"/>
              <w:left w:val="nil"/>
              <w:bottom w:val="nil"/>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4000</w:t>
            </w:r>
          </w:p>
        </w:tc>
        <w:tc>
          <w:tcPr>
            <w:tcW w:w="1367" w:type="dxa"/>
            <w:tcBorders>
              <w:top w:val="nil"/>
              <w:left w:val="nil"/>
              <w:bottom w:val="nil"/>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3500</w:t>
            </w:r>
          </w:p>
        </w:tc>
        <w:tc>
          <w:tcPr>
            <w:tcW w:w="945" w:type="dxa"/>
            <w:tcBorders>
              <w:top w:val="nil"/>
              <w:left w:val="nil"/>
              <w:bottom w:val="nil"/>
              <w:right w:val="single" w:sz="4" w:space="0" w:color="auto"/>
            </w:tcBorders>
            <w:shd w:val="clear" w:color="auto" w:fill="auto"/>
            <w:vAlign w:val="center"/>
            <w:hideMark/>
          </w:tcPr>
          <w:p w:rsidR="000E3BC1" w:rsidRPr="000E3BC1" w:rsidRDefault="000E3BC1" w:rsidP="000E3BC1">
            <w:pPr>
              <w:spacing w:after="0" w:line="240" w:lineRule="auto"/>
              <w:jc w:val="right"/>
              <w:rPr>
                <w:rFonts w:ascii="Times New Roman" w:eastAsia="Times New Roman" w:hAnsi="Times New Roman" w:cs="Times New Roman"/>
                <w:color w:val="000000"/>
              </w:rPr>
            </w:pPr>
            <w:r w:rsidRPr="000E3BC1">
              <w:rPr>
                <w:rFonts w:ascii="Times New Roman" w:eastAsia="Times New Roman" w:hAnsi="Times New Roman" w:cs="Times New Roman"/>
                <w:color w:val="000000"/>
              </w:rPr>
              <w:t>7500</w:t>
            </w:r>
          </w:p>
        </w:tc>
      </w:tr>
      <w:tr w:rsidR="0058532E" w:rsidRPr="000E3BC1" w:rsidTr="00A22C4E">
        <w:trPr>
          <w:trHeight w:val="50"/>
        </w:trPr>
        <w:tc>
          <w:tcPr>
            <w:tcW w:w="850" w:type="dxa"/>
            <w:tcBorders>
              <w:top w:val="nil"/>
              <w:left w:val="single" w:sz="4" w:space="0" w:color="auto"/>
              <w:bottom w:val="single" w:sz="4" w:space="0" w:color="auto"/>
              <w:right w:val="single" w:sz="4" w:space="0" w:color="auto"/>
            </w:tcBorders>
            <w:shd w:val="clear" w:color="auto" w:fill="auto"/>
            <w:vAlign w:val="center"/>
          </w:tcPr>
          <w:p w:rsidR="0058532E" w:rsidRPr="000E3BC1" w:rsidRDefault="0058532E" w:rsidP="000E3BC1">
            <w:pPr>
              <w:spacing w:after="0" w:line="240" w:lineRule="auto"/>
              <w:rPr>
                <w:rFonts w:ascii="Times New Roman" w:eastAsia="Times New Roman" w:hAnsi="Times New Roman" w:cs="Times New Roman"/>
                <w:color w:val="000000"/>
              </w:rPr>
            </w:pPr>
            <w:bookmarkStart w:id="0" w:name="_GoBack"/>
            <w:bookmarkEnd w:id="0"/>
          </w:p>
        </w:tc>
        <w:tc>
          <w:tcPr>
            <w:tcW w:w="1091" w:type="dxa"/>
            <w:tcBorders>
              <w:top w:val="nil"/>
              <w:left w:val="nil"/>
              <w:bottom w:val="single" w:sz="4" w:space="0" w:color="auto"/>
              <w:right w:val="single" w:sz="4" w:space="0" w:color="auto"/>
            </w:tcBorders>
            <w:shd w:val="clear" w:color="auto" w:fill="auto"/>
            <w:vAlign w:val="center"/>
          </w:tcPr>
          <w:p w:rsidR="0058532E" w:rsidRPr="000E3BC1" w:rsidRDefault="0058532E" w:rsidP="000E3BC1">
            <w:pPr>
              <w:spacing w:after="0" w:line="240" w:lineRule="auto"/>
              <w:jc w:val="right"/>
              <w:rPr>
                <w:rFonts w:ascii="Times New Roman" w:eastAsia="Times New Roman" w:hAnsi="Times New Roman" w:cs="Times New Roman"/>
                <w:color w:val="000000"/>
              </w:rPr>
            </w:pPr>
          </w:p>
        </w:tc>
        <w:tc>
          <w:tcPr>
            <w:tcW w:w="1367" w:type="dxa"/>
            <w:tcBorders>
              <w:top w:val="nil"/>
              <w:left w:val="nil"/>
              <w:bottom w:val="single" w:sz="4" w:space="0" w:color="auto"/>
              <w:right w:val="single" w:sz="4" w:space="0" w:color="auto"/>
            </w:tcBorders>
            <w:shd w:val="clear" w:color="auto" w:fill="auto"/>
            <w:vAlign w:val="center"/>
          </w:tcPr>
          <w:p w:rsidR="0058532E" w:rsidRPr="000E3BC1" w:rsidRDefault="0058532E" w:rsidP="000E3BC1">
            <w:pPr>
              <w:spacing w:after="0" w:line="240" w:lineRule="auto"/>
              <w:jc w:val="right"/>
              <w:rPr>
                <w:rFonts w:ascii="Times New Roman" w:eastAsia="Times New Roman" w:hAnsi="Times New Roman" w:cs="Times New Roman"/>
                <w:color w:val="000000"/>
              </w:rPr>
            </w:pPr>
          </w:p>
        </w:tc>
        <w:tc>
          <w:tcPr>
            <w:tcW w:w="945" w:type="dxa"/>
            <w:tcBorders>
              <w:top w:val="nil"/>
              <w:left w:val="nil"/>
              <w:bottom w:val="single" w:sz="4" w:space="0" w:color="auto"/>
              <w:right w:val="single" w:sz="4" w:space="0" w:color="auto"/>
            </w:tcBorders>
            <w:shd w:val="clear" w:color="auto" w:fill="auto"/>
            <w:vAlign w:val="center"/>
          </w:tcPr>
          <w:p w:rsidR="0058532E" w:rsidRPr="000E3BC1" w:rsidRDefault="0058532E" w:rsidP="000E3BC1">
            <w:pPr>
              <w:spacing w:after="0" w:line="240" w:lineRule="auto"/>
              <w:jc w:val="right"/>
              <w:rPr>
                <w:rFonts w:ascii="Times New Roman" w:eastAsia="Times New Roman" w:hAnsi="Times New Roman" w:cs="Times New Roman"/>
                <w:color w:val="000000"/>
              </w:rPr>
            </w:pPr>
          </w:p>
        </w:tc>
      </w:tr>
    </w:tbl>
    <w:p w:rsidR="00A22C4E" w:rsidRPr="00A22C4E" w:rsidRDefault="00A22C4E" w:rsidP="00A22C4E">
      <w:pPr>
        <w:spacing w:after="0" w:line="240" w:lineRule="auto"/>
        <w:rPr>
          <w:rFonts w:ascii="Times New Roman" w:eastAsia="Times New Roman" w:hAnsi="Times New Roman" w:cs="Times New Roman"/>
          <w:sz w:val="24"/>
          <w:szCs w:val="24"/>
        </w:rPr>
      </w:pPr>
      <w:r w:rsidRPr="00A22C4E">
        <w:rPr>
          <w:rFonts w:ascii="Times New Roman" w:eastAsia="Times New Roman" w:hAnsi="Times New Roman" w:cs="Times New Roman"/>
          <w:sz w:val="24"/>
          <w:szCs w:val="24"/>
        </w:rPr>
        <w:lastRenderedPageBreak/>
        <w:t xml:space="preserve">- </w:t>
      </w:r>
      <w:r w:rsidR="000E3BC1" w:rsidRPr="00A22C4E">
        <w:rPr>
          <w:rFonts w:ascii="Times New Roman" w:eastAsia="Times New Roman" w:hAnsi="Times New Roman" w:cs="Times New Roman"/>
          <w:b/>
          <w:bCs/>
          <w:sz w:val="24"/>
          <w:szCs w:val="24"/>
        </w:rPr>
        <w:t>Accuracy</w:t>
      </w:r>
      <w:r w:rsidR="000E3BC1" w:rsidRPr="000E3BC1">
        <w:rPr>
          <w:rFonts w:ascii="Times New Roman" w:eastAsia="Times New Roman" w:hAnsi="Times New Roman" w:cs="Times New Roman"/>
          <w:sz w:val="24"/>
          <w:szCs w:val="24"/>
        </w:rPr>
        <w:t>: The overall accuracy of the model is 0.61, meaning that 61% of the predictions were correct.</w:t>
      </w:r>
    </w:p>
    <w:p w:rsidR="00A22C4E" w:rsidRPr="00A22C4E" w:rsidRDefault="00A22C4E" w:rsidP="00A22C4E">
      <w:pPr>
        <w:spacing w:after="0" w:line="240" w:lineRule="auto"/>
        <w:rPr>
          <w:rFonts w:ascii="Times New Roman" w:eastAsia="Times New Roman" w:hAnsi="Times New Roman" w:cs="Times New Roman"/>
          <w:sz w:val="24"/>
          <w:szCs w:val="24"/>
        </w:rPr>
      </w:pPr>
      <w:r w:rsidRPr="00A22C4E">
        <w:rPr>
          <w:rFonts w:ascii="Times New Roman" w:eastAsia="Times New Roman" w:hAnsi="Times New Roman" w:cs="Times New Roman"/>
          <w:sz w:val="24"/>
          <w:szCs w:val="24"/>
        </w:rPr>
        <w:t xml:space="preserve">- </w:t>
      </w:r>
      <w:r w:rsidR="000E3BC1" w:rsidRPr="00A22C4E">
        <w:rPr>
          <w:rFonts w:ascii="Times New Roman" w:eastAsia="Times New Roman" w:hAnsi="Times New Roman" w:cs="Times New Roman"/>
          <w:b/>
          <w:bCs/>
          <w:sz w:val="24"/>
          <w:szCs w:val="24"/>
        </w:rPr>
        <w:t>Macro Average</w:t>
      </w:r>
      <w:r w:rsidR="000E3BC1" w:rsidRPr="000E3BC1">
        <w:rPr>
          <w:rFonts w:ascii="Times New Roman" w:eastAsia="Times New Roman" w:hAnsi="Times New Roman" w:cs="Times New Roman"/>
          <w:sz w:val="24"/>
          <w:szCs w:val="24"/>
        </w:rPr>
        <w:t>: The macro average values indicate an average of the precision, recall, and F1-score across both classes, providing a balanced view of performance.</w:t>
      </w:r>
    </w:p>
    <w:p w:rsidR="000E3BC1" w:rsidRPr="00A22C4E" w:rsidRDefault="00A22C4E" w:rsidP="00A22C4E">
      <w:pPr>
        <w:spacing w:after="0" w:line="240" w:lineRule="auto"/>
        <w:rPr>
          <w:rFonts w:ascii="Times New Roman" w:eastAsia="Times New Roman" w:hAnsi="Times New Roman" w:cs="Times New Roman"/>
          <w:sz w:val="24"/>
          <w:szCs w:val="24"/>
        </w:rPr>
      </w:pPr>
      <w:r w:rsidRPr="00A22C4E">
        <w:rPr>
          <w:rFonts w:ascii="Times New Roman" w:eastAsia="Times New Roman" w:hAnsi="Times New Roman" w:cs="Times New Roman"/>
          <w:sz w:val="24"/>
          <w:szCs w:val="24"/>
        </w:rPr>
        <w:t xml:space="preserve">- </w:t>
      </w:r>
      <w:r w:rsidR="000E3BC1" w:rsidRPr="00A22C4E">
        <w:rPr>
          <w:rFonts w:ascii="Times New Roman" w:eastAsia="Times New Roman" w:hAnsi="Times New Roman" w:cs="Times New Roman"/>
          <w:b/>
          <w:bCs/>
          <w:sz w:val="24"/>
          <w:szCs w:val="24"/>
        </w:rPr>
        <w:t>Weighted Average</w:t>
      </w:r>
      <w:r w:rsidR="000E3BC1" w:rsidRPr="00A22C4E">
        <w:rPr>
          <w:rFonts w:ascii="Times New Roman" w:eastAsia="Times New Roman" w:hAnsi="Times New Roman" w:cs="Times New Roman"/>
          <w:sz w:val="24"/>
          <w:szCs w:val="24"/>
        </w:rPr>
        <w:t>: The weighted average takes into account the number of instances in each class, providing a more comprehensive performance metric.</w:t>
      </w:r>
    </w:p>
    <w:p w:rsidR="00A22C4E" w:rsidRPr="00A22C4E" w:rsidRDefault="000E3BC1" w:rsidP="000E3BC1">
      <w:pPr>
        <w:spacing w:before="100" w:beforeAutospacing="1" w:after="100" w:afterAutospacing="1" w:line="240" w:lineRule="auto"/>
        <w:rPr>
          <w:rFonts w:ascii="Times New Roman" w:eastAsia="Times New Roman" w:hAnsi="Times New Roman" w:cs="Times New Roman"/>
          <w:b/>
          <w:sz w:val="24"/>
          <w:szCs w:val="24"/>
          <w:u w:val="single"/>
        </w:rPr>
      </w:pPr>
      <w:r w:rsidRPr="00A22C4E">
        <w:rPr>
          <w:rFonts w:ascii="Times New Roman" w:eastAsia="Times New Roman" w:hAnsi="Times New Roman" w:cs="Times New Roman"/>
          <w:b/>
          <w:sz w:val="24"/>
          <w:szCs w:val="24"/>
          <w:u w:val="single"/>
        </w:rPr>
        <w:t>Theor</w:t>
      </w:r>
      <w:r w:rsidR="00A22C4E">
        <w:rPr>
          <w:rFonts w:ascii="Times New Roman" w:eastAsia="Times New Roman" w:hAnsi="Times New Roman" w:cs="Times New Roman"/>
          <w:b/>
          <w:sz w:val="24"/>
          <w:szCs w:val="24"/>
          <w:u w:val="single"/>
        </w:rPr>
        <w:t xml:space="preserve">etical Explanation of the </w:t>
      </w:r>
      <w:proofErr w:type="spellStart"/>
      <w:r w:rsidR="00A22C4E">
        <w:rPr>
          <w:rFonts w:ascii="Times New Roman" w:eastAsia="Times New Roman" w:hAnsi="Times New Roman" w:cs="Times New Roman"/>
          <w:b/>
          <w:sz w:val="24"/>
          <w:szCs w:val="24"/>
          <w:u w:val="single"/>
        </w:rPr>
        <w:t>Logestic</w:t>
      </w:r>
      <w:proofErr w:type="spellEnd"/>
      <w:r w:rsidR="00A22C4E">
        <w:rPr>
          <w:rFonts w:ascii="Times New Roman" w:eastAsia="Times New Roman" w:hAnsi="Times New Roman" w:cs="Times New Roman"/>
          <w:b/>
          <w:sz w:val="24"/>
          <w:szCs w:val="24"/>
          <w:u w:val="single"/>
        </w:rPr>
        <w:t xml:space="preserve"> Regression</w:t>
      </w:r>
      <w:r w:rsidRPr="00A22C4E">
        <w:rPr>
          <w:rFonts w:ascii="Times New Roman" w:eastAsia="Times New Roman" w:hAnsi="Times New Roman" w:cs="Times New Roman"/>
          <w:b/>
          <w:sz w:val="24"/>
          <w:szCs w:val="24"/>
          <w:u w:val="single"/>
        </w:rPr>
        <w:t xml:space="preserve"> Model</w:t>
      </w:r>
    </w:p>
    <w:p w:rsidR="000E3BC1" w:rsidRPr="00A22C4E" w:rsidRDefault="000E3BC1" w:rsidP="000E3BC1">
      <w:pPr>
        <w:spacing w:before="100" w:beforeAutospacing="1" w:after="100" w:afterAutospacing="1" w:line="240" w:lineRule="auto"/>
        <w:rPr>
          <w:rFonts w:ascii="Times New Roman" w:eastAsia="Times New Roman" w:hAnsi="Times New Roman" w:cs="Times New Roman"/>
          <w:b/>
          <w:sz w:val="24"/>
          <w:szCs w:val="24"/>
          <w:u w:val="single"/>
        </w:rPr>
      </w:pPr>
      <w:r w:rsidRPr="00A22C4E">
        <w:rPr>
          <w:rFonts w:ascii="Times New Roman" w:hAnsi="Times New Roman" w:cs="Times New Roman"/>
        </w:rPr>
        <w:t>Logistic regression is based on the logistic function, which models the probability of a binary outcome (in this case, hospital readmission). The logistic regression formula is:</w:t>
      </w:r>
    </w:p>
    <w:p w:rsidR="000E3BC1" w:rsidRPr="00A22C4E" w:rsidRDefault="000E3BC1" w:rsidP="000E3BC1">
      <w:pPr>
        <w:spacing w:before="100" w:beforeAutospacing="1" w:after="100" w:afterAutospacing="1" w:line="240" w:lineRule="auto"/>
        <w:rPr>
          <w:rFonts w:ascii="Times New Roman" w:eastAsia="Times New Roman" w:hAnsi="Times New Roman" w:cs="Times New Roman"/>
          <w:b/>
          <w:sz w:val="24"/>
          <w:szCs w:val="24"/>
          <w:u w:val="single"/>
        </w:rPr>
      </w:pPr>
      <w:r w:rsidRPr="00A22C4E">
        <w:rPr>
          <w:rFonts w:ascii="Times New Roman" w:hAnsi="Times New Roman" w:cs="Times New Roman"/>
          <w:noProof/>
        </w:rPr>
        <w:drawing>
          <wp:inline distT="0" distB="0" distL="0" distR="0" wp14:anchorId="43D169C3" wp14:editId="2CD3ADAB">
            <wp:extent cx="2368550" cy="35570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5714" cy="371795"/>
                    </a:xfrm>
                    <a:prstGeom prst="rect">
                      <a:avLst/>
                    </a:prstGeom>
                  </pic:spPr>
                </pic:pic>
              </a:graphicData>
            </a:graphic>
          </wp:inline>
        </w:drawing>
      </w:r>
    </w:p>
    <w:p w:rsidR="000E3BC1" w:rsidRPr="000E3BC1" w:rsidRDefault="00A22C4E" w:rsidP="000E3BC1">
      <w:pPr>
        <w:spacing w:after="0" w:line="240" w:lineRule="auto"/>
        <w:rPr>
          <w:rFonts w:ascii="Times New Roman" w:eastAsia="Times New Roman" w:hAnsi="Times New Roman" w:cs="Times New Roman"/>
          <w:sz w:val="24"/>
          <w:szCs w:val="24"/>
        </w:rPr>
      </w:pPr>
      <w:r w:rsidRPr="00A22C4E">
        <w:rPr>
          <w:rFonts w:ascii="Times New Roman" w:eastAsia="Times New Roman" w:hAnsi="Times New Roman" w:cs="Times New Roman"/>
          <w:sz w:val="24"/>
          <w:szCs w:val="24"/>
        </w:rPr>
        <w:t>-</w:t>
      </w:r>
      <w:r w:rsidR="000E3BC1" w:rsidRPr="000E3BC1">
        <w:rPr>
          <w:rFonts w:ascii="Times New Roman" w:eastAsia="Times New Roman" w:hAnsi="Times New Roman" w:cs="Times New Roman"/>
          <w:sz w:val="24"/>
          <w:szCs w:val="24"/>
        </w:rPr>
        <w:t xml:space="preserve"> </w:t>
      </w:r>
      <w:r w:rsidR="000E3BC1" w:rsidRPr="000E3BC1">
        <w:rPr>
          <w:rFonts w:ascii="Times New Roman" w:eastAsia="Times New Roman" w:hAnsi="Times New Roman" w:cs="Times New Roman"/>
          <w:b/>
          <w:bCs/>
          <w:sz w:val="24"/>
          <w:szCs w:val="24"/>
        </w:rPr>
        <w:t>P(y=1</w:t>
      </w:r>
      <w:r w:rsidR="000E3BC1" w:rsidRPr="000E3BC1">
        <w:rPr>
          <w:rFonts w:ascii="Cambria Math" w:eastAsia="Times New Roman" w:hAnsi="Cambria Math" w:cs="Cambria Math"/>
          <w:b/>
          <w:bCs/>
          <w:sz w:val="24"/>
          <w:szCs w:val="24"/>
        </w:rPr>
        <w:t>∣</w:t>
      </w:r>
      <w:r w:rsidR="000E3BC1" w:rsidRPr="000E3BC1">
        <w:rPr>
          <w:rFonts w:ascii="Times New Roman" w:eastAsia="Times New Roman" w:hAnsi="Times New Roman" w:cs="Times New Roman"/>
          <w:b/>
          <w:bCs/>
          <w:sz w:val="24"/>
          <w:szCs w:val="24"/>
        </w:rPr>
        <w:t>X)</w:t>
      </w:r>
      <w:r w:rsidR="000E3BC1" w:rsidRPr="000E3BC1">
        <w:rPr>
          <w:rFonts w:ascii="Times New Roman" w:eastAsia="Times New Roman" w:hAnsi="Times New Roman" w:cs="Times New Roman"/>
          <w:sz w:val="24"/>
          <w:szCs w:val="24"/>
        </w:rPr>
        <w:t xml:space="preserve">: The probability that the outcome </w:t>
      </w:r>
      <w:r w:rsidRPr="00A22C4E">
        <w:rPr>
          <w:rFonts w:ascii="Times New Roman" w:eastAsia="Times New Roman" w:hAnsi="Times New Roman" w:cs="Times New Roman"/>
          <w:sz w:val="24"/>
          <w:szCs w:val="24"/>
        </w:rPr>
        <w:t>y</w:t>
      </w:r>
      <w:r w:rsidR="000E3BC1" w:rsidRPr="000E3BC1">
        <w:rPr>
          <w:rFonts w:ascii="Times New Roman" w:eastAsia="Times New Roman" w:hAnsi="Times New Roman" w:cs="Times New Roman"/>
          <w:sz w:val="24"/>
          <w:szCs w:val="24"/>
        </w:rPr>
        <w:t xml:space="preserve"> is 1 (readmitted) given the input features </w:t>
      </w:r>
      <w:r w:rsidRPr="00A22C4E">
        <w:rPr>
          <w:rFonts w:ascii="Times New Roman" w:eastAsia="Times New Roman" w:hAnsi="Times New Roman" w:cs="Times New Roman"/>
          <w:sz w:val="24"/>
          <w:szCs w:val="24"/>
        </w:rPr>
        <w:t>X</w:t>
      </w:r>
      <w:r w:rsidR="000E3BC1" w:rsidRPr="000E3BC1">
        <w:rPr>
          <w:rFonts w:ascii="Times New Roman" w:eastAsia="Times New Roman" w:hAnsi="Times New Roman" w:cs="Times New Roman"/>
          <w:sz w:val="24"/>
          <w:szCs w:val="24"/>
        </w:rPr>
        <w:t>.</w:t>
      </w:r>
    </w:p>
    <w:p w:rsidR="00A22C4E" w:rsidRPr="00A22C4E" w:rsidRDefault="00A22C4E" w:rsidP="00A22C4E">
      <w:pPr>
        <w:spacing w:after="0" w:line="240" w:lineRule="auto"/>
        <w:rPr>
          <w:rFonts w:ascii="Times New Roman" w:eastAsia="Times New Roman" w:hAnsi="Times New Roman" w:cs="Times New Roman"/>
          <w:sz w:val="24"/>
          <w:szCs w:val="24"/>
        </w:rPr>
      </w:pPr>
      <w:r w:rsidRPr="00A22C4E">
        <w:rPr>
          <w:rFonts w:ascii="Times New Roman" w:eastAsia="Times New Roman" w:hAnsi="Times New Roman" w:cs="Times New Roman"/>
          <w:sz w:val="24"/>
          <w:szCs w:val="24"/>
        </w:rPr>
        <w:t xml:space="preserve">- </w:t>
      </w:r>
      <w:r w:rsidR="000E3BC1" w:rsidRPr="000E3BC1">
        <w:rPr>
          <w:rFonts w:ascii="Times New Roman" w:eastAsia="Times New Roman" w:hAnsi="Times New Roman" w:cs="Times New Roman"/>
          <w:b/>
          <w:bCs/>
          <w:sz w:val="24"/>
          <w:szCs w:val="24"/>
        </w:rPr>
        <w:t>β0\beta_0β0​</w:t>
      </w:r>
      <w:r w:rsidR="000E3BC1" w:rsidRPr="000E3BC1">
        <w:rPr>
          <w:rFonts w:ascii="Times New Roman" w:eastAsia="Times New Roman" w:hAnsi="Times New Roman" w:cs="Times New Roman"/>
          <w:sz w:val="24"/>
          <w:szCs w:val="24"/>
        </w:rPr>
        <w:t>: The intercept term.</w:t>
      </w:r>
    </w:p>
    <w:p w:rsidR="000E3BC1" w:rsidRPr="00A22C4E" w:rsidRDefault="00A22C4E" w:rsidP="00A22C4E">
      <w:pPr>
        <w:spacing w:after="0" w:line="240" w:lineRule="auto"/>
        <w:rPr>
          <w:rFonts w:ascii="Times New Roman" w:eastAsia="Times New Roman" w:hAnsi="Times New Roman" w:cs="Times New Roman"/>
          <w:sz w:val="24"/>
          <w:szCs w:val="24"/>
        </w:rPr>
      </w:pPr>
      <w:r w:rsidRPr="00A22C4E">
        <w:rPr>
          <w:rFonts w:ascii="Times New Roman" w:eastAsia="Times New Roman" w:hAnsi="Times New Roman" w:cs="Times New Roman"/>
          <w:sz w:val="24"/>
          <w:szCs w:val="24"/>
        </w:rPr>
        <w:t xml:space="preserve">- </w:t>
      </w:r>
      <w:r w:rsidRPr="00A22C4E">
        <w:rPr>
          <w:rStyle w:val="mord"/>
          <w:rFonts w:ascii="Times New Roman" w:hAnsi="Times New Roman" w:cs="Times New Roman"/>
          <w:b/>
          <w:bCs/>
        </w:rPr>
        <w:t>β1</w:t>
      </w:r>
      <w:r w:rsidRPr="00A22C4E">
        <w:rPr>
          <w:rStyle w:val="vlist-s"/>
          <w:rFonts w:ascii="Times New Roman" w:hAnsi="Times New Roman" w:cs="Times New Roman"/>
          <w:b/>
          <w:bCs/>
        </w:rPr>
        <w:t>​</w:t>
      </w:r>
      <w:r w:rsidRPr="00A22C4E">
        <w:rPr>
          <w:rStyle w:val="mpunct"/>
          <w:rFonts w:ascii="Times New Roman" w:hAnsi="Times New Roman" w:cs="Times New Roman"/>
          <w:b/>
          <w:bCs/>
        </w:rPr>
        <w:t>,</w:t>
      </w:r>
      <w:r w:rsidRPr="00A22C4E">
        <w:rPr>
          <w:rStyle w:val="mord"/>
          <w:rFonts w:ascii="Times New Roman" w:hAnsi="Times New Roman" w:cs="Times New Roman"/>
          <w:b/>
          <w:bCs/>
        </w:rPr>
        <w:t>β2</w:t>
      </w:r>
      <w:r w:rsidRPr="00A22C4E">
        <w:rPr>
          <w:rStyle w:val="vlist-s"/>
          <w:rFonts w:ascii="Times New Roman" w:hAnsi="Times New Roman" w:cs="Times New Roman"/>
          <w:b/>
          <w:bCs/>
        </w:rPr>
        <w:t>​</w:t>
      </w:r>
      <w:r w:rsidRPr="00A22C4E">
        <w:rPr>
          <w:rStyle w:val="mpunct"/>
          <w:rFonts w:ascii="Times New Roman" w:hAnsi="Times New Roman" w:cs="Times New Roman"/>
          <w:b/>
          <w:bCs/>
        </w:rPr>
        <w:t>,</w:t>
      </w:r>
      <w:r w:rsidRPr="00A22C4E">
        <w:rPr>
          <w:rStyle w:val="minner"/>
          <w:rFonts w:ascii="Times New Roman" w:hAnsi="Times New Roman" w:cs="Times New Roman"/>
          <w:b/>
          <w:bCs/>
        </w:rPr>
        <w:t>…</w:t>
      </w:r>
      <w:r w:rsidRPr="00A22C4E">
        <w:rPr>
          <w:rStyle w:val="mpunct"/>
          <w:rFonts w:ascii="Times New Roman" w:hAnsi="Times New Roman" w:cs="Times New Roman"/>
          <w:b/>
          <w:bCs/>
        </w:rPr>
        <w:t>,</w:t>
      </w:r>
      <w:r w:rsidRPr="00A22C4E">
        <w:rPr>
          <w:rStyle w:val="mord"/>
          <w:rFonts w:ascii="Times New Roman" w:hAnsi="Times New Roman" w:cs="Times New Roman"/>
          <w:b/>
          <w:bCs/>
        </w:rPr>
        <w:t>βn</w:t>
      </w:r>
      <w:r w:rsidRPr="00A22C4E">
        <w:rPr>
          <w:rStyle w:val="vlist-s"/>
          <w:rFonts w:ascii="Times New Roman" w:hAnsi="Times New Roman" w:cs="Times New Roman"/>
          <w:b/>
          <w:bCs/>
        </w:rPr>
        <w:t>​</w:t>
      </w:r>
      <w:r w:rsidRPr="00A22C4E">
        <w:rPr>
          <w:rFonts w:ascii="Times New Roman" w:hAnsi="Times New Roman" w:cs="Times New Roman"/>
        </w:rPr>
        <w:t xml:space="preserve">: The coefficients for each feature </w:t>
      </w:r>
      <w:r w:rsidRPr="00A22C4E">
        <w:rPr>
          <w:rStyle w:val="katex-mathml"/>
          <w:rFonts w:ascii="Times New Roman" w:hAnsi="Times New Roman" w:cs="Times New Roman"/>
        </w:rPr>
        <w:t>X1,X2,…,XnX_1, X_2, \dots, X_n</w:t>
      </w:r>
      <w:r w:rsidRPr="00A22C4E">
        <w:rPr>
          <w:rStyle w:val="mord"/>
          <w:rFonts w:ascii="Times New Roman" w:hAnsi="Times New Roman" w:cs="Times New Roman"/>
        </w:rPr>
        <w:t>X1</w:t>
      </w:r>
      <w:r w:rsidRPr="00A22C4E">
        <w:rPr>
          <w:rStyle w:val="vlist-s"/>
          <w:rFonts w:ascii="Times New Roman" w:hAnsi="Times New Roman" w:cs="Times New Roman"/>
        </w:rPr>
        <w:t>​</w:t>
      </w:r>
      <w:r w:rsidRPr="00A22C4E">
        <w:rPr>
          <w:rStyle w:val="mpunct"/>
          <w:rFonts w:ascii="Times New Roman" w:hAnsi="Times New Roman" w:cs="Times New Roman"/>
        </w:rPr>
        <w:t>,</w:t>
      </w:r>
      <w:r w:rsidRPr="00A22C4E">
        <w:rPr>
          <w:rStyle w:val="mord"/>
          <w:rFonts w:ascii="Times New Roman" w:hAnsi="Times New Roman" w:cs="Times New Roman"/>
        </w:rPr>
        <w:t>X2</w:t>
      </w:r>
      <w:r w:rsidRPr="00A22C4E">
        <w:rPr>
          <w:rStyle w:val="vlist-s"/>
          <w:rFonts w:ascii="Times New Roman" w:hAnsi="Times New Roman" w:cs="Times New Roman"/>
        </w:rPr>
        <w:t>​</w:t>
      </w:r>
      <w:r w:rsidRPr="00A22C4E">
        <w:rPr>
          <w:rStyle w:val="mpunct"/>
          <w:rFonts w:ascii="Times New Roman" w:hAnsi="Times New Roman" w:cs="Times New Roman"/>
        </w:rPr>
        <w:t>,</w:t>
      </w:r>
      <w:r w:rsidRPr="00A22C4E">
        <w:rPr>
          <w:rStyle w:val="minner"/>
          <w:rFonts w:ascii="Times New Roman" w:hAnsi="Times New Roman" w:cs="Times New Roman"/>
        </w:rPr>
        <w:t>…</w:t>
      </w:r>
      <w:r w:rsidRPr="00A22C4E">
        <w:rPr>
          <w:rStyle w:val="mpunct"/>
          <w:rFonts w:ascii="Times New Roman" w:hAnsi="Times New Roman" w:cs="Times New Roman"/>
        </w:rPr>
        <w:t>,</w:t>
      </w:r>
      <w:proofErr w:type="spellStart"/>
      <w:r w:rsidRPr="00A22C4E">
        <w:rPr>
          <w:rStyle w:val="mord"/>
          <w:rFonts w:ascii="Times New Roman" w:hAnsi="Times New Roman" w:cs="Times New Roman"/>
        </w:rPr>
        <w:t>Xn</w:t>
      </w:r>
      <w:proofErr w:type="spellEnd"/>
      <w:r w:rsidRPr="00A22C4E">
        <w:rPr>
          <w:rStyle w:val="vlist-s"/>
          <w:rFonts w:ascii="Times New Roman" w:hAnsi="Times New Roman" w:cs="Times New Roman"/>
        </w:rPr>
        <w:t>​</w:t>
      </w:r>
      <w:r w:rsidRPr="00A22C4E">
        <w:rPr>
          <w:rFonts w:ascii="Times New Roman" w:hAnsi="Times New Roman" w:cs="Times New Roman"/>
        </w:rPr>
        <w:t>.</w:t>
      </w:r>
    </w:p>
    <w:p w:rsidR="000E3BC1" w:rsidRPr="00A22C4E" w:rsidRDefault="000E3BC1" w:rsidP="000E3BC1">
      <w:pPr>
        <w:spacing w:before="100" w:beforeAutospacing="1" w:after="100" w:afterAutospacing="1" w:line="240" w:lineRule="auto"/>
        <w:rPr>
          <w:rFonts w:ascii="Times New Roman" w:hAnsi="Times New Roman" w:cs="Times New Roman"/>
        </w:rPr>
      </w:pPr>
      <w:r w:rsidRPr="00A22C4E">
        <w:rPr>
          <w:rFonts w:ascii="Times New Roman" w:hAnsi="Times New Roman" w:cs="Times New Roman"/>
        </w:rPr>
        <w:t>The model computes a linear combination of the input features and applies the sigmoid function to transform this linear output into a probability between 0 and 1. The predictions are then made by applying a threshold (commonly 0.5) to these probabilities.</w:t>
      </w:r>
    </w:p>
    <w:p w:rsidR="000E3BC1" w:rsidRPr="00A22C4E" w:rsidRDefault="00A22C4E" w:rsidP="000E3BC1">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Future Improvements to the</w:t>
      </w:r>
      <w:r w:rsidR="000E3BC1" w:rsidRPr="00A22C4E">
        <w:rPr>
          <w:rFonts w:ascii="Times New Roman" w:eastAsia="Times New Roman" w:hAnsi="Times New Roman" w:cs="Times New Roman"/>
          <w:b/>
          <w:sz w:val="24"/>
          <w:szCs w:val="24"/>
          <w:u w:val="single"/>
        </w:rPr>
        <w:t xml:space="preserve"> Model</w:t>
      </w:r>
    </w:p>
    <w:p w:rsidR="00A22C4E" w:rsidRPr="00A22C4E" w:rsidRDefault="00A22C4E" w:rsidP="000E3BC1">
      <w:pPr>
        <w:pStyle w:val="NormalWeb"/>
      </w:pPr>
      <w:r w:rsidRPr="00A22C4E">
        <w:t>-</w:t>
      </w:r>
      <w:r w:rsidR="000E3BC1" w:rsidRPr="00A22C4E">
        <w:rPr>
          <w:rStyle w:val="Strong"/>
        </w:rPr>
        <w:t>Feature Engineering</w:t>
      </w:r>
      <w:r w:rsidR="000E3BC1" w:rsidRPr="00A22C4E">
        <w:t>: Additional feature engineering could improve the model's performance. For example, creating interaction terms or aggregating features could help capture complex relationships in the data.</w:t>
      </w:r>
    </w:p>
    <w:p w:rsidR="00A22C4E" w:rsidRPr="00A22C4E" w:rsidRDefault="00A22C4E" w:rsidP="000E3BC1">
      <w:pPr>
        <w:pStyle w:val="NormalWeb"/>
      </w:pPr>
      <w:r w:rsidRPr="00A22C4E">
        <w:t>-</w:t>
      </w:r>
      <w:r w:rsidR="000E3BC1" w:rsidRPr="00A22C4E">
        <w:rPr>
          <w:rStyle w:val="Strong"/>
        </w:rPr>
        <w:t>Advanced Models</w:t>
      </w:r>
      <w:r w:rsidR="000E3BC1" w:rsidRPr="00A22C4E">
        <w:t>: Consider using more complex models such as Random Forest, Gradient Boosting, or Support Vector Machines. These models can handle non-linear relationships and may provide better predictive performance.</w:t>
      </w:r>
    </w:p>
    <w:p w:rsidR="00A22C4E" w:rsidRPr="00A22C4E" w:rsidRDefault="00A22C4E" w:rsidP="000E3BC1">
      <w:pPr>
        <w:pStyle w:val="NormalWeb"/>
      </w:pPr>
      <w:r w:rsidRPr="00A22C4E">
        <w:t>-</w:t>
      </w:r>
      <w:proofErr w:type="spellStart"/>
      <w:r w:rsidR="000E3BC1" w:rsidRPr="00A22C4E">
        <w:rPr>
          <w:rStyle w:val="Strong"/>
        </w:rPr>
        <w:t>Hyperparameter</w:t>
      </w:r>
      <w:proofErr w:type="spellEnd"/>
      <w:r w:rsidR="000E3BC1" w:rsidRPr="00A22C4E">
        <w:rPr>
          <w:rStyle w:val="Strong"/>
        </w:rPr>
        <w:t xml:space="preserve"> Tuning</w:t>
      </w:r>
      <w:r w:rsidR="000E3BC1" w:rsidRPr="00A22C4E">
        <w:t xml:space="preserve">: Implementing techniques like Grid Search or Random Search for </w:t>
      </w:r>
      <w:proofErr w:type="spellStart"/>
      <w:r w:rsidR="000E3BC1" w:rsidRPr="00A22C4E">
        <w:t>hyperparameter</w:t>
      </w:r>
      <w:proofErr w:type="spellEnd"/>
      <w:r w:rsidR="000E3BC1" w:rsidRPr="00A22C4E">
        <w:t xml:space="preserve"> tuning can help optimize model parameters, potentially enhancing accuracy and overall performance.</w:t>
      </w:r>
    </w:p>
    <w:p w:rsidR="00A22C4E" w:rsidRPr="00A22C4E" w:rsidRDefault="00A22C4E" w:rsidP="000E3BC1">
      <w:pPr>
        <w:pStyle w:val="NormalWeb"/>
      </w:pPr>
      <w:r w:rsidRPr="00A22C4E">
        <w:t>-</w:t>
      </w:r>
      <w:r w:rsidR="000E3BC1" w:rsidRPr="00A22C4E">
        <w:rPr>
          <w:rStyle w:val="Strong"/>
        </w:rPr>
        <w:t>Cross-Validation</w:t>
      </w:r>
      <w:r w:rsidR="000E3BC1" w:rsidRPr="00A22C4E">
        <w:t>: Using k-fold cross-validation will provide a better estimate of the model’s performance by ensuring that the training and testing datasets are representative of the overall data distribution.</w:t>
      </w:r>
    </w:p>
    <w:p w:rsidR="000E3BC1" w:rsidRPr="00A22C4E" w:rsidRDefault="00A22C4E" w:rsidP="00A22C4E">
      <w:pPr>
        <w:pStyle w:val="NormalWeb"/>
      </w:pPr>
      <w:r w:rsidRPr="00A22C4E">
        <w:t>-</w:t>
      </w:r>
      <w:r w:rsidR="000E3BC1" w:rsidRPr="00A22C4E">
        <w:t xml:space="preserve"> </w:t>
      </w:r>
      <w:r w:rsidR="000E3BC1" w:rsidRPr="00A22C4E">
        <w:rPr>
          <w:rStyle w:val="Strong"/>
        </w:rPr>
        <w:t>Handling Imbalanced Classes</w:t>
      </w:r>
      <w:r w:rsidR="000E3BC1" w:rsidRPr="00A22C4E">
        <w:t>: If the readmission rates are imbalanced, consider techniques like SMOTE (Synthetic Minority Over-sampling Technique) to create synthetic examples for the minority class, helping to improve model performance on less represented classes.</w:t>
      </w:r>
    </w:p>
    <w:sectPr w:rsidR="000E3BC1" w:rsidRPr="00A22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42CA9"/>
    <w:multiLevelType w:val="hybridMultilevel"/>
    <w:tmpl w:val="F2E26298"/>
    <w:lvl w:ilvl="0" w:tplc="D07A97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9430E3"/>
    <w:multiLevelType w:val="hybridMultilevel"/>
    <w:tmpl w:val="B288A5A4"/>
    <w:lvl w:ilvl="0" w:tplc="81AAF85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B216EF"/>
    <w:multiLevelType w:val="multilevel"/>
    <w:tmpl w:val="002A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BC1"/>
    <w:rsid w:val="000E3BC1"/>
    <w:rsid w:val="0036636F"/>
    <w:rsid w:val="0058532E"/>
    <w:rsid w:val="00A22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E9519-8559-47CE-964E-24AB3C328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BC1"/>
    <w:rPr>
      <w:color w:val="0563C1" w:themeColor="hyperlink"/>
      <w:u w:val="single"/>
    </w:rPr>
  </w:style>
  <w:style w:type="paragraph" w:styleId="ListParagraph">
    <w:name w:val="List Paragraph"/>
    <w:basedOn w:val="Normal"/>
    <w:uiPriority w:val="34"/>
    <w:qFormat/>
    <w:rsid w:val="000E3BC1"/>
    <w:pPr>
      <w:ind w:left="720"/>
      <w:contextualSpacing/>
    </w:pPr>
  </w:style>
  <w:style w:type="character" w:styleId="Strong">
    <w:name w:val="Strong"/>
    <w:basedOn w:val="DefaultParagraphFont"/>
    <w:uiPriority w:val="22"/>
    <w:qFormat/>
    <w:rsid w:val="000E3BC1"/>
    <w:rPr>
      <w:b/>
      <w:bCs/>
    </w:rPr>
  </w:style>
  <w:style w:type="character" w:styleId="HTMLCode">
    <w:name w:val="HTML Code"/>
    <w:basedOn w:val="DefaultParagraphFont"/>
    <w:uiPriority w:val="99"/>
    <w:semiHidden/>
    <w:unhideWhenUsed/>
    <w:rsid w:val="000E3BC1"/>
    <w:rPr>
      <w:rFonts w:ascii="Courier New" w:eastAsia="Times New Roman" w:hAnsi="Courier New" w:cs="Courier New"/>
      <w:sz w:val="20"/>
      <w:szCs w:val="20"/>
    </w:rPr>
  </w:style>
  <w:style w:type="paragraph" w:styleId="NormalWeb">
    <w:name w:val="Normal (Web)"/>
    <w:basedOn w:val="Normal"/>
    <w:uiPriority w:val="99"/>
    <w:unhideWhenUsed/>
    <w:rsid w:val="000E3B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A22C4E"/>
  </w:style>
  <w:style w:type="character" w:customStyle="1" w:styleId="vlist-s">
    <w:name w:val="vlist-s"/>
    <w:basedOn w:val="DefaultParagraphFont"/>
    <w:rsid w:val="00A22C4E"/>
  </w:style>
  <w:style w:type="character" w:customStyle="1" w:styleId="mpunct">
    <w:name w:val="mpunct"/>
    <w:basedOn w:val="DefaultParagraphFont"/>
    <w:rsid w:val="00A22C4E"/>
  </w:style>
  <w:style w:type="character" w:customStyle="1" w:styleId="minner">
    <w:name w:val="minner"/>
    <w:basedOn w:val="DefaultParagraphFont"/>
    <w:rsid w:val="00A22C4E"/>
  </w:style>
  <w:style w:type="character" w:customStyle="1" w:styleId="katex-mathml">
    <w:name w:val="katex-mathml"/>
    <w:basedOn w:val="DefaultParagraphFont"/>
    <w:rsid w:val="00A22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82611">
      <w:bodyDiv w:val="1"/>
      <w:marLeft w:val="0"/>
      <w:marRight w:val="0"/>
      <w:marTop w:val="0"/>
      <w:marBottom w:val="0"/>
      <w:divBdr>
        <w:top w:val="none" w:sz="0" w:space="0" w:color="auto"/>
        <w:left w:val="none" w:sz="0" w:space="0" w:color="auto"/>
        <w:bottom w:val="none" w:sz="0" w:space="0" w:color="auto"/>
        <w:right w:val="none" w:sz="0" w:space="0" w:color="auto"/>
      </w:divBdr>
    </w:div>
    <w:div w:id="446244637">
      <w:bodyDiv w:val="1"/>
      <w:marLeft w:val="0"/>
      <w:marRight w:val="0"/>
      <w:marTop w:val="0"/>
      <w:marBottom w:val="0"/>
      <w:divBdr>
        <w:top w:val="none" w:sz="0" w:space="0" w:color="auto"/>
        <w:left w:val="none" w:sz="0" w:space="0" w:color="auto"/>
        <w:bottom w:val="none" w:sz="0" w:space="0" w:color="auto"/>
        <w:right w:val="none" w:sz="0" w:space="0" w:color="auto"/>
      </w:divBdr>
    </w:div>
    <w:div w:id="805046132">
      <w:bodyDiv w:val="1"/>
      <w:marLeft w:val="0"/>
      <w:marRight w:val="0"/>
      <w:marTop w:val="0"/>
      <w:marBottom w:val="0"/>
      <w:divBdr>
        <w:top w:val="none" w:sz="0" w:space="0" w:color="auto"/>
        <w:left w:val="none" w:sz="0" w:space="0" w:color="auto"/>
        <w:bottom w:val="none" w:sz="0" w:space="0" w:color="auto"/>
        <w:right w:val="none" w:sz="0" w:space="0" w:color="auto"/>
      </w:divBdr>
    </w:div>
    <w:div w:id="885525689">
      <w:bodyDiv w:val="1"/>
      <w:marLeft w:val="0"/>
      <w:marRight w:val="0"/>
      <w:marTop w:val="0"/>
      <w:marBottom w:val="0"/>
      <w:divBdr>
        <w:top w:val="none" w:sz="0" w:space="0" w:color="auto"/>
        <w:left w:val="none" w:sz="0" w:space="0" w:color="auto"/>
        <w:bottom w:val="none" w:sz="0" w:space="0" w:color="auto"/>
        <w:right w:val="none" w:sz="0" w:space="0" w:color="auto"/>
      </w:divBdr>
    </w:div>
    <w:div w:id="1126198151">
      <w:bodyDiv w:val="1"/>
      <w:marLeft w:val="0"/>
      <w:marRight w:val="0"/>
      <w:marTop w:val="0"/>
      <w:marBottom w:val="0"/>
      <w:divBdr>
        <w:top w:val="none" w:sz="0" w:space="0" w:color="auto"/>
        <w:left w:val="none" w:sz="0" w:space="0" w:color="auto"/>
        <w:bottom w:val="none" w:sz="0" w:space="0" w:color="auto"/>
        <w:right w:val="none" w:sz="0" w:space="0" w:color="auto"/>
      </w:divBdr>
    </w:div>
    <w:div w:id="1406024784">
      <w:bodyDiv w:val="1"/>
      <w:marLeft w:val="0"/>
      <w:marRight w:val="0"/>
      <w:marTop w:val="0"/>
      <w:marBottom w:val="0"/>
      <w:divBdr>
        <w:top w:val="none" w:sz="0" w:space="0" w:color="auto"/>
        <w:left w:val="none" w:sz="0" w:space="0" w:color="auto"/>
        <w:bottom w:val="none" w:sz="0" w:space="0" w:color="auto"/>
        <w:right w:val="none" w:sz="0" w:space="0" w:color="auto"/>
      </w:divBdr>
    </w:div>
    <w:div w:id="1568880419">
      <w:bodyDiv w:val="1"/>
      <w:marLeft w:val="0"/>
      <w:marRight w:val="0"/>
      <w:marTop w:val="0"/>
      <w:marBottom w:val="0"/>
      <w:divBdr>
        <w:top w:val="none" w:sz="0" w:space="0" w:color="auto"/>
        <w:left w:val="none" w:sz="0" w:space="0" w:color="auto"/>
        <w:bottom w:val="none" w:sz="0" w:space="0" w:color="auto"/>
        <w:right w:val="none" w:sz="0" w:space="0" w:color="auto"/>
      </w:divBdr>
    </w:div>
    <w:div w:id="1588467176">
      <w:bodyDiv w:val="1"/>
      <w:marLeft w:val="0"/>
      <w:marRight w:val="0"/>
      <w:marTop w:val="0"/>
      <w:marBottom w:val="0"/>
      <w:divBdr>
        <w:top w:val="none" w:sz="0" w:space="0" w:color="auto"/>
        <w:left w:val="none" w:sz="0" w:space="0" w:color="auto"/>
        <w:bottom w:val="none" w:sz="0" w:space="0" w:color="auto"/>
        <w:right w:val="none" w:sz="0" w:space="0" w:color="auto"/>
      </w:divBdr>
    </w:div>
    <w:div w:id="1595819494">
      <w:bodyDiv w:val="1"/>
      <w:marLeft w:val="0"/>
      <w:marRight w:val="0"/>
      <w:marTop w:val="0"/>
      <w:marBottom w:val="0"/>
      <w:divBdr>
        <w:top w:val="none" w:sz="0" w:space="0" w:color="auto"/>
        <w:left w:val="none" w:sz="0" w:space="0" w:color="auto"/>
        <w:bottom w:val="none" w:sz="0" w:space="0" w:color="auto"/>
        <w:right w:val="none" w:sz="0" w:space="0" w:color="auto"/>
      </w:divBdr>
    </w:div>
    <w:div w:id="1727682839">
      <w:bodyDiv w:val="1"/>
      <w:marLeft w:val="0"/>
      <w:marRight w:val="0"/>
      <w:marTop w:val="0"/>
      <w:marBottom w:val="0"/>
      <w:divBdr>
        <w:top w:val="none" w:sz="0" w:space="0" w:color="auto"/>
        <w:left w:val="none" w:sz="0" w:space="0" w:color="auto"/>
        <w:bottom w:val="none" w:sz="0" w:space="0" w:color="auto"/>
        <w:right w:val="none" w:sz="0" w:space="0" w:color="auto"/>
      </w:divBdr>
    </w:div>
    <w:div w:id="1915965139">
      <w:bodyDiv w:val="1"/>
      <w:marLeft w:val="0"/>
      <w:marRight w:val="0"/>
      <w:marTop w:val="0"/>
      <w:marBottom w:val="0"/>
      <w:divBdr>
        <w:top w:val="none" w:sz="0" w:space="0" w:color="auto"/>
        <w:left w:val="none" w:sz="0" w:space="0" w:color="auto"/>
        <w:bottom w:val="none" w:sz="0" w:space="0" w:color="auto"/>
        <w:right w:val="none" w:sz="0" w:space="0" w:color="auto"/>
      </w:divBdr>
    </w:div>
    <w:div w:id="2027900475">
      <w:bodyDiv w:val="1"/>
      <w:marLeft w:val="0"/>
      <w:marRight w:val="0"/>
      <w:marTop w:val="0"/>
      <w:marBottom w:val="0"/>
      <w:divBdr>
        <w:top w:val="none" w:sz="0" w:space="0" w:color="auto"/>
        <w:left w:val="none" w:sz="0" w:space="0" w:color="auto"/>
        <w:bottom w:val="none" w:sz="0" w:space="0" w:color="auto"/>
        <w:right w:val="none" w:sz="0" w:space="0" w:color="auto"/>
      </w:divBdr>
    </w:div>
    <w:div w:id="21026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dubradave/hospital-readmiss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2024-10-10T07:26:00Z</dcterms:created>
  <dcterms:modified xsi:type="dcterms:W3CDTF">2024-10-10T07:49:00Z</dcterms:modified>
</cp:coreProperties>
</file>