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A1F8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23 June</w:t>
            </w:r>
            <w:r>
              <w:rPr>
                <w:rFonts w:ascii="Arial" w:hAnsi="Arial" w:eastAsia="Arial" w:cs="Arial"/>
                <w:rtl w:val="0"/>
              </w:rPr>
              <w:t xml:space="preserve"> 2025</w:t>
            </w:r>
          </w:p>
        </w:tc>
      </w:tr>
      <w:tr w14:paraId="1E2A6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LTVIP2025TMID39799</w:t>
            </w:r>
          </w:p>
        </w:tc>
      </w:tr>
      <w:tr w14:paraId="337B9C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Cleantech: Transforming Waste Management With Transfer Learning </w:t>
            </w:r>
          </w:p>
        </w:tc>
      </w:tr>
      <w:tr w14:paraId="099A2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Use the below template to create product backlog and sprint schedule</w:t>
      </w:r>
    </w:p>
    <w:tbl>
      <w:tblPr>
        <w:tblStyle w:val="14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C059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7ABE3E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Dataset Setup &amp; Preprocessing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load and explore the dataset so I can understand its structure and requirements.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1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1380E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Dataset Setup &amp; Preprocessing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ab/>
            </w: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apply image preprocessing and augmentation to improve model performance.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2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5B992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Model Building with Transfer Learning</w:t>
            </w: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  <w:p w14:paraId="000000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fine-tune a pre-trained CNN (ResNet50/VGG16) on the WBC dataset.</w:t>
            </w:r>
          </w:p>
        </w:tc>
        <w:tc>
          <w:p w14:paraId="00000029">
            <w:pPr>
              <w:spacing w:after="0" w:line="240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          5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76EFC8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Model Evaluation</w:t>
            </w: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evaluate the model using test data and visualize the confusion matrix.</w:t>
            </w:r>
          </w:p>
        </w:tc>
        <w:tc>
          <w:p w14:paraId="0000003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 </w:t>
            </w:r>
          </w:p>
        </w:tc>
      </w:tr>
      <w:tr w14:paraId="4FDC1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Web App Development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ab/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want to upload a blood cell image and receive a classification result.</w:t>
            </w:r>
          </w:p>
        </w:tc>
        <w:tc>
          <w:p w14:paraId="0000003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Medium </w:t>
            </w:r>
          </w:p>
        </w:tc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00895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Web App Development</w:t>
            </w: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USN-6</w:t>
            </w:r>
          </w:p>
        </w:tc>
        <w:tc>
          <w:p w14:paraId="0000003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want the interface to show prediction probability and WBC type for interpretability.</w:t>
            </w:r>
          </w:p>
        </w:tc>
        <w:tc>
          <w:p w14:paraId="0000003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Medium </w:t>
            </w:r>
          </w:p>
        </w:tc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23BB6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Final Testing and Deployment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ab/>
            </w: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USN-7</w:t>
            </w:r>
          </w:p>
        </w:tc>
        <w:tc>
          <w:p w14:paraId="0000004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test the model on unseen data to verify its robustness.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ab/>
            </w:r>
          </w:p>
        </w:tc>
        <w:tc>
          <w:p w14:paraId="0000004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High </w:t>
            </w:r>
          </w:p>
        </w:tc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</w:p>
        </w:tc>
      </w:tr>
      <w:tr w14:paraId="575A7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Final Testing and Deployment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ab/>
            </w: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USN-8</w:t>
            </w:r>
          </w:p>
        </w:tc>
        <w:tc>
          <w:p w14:paraId="000000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developer, I want to deploy the Flask app for public demonstration and testing.</w:t>
            </w:r>
          </w:p>
        </w:tc>
        <w:tc>
          <w:p w14:paraId="0000004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Medium </w:t>
            </w:r>
          </w:p>
        </w:tc>
        <w:tc>
          <w:p w14:paraId="00000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IN"/>
              </w:rPr>
              <w:t>Lakshmi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bookmarkStart w:id="0" w:name="_GoBack"/>
            <w:bookmarkEnd w:id="0"/>
          </w:p>
        </w:tc>
      </w:tr>
    </w:tbl>
    <w:p w14:paraId="0000004F">
      <w:pPr>
        <w:rPr>
          <w:rFonts w:ascii="Arial" w:hAnsi="Arial" w:eastAsia="Arial" w:cs="Arial"/>
        </w:rPr>
      </w:pPr>
    </w:p>
    <w:p w14:paraId="00000050">
      <w:pPr>
        <w:rPr>
          <w:rFonts w:ascii="Arial" w:hAnsi="Arial" w:eastAsia="Arial" w:cs="Arial"/>
          <w:b/>
        </w:rPr>
      </w:pPr>
    </w:p>
    <w:p w14:paraId="00000051">
      <w:pPr>
        <w:rPr>
          <w:rFonts w:ascii="Arial" w:hAnsi="Arial" w:eastAsia="Arial" w:cs="Arial"/>
          <w:b/>
        </w:rPr>
      </w:pPr>
    </w:p>
    <w:p w14:paraId="00000052">
      <w:pPr>
        <w:rPr>
          <w:rFonts w:ascii="Arial" w:hAnsi="Arial" w:eastAsia="Arial" w:cs="Arial"/>
          <w:b/>
        </w:rPr>
      </w:pPr>
    </w:p>
    <w:p w14:paraId="0000005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 (4 Marks)</w:t>
      </w:r>
    </w:p>
    <w:tbl>
      <w:tblPr>
        <w:tblStyle w:val="15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013AB7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5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5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4C148A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</w:t>
            </w: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 Days</w:t>
            </w: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01 July 2025</w:t>
            </w: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 July 2025</w:t>
            </w:r>
          </w:p>
        </w:tc>
        <w:tc>
          <w:p w14:paraId="0000006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</w:tr>
      <w:tr w14:paraId="54759E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8</w:t>
            </w:r>
          </w:p>
        </w:tc>
        <w:tc>
          <w:p w14:paraId="0000006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 Days</w:t>
            </w:r>
          </w:p>
        </w:tc>
        <w:tc>
          <w:p w14:paraId="0000006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July 2025</w:t>
            </w:r>
          </w:p>
        </w:tc>
        <w:tc>
          <w:p w14:paraId="000000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10 July 2025</w:t>
            </w:r>
          </w:p>
        </w:tc>
        <w:tc>
          <w:p w14:paraId="0000006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  <w:tc>
          <w:p w14:paraId="000000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</w:tr>
      <w:tr w14:paraId="41825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 Days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11 July 2925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15 July 2025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</w:tr>
      <w:tr w14:paraId="3E55E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 Days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16 July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 July 2025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TBD</w:t>
            </w:r>
          </w:p>
        </w:tc>
      </w:tr>
      <w:tr w14:paraId="64948B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D2FEA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77230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5884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93">
      <w:pPr>
        <w:rPr>
          <w:rFonts w:ascii="Arial" w:hAnsi="Arial" w:eastAsia="Arial" w:cs="Arial"/>
          <w:b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 w14:paraId="00000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software development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methodologies such as 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Scrum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. However, burn down charts can be applied to any project containing measurable progress over time.</w:t>
      </w: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https://www.visual-paradigm.com/scrum/scrum-burndown-chart/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9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Reference:</w:t>
      </w:r>
    </w:p>
    <w:p w14:paraId="000000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https://www.atlassian.com/agile/tutorials/how-to-do-scrum-with-jira-software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https://www.atlassian.com/agile/tutorials/epics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https://www.atlassian.com/agile/tutorials/sprints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https://www.atlassian.com/agile/project-management/estimation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F66115"/>
    <w:rsid w:val="7BD94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2025-06-27T07:04:33Z</dcterms:created>
  <dc:creator>lkata</dc:creator>
  <cp:lastModifiedBy>Katakam L</cp:lastModifiedBy>
  <dcterms:modified xsi:type="dcterms:W3CDTF">2025-06-27T07:09:19Z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A03DAE3D1B12474095D2267C5377B7E5_13</vt:lpwstr>
  </property>
</Properties>
</file>