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FF4" w:rsidRDefault="00400FF4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0FF4" w:rsidRDefault="003B30AC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400FF4" w:rsidRDefault="00400FF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400FF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Default="003B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Default="004D64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400FF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Default="003B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FF4" w:rsidRPr="004D648C" w:rsidRDefault="004D64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bCs/>
                <w:color w:val="0A0A0A"/>
                <w:sz w:val="24"/>
                <w:szCs w:val="24"/>
                <w:shd w:val="clear" w:color="auto" w:fill="FFFFFF"/>
              </w:rPr>
              <w:t>Online Learning Engagement and Student Performance Analysis</w:t>
            </w:r>
          </w:p>
        </w:tc>
      </w:tr>
    </w:tbl>
    <w:p w:rsidR="00400FF4" w:rsidRDefault="00400FF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400FF4" w:rsidRDefault="00956DF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Quality Report </w:t>
      </w:r>
    </w:p>
    <w:p w:rsidR="00400FF4" w:rsidRDefault="003B30A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400FF4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00FF4" w:rsidRDefault="003B30AC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400FF4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Missing values in student engagement and performance fields such as study time, quiz scores, or assignment completion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Identify missing values using Power Query/Pandas. Fill numerical values using appropriate measures such as median where justified, or remove records when missing information prevents reliable analysis.</w:t>
            </w:r>
          </w:p>
        </w:tc>
      </w:tr>
      <w:tr w:rsidR="00400FF4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</w:rPr>
              <w:t>Duplicate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0FF4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Use Power Query's </w:t>
            </w:r>
            <w:r w:rsidRPr="004D648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Remove Duplicates</w:t>
            </w: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 feature based on Student ID and relevant identifying fields. Verify duplicates before deletion.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Incorrect or inconsistent data types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Inspect column data types and convert them to appropriate types. For example, convert study time, scores, and grades to numeric types and dates to date format.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Invalid values such as negative study time or scores outside the permitted range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Apply validation rules and filters to identify invalid records. Correct values using the original source where possible; otherwise, exclude invalid records from analysis.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Inconsistent categorical values, such as different spellings or formats for the same category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Standardize category values using Power Query's </w:t>
            </w:r>
            <w:r w:rsidRPr="004D648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Replace Values</w:t>
            </w: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D648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Format</w:t>
            </w: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, and transformation functions.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Outliers in study time, login frequency, or assessment scores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Detect outliers using box plots, statistical summaries, or IQR-based methods. Investigate extreme values before deciding whether to retain, transform, or remove them.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Irrelevant or unnecessary columns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Review all columns against project objectives and remove attributes that do not contribute to engagement or performance analysis.</w:t>
            </w:r>
          </w:p>
        </w:tc>
      </w:tr>
      <w:tr w:rsidR="00956DF3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Inconsistent or missing Student IDs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956DF3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56DF3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Check Student ID uniqueness and completeness. Correct IDs using the source data where possible and exclude records that cannot be reliably identified.</w:t>
            </w:r>
          </w:p>
        </w:tc>
      </w:tr>
      <w:tr w:rsidR="004D648C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Different measurement formats for numerical variables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Standardize units and formats using Power Query. Ensure variables such as study time and percentages use consistent measurement scales.</w:t>
            </w:r>
          </w:p>
        </w:tc>
      </w:tr>
      <w:tr w:rsidR="004D648C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Online Learning Student Performance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Incomplete records across engagement and performance variables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648C" w:rsidRPr="004D648C" w:rsidRDefault="004D648C">
            <w:pPr>
              <w:widowControl/>
              <w:spacing w:after="160" w:line="41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48C">
              <w:rPr>
                <w:rFonts w:ascii="Times New Roman" w:hAnsi="Times New Roman" w:cs="Times New Roman"/>
                <w:sz w:val="24"/>
                <w:szCs w:val="24"/>
              </w:rPr>
              <w:t>Calculate completeness for important fields and assess whether incomplete records can be retained. Apply documented filtering or imputation rules where appropriate.</w:t>
            </w:r>
          </w:p>
        </w:tc>
      </w:tr>
    </w:tbl>
    <w:p w:rsidR="00400FF4" w:rsidRDefault="00400FF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00FF4" w:rsidSect="00400FF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0AC" w:rsidRDefault="003B30AC" w:rsidP="00400FF4">
      <w:r>
        <w:separator/>
      </w:r>
    </w:p>
  </w:endnote>
  <w:endnote w:type="continuationSeparator" w:id="0">
    <w:p w:rsidR="003B30AC" w:rsidRDefault="003B30AC" w:rsidP="00400F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7EC406-9F9F-4F94-9474-07FCBA783BDF}"/>
    <w:embedBold r:id="rId2" w:fontKey="{49321446-3F6F-4F74-8E49-DE32B2E44F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3D5813D-09DA-467D-ABCB-AC9C691D57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469D60-9AE7-41E5-BBF3-1E72906CC53E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0AC" w:rsidRDefault="003B30AC" w:rsidP="00400FF4">
      <w:r>
        <w:separator/>
      </w:r>
    </w:p>
  </w:footnote>
  <w:footnote w:type="continuationSeparator" w:id="0">
    <w:p w:rsidR="003B30AC" w:rsidRDefault="003B30AC" w:rsidP="00400F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FF4" w:rsidRDefault="00400FF4">
    <w:pPr>
      <w:jc w:val="both"/>
    </w:pPr>
  </w:p>
  <w:p w:rsidR="00400FF4" w:rsidRDefault="00400FF4"/>
  <w:p w:rsidR="00400FF4" w:rsidRDefault="00400FF4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0FF4"/>
    <w:rsid w:val="00372A3C"/>
    <w:rsid w:val="003B30AC"/>
    <w:rsid w:val="00400FF4"/>
    <w:rsid w:val="004D648C"/>
    <w:rsid w:val="00956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FF4"/>
  </w:style>
  <w:style w:type="paragraph" w:styleId="Heading1">
    <w:name w:val="heading 1"/>
    <w:basedOn w:val="Normal"/>
    <w:next w:val="Normal"/>
    <w:uiPriority w:val="9"/>
    <w:qFormat/>
    <w:rsid w:val="00400FF4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00FF4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00FF4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00F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00F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00F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00FF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00FF4"/>
  </w:style>
  <w:style w:type="paragraph" w:styleId="Title">
    <w:name w:val="Title"/>
    <w:basedOn w:val="Normal"/>
    <w:next w:val="Normal"/>
    <w:uiPriority w:val="10"/>
    <w:qFormat/>
    <w:rsid w:val="00400FF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00FF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400FF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400FF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400FF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00FF4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956DF3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4D64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648C"/>
  </w:style>
  <w:style w:type="paragraph" w:styleId="Footer">
    <w:name w:val="footer"/>
    <w:basedOn w:val="Normal"/>
    <w:link w:val="FooterChar"/>
    <w:uiPriority w:val="99"/>
    <w:semiHidden/>
    <w:unhideWhenUsed/>
    <w:rsid w:val="004D64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648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SUNKARA</dc:creator>
  <cp:lastModifiedBy>NAVEEN KUMAR SUNKARA</cp:lastModifiedBy>
  <cp:revision>2</cp:revision>
  <dcterms:created xsi:type="dcterms:W3CDTF">2026-09-19T10:31:00Z</dcterms:created>
  <dcterms:modified xsi:type="dcterms:W3CDTF">2026-09-19T10:31:00Z</dcterms:modified>
</cp:coreProperties>
</file>