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FECC45" w14:textId="6B7B221B" w:rsidR="00CE4FF2" w:rsidRPr="00BC6AF1" w:rsidRDefault="00000000">
      <w:pPr>
        <w:pStyle w:val="Title"/>
        <w:jc w:val="center"/>
        <w:rPr>
          <w:rFonts w:ascii="Times New Roman" w:hAnsi="Times New Roman" w:cs="Times New Roman"/>
        </w:rPr>
      </w:pPr>
      <w:r w:rsidRPr="00BC6AF1">
        <w:rPr>
          <w:rFonts w:ascii="Times New Roman" w:hAnsi="Times New Roman" w:cs="Times New Roman"/>
        </w:rPr>
        <w:t xml:space="preserve">Customer Insights &amp; Sales Analytics </w:t>
      </w:r>
    </w:p>
    <w:p w14:paraId="5FEF2711" w14:textId="77777777" w:rsidR="00CE4FF2" w:rsidRPr="00BC6AF1" w:rsidRDefault="00000000">
      <w:pPr>
        <w:jc w:val="center"/>
        <w:rPr>
          <w:rFonts w:ascii="Times New Roman" w:hAnsi="Times New Roman" w:cs="Times New Roman"/>
        </w:rPr>
      </w:pPr>
      <w:r w:rsidRPr="00BC6AF1">
        <w:rPr>
          <w:rFonts w:ascii="Times New Roman" w:hAnsi="Times New Roman" w:cs="Times New Roman"/>
          <w:b/>
        </w:rPr>
        <w:t>End-to-End Data Analytics &amp; Business Intelligence Project</w:t>
      </w:r>
    </w:p>
    <w:p w14:paraId="34B0543F" w14:textId="77777777" w:rsidR="00CE4FF2" w:rsidRPr="00BC6AF1" w:rsidRDefault="00000000" w:rsidP="007A7D1B">
      <w:pPr>
        <w:pStyle w:val="Heading1"/>
        <w:spacing w:before="0"/>
        <w:ind w:left="-851" w:right="-999"/>
        <w:rPr>
          <w:rFonts w:ascii="Times New Roman" w:hAnsi="Times New Roman" w:cs="Times New Roman"/>
        </w:rPr>
      </w:pPr>
      <w:r w:rsidRPr="00BC6AF1">
        <w:rPr>
          <w:rFonts w:ascii="Times New Roman" w:hAnsi="Times New Roman" w:cs="Times New Roman"/>
        </w:rPr>
        <w:t>1. Executive Summary</w:t>
      </w:r>
    </w:p>
    <w:p w14:paraId="6B9CC5BB" w14:textId="77777777" w:rsidR="00CE4FF2" w:rsidRPr="00BC6AF1" w:rsidRDefault="00000000" w:rsidP="007A7D1B">
      <w:pPr>
        <w:spacing w:line="360" w:lineRule="auto"/>
        <w:ind w:left="-851" w:right="-999"/>
        <w:rPr>
          <w:rFonts w:ascii="Times New Roman" w:hAnsi="Times New Roman" w:cs="Times New Roman"/>
          <w:sz w:val="24"/>
          <w:szCs w:val="24"/>
        </w:rPr>
      </w:pPr>
      <w:r w:rsidRPr="00BC6AF1">
        <w:rPr>
          <w:rFonts w:ascii="Times New Roman" w:hAnsi="Times New Roman" w:cs="Times New Roman"/>
          <w:sz w:val="24"/>
          <w:szCs w:val="24"/>
        </w:rPr>
        <w:t>The Customer Insights &amp; Sales Analytics project was developed to analyze customer shopping behavior and generate business insights using PostgreSQL, SQL, Jupyter Notebook, Python, and Power BI. The project focuses on customer purchasing trends, revenue analysis, category performance, customer segmentation, and subscription-based behavior analysis.</w:t>
      </w:r>
    </w:p>
    <w:p w14:paraId="378F5B0D" w14:textId="4B43650B" w:rsidR="00BC6AF1" w:rsidRPr="00BC6AF1" w:rsidRDefault="00000000" w:rsidP="007A7D1B">
      <w:pPr>
        <w:spacing w:after="0" w:line="360" w:lineRule="auto"/>
        <w:ind w:left="-851" w:right="-999"/>
        <w:rPr>
          <w:rFonts w:ascii="Times New Roman" w:hAnsi="Times New Roman" w:cs="Times New Roman"/>
        </w:rPr>
      </w:pPr>
      <w:r w:rsidRPr="00BC6AF1">
        <w:rPr>
          <w:rFonts w:ascii="Times New Roman" w:hAnsi="Times New Roman" w:cs="Times New Roman"/>
          <w:sz w:val="24"/>
          <w:szCs w:val="24"/>
        </w:rPr>
        <w:t>An interactive Power BI dashboard was created to help businesses monitor key performance indicators (KPIs), analyze customer demographics, and support data-driven decision-making</w:t>
      </w:r>
      <w:r w:rsidRPr="00BC6AF1">
        <w:rPr>
          <w:rFonts w:ascii="Times New Roman" w:hAnsi="Times New Roman" w:cs="Times New Roman"/>
        </w:rPr>
        <w:t>.</w:t>
      </w:r>
    </w:p>
    <w:p w14:paraId="46568C2F" w14:textId="77777777" w:rsidR="00CE4FF2" w:rsidRPr="00BC6AF1" w:rsidRDefault="00000000" w:rsidP="008628D8">
      <w:pPr>
        <w:pStyle w:val="Heading1"/>
        <w:ind w:left="-851" w:right="-858"/>
        <w:rPr>
          <w:rFonts w:ascii="Times New Roman" w:hAnsi="Times New Roman" w:cs="Times New Roman"/>
        </w:rPr>
      </w:pPr>
      <w:r w:rsidRPr="00BC6AF1">
        <w:rPr>
          <w:rFonts w:ascii="Times New Roman" w:hAnsi="Times New Roman" w:cs="Times New Roman"/>
        </w:rPr>
        <w:t>2. Tools &amp; Technologies Used</w:t>
      </w:r>
    </w:p>
    <w:tbl>
      <w:tblPr>
        <w:tblStyle w:val="TableGrid"/>
        <w:tblW w:w="0" w:type="auto"/>
        <w:tblLook w:val="04A0" w:firstRow="1" w:lastRow="0" w:firstColumn="1" w:lastColumn="0" w:noHBand="0" w:noVBand="1"/>
      </w:tblPr>
      <w:tblGrid>
        <w:gridCol w:w="4315"/>
        <w:gridCol w:w="4315"/>
      </w:tblGrid>
      <w:tr w:rsidR="00CE4FF2" w:rsidRPr="00BC6AF1" w14:paraId="66B39CB9" w14:textId="77777777">
        <w:tc>
          <w:tcPr>
            <w:tcW w:w="4320" w:type="dxa"/>
          </w:tcPr>
          <w:p w14:paraId="014CBCB9" w14:textId="77777777" w:rsidR="00CE4FF2" w:rsidRPr="00BC6AF1" w:rsidRDefault="00000000" w:rsidP="008628D8">
            <w:pPr>
              <w:spacing w:line="276" w:lineRule="auto"/>
              <w:rPr>
                <w:rFonts w:ascii="Times New Roman" w:hAnsi="Times New Roman" w:cs="Times New Roman"/>
                <w:b/>
                <w:bCs/>
                <w:sz w:val="24"/>
                <w:szCs w:val="24"/>
              </w:rPr>
            </w:pPr>
            <w:r w:rsidRPr="00BC6AF1">
              <w:rPr>
                <w:rFonts w:ascii="Times New Roman" w:hAnsi="Times New Roman" w:cs="Times New Roman"/>
                <w:b/>
                <w:bCs/>
                <w:sz w:val="24"/>
                <w:szCs w:val="24"/>
              </w:rPr>
              <w:t>Technology</w:t>
            </w:r>
          </w:p>
        </w:tc>
        <w:tc>
          <w:tcPr>
            <w:tcW w:w="4320" w:type="dxa"/>
          </w:tcPr>
          <w:p w14:paraId="77F0A9EB" w14:textId="77777777" w:rsidR="00CE4FF2" w:rsidRPr="00BC6AF1" w:rsidRDefault="00000000" w:rsidP="008628D8">
            <w:pPr>
              <w:spacing w:line="276" w:lineRule="auto"/>
              <w:rPr>
                <w:rFonts w:ascii="Times New Roman" w:hAnsi="Times New Roman" w:cs="Times New Roman"/>
                <w:b/>
                <w:bCs/>
                <w:sz w:val="24"/>
                <w:szCs w:val="24"/>
              </w:rPr>
            </w:pPr>
            <w:r w:rsidRPr="00BC6AF1">
              <w:rPr>
                <w:rFonts w:ascii="Times New Roman" w:hAnsi="Times New Roman" w:cs="Times New Roman"/>
                <w:b/>
                <w:bCs/>
                <w:sz w:val="24"/>
                <w:szCs w:val="24"/>
              </w:rPr>
              <w:t>Purpose</w:t>
            </w:r>
          </w:p>
        </w:tc>
      </w:tr>
      <w:tr w:rsidR="00CE4FF2" w:rsidRPr="00BC6AF1" w14:paraId="6665DFED" w14:textId="77777777">
        <w:tc>
          <w:tcPr>
            <w:tcW w:w="4320" w:type="dxa"/>
          </w:tcPr>
          <w:p w14:paraId="1390506F"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PostgreSQL</w:t>
            </w:r>
          </w:p>
        </w:tc>
        <w:tc>
          <w:tcPr>
            <w:tcW w:w="4320" w:type="dxa"/>
          </w:tcPr>
          <w:p w14:paraId="226A6308"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Database management and SQL analysis</w:t>
            </w:r>
          </w:p>
        </w:tc>
      </w:tr>
      <w:tr w:rsidR="00CE4FF2" w:rsidRPr="00BC6AF1" w14:paraId="6B07C57B" w14:textId="77777777">
        <w:tc>
          <w:tcPr>
            <w:tcW w:w="4320" w:type="dxa"/>
          </w:tcPr>
          <w:p w14:paraId="6D4C85E0"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SQL</w:t>
            </w:r>
          </w:p>
        </w:tc>
        <w:tc>
          <w:tcPr>
            <w:tcW w:w="4320" w:type="dxa"/>
          </w:tcPr>
          <w:p w14:paraId="2BB8C91A"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Business analytics querying</w:t>
            </w:r>
          </w:p>
        </w:tc>
      </w:tr>
      <w:tr w:rsidR="00CE4FF2" w:rsidRPr="00BC6AF1" w14:paraId="67A2DC02" w14:textId="77777777">
        <w:tc>
          <w:tcPr>
            <w:tcW w:w="4320" w:type="dxa"/>
          </w:tcPr>
          <w:p w14:paraId="242FF420"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Python</w:t>
            </w:r>
          </w:p>
        </w:tc>
        <w:tc>
          <w:tcPr>
            <w:tcW w:w="4320" w:type="dxa"/>
          </w:tcPr>
          <w:p w14:paraId="5EB52D97"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Data preprocessing and cleaning</w:t>
            </w:r>
          </w:p>
        </w:tc>
      </w:tr>
      <w:tr w:rsidR="00CE4FF2" w:rsidRPr="00BC6AF1" w14:paraId="538B3495" w14:textId="77777777">
        <w:tc>
          <w:tcPr>
            <w:tcW w:w="4320" w:type="dxa"/>
          </w:tcPr>
          <w:p w14:paraId="6DDF36FA"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Jupyter Notebook</w:t>
            </w:r>
          </w:p>
        </w:tc>
        <w:tc>
          <w:tcPr>
            <w:tcW w:w="4320" w:type="dxa"/>
          </w:tcPr>
          <w:p w14:paraId="274D177F"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Data validation and exploration</w:t>
            </w:r>
          </w:p>
        </w:tc>
      </w:tr>
      <w:tr w:rsidR="00CE4FF2" w:rsidRPr="00BC6AF1" w14:paraId="4833A5C6" w14:textId="77777777">
        <w:tc>
          <w:tcPr>
            <w:tcW w:w="4320" w:type="dxa"/>
          </w:tcPr>
          <w:p w14:paraId="1E6D22FB"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Power BI</w:t>
            </w:r>
          </w:p>
        </w:tc>
        <w:tc>
          <w:tcPr>
            <w:tcW w:w="4320" w:type="dxa"/>
          </w:tcPr>
          <w:p w14:paraId="5BE3AB68"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Dashboard development and visualization</w:t>
            </w:r>
          </w:p>
        </w:tc>
      </w:tr>
      <w:tr w:rsidR="00CE4FF2" w:rsidRPr="00BC6AF1" w14:paraId="02C50B5E" w14:textId="77777777">
        <w:tc>
          <w:tcPr>
            <w:tcW w:w="4320" w:type="dxa"/>
          </w:tcPr>
          <w:p w14:paraId="006B737A"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DAX</w:t>
            </w:r>
          </w:p>
        </w:tc>
        <w:tc>
          <w:tcPr>
            <w:tcW w:w="4320" w:type="dxa"/>
          </w:tcPr>
          <w:p w14:paraId="3539BAEE" w14:textId="77777777" w:rsidR="00CE4FF2" w:rsidRPr="00BC6AF1" w:rsidRDefault="00000000" w:rsidP="008628D8">
            <w:pPr>
              <w:spacing w:line="276" w:lineRule="auto"/>
              <w:rPr>
                <w:rFonts w:ascii="Times New Roman" w:hAnsi="Times New Roman" w:cs="Times New Roman"/>
                <w:sz w:val="24"/>
                <w:szCs w:val="24"/>
              </w:rPr>
            </w:pPr>
            <w:r w:rsidRPr="00BC6AF1">
              <w:rPr>
                <w:rFonts w:ascii="Times New Roman" w:hAnsi="Times New Roman" w:cs="Times New Roman"/>
                <w:sz w:val="24"/>
                <w:szCs w:val="24"/>
              </w:rPr>
              <w:t>KPI calculations and dynamic measures</w:t>
            </w:r>
          </w:p>
        </w:tc>
      </w:tr>
    </w:tbl>
    <w:p w14:paraId="460DC072" w14:textId="77777777" w:rsidR="00CE4FF2" w:rsidRPr="00BC6AF1" w:rsidRDefault="00000000" w:rsidP="009F3A40">
      <w:pPr>
        <w:pStyle w:val="Heading1"/>
        <w:ind w:left="-851"/>
        <w:rPr>
          <w:rFonts w:ascii="Times New Roman" w:hAnsi="Times New Roman" w:cs="Times New Roman"/>
        </w:rPr>
      </w:pPr>
      <w:r w:rsidRPr="00BC6AF1">
        <w:rPr>
          <w:rFonts w:ascii="Times New Roman" w:hAnsi="Times New Roman" w:cs="Times New Roman"/>
        </w:rPr>
        <w:t>3. Solution Architecture</w:t>
      </w:r>
    </w:p>
    <w:p w14:paraId="189CAAAF" w14:textId="77777777" w:rsidR="00CE4FF2" w:rsidRPr="00BC6AF1" w:rsidRDefault="00000000">
      <w:pPr>
        <w:jc w:val="center"/>
        <w:rPr>
          <w:rFonts w:ascii="Times New Roman" w:hAnsi="Times New Roman" w:cs="Times New Roman"/>
        </w:rPr>
      </w:pPr>
      <w:r w:rsidRPr="00BC6AF1">
        <w:rPr>
          <w:rFonts w:ascii="Times New Roman" w:hAnsi="Times New Roman" w:cs="Times New Roman"/>
          <w:noProof/>
        </w:rPr>
        <w:drawing>
          <wp:inline distT="0" distB="0" distL="0" distR="0" wp14:anchorId="7A5FC213" wp14:editId="2AEA9371">
            <wp:extent cx="2512125" cy="276606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_clean_infographic_flowchart_diagram_on_a_white_b.png"/>
                    <pic:cNvPicPr/>
                  </pic:nvPicPr>
                  <pic:blipFill>
                    <a:blip r:embed="rId6"/>
                    <a:stretch>
                      <a:fillRect/>
                    </a:stretch>
                  </pic:blipFill>
                  <pic:spPr>
                    <a:xfrm>
                      <a:off x="0" y="0"/>
                      <a:ext cx="2524395" cy="2779571"/>
                    </a:xfrm>
                    <a:prstGeom prst="rect">
                      <a:avLst/>
                    </a:prstGeom>
                  </pic:spPr>
                </pic:pic>
              </a:graphicData>
            </a:graphic>
          </wp:inline>
        </w:drawing>
      </w:r>
    </w:p>
    <w:p w14:paraId="4D4CCA2C" w14:textId="77777777" w:rsidR="00CE4FF2" w:rsidRPr="00BC6AF1" w:rsidRDefault="00000000" w:rsidP="00DF5A29">
      <w:pPr>
        <w:pStyle w:val="Heading1"/>
        <w:spacing w:before="0"/>
        <w:ind w:left="-993"/>
        <w:rPr>
          <w:rFonts w:ascii="Times New Roman" w:hAnsi="Times New Roman" w:cs="Times New Roman"/>
        </w:rPr>
      </w:pPr>
      <w:r w:rsidRPr="00BC6AF1">
        <w:rPr>
          <w:rFonts w:ascii="Times New Roman" w:hAnsi="Times New Roman" w:cs="Times New Roman"/>
        </w:rPr>
        <w:lastRenderedPageBreak/>
        <w:t>4. Dataset Overview</w:t>
      </w:r>
    </w:p>
    <w:p w14:paraId="15F4E895"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Dataset Type: Customer Shopping Behavior Dataset</w:t>
      </w:r>
    </w:p>
    <w:p w14:paraId="6F8B5380"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Database Name: customer_behavior</w:t>
      </w:r>
    </w:p>
    <w:p w14:paraId="4F0F3841"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Primary Table: customer</w:t>
      </w:r>
    </w:p>
    <w:p w14:paraId="15EDFF0A"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Total Rows: 3900</w:t>
      </w:r>
    </w:p>
    <w:p w14:paraId="777F89C3" w14:textId="20693562" w:rsidR="007A7D1B" w:rsidRDefault="00000000" w:rsidP="007A7D1B">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Data Includes: customer demographics, purchase amount, product category, shipping type, ratings, and subscription status</w:t>
      </w:r>
    </w:p>
    <w:p w14:paraId="30DD4901" w14:textId="261DF043" w:rsidR="007A7D1B" w:rsidRPr="007A7D1B" w:rsidRDefault="007A7D1B" w:rsidP="007A7D1B">
      <w:pPr>
        <w:pStyle w:val="ListBullet"/>
        <w:numPr>
          <w:ilvl w:val="0"/>
          <w:numId w:val="0"/>
        </w:numPr>
        <w:ind w:left="360" w:hanging="360"/>
        <w:rPr>
          <w:rFonts w:ascii="Times New Roman" w:hAnsi="Times New Roman" w:cs="Times New Roman"/>
          <w:sz w:val="24"/>
          <w:szCs w:val="24"/>
        </w:rPr>
      </w:pPr>
      <w:r w:rsidRPr="007A7D1B">
        <w:rPr>
          <w:rFonts w:ascii="Times New Roman" w:hAnsi="Times New Roman" w:cs="Times New Roman"/>
          <w:sz w:val="24"/>
          <w:szCs w:val="24"/>
        </w:rPr>
        <w:drawing>
          <wp:inline distT="0" distB="0" distL="0" distR="0" wp14:anchorId="6596F827" wp14:editId="3DE3D289">
            <wp:extent cx="4747260" cy="2464839"/>
            <wp:effectExtent l="0" t="0" r="0" b="0"/>
            <wp:docPr id="15835660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566018" name=""/>
                    <pic:cNvPicPr/>
                  </pic:nvPicPr>
                  <pic:blipFill>
                    <a:blip r:embed="rId7"/>
                    <a:stretch>
                      <a:fillRect/>
                    </a:stretch>
                  </pic:blipFill>
                  <pic:spPr>
                    <a:xfrm>
                      <a:off x="0" y="0"/>
                      <a:ext cx="4770170" cy="2476734"/>
                    </a:xfrm>
                    <a:prstGeom prst="rect">
                      <a:avLst/>
                    </a:prstGeom>
                  </pic:spPr>
                </pic:pic>
              </a:graphicData>
            </a:graphic>
          </wp:inline>
        </w:drawing>
      </w:r>
    </w:p>
    <w:p w14:paraId="3C303C36" w14:textId="77777777" w:rsidR="00CE4FF2" w:rsidRPr="00BC6AF1" w:rsidRDefault="00000000" w:rsidP="00DF5A29">
      <w:pPr>
        <w:pStyle w:val="Heading1"/>
        <w:spacing w:before="0"/>
        <w:ind w:left="-993"/>
        <w:rPr>
          <w:rFonts w:ascii="Times New Roman" w:hAnsi="Times New Roman" w:cs="Times New Roman"/>
        </w:rPr>
      </w:pPr>
      <w:r w:rsidRPr="00BC6AF1">
        <w:rPr>
          <w:rFonts w:ascii="Times New Roman" w:hAnsi="Times New Roman" w:cs="Times New Roman"/>
        </w:rPr>
        <w:t>5. Data Preprocessing &amp; Cleaning</w:t>
      </w:r>
    </w:p>
    <w:p w14:paraId="2182B30B"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Loaded dataset into Jupyter Notebook using pandas</w:t>
      </w:r>
    </w:p>
    <w:p w14:paraId="2E1B7527"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Validated missing values and inconsistent records</w:t>
      </w:r>
    </w:p>
    <w:p w14:paraId="6E6A2FEF"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Handled missing review ratings using median value imputation</w:t>
      </w:r>
    </w:p>
    <w:p w14:paraId="7ABDCAB3"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Standardized column names into snake_case format</w:t>
      </w:r>
    </w:p>
    <w:p w14:paraId="5E161E00"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Created age_group segmentation for demographic analysis</w:t>
      </w:r>
    </w:p>
    <w:p w14:paraId="1189D246"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Validated cleaned records before loading into PostgreSQL</w:t>
      </w:r>
    </w:p>
    <w:p w14:paraId="0E8DF014" w14:textId="74DEBB7D" w:rsidR="000021FA" w:rsidRPr="00BC6AF1" w:rsidRDefault="000021FA" w:rsidP="000021FA">
      <w:pPr>
        <w:pStyle w:val="ListBullet"/>
        <w:numPr>
          <w:ilvl w:val="0"/>
          <w:numId w:val="0"/>
        </w:numPr>
        <w:ind w:left="-567"/>
        <w:rPr>
          <w:rFonts w:ascii="Times New Roman" w:hAnsi="Times New Roman" w:cs="Times New Roman"/>
          <w:sz w:val="24"/>
          <w:szCs w:val="24"/>
        </w:rPr>
      </w:pPr>
      <w:r w:rsidRPr="00BC6AF1">
        <w:rPr>
          <w:rFonts w:ascii="Times New Roman" w:hAnsi="Times New Roman" w:cs="Times New Roman"/>
          <w:sz w:val="24"/>
          <w:szCs w:val="24"/>
        </w:rPr>
        <w:drawing>
          <wp:inline distT="0" distB="0" distL="0" distR="0" wp14:anchorId="1FCBAB4A" wp14:editId="4520565E">
            <wp:extent cx="4076700" cy="2581040"/>
            <wp:effectExtent l="0" t="0" r="0" b="0"/>
            <wp:docPr id="1984681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81254" name=""/>
                    <pic:cNvPicPr/>
                  </pic:nvPicPr>
                  <pic:blipFill>
                    <a:blip r:embed="rId8"/>
                    <a:stretch>
                      <a:fillRect/>
                    </a:stretch>
                  </pic:blipFill>
                  <pic:spPr>
                    <a:xfrm>
                      <a:off x="0" y="0"/>
                      <a:ext cx="4113427" cy="2604293"/>
                    </a:xfrm>
                    <a:prstGeom prst="rect">
                      <a:avLst/>
                    </a:prstGeom>
                  </pic:spPr>
                </pic:pic>
              </a:graphicData>
            </a:graphic>
          </wp:inline>
        </w:drawing>
      </w:r>
    </w:p>
    <w:p w14:paraId="05B3A3B4" w14:textId="4B391CE5" w:rsidR="000021FA" w:rsidRPr="00BC6AF1" w:rsidRDefault="000021FA" w:rsidP="000021FA">
      <w:pPr>
        <w:pStyle w:val="ListBullet"/>
        <w:numPr>
          <w:ilvl w:val="0"/>
          <w:numId w:val="0"/>
        </w:numPr>
        <w:ind w:left="-567"/>
        <w:rPr>
          <w:rFonts w:ascii="Times New Roman" w:hAnsi="Times New Roman" w:cs="Times New Roman"/>
          <w:sz w:val="24"/>
          <w:szCs w:val="24"/>
        </w:rPr>
      </w:pPr>
      <w:r w:rsidRPr="00BC6AF1">
        <w:rPr>
          <w:rFonts w:ascii="Times New Roman" w:hAnsi="Times New Roman" w:cs="Times New Roman"/>
          <w:sz w:val="24"/>
          <w:szCs w:val="24"/>
        </w:rPr>
        <w:lastRenderedPageBreak/>
        <w:drawing>
          <wp:inline distT="0" distB="0" distL="0" distR="0" wp14:anchorId="691667AA" wp14:editId="389CFC7B">
            <wp:extent cx="6106617" cy="3086100"/>
            <wp:effectExtent l="0" t="0" r="8890" b="0"/>
            <wp:docPr id="848206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06194" name=""/>
                    <pic:cNvPicPr/>
                  </pic:nvPicPr>
                  <pic:blipFill>
                    <a:blip r:embed="rId9"/>
                    <a:stretch>
                      <a:fillRect/>
                    </a:stretch>
                  </pic:blipFill>
                  <pic:spPr>
                    <a:xfrm>
                      <a:off x="0" y="0"/>
                      <a:ext cx="6150869" cy="3108464"/>
                    </a:xfrm>
                    <a:prstGeom prst="rect">
                      <a:avLst/>
                    </a:prstGeom>
                  </pic:spPr>
                </pic:pic>
              </a:graphicData>
            </a:graphic>
          </wp:inline>
        </w:drawing>
      </w:r>
    </w:p>
    <w:p w14:paraId="6F548CF6" w14:textId="77777777" w:rsidR="00CE4FF2" w:rsidRPr="00BC6AF1" w:rsidRDefault="00000000" w:rsidP="00DF5A29">
      <w:pPr>
        <w:pStyle w:val="Heading1"/>
        <w:ind w:left="-993"/>
        <w:rPr>
          <w:rFonts w:ascii="Times New Roman" w:hAnsi="Times New Roman" w:cs="Times New Roman"/>
        </w:rPr>
      </w:pPr>
      <w:r w:rsidRPr="00BC6AF1">
        <w:rPr>
          <w:rFonts w:ascii="Times New Roman" w:hAnsi="Times New Roman" w:cs="Times New Roman"/>
        </w:rPr>
        <w:t>6. SQL Business Analysis</w:t>
      </w:r>
    </w:p>
    <w:p w14:paraId="4400DAEA" w14:textId="77777777" w:rsidR="00DF5A29" w:rsidRPr="00BC6AF1" w:rsidRDefault="00DF5A29" w:rsidP="00DF5A29">
      <w:pPr>
        <w:pStyle w:val="BodyText"/>
        <w:spacing w:line="360" w:lineRule="auto"/>
        <w:ind w:left="-851"/>
        <w:rPr>
          <w:rFonts w:ascii="Times New Roman" w:hAnsi="Times New Roman" w:cs="Times New Roman"/>
          <w:bCs/>
          <w:color w:val="3B85C5"/>
          <w:sz w:val="24"/>
          <w:szCs w:val="24"/>
        </w:rPr>
      </w:pPr>
      <w:r w:rsidRPr="00BC6AF1">
        <w:rPr>
          <w:rFonts w:ascii="Times New Roman" w:hAnsi="Times New Roman" w:cs="Times New Roman"/>
          <w:bCs/>
          <w:color w:val="3B85C5"/>
          <w:sz w:val="24"/>
          <w:szCs w:val="24"/>
        </w:rPr>
        <w:t>Revenue by Age Group</w:t>
      </w:r>
    </w:p>
    <w:p w14:paraId="6FDB2A08" w14:textId="77777777" w:rsidR="00DF5A29" w:rsidRPr="00BC6AF1" w:rsidRDefault="00DF5A29" w:rsidP="00DF5A29">
      <w:pPr>
        <w:pStyle w:val="BodyText"/>
        <w:spacing w:line="360" w:lineRule="auto"/>
        <w:ind w:left="-851"/>
        <w:rPr>
          <w:rFonts w:ascii="Times New Roman" w:hAnsi="Times New Roman" w:cs="Times New Roman"/>
          <w:b/>
          <w:bCs/>
        </w:rPr>
      </w:pPr>
      <w:r w:rsidRPr="00BC6AF1">
        <w:rPr>
          <w:rFonts w:ascii="Times New Roman" w:hAnsi="Times New Roman" w:cs="Times New Roman"/>
          <w:b/>
          <w:bCs/>
        </w:rPr>
        <w:drawing>
          <wp:inline distT="0" distB="0" distL="0" distR="0" wp14:anchorId="53FE983B" wp14:editId="23215386">
            <wp:extent cx="4655111" cy="967740"/>
            <wp:effectExtent l="0" t="0" r="0" b="3810"/>
            <wp:docPr id="102679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79077" name=""/>
                    <pic:cNvPicPr/>
                  </pic:nvPicPr>
                  <pic:blipFill>
                    <a:blip r:embed="rId10"/>
                    <a:stretch>
                      <a:fillRect/>
                    </a:stretch>
                  </pic:blipFill>
                  <pic:spPr>
                    <a:xfrm>
                      <a:off x="0" y="0"/>
                      <a:ext cx="4707600" cy="978652"/>
                    </a:xfrm>
                    <a:prstGeom prst="rect">
                      <a:avLst/>
                    </a:prstGeom>
                  </pic:spPr>
                </pic:pic>
              </a:graphicData>
            </a:graphic>
          </wp:inline>
        </w:drawing>
      </w:r>
    </w:p>
    <w:p w14:paraId="45E86BBE" w14:textId="77777777" w:rsidR="00DF5A29" w:rsidRPr="00BC6AF1" w:rsidRDefault="00DF5A29" w:rsidP="00DF5A29">
      <w:pPr>
        <w:pStyle w:val="BodyText"/>
        <w:spacing w:line="360" w:lineRule="auto"/>
        <w:ind w:left="-851"/>
        <w:rPr>
          <w:rFonts w:ascii="Times New Roman" w:hAnsi="Times New Roman" w:cs="Times New Roman"/>
          <w:b/>
          <w:bCs/>
        </w:rPr>
      </w:pPr>
      <w:r w:rsidRPr="00BC6AF1">
        <w:rPr>
          <w:rFonts w:ascii="Times New Roman" w:hAnsi="Times New Roman" w:cs="Times New Roman"/>
          <w:b/>
          <w:bCs/>
        </w:rPr>
        <w:drawing>
          <wp:inline distT="0" distB="0" distL="0" distR="0" wp14:anchorId="7F4FC693" wp14:editId="3F1BC574">
            <wp:extent cx="3095625" cy="1577340"/>
            <wp:effectExtent l="0" t="0" r="9525" b="3810"/>
            <wp:docPr id="1424963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963079" name=""/>
                    <pic:cNvPicPr/>
                  </pic:nvPicPr>
                  <pic:blipFill>
                    <a:blip r:embed="rId11"/>
                    <a:stretch>
                      <a:fillRect/>
                    </a:stretch>
                  </pic:blipFill>
                  <pic:spPr>
                    <a:xfrm>
                      <a:off x="0" y="0"/>
                      <a:ext cx="3096067" cy="1577565"/>
                    </a:xfrm>
                    <a:prstGeom prst="rect">
                      <a:avLst/>
                    </a:prstGeom>
                  </pic:spPr>
                </pic:pic>
              </a:graphicData>
            </a:graphic>
          </wp:inline>
        </w:drawing>
      </w:r>
    </w:p>
    <w:p w14:paraId="007A352A" w14:textId="77777777" w:rsidR="00DF5A29" w:rsidRPr="00BC6AF1" w:rsidRDefault="00DF5A29" w:rsidP="00DF5A29">
      <w:pPr>
        <w:pStyle w:val="BodyText"/>
        <w:spacing w:line="360" w:lineRule="auto"/>
        <w:ind w:left="-851"/>
        <w:rPr>
          <w:rFonts w:ascii="Times New Roman" w:hAnsi="Times New Roman" w:cs="Times New Roman"/>
          <w:b/>
          <w:bCs/>
        </w:rPr>
      </w:pPr>
      <w:r w:rsidRPr="00BC6AF1">
        <w:rPr>
          <w:rFonts w:ascii="Times New Roman" w:hAnsi="Times New Roman" w:cs="Times New Roman"/>
          <w:b/>
          <w:bCs/>
        </w:rPr>
        <w:t xml:space="preserve">Purpose: </w:t>
      </w:r>
      <w:r w:rsidRPr="00BC6AF1">
        <w:rPr>
          <w:rFonts w:ascii="Times New Roman" w:hAnsi="Times New Roman" w:cs="Times New Roman"/>
        </w:rPr>
        <w:t>Analyzed which age groups contribute the highest revenue.</w:t>
      </w:r>
    </w:p>
    <w:p w14:paraId="6B563744" w14:textId="77777777" w:rsidR="00DF5A29" w:rsidRPr="00BC6AF1" w:rsidRDefault="00DF5A29" w:rsidP="00DF5A29">
      <w:pPr>
        <w:pStyle w:val="BodyText"/>
        <w:spacing w:line="360" w:lineRule="auto"/>
        <w:ind w:left="-851"/>
        <w:rPr>
          <w:rFonts w:ascii="Times New Roman" w:hAnsi="Times New Roman" w:cs="Times New Roman"/>
        </w:rPr>
      </w:pPr>
      <w:r w:rsidRPr="00BC6AF1">
        <w:rPr>
          <w:rFonts w:ascii="Times New Roman" w:hAnsi="Times New Roman" w:cs="Times New Roman"/>
          <w:b/>
          <w:bCs/>
        </w:rPr>
        <w:t xml:space="preserve">Insight: </w:t>
      </w:r>
      <w:r w:rsidRPr="00BC6AF1">
        <w:rPr>
          <w:rFonts w:ascii="Times New Roman" w:hAnsi="Times New Roman" w:cs="Times New Roman"/>
        </w:rPr>
        <w:t>Young adults and middle-aged customers generated the highest revenue.</w:t>
      </w:r>
    </w:p>
    <w:p w14:paraId="43377601" w14:textId="77777777" w:rsidR="007A7D1B" w:rsidRDefault="007A7D1B" w:rsidP="00DF5A29">
      <w:pPr>
        <w:pStyle w:val="BodyText"/>
        <w:spacing w:line="360" w:lineRule="auto"/>
        <w:ind w:left="-851"/>
        <w:rPr>
          <w:rFonts w:ascii="Times New Roman" w:hAnsi="Times New Roman" w:cs="Times New Roman"/>
          <w:bCs/>
          <w:color w:val="3B85C5"/>
          <w:sz w:val="24"/>
          <w:szCs w:val="24"/>
        </w:rPr>
      </w:pPr>
    </w:p>
    <w:p w14:paraId="20715750" w14:textId="77777777" w:rsidR="007A7D1B" w:rsidRDefault="007A7D1B" w:rsidP="00DF5A29">
      <w:pPr>
        <w:pStyle w:val="BodyText"/>
        <w:spacing w:line="360" w:lineRule="auto"/>
        <w:ind w:left="-851"/>
        <w:rPr>
          <w:rFonts w:ascii="Times New Roman" w:hAnsi="Times New Roman" w:cs="Times New Roman"/>
          <w:bCs/>
          <w:color w:val="3B85C5"/>
          <w:sz w:val="24"/>
          <w:szCs w:val="24"/>
        </w:rPr>
      </w:pPr>
    </w:p>
    <w:p w14:paraId="55C9B173" w14:textId="41B6E4B9" w:rsidR="00DF5A29" w:rsidRPr="00BC6AF1" w:rsidRDefault="00DF5A29" w:rsidP="00DF5A29">
      <w:pPr>
        <w:pStyle w:val="BodyText"/>
        <w:spacing w:line="360" w:lineRule="auto"/>
        <w:ind w:left="-851"/>
        <w:rPr>
          <w:rFonts w:ascii="Times New Roman" w:hAnsi="Times New Roman" w:cs="Times New Roman"/>
          <w:bCs/>
          <w:color w:val="3B85C5"/>
          <w:sz w:val="24"/>
          <w:szCs w:val="24"/>
        </w:rPr>
      </w:pPr>
      <w:r w:rsidRPr="00BC6AF1">
        <w:rPr>
          <w:rFonts w:ascii="Times New Roman" w:hAnsi="Times New Roman" w:cs="Times New Roman"/>
          <w:bCs/>
          <w:color w:val="3B85C5"/>
          <w:sz w:val="24"/>
          <w:szCs w:val="24"/>
        </w:rPr>
        <w:lastRenderedPageBreak/>
        <w:t>Customer Segmentation</w:t>
      </w:r>
    </w:p>
    <w:p w14:paraId="35A97F51" w14:textId="77777777" w:rsidR="00DF5A29" w:rsidRPr="00BC6AF1" w:rsidRDefault="00DF5A29" w:rsidP="00DF5A29">
      <w:pPr>
        <w:pStyle w:val="BodyText"/>
        <w:spacing w:line="360" w:lineRule="auto"/>
        <w:ind w:left="-851"/>
        <w:rPr>
          <w:rFonts w:ascii="Times New Roman" w:hAnsi="Times New Roman" w:cs="Times New Roman"/>
          <w:b/>
          <w:color w:val="3B85C5"/>
        </w:rPr>
      </w:pPr>
      <w:r w:rsidRPr="00BC6AF1">
        <w:rPr>
          <w:rFonts w:ascii="Times New Roman" w:hAnsi="Times New Roman" w:cs="Times New Roman"/>
          <w:b/>
          <w:color w:val="3B85C5"/>
        </w:rPr>
        <w:drawing>
          <wp:inline distT="0" distB="0" distL="0" distR="0" wp14:anchorId="3FBAC16B" wp14:editId="444D1C80">
            <wp:extent cx="6750589" cy="1714500"/>
            <wp:effectExtent l="0" t="0" r="0" b="0"/>
            <wp:docPr id="1795585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585810" name=""/>
                    <pic:cNvPicPr/>
                  </pic:nvPicPr>
                  <pic:blipFill>
                    <a:blip r:embed="rId12"/>
                    <a:stretch>
                      <a:fillRect/>
                    </a:stretch>
                  </pic:blipFill>
                  <pic:spPr>
                    <a:xfrm>
                      <a:off x="0" y="0"/>
                      <a:ext cx="6757619" cy="1716285"/>
                    </a:xfrm>
                    <a:prstGeom prst="rect">
                      <a:avLst/>
                    </a:prstGeom>
                  </pic:spPr>
                </pic:pic>
              </a:graphicData>
            </a:graphic>
          </wp:inline>
        </w:drawing>
      </w:r>
    </w:p>
    <w:p w14:paraId="4286078A" w14:textId="77777777" w:rsidR="00DF5A29" w:rsidRPr="00BC6AF1" w:rsidRDefault="00DF5A29" w:rsidP="00DF5A29">
      <w:pPr>
        <w:pStyle w:val="BodyText"/>
        <w:spacing w:line="360" w:lineRule="auto"/>
        <w:ind w:left="-851"/>
        <w:rPr>
          <w:rFonts w:ascii="Times New Roman" w:hAnsi="Times New Roman" w:cs="Times New Roman"/>
          <w:b/>
          <w:color w:val="3B85C5"/>
        </w:rPr>
      </w:pPr>
      <w:r w:rsidRPr="00BC6AF1">
        <w:rPr>
          <w:rFonts w:ascii="Times New Roman" w:hAnsi="Times New Roman" w:cs="Times New Roman"/>
          <w:b/>
          <w:color w:val="3B85C5"/>
        </w:rPr>
        <w:drawing>
          <wp:inline distT="0" distB="0" distL="0" distR="0" wp14:anchorId="2473BBC5" wp14:editId="06F736BB">
            <wp:extent cx="2735580" cy="1472501"/>
            <wp:effectExtent l="0" t="0" r="7620" b="0"/>
            <wp:docPr id="842977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977914" name=""/>
                    <pic:cNvPicPr/>
                  </pic:nvPicPr>
                  <pic:blipFill>
                    <a:blip r:embed="rId13"/>
                    <a:stretch>
                      <a:fillRect/>
                    </a:stretch>
                  </pic:blipFill>
                  <pic:spPr>
                    <a:xfrm>
                      <a:off x="0" y="0"/>
                      <a:ext cx="2765457" cy="1488583"/>
                    </a:xfrm>
                    <a:prstGeom prst="rect">
                      <a:avLst/>
                    </a:prstGeom>
                  </pic:spPr>
                </pic:pic>
              </a:graphicData>
            </a:graphic>
          </wp:inline>
        </w:drawing>
      </w:r>
    </w:p>
    <w:p w14:paraId="2ADC0D0E" w14:textId="77777777" w:rsidR="00DF5A29" w:rsidRPr="00BC6AF1" w:rsidRDefault="00DF5A29" w:rsidP="00DF5A29">
      <w:pPr>
        <w:pStyle w:val="BodyText"/>
        <w:spacing w:line="360" w:lineRule="auto"/>
        <w:ind w:left="-851"/>
        <w:rPr>
          <w:rFonts w:ascii="Times New Roman" w:hAnsi="Times New Roman" w:cs="Times New Roman"/>
          <w:szCs w:val="24"/>
        </w:rPr>
      </w:pPr>
      <w:r w:rsidRPr="00BC6AF1">
        <w:rPr>
          <w:rFonts w:ascii="Times New Roman" w:hAnsi="Times New Roman" w:cs="Times New Roman"/>
          <w:b/>
          <w:bCs/>
          <w:szCs w:val="24"/>
        </w:rPr>
        <w:t>Purpose</w:t>
      </w:r>
      <w:r w:rsidRPr="00BC6AF1">
        <w:rPr>
          <w:rFonts w:ascii="Times New Roman" w:hAnsi="Times New Roman" w:cs="Times New Roman"/>
          <w:szCs w:val="24"/>
        </w:rPr>
        <w:t>: Segmented customers into New, Returning, and Loyal categories.</w:t>
      </w:r>
    </w:p>
    <w:p w14:paraId="56ED9658" w14:textId="77777777" w:rsidR="00DF5A29" w:rsidRPr="00BC6AF1" w:rsidRDefault="00DF5A29" w:rsidP="00DF5A29">
      <w:pPr>
        <w:pStyle w:val="BodyText"/>
        <w:spacing w:line="360" w:lineRule="auto"/>
        <w:ind w:left="-851"/>
        <w:rPr>
          <w:rFonts w:ascii="Times New Roman" w:hAnsi="Times New Roman" w:cs="Times New Roman"/>
        </w:rPr>
      </w:pPr>
      <w:r w:rsidRPr="00BC6AF1">
        <w:rPr>
          <w:rFonts w:ascii="Times New Roman" w:hAnsi="Times New Roman" w:cs="Times New Roman"/>
          <w:b/>
          <w:bCs/>
          <w:szCs w:val="24"/>
        </w:rPr>
        <w:t>Insight</w:t>
      </w:r>
      <w:r w:rsidRPr="00BC6AF1">
        <w:rPr>
          <w:rFonts w:ascii="Times New Roman" w:hAnsi="Times New Roman" w:cs="Times New Roman"/>
          <w:szCs w:val="24"/>
        </w:rPr>
        <w:t>: Most customers belong to the Loyal customer segment.</w:t>
      </w:r>
    </w:p>
    <w:p w14:paraId="65FA6271" w14:textId="77777777" w:rsidR="00DF5A29" w:rsidRPr="00BC6AF1" w:rsidRDefault="00DF5A29" w:rsidP="00DF5A29">
      <w:pPr>
        <w:pStyle w:val="BodyText"/>
        <w:spacing w:line="360" w:lineRule="auto"/>
        <w:ind w:left="-851"/>
        <w:rPr>
          <w:rFonts w:ascii="Times New Roman" w:hAnsi="Times New Roman" w:cs="Times New Roman"/>
          <w:bCs/>
          <w:color w:val="3B85C5"/>
          <w:sz w:val="24"/>
          <w:szCs w:val="24"/>
        </w:rPr>
      </w:pPr>
      <w:r w:rsidRPr="00BC6AF1">
        <w:rPr>
          <w:rFonts w:ascii="Times New Roman" w:hAnsi="Times New Roman" w:cs="Times New Roman"/>
          <w:bCs/>
          <w:color w:val="3B85C5"/>
          <w:sz w:val="24"/>
          <w:szCs w:val="24"/>
        </w:rPr>
        <w:t>Top Products by Rating</w:t>
      </w:r>
    </w:p>
    <w:p w14:paraId="519F84E8" w14:textId="77777777" w:rsidR="00DF5A29" w:rsidRPr="00BC6AF1" w:rsidRDefault="00DF5A29" w:rsidP="00DF5A29">
      <w:pPr>
        <w:pStyle w:val="BodyText"/>
        <w:spacing w:line="360" w:lineRule="auto"/>
        <w:ind w:left="-851"/>
        <w:rPr>
          <w:rFonts w:ascii="Times New Roman" w:hAnsi="Times New Roman" w:cs="Times New Roman"/>
          <w:b/>
          <w:color w:val="3B85C5"/>
          <w:sz w:val="28"/>
          <w:szCs w:val="28"/>
        </w:rPr>
      </w:pPr>
      <w:r w:rsidRPr="00BC6AF1">
        <w:rPr>
          <w:rFonts w:ascii="Times New Roman" w:hAnsi="Times New Roman" w:cs="Times New Roman"/>
          <w:b/>
          <w:color w:val="3B85C5"/>
          <w:sz w:val="28"/>
          <w:szCs w:val="28"/>
        </w:rPr>
        <w:drawing>
          <wp:inline distT="0" distB="0" distL="0" distR="0" wp14:anchorId="54FB6652" wp14:editId="25EBA1DF">
            <wp:extent cx="6606540" cy="995067"/>
            <wp:effectExtent l="0" t="0" r="3810" b="0"/>
            <wp:docPr id="193611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13965" name=""/>
                    <pic:cNvPicPr/>
                  </pic:nvPicPr>
                  <pic:blipFill>
                    <a:blip r:embed="rId14"/>
                    <a:stretch>
                      <a:fillRect/>
                    </a:stretch>
                  </pic:blipFill>
                  <pic:spPr>
                    <a:xfrm>
                      <a:off x="0" y="0"/>
                      <a:ext cx="6636769" cy="999620"/>
                    </a:xfrm>
                    <a:prstGeom prst="rect">
                      <a:avLst/>
                    </a:prstGeom>
                  </pic:spPr>
                </pic:pic>
              </a:graphicData>
            </a:graphic>
          </wp:inline>
        </w:drawing>
      </w:r>
    </w:p>
    <w:p w14:paraId="6FBA9BC9" w14:textId="77777777" w:rsidR="00DF5A29" w:rsidRPr="00BC6AF1" w:rsidRDefault="00DF5A29" w:rsidP="00DF5A29">
      <w:pPr>
        <w:pStyle w:val="BodyText"/>
        <w:spacing w:line="360" w:lineRule="auto"/>
        <w:ind w:left="-851"/>
        <w:rPr>
          <w:rFonts w:ascii="Times New Roman" w:hAnsi="Times New Roman" w:cs="Times New Roman"/>
          <w:b/>
          <w:color w:val="3B85C5"/>
          <w:sz w:val="28"/>
          <w:szCs w:val="28"/>
        </w:rPr>
      </w:pPr>
      <w:r w:rsidRPr="00BC6AF1">
        <w:rPr>
          <w:rFonts w:ascii="Times New Roman" w:hAnsi="Times New Roman" w:cs="Times New Roman"/>
          <w:b/>
          <w:color w:val="3B85C5"/>
          <w:sz w:val="28"/>
          <w:szCs w:val="28"/>
        </w:rPr>
        <w:drawing>
          <wp:inline distT="0" distB="0" distL="0" distR="0" wp14:anchorId="1BC8038F" wp14:editId="73160D7F">
            <wp:extent cx="2834550" cy="1303020"/>
            <wp:effectExtent l="0" t="0" r="4445" b="0"/>
            <wp:docPr id="33844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47565" name=""/>
                    <pic:cNvPicPr/>
                  </pic:nvPicPr>
                  <pic:blipFill>
                    <a:blip r:embed="rId15"/>
                    <a:stretch>
                      <a:fillRect/>
                    </a:stretch>
                  </pic:blipFill>
                  <pic:spPr>
                    <a:xfrm>
                      <a:off x="0" y="0"/>
                      <a:ext cx="2857377" cy="1313514"/>
                    </a:xfrm>
                    <a:prstGeom prst="rect">
                      <a:avLst/>
                    </a:prstGeom>
                  </pic:spPr>
                </pic:pic>
              </a:graphicData>
            </a:graphic>
          </wp:inline>
        </w:drawing>
      </w:r>
    </w:p>
    <w:p w14:paraId="64F75040" w14:textId="77777777" w:rsidR="00DF5A29" w:rsidRPr="00BC6AF1" w:rsidRDefault="00DF5A29" w:rsidP="00DF5A29">
      <w:pPr>
        <w:pStyle w:val="BodyText"/>
        <w:spacing w:line="360" w:lineRule="auto"/>
        <w:ind w:left="-851"/>
        <w:rPr>
          <w:rFonts w:ascii="Times New Roman" w:hAnsi="Times New Roman" w:cs="Times New Roman"/>
          <w:sz w:val="24"/>
          <w:szCs w:val="24"/>
        </w:rPr>
      </w:pPr>
      <w:r w:rsidRPr="00BC6AF1">
        <w:rPr>
          <w:rFonts w:ascii="Times New Roman" w:hAnsi="Times New Roman" w:cs="Times New Roman"/>
          <w:b/>
          <w:bCs/>
          <w:sz w:val="24"/>
          <w:szCs w:val="24"/>
        </w:rPr>
        <w:t>Purpose</w:t>
      </w:r>
      <w:r w:rsidRPr="00BC6AF1">
        <w:rPr>
          <w:rFonts w:ascii="Times New Roman" w:hAnsi="Times New Roman" w:cs="Times New Roman"/>
        </w:rPr>
        <w:t xml:space="preserve">: </w:t>
      </w:r>
      <w:r w:rsidRPr="00BC6AF1">
        <w:rPr>
          <w:rFonts w:ascii="Times New Roman" w:hAnsi="Times New Roman" w:cs="Times New Roman"/>
          <w:sz w:val="24"/>
          <w:szCs w:val="24"/>
        </w:rPr>
        <w:t>Identified highest-rated products.</w:t>
      </w:r>
    </w:p>
    <w:p w14:paraId="7ECE862E" w14:textId="77777777" w:rsidR="00DF5A29" w:rsidRPr="00BC6AF1" w:rsidRDefault="00DF5A29" w:rsidP="00DF5A29">
      <w:pPr>
        <w:pStyle w:val="BodyText"/>
        <w:spacing w:line="360" w:lineRule="auto"/>
        <w:ind w:left="-851"/>
        <w:rPr>
          <w:rFonts w:ascii="Times New Roman" w:hAnsi="Times New Roman" w:cs="Times New Roman"/>
          <w:sz w:val="24"/>
          <w:szCs w:val="24"/>
        </w:rPr>
      </w:pPr>
      <w:r w:rsidRPr="00BC6AF1">
        <w:rPr>
          <w:rFonts w:ascii="Times New Roman" w:hAnsi="Times New Roman" w:cs="Times New Roman"/>
          <w:b/>
          <w:bCs/>
          <w:sz w:val="24"/>
          <w:szCs w:val="24"/>
        </w:rPr>
        <w:t>Insight</w:t>
      </w:r>
      <w:r w:rsidRPr="00BC6AF1">
        <w:rPr>
          <w:rFonts w:ascii="Times New Roman" w:hAnsi="Times New Roman" w:cs="Times New Roman"/>
        </w:rPr>
        <w:t xml:space="preserve">: </w:t>
      </w:r>
      <w:r w:rsidRPr="00BC6AF1">
        <w:rPr>
          <w:rFonts w:ascii="Times New Roman" w:hAnsi="Times New Roman" w:cs="Times New Roman"/>
          <w:sz w:val="24"/>
          <w:szCs w:val="24"/>
        </w:rPr>
        <w:t>Top-rated products can be prioritized for promotions and marketing campaigns.</w:t>
      </w:r>
    </w:p>
    <w:p w14:paraId="5E4B4374" w14:textId="77777777" w:rsidR="00CE4FF2" w:rsidRPr="00BC6AF1" w:rsidRDefault="00000000" w:rsidP="00DF5A29">
      <w:pPr>
        <w:pStyle w:val="Heading1"/>
        <w:ind w:left="-851"/>
        <w:rPr>
          <w:rFonts w:ascii="Times New Roman" w:hAnsi="Times New Roman" w:cs="Times New Roman"/>
        </w:rPr>
      </w:pPr>
      <w:r w:rsidRPr="00BC6AF1">
        <w:rPr>
          <w:rFonts w:ascii="Times New Roman" w:hAnsi="Times New Roman" w:cs="Times New Roman"/>
        </w:rPr>
        <w:lastRenderedPageBreak/>
        <w:t>7. Power BI Dashboard Development</w:t>
      </w:r>
    </w:p>
    <w:p w14:paraId="08679C46"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Developed an interactive Power BI dashboard for customer behavior analysis</w:t>
      </w:r>
    </w:p>
    <w:p w14:paraId="09E2E8D3"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Created KPI cards for Total Customers, Average Rating, Average Purchase Amount, and Total Revenue</w:t>
      </w:r>
    </w:p>
    <w:p w14:paraId="610A8D63"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Implemented interactive slicers for Gender, Category, Subscription Status, and Shipping Type</w:t>
      </w:r>
    </w:p>
    <w:p w14:paraId="6CDF0BA5"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Designed category-wise and age-group-wise revenue analysis charts</w:t>
      </w:r>
    </w:p>
    <w:p w14:paraId="43CE9C5F" w14:textId="77777777" w:rsidR="00CE4FF2" w:rsidRPr="00BC6AF1" w:rsidRDefault="00000000" w:rsidP="00DF5A29">
      <w:pPr>
        <w:pStyle w:val="ListBullet"/>
        <w:ind w:left="-567" w:hanging="284"/>
        <w:rPr>
          <w:rFonts w:ascii="Times New Roman" w:hAnsi="Times New Roman" w:cs="Times New Roman"/>
          <w:sz w:val="24"/>
          <w:szCs w:val="24"/>
        </w:rPr>
      </w:pPr>
      <w:r w:rsidRPr="00BC6AF1">
        <w:rPr>
          <w:rFonts w:ascii="Times New Roman" w:hAnsi="Times New Roman" w:cs="Times New Roman"/>
          <w:sz w:val="24"/>
          <w:szCs w:val="24"/>
        </w:rPr>
        <w:t>Used DAX measures for KPI calculations and refresh date display</w:t>
      </w:r>
    </w:p>
    <w:p w14:paraId="4BA8F7F8" w14:textId="1E9E3617" w:rsidR="00DF5A29" w:rsidRPr="00BC6AF1" w:rsidRDefault="00DF5A29" w:rsidP="00BC6AF1">
      <w:pPr>
        <w:pStyle w:val="ListBullet"/>
        <w:numPr>
          <w:ilvl w:val="0"/>
          <w:numId w:val="0"/>
        </w:numPr>
        <w:spacing w:after="0"/>
        <w:ind w:left="-567"/>
        <w:jc w:val="center"/>
        <w:rPr>
          <w:rFonts w:ascii="Times New Roman" w:hAnsi="Times New Roman" w:cs="Times New Roman"/>
          <w:sz w:val="24"/>
          <w:szCs w:val="24"/>
        </w:rPr>
      </w:pPr>
      <w:r w:rsidRPr="00BC6AF1">
        <w:rPr>
          <w:rFonts w:ascii="Times New Roman" w:hAnsi="Times New Roman" w:cs="Times New Roman"/>
          <w:sz w:val="24"/>
          <w:szCs w:val="24"/>
        </w:rPr>
        <w:drawing>
          <wp:inline distT="0" distB="0" distL="0" distR="0" wp14:anchorId="368DCD59" wp14:editId="14EBDE51">
            <wp:extent cx="5486400" cy="3001645"/>
            <wp:effectExtent l="0" t="0" r="0" b="8255"/>
            <wp:docPr id="11599523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52336" name=""/>
                    <pic:cNvPicPr/>
                  </pic:nvPicPr>
                  <pic:blipFill>
                    <a:blip r:embed="rId16"/>
                    <a:stretch>
                      <a:fillRect/>
                    </a:stretch>
                  </pic:blipFill>
                  <pic:spPr>
                    <a:xfrm>
                      <a:off x="0" y="0"/>
                      <a:ext cx="5486400" cy="3001645"/>
                    </a:xfrm>
                    <a:prstGeom prst="rect">
                      <a:avLst/>
                    </a:prstGeom>
                  </pic:spPr>
                </pic:pic>
              </a:graphicData>
            </a:graphic>
          </wp:inline>
        </w:drawing>
      </w:r>
    </w:p>
    <w:p w14:paraId="17D86741" w14:textId="77777777" w:rsidR="00CE4FF2" w:rsidRPr="00BC6AF1" w:rsidRDefault="00000000" w:rsidP="00BC6AF1">
      <w:pPr>
        <w:pStyle w:val="Heading1"/>
        <w:ind w:left="-993"/>
        <w:rPr>
          <w:rFonts w:ascii="Times New Roman" w:hAnsi="Times New Roman" w:cs="Times New Roman"/>
        </w:rPr>
      </w:pPr>
      <w:r w:rsidRPr="00BC6AF1">
        <w:rPr>
          <w:rFonts w:ascii="Times New Roman" w:hAnsi="Times New Roman" w:cs="Times New Roman"/>
        </w:rPr>
        <w:t>9. Key Business Insights</w:t>
      </w:r>
    </w:p>
    <w:tbl>
      <w:tblPr>
        <w:tblStyle w:val="TableGrid"/>
        <w:tblW w:w="0" w:type="auto"/>
        <w:tblLook w:val="04A0" w:firstRow="1" w:lastRow="0" w:firstColumn="1" w:lastColumn="0" w:noHBand="0" w:noVBand="1"/>
      </w:tblPr>
      <w:tblGrid>
        <w:gridCol w:w="4315"/>
        <w:gridCol w:w="4315"/>
      </w:tblGrid>
      <w:tr w:rsidR="00CE4FF2" w:rsidRPr="00BC6AF1" w14:paraId="0D1A63E0" w14:textId="77777777">
        <w:tc>
          <w:tcPr>
            <w:tcW w:w="4320" w:type="dxa"/>
          </w:tcPr>
          <w:p w14:paraId="63FDE2FB" w14:textId="77777777" w:rsidR="00CE4FF2" w:rsidRPr="00BC6AF1" w:rsidRDefault="00000000">
            <w:pPr>
              <w:rPr>
                <w:rFonts w:ascii="Times New Roman" w:hAnsi="Times New Roman" w:cs="Times New Roman"/>
                <w:b/>
                <w:bCs/>
                <w:sz w:val="24"/>
                <w:szCs w:val="24"/>
              </w:rPr>
            </w:pPr>
            <w:r w:rsidRPr="00BC6AF1">
              <w:rPr>
                <w:rFonts w:ascii="Times New Roman" w:hAnsi="Times New Roman" w:cs="Times New Roman"/>
                <w:b/>
                <w:bCs/>
                <w:sz w:val="24"/>
                <w:szCs w:val="24"/>
              </w:rPr>
              <w:t>Insight</w:t>
            </w:r>
          </w:p>
        </w:tc>
        <w:tc>
          <w:tcPr>
            <w:tcW w:w="4320" w:type="dxa"/>
          </w:tcPr>
          <w:p w14:paraId="1DF9A422" w14:textId="77777777" w:rsidR="00CE4FF2" w:rsidRPr="00BC6AF1" w:rsidRDefault="00000000">
            <w:pPr>
              <w:rPr>
                <w:rFonts w:ascii="Times New Roman" w:hAnsi="Times New Roman" w:cs="Times New Roman"/>
                <w:b/>
                <w:bCs/>
                <w:sz w:val="24"/>
                <w:szCs w:val="24"/>
              </w:rPr>
            </w:pPr>
            <w:r w:rsidRPr="00BC6AF1">
              <w:rPr>
                <w:rFonts w:ascii="Times New Roman" w:hAnsi="Times New Roman" w:cs="Times New Roman"/>
                <w:b/>
                <w:bCs/>
                <w:sz w:val="24"/>
                <w:szCs w:val="24"/>
              </w:rPr>
              <w:t>Business Value</w:t>
            </w:r>
          </w:p>
        </w:tc>
      </w:tr>
      <w:tr w:rsidR="00CE4FF2" w:rsidRPr="00BC6AF1" w14:paraId="5063A5B1" w14:textId="77777777">
        <w:tc>
          <w:tcPr>
            <w:tcW w:w="4320" w:type="dxa"/>
          </w:tcPr>
          <w:p w14:paraId="487652B4"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Clothing category generates highest revenue</w:t>
            </w:r>
          </w:p>
        </w:tc>
        <w:tc>
          <w:tcPr>
            <w:tcW w:w="4320" w:type="dxa"/>
          </w:tcPr>
          <w:p w14:paraId="7E4FA46B"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Helps prioritize inventory and promotions</w:t>
            </w:r>
          </w:p>
        </w:tc>
      </w:tr>
      <w:tr w:rsidR="00CE4FF2" w:rsidRPr="00BC6AF1" w14:paraId="6D540011" w14:textId="77777777">
        <w:tc>
          <w:tcPr>
            <w:tcW w:w="4320" w:type="dxa"/>
          </w:tcPr>
          <w:p w14:paraId="19D844DB"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Middle-aged customers contribute highest sales</w:t>
            </w:r>
          </w:p>
        </w:tc>
        <w:tc>
          <w:tcPr>
            <w:tcW w:w="4320" w:type="dxa"/>
          </w:tcPr>
          <w:p w14:paraId="18D638F6"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Supports targeted marketing strategies</w:t>
            </w:r>
          </w:p>
        </w:tc>
      </w:tr>
      <w:tr w:rsidR="00CE4FF2" w:rsidRPr="00BC6AF1" w14:paraId="0F2AA6AE" w14:textId="77777777">
        <w:tc>
          <w:tcPr>
            <w:tcW w:w="4320" w:type="dxa"/>
          </w:tcPr>
          <w:p w14:paraId="4A93900D"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Non-subscribers dominate customer base</w:t>
            </w:r>
          </w:p>
        </w:tc>
        <w:tc>
          <w:tcPr>
            <w:tcW w:w="4320" w:type="dxa"/>
          </w:tcPr>
          <w:p w14:paraId="1A0A1093"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Opportunity for membership conversion</w:t>
            </w:r>
          </w:p>
        </w:tc>
      </w:tr>
      <w:tr w:rsidR="00CE4FF2" w:rsidRPr="00BC6AF1" w14:paraId="298CF539" w14:textId="77777777">
        <w:tc>
          <w:tcPr>
            <w:tcW w:w="4320" w:type="dxa"/>
          </w:tcPr>
          <w:p w14:paraId="72491B6D"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Express shipping users spend more</w:t>
            </w:r>
          </w:p>
        </w:tc>
        <w:tc>
          <w:tcPr>
            <w:tcW w:w="4320" w:type="dxa"/>
          </w:tcPr>
          <w:p w14:paraId="79AE29F8"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Potential for premium shipping promotions</w:t>
            </w:r>
          </w:p>
        </w:tc>
      </w:tr>
    </w:tbl>
    <w:p w14:paraId="1FA8555D" w14:textId="77777777" w:rsidR="00CE4FF2" w:rsidRPr="00BC6AF1" w:rsidRDefault="00000000" w:rsidP="00DF5A29">
      <w:pPr>
        <w:pStyle w:val="Heading1"/>
        <w:ind w:left="-993"/>
        <w:rPr>
          <w:rFonts w:ascii="Times New Roman" w:hAnsi="Times New Roman" w:cs="Times New Roman"/>
        </w:rPr>
      </w:pPr>
      <w:r w:rsidRPr="00BC6AF1">
        <w:rPr>
          <w:rFonts w:ascii="Times New Roman" w:hAnsi="Times New Roman" w:cs="Times New Roman"/>
        </w:rPr>
        <w:t>10. Challenges Faced</w:t>
      </w:r>
    </w:p>
    <w:tbl>
      <w:tblPr>
        <w:tblStyle w:val="TableGrid"/>
        <w:tblW w:w="0" w:type="auto"/>
        <w:tblLook w:val="04A0" w:firstRow="1" w:lastRow="0" w:firstColumn="1" w:lastColumn="0" w:noHBand="0" w:noVBand="1"/>
      </w:tblPr>
      <w:tblGrid>
        <w:gridCol w:w="4315"/>
        <w:gridCol w:w="4315"/>
      </w:tblGrid>
      <w:tr w:rsidR="00CE4FF2" w:rsidRPr="00BC6AF1" w14:paraId="7DCCEB89" w14:textId="77777777">
        <w:tc>
          <w:tcPr>
            <w:tcW w:w="4320" w:type="dxa"/>
          </w:tcPr>
          <w:p w14:paraId="17DF9978" w14:textId="77777777" w:rsidR="00CE4FF2" w:rsidRPr="00BC6AF1" w:rsidRDefault="00000000">
            <w:pPr>
              <w:rPr>
                <w:rFonts w:ascii="Times New Roman" w:hAnsi="Times New Roman" w:cs="Times New Roman"/>
                <w:b/>
                <w:bCs/>
                <w:sz w:val="24"/>
                <w:szCs w:val="24"/>
              </w:rPr>
            </w:pPr>
            <w:r w:rsidRPr="00BC6AF1">
              <w:rPr>
                <w:rFonts w:ascii="Times New Roman" w:hAnsi="Times New Roman" w:cs="Times New Roman"/>
                <w:b/>
                <w:bCs/>
                <w:sz w:val="24"/>
                <w:szCs w:val="24"/>
              </w:rPr>
              <w:t>Challenge</w:t>
            </w:r>
          </w:p>
        </w:tc>
        <w:tc>
          <w:tcPr>
            <w:tcW w:w="4320" w:type="dxa"/>
          </w:tcPr>
          <w:p w14:paraId="780F4B69" w14:textId="77777777" w:rsidR="00CE4FF2" w:rsidRPr="00BC6AF1" w:rsidRDefault="00000000">
            <w:pPr>
              <w:rPr>
                <w:rFonts w:ascii="Times New Roman" w:hAnsi="Times New Roman" w:cs="Times New Roman"/>
                <w:b/>
                <w:bCs/>
                <w:sz w:val="24"/>
                <w:szCs w:val="24"/>
              </w:rPr>
            </w:pPr>
            <w:r w:rsidRPr="00BC6AF1">
              <w:rPr>
                <w:rFonts w:ascii="Times New Roman" w:hAnsi="Times New Roman" w:cs="Times New Roman"/>
                <w:b/>
                <w:bCs/>
                <w:sz w:val="24"/>
                <w:szCs w:val="24"/>
              </w:rPr>
              <w:t>Solution</w:t>
            </w:r>
          </w:p>
        </w:tc>
      </w:tr>
      <w:tr w:rsidR="00CE4FF2" w:rsidRPr="00BC6AF1" w14:paraId="0E03716E" w14:textId="77777777">
        <w:tc>
          <w:tcPr>
            <w:tcW w:w="4320" w:type="dxa"/>
          </w:tcPr>
          <w:p w14:paraId="3974D24B"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PostgreSQL connection issues</w:t>
            </w:r>
          </w:p>
        </w:tc>
        <w:tc>
          <w:tcPr>
            <w:tcW w:w="4320" w:type="dxa"/>
          </w:tcPr>
          <w:p w14:paraId="51B453E6"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Corrected database naming mismatch</w:t>
            </w:r>
          </w:p>
        </w:tc>
      </w:tr>
      <w:tr w:rsidR="00CE4FF2" w:rsidRPr="00BC6AF1" w14:paraId="16D35AB8" w14:textId="77777777">
        <w:tc>
          <w:tcPr>
            <w:tcW w:w="4320" w:type="dxa"/>
          </w:tcPr>
          <w:p w14:paraId="35233864"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Missing review ratings</w:t>
            </w:r>
          </w:p>
        </w:tc>
        <w:tc>
          <w:tcPr>
            <w:tcW w:w="4320" w:type="dxa"/>
          </w:tcPr>
          <w:p w14:paraId="23372D58"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Applied median value imputation</w:t>
            </w:r>
          </w:p>
        </w:tc>
      </w:tr>
      <w:tr w:rsidR="00CE4FF2" w:rsidRPr="00BC6AF1" w14:paraId="2DEB0BBF" w14:textId="77777777">
        <w:tc>
          <w:tcPr>
            <w:tcW w:w="4320" w:type="dxa"/>
          </w:tcPr>
          <w:p w14:paraId="454BFED7"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Dashboard alignment issues</w:t>
            </w:r>
          </w:p>
        </w:tc>
        <w:tc>
          <w:tcPr>
            <w:tcW w:w="4320" w:type="dxa"/>
          </w:tcPr>
          <w:p w14:paraId="0F7C4836"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Improved spacing and visual grouping</w:t>
            </w:r>
          </w:p>
        </w:tc>
      </w:tr>
      <w:tr w:rsidR="00CE4FF2" w:rsidRPr="00BC6AF1" w14:paraId="0389CDC8" w14:textId="77777777">
        <w:tc>
          <w:tcPr>
            <w:tcW w:w="4320" w:type="dxa"/>
          </w:tcPr>
          <w:p w14:paraId="2D2E66D8"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Complex SQL ranking logic</w:t>
            </w:r>
          </w:p>
        </w:tc>
        <w:tc>
          <w:tcPr>
            <w:tcW w:w="4320" w:type="dxa"/>
          </w:tcPr>
          <w:p w14:paraId="682C38BE" w14:textId="77777777" w:rsidR="00CE4FF2" w:rsidRPr="00BC6AF1" w:rsidRDefault="00000000">
            <w:pPr>
              <w:rPr>
                <w:rFonts w:ascii="Times New Roman" w:hAnsi="Times New Roman" w:cs="Times New Roman"/>
                <w:sz w:val="24"/>
                <w:szCs w:val="24"/>
              </w:rPr>
            </w:pPr>
            <w:r w:rsidRPr="00BC6AF1">
              <w:rPr>
                <w:rFonts w:ascii="Times New Roman" w:hAnsi="Times New Roman" w:cs="Times New Roman"/>
                <w:sz w:val="24"/>
                <w:szCs w:val="24"/>
              </w:rPr>
              <w:t>Used CTEs and window functions</w:t>
            </w:r>
          </w:p>
        </w:tc>
      </w:tr>
    </w:tbl>
    <w:p w14:paraId="58A835B1" w14:textId="77777777" w:rsidR="00CE4FF2" w:rsidRPr="00BC6AF1" w:rsidRDefault="00000000" w:rsidP="00DF5A29">
      <w:pPr>
        <w:pStyle w:val="Heading1"/>
        <w:ind w:left="-993"/>
        <w:rPr>
          <w:rFonts w:ascii="Times New Roman" w:hAnsi="Times New Roman" w:cs="Times New Roman"/>
        </w:rPr>
      </w:pPr>
      <w:r w:rsidRPr="00BC6AF1">
        <w:rPr>
          <w:rFonts w:ascii="Times New Roman" w:hAnsi="Times New Roman" w:cs="Times New Roman"/>
        </w:rPr>
        <w:lastRenderedPageBreak/>
        <w:t>11. Conclusion</w:t>
      </w:r>
    </w:p>
    <w:p w14:paraId="48209E71" w14:textId="77777777" w:rsidR="00CE4FF2" w:rsidRPr="00BC6AF1" w:rsidRDefault="00000000" w:rsidP="00DF5A29">
      <w:pPr>
        <w:spacing w:line="360" w:lineRule="auto"/>
        <w:ind w:left="-851"/>
        <w:rPr>
          <w:rFonts w:ascii="Times New Roman" w:hAnsi="Times New Roman" w:cs="Times New Roman"/>
          <w:sz w:val="24"/>
          <w:szCs w:val="24"/>
        </w:rPr>
      </w:pPr>
      <w:r w:rsidRPr="00BC6AF1">
        <w:rPr>
          <w:rFonts w:ascii="Times New Roman" w:hAnsi="Times New Roman" w:cs="Times New Roman"/>
          <w:sz w:val="24"/>
          <w:szCs w:val="24"/>
        </w:rPr>
        <w:t>This project successfully demonstrates an end-to-end business intelligence workflow using PostgreSQL, SQL, Python, Jupyter Notebook, and Power BI. The project transformed raw customer transaction data into meaningful business insights through data preprocessing, SQL analytics, KPI reporting, and interactive dashboard visualization.</w:t>
      </w:r>
    </w:p>
    <w:p w14:paraId="266B3868" w14:textId="77777777" w:rsidR="00CE4FF2" w:rsidRPr="00BC6AF1" w:rsidRDefault="00000000" w:rsidP="00DF5A29">
      <w:pPr>
        <w:spacing w:line="360" w:lineRule="auto"/>
        <w:ind w:left="-851"/>
        <w:rPr>
          <w:rFonts w:ascii="Times New Roman" w:hAnsi="Times New Roman" w:cs="Times New Roman"/>
          <w:sz w:val="24"/>
          <w:szCs w:val="24"/>
        </w:rPr>
      </w:pPr>
      <w:r w:rsidRPr="00BC6AF1">
        <w:rPr>
          <w:rFonts w:ascii="Times New Roman" w:hAnsi="Times New Roman" w:cs="Times New Roman"/>
          <w:sz w:val="24"/>
          <w:szCs w:val="24"/>
        </w:rPr>
        <w:t>The project strengthened practical skills in SQL querying, data analysis, dashboard development, business intelligence reporting, and data storytelling.</w:t>
      </w:r>
    </w:p>
    <w:sectPr w:rsidR="00CE4FF2" w:rsidRPr="00BC6AF1" w:rsidSect="00BC6AF1">
      <w:pgSz w:w="12240" w:h="15840"/>
      <w:pgMar w:top="1440" w:right="1800" w:bottom="1440" w:left="180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727889">
    <w:abstractNumId w:val="8"/>
  </w:num>
  <w:num w:numId="2" w16cid:durableId="316424955">
    <w:abstractNumId w:val="6"/>
  </w:num>
  <w:num w:numId="3" w16cid:durableId="1073963391">
    <w:abstractNumId w:val="5"/>
  </w:num>
  <w:num w:numId="4" w16cid:durableId="423384095">
    <w:abstractNumId w:val="4"/>
  </w:num>
  <w:num w:numId="5" w16cid:durableId="1306205283">
    <w:abstractNumId w:val="7"/>
  </w:num>
  <w:num w:numId="6" w16cid:durableId="1077677841">
    <w:abstractNumId w:val="3"/>
  </w:num>
  <w:num w:numId="7" w16cid:durableId="205877908">
    <w:abstractNumId w:val="2"/>
  </w:num>
  <w:num w:numId="8" w16cid:durableId="1878425085">
    <w:abstractNumId w:val="1"/>
  </w:num>
  <w:num w:numId="9" w16cid:durableId="116535968">
    <w:abstractNumId w:val="0"/>
  </w:num>
  <w:num w:numId="10" w16cid:durableId="1518040356">
    <w:abstractNumId w:val="8"/>
  </w:num>
  <w:num w:numId="11" w16cid:durableId="1021905042">
    <w:abstractNumId w:val="8"/>
  </w:num>
  <w:num w:numId="12" w16cid:durableId="21449278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21FA"/>
    <w:rsid w:val="00034616"/>
    <w:rsid w:val="0006063C"/>
    <w:rsid w:val="000B399D"/>
    <w:rsid w:val="0015074B"/>
    <w:rsid w:val="0029639D"/>
    <w:rsid w:val="002D01DE"/>
    <w:rsid w:val="00305F9A"/>
    <w:rsid w:val="00326F90"/>
    <w:rsid w:val="004F4393"/>
    <w:rsid w:val="00516814"/>
    <w:rsid w:val="006F5BE3"/>
    <w:rsid w:val="007A7D1B"/>
    <w:rsid w:val="008628D8"/>
    <w:rsid w:val="00942D77"/>
    <w:rsid w:val="009F3A40"/>
    <w:rsid w:val="00AA1D8D"/>
    <w:rsid w:val="00B319FC"/>
    <w:rsid w:val="00B47730"/>
    <w:rsid w:val="00BC2BFA"/>
    <w:rsid w:val="00BC6AF1"/>
    <w:rsid w:val="00C6321A"/>
    <w:rsid w:val="00CB0664"/>
    <w:rsid w:val="00CE4FF2"/>
    <w:rsid w:val="00DF5A29"/>
    <w:rsid w:val="00E460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233021"/>
  <w14:defaultImageDpi w14:val="300"/>
  <w15:docId w15:val="{388914E8-5663-4E42-A279-725B945D91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556</Words>
  <Characters>3170</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Lakshmi Bhavani Pasurla 5381</cp:lastModifiedBy>
  <cp:revision>10</cp:revision>
  <dcterms:created xsi:type="dcterms:W3CDTF">2026-05-14T00:25:00Z</dcterms:created>
  <dcterms:modified xsi:type="dcterms:W3CDTF">2026-05-14T00:28:00Z</dcterms:modified>
  <cp:category/>
</cp:coreProperties>
</file>