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214E0">
      <w:pPr>
        <w:rPr>
          <w:rFonts w:hint="default" w:ascii="Calibri" w:hAnsi="Calibri" w:cs="Calibri"/>
          <w:sz w:val="28"/>
          <w:szCs w:val="28"/>
        </w:rPr>
      </w:pPr>
    </w:p>
    <w:p w14:paraId="4B53AE7A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6E7C3683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MULTICOLLINEARITY</w:t>
      </w:r>
    </w:p>
    <w:p w14:paraId="6CFD9AC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Overview</w:t>
      </w:r>
    </w:p>
    <w:p w14:paraId="2B2BB88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Multicollinearity occurs when independent variables in a dataset are highly correlated. This can distort the importance of individual predictors in a regression model and lead to unreliable statistical inferences.</w:t>
      </w:r>
    </w:p>
    <w:p w14:paraId="7D47812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32"/>
          <w:szCs w:val="32"/>
        </w:rPr>
        <w:t>Detecting Multicollinearity</w:t>
      </w:r>
    </w:p>
    <w:p w14:paraId="08FA35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Correlation Matrix</w:t>
      </w:r>
    </w:p>
    <w:p w14:paraId="74CA2A11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 a correlation matrix to visually inspect relationships between features.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Check for high pairwise correlations (e.g., above 0.8 or 0.9).</w:t>
      </w:r>
    </w:p>
    <w:p w14:paraId="745666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Variance Inflation Factor (VIF)</w:t>
      </w:r>
    </w:p>
    <w:p w14:paraId="73AE3785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Quantifies how much a variable is inflated due to multicollinearity.</w:t>
      </w:r>
    </w:p>
    <w:p w14:paraId="20E7AD2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ymbol" w:cs="Calibri"/>
          <w:sz w:val="28"/>
          <w:szCs w:val="28"/>
        </w:rPr>
        <w:t>·</w:t>
      </w:r>
      <w:r>
        <w:rPr>
          <w:rFonts w:hint="default" w:ascii="Calibri" w:hAnsi="Calibri" w:eastAsia="SimSun" w:cs="Calibri"/>
          <w:sz w:val="28"/>
          <w:szCs w:val="28"/>
        </w:rPr>
        <w:t xml:space="preserve">  </w:t>
      </w:r>
      <w:r>
        <w:rPr>
          <w:rFonts w:hint="default" w:ascii="Calibri" w:hAnsi="Calibri" w:cs="Calibri"/>
          <w:sz w:val="28"/>
          <w:szCs w:val="28"/>
        </w:rPr>
        <w:t>VIF &gt; 5 or 10 indicates a high level of multicollinearity.</w:t>
      </w:r>
    </w:p>
    <w:p w14:paraId="6087F8B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Formula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</w:p>
    <w:p w14:paraId="6A062BF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VIFi​=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Calibri" w:hAnsi="Calibri" w:eastAsia="SimSun" w:cs="Calibri"/>
          <w:sz w:val="28"/>
          <w:szCs w:val="28"/>
          <w:lang w:val="en-US"/>
        </w:rPr>
        <w:t>1/</w:t>
      </w:r>
      <w:r>
        <w:rPr>
          <w:rFonts w:hint="default" w:ascii="Calibri" w:hAnsi="Calibri" w:eastAsia="SimSun" w:cs="Calibri"/>
          <w:sz w:val="28"/>
          <w:szCs w:val="28"/>
        </w:rPr>
        <w:t>1−Ri2​​</w:t>
      </w:r>
    </w:p>
    <w:p w14:paraId="14FFEC6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Calibri" w:hAnsi="Calibri" w:eastAsia="SimSun" w:cs="Calibri"/>
          <w:sz w:val="28"/>
          <w:szCs w:val="28"/>
        </w:rPr>
      </w:pPr>
    </w:p>
    <w:p w14:paraId="3C3B28A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Techniques to Handle Multicollinearity</w:t>
      </w:r>
    </w:p>
    <w:p w14:paraId="71B9CFE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Drop Highly Correlated Features</w:t>
      </w:r>
    </w:p>
    <w:p w14:paraId="163FDC7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If two features are highly correlated (e.g., </w:t>
      </w:r>
      <w:r>
        <w:rPr>
          <w:rStyle w:val="6"/>
          <w:rFonts w:hint="default" w:ascii="Calibri" w:hAnsi="Calibri" w:cs="Calibri"/>
          <w:sz w:val="28"/>
          <w:szCs w:val="28"/>
        </w:rPr>
        <w:t>ssc_p</w:t>
      </w:r>
      <w:r>
        <w:rPr>
          <w:rFonts w:hint="default" w:ascii="Calibri" w:hAnsi="Calibri" w:cs="Calibri"/>
          <w:sz w:val="28"/>
          <w:szCs w:val="28"/>
        </w:rPr>
        <w:t xml:space="preserve"> and </w:t>
      </w:r>
      <w:r>
        <w:rPr>
          <w:rStyle w:val="6"/>
          <w:rFonts w:hint="default" w:ascii="Calibri" w:hAnsi="Calibri" w:cs="Calibri"/>
          <w:sz w:val="28"/>
          <w:szCs w:val="28"/>
        </w:rPr>
        <w:t>hsc_p</w:t>
      </w:r>
      <w:r>
        <w:rPr>
          <w:rFonts w:hint="default" w:ascii="Calibri" w:hAnsi="Calibri" w:cs="Calibri"/>
          <w:sz w:val="28"/>
          <w:szCs w:val="28"/>
        </w:rPr>
        <w:t>), consider removing one.</w:t>
      </w:r>
    </w:p>
    <w:p w14:paraId="65A1B8C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Principal Component Analysis (PCA)</w:t>
      </w:r>
    </w:p>
    <w:p w14:paraId="1B4816F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Transforms features into uncorrelated components.</w:t>
      </w:r>
    </w:p>
    <w:p w14:paraId="7B67FCD7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DFCD4AF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45F4F20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Ridge Regression</w:t>
      </w:r>
    </w:p>
    <w:p w14:paraId="7AC1FF3F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Applies L2 regularization to reduce coefficient instability.</w:t>
      </w:r>
      <w:r>
        <w:rPr>
          <w:rFonts w:hint="default" w:ascii="Calibri" w:hAnsi="Calibri" w:eastAsia="SimSun" w:cs="Calibri"/>
          <w:sz w:val="28"/>
          <w:szCs w:val="28"/>
        </w:rPr>
        <w:t>Penalizes large coefficients and reduces variance.</w:t>
      </w:r>
    </w:p>
    <w:p w14:paraId="392F118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eastAsia="SimSun" w:cs="Calibri"/>
          <w:sz w:val="28"/>
          <w:szCs w:val="28"/>
        </w:rPr>
      </w:pPr>
      <w:r>
        <w:rPr>
          <w:rStyle w:val="8"/>
          <w:rFonts w:hint="default" w:ascii="Calibri" w:hAnsi="Calibri" w:eastAsia="SimSun" w:cs="Calibri"/>
          <w:sz w:val="28"/>
          <w:szCs w:val="28"/>
        </w:rPr>
        <w:t>Lasso regression</w:t>
      </w:r>
      <w:r>
        <w:rPr>
          <w:rFonts w:hint="default" w:ascii="Calibri" w:hAnsi="Calibri" w:eastAsia="SimSun" w:cs="Calibri"/>
          <w:sz w:val="28"/>
          <w:szCs w:val="28"/>
        </w:rPr>
        <w:t>: Can shrink some coefficients to zero, effectively selecting variables.</w:t>
      </w:r>
    </w:p>
    <w:p w14:paraId="20BC3E7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5</w:t>
      </w:r>
      <w:r>
        <w:rPr>
          <w:rFonts w:hint="default" w:ascii="Calibri" w:hAnsi="Calibri" w:cs="Calibri"/>
          <w:sz w:val="28"/>
          <w:szCs w:val="28"/>
        </w:rPr>
        <w:t>. Combine Correlated Features</w:t>
      </w:r>
    </w:p>
    <w:p w14:paraId="153B55FE">
      <w:pPr>
        <w:pStyle w:val="7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a new feature from multiple correlated features.</w:t>
      </w:r>
    </w:p>
    <w:p w14:paraId="0EC5110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6</w:t>
      </w:r>
      <w:r>
        <w:rPr>
          <w:rFonts w:hint="default" w:ascii="Calibri" w:hAnsi="Calibri" w:cs="Calibri"/>
          <w:sz w:val="28"/>
          <w:szCs w:val="28"/>
        </w:rPr>
        <w:t>. Partial Least Squares (PLS)</w:t>
      </w:r>
    </w:p>
    <w:p w14:paraId="71EB1B7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Reduces multicollinearity while predicting target variable.</w:t>
      </w:r>
    </w:p>
    <w:p w14:paraId="6801A0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Calibri" w:hAnsi="Calibri" w:eastAsia="SimSun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7FDF2"/>
    <w:multiLevelType w:val="singleLevel"/>
    <w:tmpl w:val="0F17FDF2"/>
    <w:lvl w:ilvl="0" w:tentative="0">
      <w:start w:val="4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660E2"/>
    <w:rsid w:val="314660E2"/>
    <w:rsid w:val="3CEF5B84"/>
    <w:rsid w:val="56827DFA"/>
    <w:rsid w:val="7C32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2025-04-16T09:24:00Z</dcterms:created>
  <dc:creator>admin</dc:creator>
  <cp:lastModifiedBy>Lakshmi Meyyappan</cp:lastModifiedBy>
  <dcterms:modified xsi:type="dcterms:W3CDTF">2025-04-16T13:39:06Z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ABFBD0FA2D1048978CA51473E27ECFC7_11</vt:lpwstr>
  </property>
</Properties>
</file>