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E580" w14:textId="77777777" w:rsidR="00E05D2C" w:rsidRDefault="00E05D2C"/>
    <w:p w14:paraId="7C052A46" w14:textId="77777777" w:rsidR="00E05D2C" w:rsidRDefault="00E05D2C">
      <w:pPr>
        <w:pStyle w:val="Heading1"/>
      </w:pPr>
      <w:r>
        <w:t xml:space="preserve">Assignment on Sequences </w:t>
      </w:r>
    </w:p>
    <w:p w14:paraId="6D33CA45" w14:textId="77777777" w:rsidR="00D2672A" w:rsidRDefault="00D2672A" w:rsidP="00D2672A">
      <w:pPr>
        <w:jc w:val="both"/>
      </w:pPr>
    </w:p>
    <w:p w14:paraId="76E3A93B" w14:textId="5CB806DE" w:rsidR="00D2672A" w:rsidRPr="00D2672A" w:rsidRDefault="00D2672A" w:rsidP="00D2672A">
      <w:pPr>
        <w:jc w:val="both"/>
        <w:rPr>
          <w:b/>
        </w:rPr>
      </w:pPr>
      <w:r w:rsidRPr="00D2672A">
        <w:rPr>
          <w:b/>
        </w:rPr>
        <w:t xml:space="preserve">Deadline: </w:t>
      </w:r>
      <w:r w:rsidR="0035370A">
        <w:rPr>
          <w:b/>
        </w:rPr>
        <w:t>27</w:t>
      </w:r>
      <w:r w:rsidR="0035370A" w:rsidRPr="0035370A">
        <w:rPr>
          <w:b/>
          <w:vertAlign w:val="superscript"/>
        </w:rPr>
        <w:t>th</w:t>
      </w:r>
      <w:r w:rsidR="0035370A">
        <w:rPr>
          <w:b/>
        </w:rPr>
        <w:t xml:space="preserve"> Nov</w:t>
      </w:r>
      <w:bookmarkStart w:id="0" w:name="_GoBack"/>
      <w:bookmarkEnd w:id="0"/>
    </w:p>
    <w:p w14:paraId="16E0397E" w14:textId="77777777" w:rsidR="00E05D2C" w:rsidRDefault="00E05D2C"/>
    <w:p w14:paraId="330A5065" w14:textId="77777777" w:rsidR="00D2672A" w:rsidRDefault="00D2672A"/>
    <w:p w14:paraId="2DBB0052" w14:textId="77777777" w:rsidR="00E05D2C" w:rsidRDefault="00E05D2C">
      <w:pPr>
        <w:numPr>
          <w:ilvl w:val="0"/>
          <w:numId w:val="1"/>
        </w:numPr>
        <w:jc w:val="both"/>
      </w:pPr>
      <w:r>
        <w:t xml:space="preserve">For a given sequence (File: </w:t>
      </w:r>
      <w:r w:rsidR="00296C05" w:rsidRPr="00296C05">
        <w:rPr>
          <w:i/>
        </w:rPr>
        <w:t>E.</w:t>
      </w:r>
      <w:r w:rsidR="002274D7">
        <w:rPr>
          <w:i/>
        </w:rPr>
        <w:t xml:space="preserve"> </w:t>
      </w:r>
      <w:r w:rsidR="00296C05" w:rsidRPr="00296C05">
        <w:rPr>
          <w:i/>
        </w:rPr>
        <w:t>coli</w:t>
      </w:r>
      <w:r w:rsidR="00296C05" w:rsidRPr="00296C05">
        <w:t xml:space="preserve"> K-12</w:t>
      </w:r>
      <w:r w:rsidR="00296C05">
        <w:t xml:space="preserve"> MG 1655</w:t>
      </w:r>
      <w:r w:rsidR="00BF1FB3">
        <w:t>, GneBank id: U00096</w:t>
      </w:r>
      <w:r>
        <w:t>), find the frequency of occurrence of each of the nucleotides A, T, G, C’s, dinucleotides, and trinucleotides. For example for sequence ATGCCG dinucleotides would be AT, TG, GC etc and trinucleot</w:t>
      </w:r>
      <w:r w:rsidR="00AB4872">
        <w:t>ides would be ATG, TGC, GCC etc</w:t>
      </w:r>
      <w:r>
        <w:t>.</w:t>
      </w:r>
    </w:p>
    <w:p w14:paraId="7A080428" w14:textId="77777777" w:rsidR="00E05D2C" w:rsidRDefault="00E05D2C">
      <w:pPr>
        <w:ind w:left="360"/>
        <w:jc w:val="both"/>
      </w:pPr>
    </w:p>
    <w:p w14:paraId="20945F7B" w14:textId="77777777" w:rsidR="00D2672A" w:rsidRDefault="00D2672A" w:rsidP="00D2672A">
      <w:pPr>
        <w:numPr>
          <w:ilvl w:val="0"/>
          <w:numId w:val="1"/>
        </w:numPr>
        <w:jc w:val="both"/>
      </w:pPr>
      <w:r>
        <w:t xml:space="preserve">Plot the density of nucleotides in a sequence (File: </w:t>
      </w:r>
      <w:r w:rsidR="00296C05" w:rsidRPr="00296C05">
        <w:rPr>
          <w:i/>
        </w:rPr>
        <w:t>E.</w:t>
      </w:r>
      <w:r w:rsidR="002274D7">
        <w:rPr>
          <w:i/>
        </w:rPr>
        <w:t xml:space="preserve"> </w:t>
      </w:r>
      <w:r w:rsidR="00296C05" w:rsidRPr="00296C05">
        <w:rPr>
          <w:i/>
        </w:rPr>
        <w:t>coli</w:t>
      </w:r>
      <w:r w:rsidR="00296C05" w:rsidRPr="00296C05">
        <w:t xml:space="preserve"> K-12</w:t>
      </w:r>
      <w:r w:rsidR="00296C05">
        <w:t xml:space="preserve"> MG 1655</w:t>
      </w:r>
      <w:r>
        <w:t>). Graphically display n-mer (for n=2 and 3) in the given sequence. (You may use Excel sheet for obtaining the plots).</w:t>
      </w:r>
    </w:p>
    <w:p w14:paraId="771FA95A" w14:textId="77777777" w:rsidR="00D2672A" w:rsidRDefault="00D2672A" w:rsidP="00D2672A">
      <w:pPr>
        <w:jc w:val="both"/>
      </w:pPr>
    </w:p>
    <w:p w14:paraId="14B0E054" w14:textId="77777777" w:rsidR="002C4C11" w:rsidRDefault="00E05D2C">
      <w:pPr>
        <w:numPr>
          <w:ilvl w:val="0"/>
          <w:numId w:val="1"/>
        </w:numPr>
        <w:jc w:val="both"/>
      </w:pPr>
      <w:r>
        <w:t xml:space="preserve">Consider the output generated by Program </w:t>
      </w:r>
      <w:r w:rsidR="003B7433">
        <w:t>1</w:t>
      </w:r>
      <w:r>
        <w:t xml:space="preserve">. </w:t>
      </w:r>
    </w:p>
    <w:p w14:paraId="609AA917" w14:textId="77777777" w:rsidR="00E05D2C" w:rsidRDefault="00E05D2C" w:rsidP="002C4C11">
      <w:pPr>
        <w:numPr>
          <w:ilvl w:val="1"/>
          <w:numId w:val="1"/>
        </w:numPr>
        <w:tabs>
          <w:tab w:val="clear" w:pos="1440"/>
        </w:tabs>
        <w:ind w:left="1080"/>
        <w:jc w:val="both"/>
      </w:pPr>
      <w:r>
        <w:t>What probability would you assign to</w:t>
      </w:r>
      <w:r w:rsidR="00D2672A">
        <w:t xml:space="preserve"> an A</w:t>
      </w:r>
      <w:r>
        <w:t xml:space="preserve"> being followed by a G?</w:t>
      </w:r>
      <w:r w:rsidR="002C4C11">
        <w:t xml:space="preserve"> </w:t>
      </w:r>
      <w:r w:rsidR="002C4C11" w:rsidRPr="002C4C11">
        <w:t>Under what assumptions does this seem appropriate?</w:t>
      </w:r>
    </w:p>
    <w:p w14:paraId="2855C880" w14:textId="77777777" w:rsidR="002C4C11" w:rsidRDefault="002C4C11" w:rsidP="002C4C11">
      <w:pPr>
        <w:numPr>
          <w:ilvl w:val="1"/>
          <w:numId w:val="1"/>
        </w:numPr>
        <w:tabs>
          <w:tab w:val="clear" w:pos="1440"/>
        </w:tabs>
        <w:ind w:left="1080"/>
        <w:jc w:val="both"/>
      </w:pPr>
      <w:r w:rsidRPr="002C4C11">
        <w:t>Given that there is an A at a given position along the E. coli genome, what probability would you assign to it being followed by a G, and why?</w:t>
      </w:r>
    </w:p>
    <w:p w14:paraId="7DF9949D" w14:textId="77777777" w:rsidR="002C4C11" w:rsidRDefault="002C4C11" w:rsidP="002C4C11">
      <w:pPr>
        <w:numPr>
          <w:ilvl w:val="1"/>
          <w:numId w:val="1"/>
        </w:numPr>
        <w:tabs>
          <w:tab w:val="clear" w:pos="1440"/>
        </w:tabs>
        <w:ind w:left="1080"/>
        <w:jc w:val="both"/>
      </w:pPr>
      <w:r w:rsidRPr="002C4C11">
        <w:t>Does the E. coli composition data suggest that the event we observe a G at one site is independent of the previous two  bases? Explain fully with appropriate data.</w:t>
      </w:r>
    </w:p>
    <w:p w14:paraId="6AC73B20" w14:textId="77777777" w:rsidR="00E05D2C" w:rsidRDefault="00E05D2C">
      <w:pPr>
        <w:ind w:left="360"/>
        <w:jc w:val="both"/>
      </w:pPr>
    </w:p>
    <w:p w14:paraId="783430A2" w14:textId="77777777" w:rsidR="002C4C11" w:rsidRDefault="00E05D2C">
      <w:pPr>
        <w:numPr>
          <w:ilvl w:val="0"/>
          <w:numId w:val="1"/>
        </w:numPr>
        <w:jc w:val="both"/>
      </w:pPr>
      <w:r>
        <w:t xml:space="preserve">For the given sequence (File: </w:t>
      </w:r>
      <w:r w:rsidR="00296C05" w:rsidRPr="00296C05">
        <w:rPr>
          <w:i/>
        </w:rPr>
        <w:t>E.</w:t>
      </w:r>
      <w:r w:rsidR="002274D7">
        <w:rPr>
          <w:i/>
        </w:rPr>
        <w:t xml:space="preserve"> </w:t>
      </w:r>
      <w:r w:rsidR="00296C05" w:rsidRPr="00296C05">
        <w:rPr>
          <w:i/>
        </w:rPr>
        <w:t>coli</w:t>
      </w:r>
      <w:r w:rsidR="00296C05" w:rsidRPr="00296C05">
        <w:t xml:space="preserve"> K-12</w:t>
      </w:r>
      <w:r w:rsidR="00296C05">
        <w:t xml:space="preserve"> MG 1655</w:t>
      </w:r>
      <w:r>
        <w:t>), count number of purines (A,G) in each block (block size of 100,1000</w:t>
      </w:r>
      <w:r w:rsidR="002C4C11">
        <w:t>, and 10,000</w:t>
      </w:r>
      <w:r>
        <w:t xml:space="preserve">bp). </w:t>
      </w:r>
    </w:p>
    <w:p w14:paraId="053ABA5B" w14:textId="77777777" w:rsidR="002C4C11" w:rsidRDefault="002C4C11" w:rsidP="002C4C11">
      <w:pPr>
        <w:numPr>
          <w:ilvl w:val="1"/>
          <w:numId w:val="1"/>
        </w:numPr>
        <w:tabs>
          <w:tab w:val="clear" w:pos="1440"/>
        </w:tabs>
        <w:ind w:left="1080"/>
        <w:jc w:val="both"/>
      </w:pPr>
      <w:r>
        <w:t>C</w:t>
      </w:r>
      <w:r w:rsidRPr="002C4C11">
        <w:t>alculate the mean and standard deviation of the proportion of purines per block, and d</w:t>
      </w:r>
      <w:r>
        <w:t>raw histograms of these numbers.</w:t>
      </w:r>
    </w:p>
    <w:p w14:paraId="390BE025" w14:textId="77777777" w:rsidR="002C4C11" w:rsidRDefault="002C4C11" w:rsidP="002C4C11">
      <w:pPr>
        <w:numPr>
          <w:ilvl w:val="1"/>
          <w:numId w:val="1"/>
        </w:numPr>
        <w:tabs>
          <w:tab w:val="clear" w:pos="1440"/>
        </w:tabs>
        <w:ind w:left="1080"/>
        <w:jc w:val="both"/>
      </w:pPr>
      <w:r w:rsidRPr="002C4C11">
        <w:t>Compare the results of (a) across the different block sizes and comment</w:t>
      </w:r>
      <w:r>
        <w:t>.</w:t>
      </w:r>
    </w:p>
    <w:p w14:paraId="17A2AFEE" w14:textId="77777777" w:rsidR="00E05D2C" w:rsidRDefault="00E05D2C" w:rsidP="002C4C11">
      <w:pPr>
        <w:numPr>
          <w:ilvl w:val="1"/>
          <w:numId w:val="1"/>
        </w:numPr>
        <w:tabs>
          <w:tab w:val="clear" w:pos="1440"/>
        </w:tabs>
        <w:ind w:left="1080"/>
        <w:jc w:val="both"/>
      </w:pPr>
      <w:r>
        <w:t>For each block size calculate fraction of counts within 1, 2 and 3 standard deviations of the mean.</w:t>
      </w:r>
    </w:p>
    <w:p w14:paraId="5743F1AF" w14:textId="77777777" w:rsidR="00E05D2C" w:rsidRDefault="00E05D2C">
      <w:pPr>
        <w:ind w:left="360"/>
        <w:jc w:val="both"/>
      </w:pPr>
    </w:p>
    <w:p w14:paraId="649BB790" w14:textId="77777777" w:rsidR="00E05D2C" w:rsidRDefault="00E05D2C"/>
    <w:sectPr w:rsidR="00E05D2C" w:rsidSect="00A273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53AA"/>
    <w:multiLevelType w:val="hybridMultilevel"/>
    <w:tmpl w:val="0D4C81D4"/>
    <w:lvl w:ilvl="0" w:tplc="0409000F">
      <w:start w:val="1"/>
      <w:numFmt w:val="decimal"/>
      <w:lvlText w:val="%1."/>
      <w:lvlJc w:val="left"/>
      <w:pPr>
        <w:tabs>
          <w:tab w:val="num" w:pos="720"/>
        </w:tabs>
        <w:ind w:left="720" w:hanging="360"/>
      </w:pPr>
    </w:lvl>
    <w:lvl w:ilvl="1" w:tplc="3B0E03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2672A"/>
    <w:rsid w:val="001059FF"/>
    <w:rsid w:val="002274D7"/>
    <w:rsid w:val="00296C05"/>
    <w:rsid w:val="002C4C11"/>
    <w:rsid w:val="0035370A"/>
    <w:rsid w:val="003B7433"/>
    <w:rsid w:val="003F4E3B"/>
    <w:rsid w:val="0068398F"/>
    <w:rsid w:val="006973DD"/>
    <w:rsid w:val="00782857"/>
    <w:rsid w:val="00790DA0"/>
    <w:rsid w:val="00875792"/>
    <w:rsid w:val="00930F2B"/>
    <w:rsid w:val="00A27301"/>
    <w:rsid w:val="00AB4872"/>
    <w:rsid w:val="00B93181"/>
    <w:rsid w:val="00BF1FB3"/>
    <w:rsid w:val="00C25AA7"/>
    <w:rsid w:val="00C35D51"/>
    <w:rsid w:val="00C35D54"/>
    <w:rsid w:val="00D2672A"/>
    <w:rsid w:val="00DE549E"/>
    <w:rsid w:val="00E05D2C"/>
    <w:rsid w:val="00E315EB"/>
    <w:rsid w:val="00EA0538"/>
    <w:rsid w:val="00EE2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9251"/>
  <w15:docId w15:val="{F8141CC9-BF2D-42F7-BA1B-1C2FDEC6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27301"/>
    <w:rPr>
      <w:sz w:val="24"/>
      <w:szCs w:val="24"/>
    </w:rPr>
  </w:style>
  <w:style w:type="paragraph" w:styleId="Heading1">
    <w:name w:val="heading 1"/>
    <w:basedOn w:val="Normal"/>
    <w:next w:val="Normal"/>
    <w:qFormat/>
    <w:rsid w:val="00A27301"/>
    <w:pPr>
      <w:keepNext/>
      <w:jc w:val="center"/>
      <w:outlineLvl w:val="0"/>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vt:lpstr>
    </vt:vector>
  </TitlesOfParts>
  <Company>IIIT</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Sunaina</dc:creator>
  <cp:lastModifiedBy>Suba Suseela</cp:lastModifiedBy>
  <cp:revision>5</cp:revision>
  <dcterms:created xsi:type="dcterms:W3CDTF">2014-09-15T08:26:00Z</dcterms:created>
  <dcterms:modified xsi:type="dcterms:W3CDTF">2019-11-08T09:08:00Z</dcterms:modified>
</cp:coreProperties>
</file>