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Override PartName="/word/footer1.xml" ContentType="application/vnd.openxmlformats-officedocument.wordprocessingml.footer+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jc w:val="center"/>
      </w:pPr>
      <w:r>
        <w:rPr>
          <w:b w:val="1"/>
          <w:bCs w:val="1"/>
        </w:rPr>
        <w:t xml:space="preserve">DATED THIS </w:t>
      </w:r>
    </w:p>
    <w:p>
      <w:pPr>
        <w:jc w:val="center"/>
      </w:pPr>
      <w:r>
        <w:rPr>
          <w:b w:val="1"/>
          <w:bCs w:val="1"/>
        </w:rPr>
        <w:t xml:space="preserve">SAFARICOM INVESTMENT CO-OPERATIVE SOCIETY LIMITED </w:t>
      </w:r>
    </w:p>
    <w:p>
      <w:pPr/>
      <w:r>
        <w:rPr>
          <w:b w:val="1"/>
          <w:bCs w:val="1"/>
        </w:rPr>
        <w:t xml:space="preserve"> </w:t>
      </w:r>
    </w:p>
    <w:p>
      <w:pPr/>
      <w:r>
        <w:rPr>
          <w:b w:val="1"/>
          <w:bCs w:val="1"/>
        </w:rPr>
        <w:t xml:space="preserve"> </w:t>
      </w:r>
    </w:p>
    <w:p>
      <w:pPr>
        <w:jc w:val="center"/>
      </w:pPr>
      <w:r>
        <w:rPr>
          <w:b w:val="1"/>
          <w:bCs w:val="1"/>
        </w:rPr>
        <w:t xml:space="preserve">AND</w:t>
      </w:r>
    </w:p>
    <w:p>
      <w:pPr>
        <w:jc w:val="center"/>
      </w:pPr>
      <w:r>
        <w:rPr>
          <w:b w:val="1"/>
          <w:bCs w:val="1"/>
        </w:rPr>
        <w:t xml:space="preserve">FARDOWSA  RASHID MOHAMED  </w:t>
      </w:r>
    </w:p>
    <w:p>
      <w:pPr/>
      <w:r>
        <w:rPr>
          <w:b w:val="1"/>
          <w:bCs w:val="1"/>
        </w:rPr>
        <w:t xml:space="preserve"> </w:t>
      </w:r>
    </w:p>
    <w:p>
      <w:pPr>
        <w:jc w:val="center"/>
      </w:pPr>
      <w:r>
        <w:rPr>
          <w:b w:val="1"/>
          <w:bCs w:val="1"/>
        </w:rPr>
        <w:t xml:space="preserve">AGREEMENT FOR THE SALE </w:t>
      </w:r>
    </w:p>
    <w:p>
      <w:pPr>
        <w:jc w:val="center"/>
      </w:pPr>
      <w:r>
        <w:rPr>
          <w:b w:val="1"/>
          <w:bCs w:val="1"/>
        </w:rPr>
        <w:t xml:space="preserve">OF  420 TO BE EXCISED FROM  </w:t>
      </w:r>
    </w:p>
    <w:p>
      <w:pPr>
        <w:jc w:val="center"/>
      </w:pPr>
      <w:r>
        <w:rPr>
          <w:b w:val="1"/>
          <w:bCs w:val="1"/>
        </w:rPr>
        <w:t xml:space="preserve">LAND 455/BL455</w:t>
      </w:r>
    </w:p>
    <w:p>
      <w:pPr>
        <w:jc w:val="start"/>
      </w:pPr>
      <w:r>
        <w:rPr>
          <w:b w:val="1"/>
          <w:bCs w:val="1"/>
        </w:rPr>
        <w:t xml:space="preserve">     THIS AGREEMENT</w:t>
      </w:r>
      <w:r>
        <w:rPr/>
        <w:t xml:space="preserve"> is made on 20/12/2023   </w:t>
      </w:r>
      <w:r>
        <w:rPr>
          <w:b w:val="1"/>
          <w:bCs w:val="1"/>
        </w:rPr>
        <w:t xml:space="preserve">BETWEEN</w:t>
      </w:r>
      <w:r>
        <w:rPr/>
        <w:t xml:space="preserve">:-</w:t>
      </w:r>
    </w:p>
    <w:p>
      <w:pPr>
        <w:numPr>
          <w:ilvl w:val="0"/>
          <w:numId w:val="1"/>
        </w:numPr>
      </w:pPr>
      <w:r>
        <w:rPr>
          <w:b w:val="1"/>
          <w:bCs w:val="1"/>
        </w:rPr>
        <w:t xml:space="preserve">SAFARICOM INVESTMENT CO-OPERATIVE SOCIETY LIMITED </w:t>
      </w:r>
      <w:r>
        <w:rPr/>
        <w:t xml:space="preserve">a Co-operative Society registered under the provisions Chapter 490 of Laws Of Kenya whose postal address is P.O. Box 66827 – 00800  Nairobi (Hereinafter referred to as “the </w:t>
      </w:r>
      <w:r>
        <w:rPr>
          <w:b w:val="1"/>
          <w:bCs w:val="1"/>
        </w:rPr>
        <w:t xml:space="preserve">Vendor</w:t>
      </w:r>
      <w:r>
        <w:rPr/>
        <w:t xml:space="preserve">” which term shall where the context allows include its successors and assigns); and</w:t>
      </w:r>
    </w:p>
    <w:p>
      <w:pPr>
        <w:numPr>
          <w:ilvl w:val="0"/>
          <w:numId w:val="1"/>
        </w:numPr>
      </w:pPr>
      <w:r>
        <w:rPr>
          <w:b w:val="1"/>
          <w:bCs w:val="1"/>
        </w:rPr>
        <w:t xml:space="preserve">FARDOWSA  RASHID MOHAMED   </w:t>
      </w:r>
      <w:r>
        <w:rPr/>
        <w:t xml:space="preserve">(</w:t>
      </w:r>
      <w:r>
        <w:rPr>
          <w:b w:val="1"/>
          <w:bCs w:val="1"/>
        </w:rPr>
        <w:t xml:space="preserve">ID No.  32448955  )</w:t>
      </w:r>
      <w:r>
        <w:rPr/>
        <w:t xml:space="preserve"> of 00100  (Hereinafter referred to as “the </w:t>
      </w:r>
      <w:r>
        <w:rPr>
          <w:b w:val="1"/>
          <w:bCs w:val="1"/>
        </w:rPr>
        <w:t xml:space="preserve">Purchaser</w:t>
      </w:r>
      <w:r>
        <w:rPr/>
        <w:t xml:space="preserve">” which term shall where the context allows include her/his/its successors/personal representatives and assigns).</w:t>
      </w:r>
    </w:p>
    <w:p>
      <w:pPr/>
      <w:r>
        <w:rPr/>
        <w:t xml:space="preserve"> </w:t>
      </w:r>
    </w:p>
    <w:p>
      <w:pPr/>
      <w:r>
        <w:rPr/>
        <w:t xml:space="preserve"> </w:t>
      </w:r>
    </w:p>
    <w:p>
      <w:pPr>
        <w:numPr>
          <w:ilvl w:val="0"/>
          <w:numId w:val="2"/>
        </w:numPr>
      </w:pPr>
      <w:r>
        <w:rPr>
          <w:b w:val="1"/>
          <w:bCs w:val="1"/>
        </w:rPr>
        <w:t xml:space="preserve">WHEREAS</w:t>
      </w:r>
      <w:r>
        <w:rPr/>
        <w:t xml:space="preserve">: -</w:t>
      </w:r>
    </w:p>
    <w:p>
      <w:pPr>
        <w:numPr>
          <w:ilvl w:val="0"/>
          <w:numId w:val="3"/>
        </w:numPr>
      </w:pPr>
      <w:r>
        <w:rPr/>
        <w:t xml:space="preserve">The Vendor is registered as the beneficial owner of a Freehold interest of ALL THAT parcel of land situated in Kajiado County known as </w:t>
      </w:r>
      <w:r>
        <w:rPr>
          <w:b w:val="1"/>
          <w:bCs w:val="1"/>
        </w:rPr>
        <w:t xml:space="preserve">LAND TITLE NUMBER 455/BL455 (Hereinafter referred to as ‘’the land’’);</w:t>
      </w:r>
    </w:p>
    <w:p>
      <w:pPr>
        <w:numPr>
          <w:ilvl w:val="0"/>
          <w:numId w:val="3"/>
        </w:numPr>
      </w:pPr>
      <w:r>
        <w:rPr/>
        <w:t xml:space="preserve">The Vendor has caused the Land to be demarcated into several serviced Plots, measuring approximately an eighth (1/8) of an acre each together with the usual conveniences connected therewith forming a controlled development, as more particularly shown on the</w:t>
      </w:r>
      <w:r>
        <w:rPr>
          <w:b w:val="1"/>
          <w:bCs w:val="1"/>
        </w:rPr>
        <w:t xml:space="preserve"> Master Plan</w:t>
      </w:r>
      <w:r>
        <w:rPr/>
        <w:t xml:space="preserve"> christened </w:t>
      </w:r>
      <w:r>
        <w:rPr>
          <w:b w:val="1"/>
          <w:bCs w:val="1"/>
        </w:rPr>
        <w:t xml:space="preserve">Brookvale Tuala</w:t>
      </w:r>
      <w:r>
        <w:rPr/>
        <w:t xml:space="preserve"> as per the plan annexed hereto </w:t>
      </w:r>
      <w:r>
        <w:rPr>
          <w:b w:val="1"/>
          <w:bCs w:val="1"/>
        </w:rPr>
        <w:t xml:space="preserve">(Hereinafter referred to as ‘’the property’’)</w:t>
      </w:r>
    </w:p>
    <w:p>
      <w:pPr>
        <w:numPr>
          <w:ilvl w:val="0"/>
          <w:numId w:val="3"/>
        </w:numPr>
      </w:pPr>
      <w:r>
        <w:rPr/>
        <w:t xml:space="preserve">The Vendor has agreed to sell to the Purchaser Plot Number 420, being a sub-divide portion of </w:t>
      </w:r>
      <w:r>
        <w:rPr>
          <w:b w:val="1"/>
          <w:bCs w:val="1"/>
        </w:rPr>
        <w:t xml:space="preserve">LAND REFERENCE NUMBER 455/BL455</w:t>
      </w:r>
      <w:r>
        <w:rPr/>
        <w:t xml:space="preserve">(“the </w:t>
      </w:r>
      <w:r>
        <w:rPr>
          <w:b w:val="1"/>
          <w:bCs w:val="1"/>
        </w:rPr>
        <w:t xml:space="preserve">Property</w:t>
      </w:r>
      <w:r>
        <w:rPr/>
        <w:t xml:space="preserve">”) for a consideration of </w:t>
      </w:r>
      <w:r>
        <w:rPr>
          <w:b w:val="1"/>
          <w:bCs w:val="1"/>
        </w:rPr>
        <w:t xml:space="preserve">Kenya Shillings One Million Three Hundred And Fifty Thousand Only (KES  1,350,000.00/=)</w:t>
      </w:r>
      <w:r>
        <w:rPr/>
        <w:t xml:space="preserve">(“the </w:t>
      </w:r>
      <w:r>
        <w:rPr>
          <w:b w:val="1"/>
          <w:bCs w:val="1"/>
        </w:rPr>
        <w:t xml:space="preserve">Purchase Price</w:t>
      </w:r>
      <w:r>
        <w:rPr/>
        <w:t xml:space="preserve">”) on the terms and conditions hereinafter set out.</w:t>
      </w:r>
    </w:p>
    <w:p>
      <w:pPr/>
      <w:r>
        <w:rPr/>
        <w:t xml:space="preserve"> </w:t>
      </w:r>
    </w:p>
    <w:p>
      <w:pPr/>
      <w:r>
        <w:rPr/>
        <w:t xml:space="preserve">This Agreement </w:t>
      </w:r>
      <w:r>
        <w:rPr>
          <w:b w:val="1"/>
          <w:bCs w:val="1"/>
        </w:rPr>
        <w:t xml:space="preserve">WITNESSES</w:t>
      </w:r>
      <w:r>
        <w:rPr/>
        <w:t xml:space="preserve"> and it is</w:t>
      </w:r>
      <w:r>
        <w:rPr>
          <w:b w:val="1"/>
          <w:bCs w:val="1"/>
        </w:rPr>
        <w:t xml:space="preserve"> HEREBY AGREED</w:t>
      </w:r>
      <w:r>
        <w:rPr/>
        <w:t xml:space="preserve"> as follows:</w:t>
      </w:r>
    </w:p>
    <w:p>
      <w:pPr/>
      <w:r>
        <w:rPr/>
        <w:t xml:space="preserve">In this Agreement: -</w:t>
      </w:r>
    </w:p>
    <w:p>
      <w:pPr/>
      <w:r>
        <w:rPr/>
        <w:t xml:space="preserve"> </w:t>
      </w:r>
    </w:p>
    <w:p>
      <w:pPr/>
      <w:r>
        <w:rPr/>
        <w:t xml:space="preserve">1.</w:t>
      </w:r>
      <w:r>
        <w:rPr>
          <w:b w:val="1"/>
          <w:bCs w:val="1"/>
        </w:rPr>
        <w:t xml:space="preserve">Definitions</w:t>
      </w:r>
    </w:p>
    <w:p>
      <w:pPr/>
      <w:r>
        <w:rPr/>
        <w:t xml:space="preserve"> </w:t>
      </w:r>
    </w:p>
    <w:p>
      <w:pPr/>
      <w:r>
        <w:rPr/>
        <w:t xml:space="preserve">1.1.In this Agreement: -</w:t>
      </w:r>
    </w:p>
    <w:tbl>
      <w:tblGrid>
        <w:gridCol w:w="5000" w:type="dxa"/>
        <w:gridCol w:w="5000" w:type="dxa"/>
      </w:tblGrid>
      <w:tblPr>
        <w:tblW w:w="5000" w:type="pct"/>
        <w:tblLayout w:type="autofit"/>
        <w:bidiVisual w:val="0"/>
      </w:tblPr>
      <w:tr>
        <w:trPr/>
        <w:tc>
          <w:tcPr>
            <w:tcW w:w="5000" w:type="pct"/>
          </w:tcPr>
          <w:p>
            <w:pPr/>
            <w:r>
              <w:rPr>
                <w:b w:val="1"/>
                <w:bCs w:val="1"/>
              </w:rPr>
              <w:t xml:space="preserve">‘’Offer Letter’’</w:t>
            </w:r>
          </w:p>
        </w:tc>
        <w:tc>
          <w:tcPr>
            <w:tcW w:w="5000" w:type="pct"/>
          </w:tcPr>
          <w:p>
            <w:pPr/>
            <w:r>
              <w:rPr/>
              <w:t xml:space="preserve">means the offer letter executed between the parties hereto dated 20 December, 2023; </w:t>
            </w:r>
          </w:p>
        </w:tc>
      </w:tr>
      <w:tr>
        <w:trPr/>
        <w:tc>
          <w:tcPr>
            <w:tcW w:w="5000" w:type="pct"/>
          </w:tcPr>
          <w:p>
            <w:pPr/>
            <w:r>
              <w:rPr>
                <w:b w:val="1"/>
                <w:bCs w:val="1"/>
              </w:rPr>
              <w:t xml:space="preserve">“Plot”</w:t>
            </w:r>
          </w:p>
        </w:tc>
        <w:tc>
          <w:tcPr>
            <w:tcW w:w="5000" w:type="pct"/>
          </w:tcPr>
          <w:p>
            <w:pPr/>
            <w:r>
              <w:rPr/>
              <w:t xml:space="preserve">means the parcels within Brookvale Tuala;</w:t>
            </w:r>
          </w:p>
        </w:tc>
      </w:tr>
      <w:tr>
        <w:trPr/>
        <w:tc>
          <w:tcPr>
            <w:tcW w:w="5000" w:type="pct"/>
          </w:tcPr>
          <w:p>
            <w:pPr/>
            <w:r>
              <w:rPr/>
              <w:t xml:space="preserve">“</w:t>
            </w:r>
            <w:r>
              <w:rPr>
                <w:b w:val="1"/>
                <w:bCs w:val="1"/>
              </w:rPr>
              <w:t xml:space="preserve">Purchase Price’’</w:t>
            </w:r>
          </w:p>
        </w:tc>
        <w:tc>
          <w:tcPr>
            <w:tcW w:w="5000" w:type="pct"/>
          </w:tcPr>
          <w:p>
            <w:pPr/>
            <w:r>
              <w:rPr/>
              <w:t xml:space="preserve">means the sum of </w:t>
            </w:r>
            <w:r>
              <w:rPr>
                <w:b w:val="1"/>
                <w:bCs w:val="1"/>
              </w:rPr>
              <w:t xml:space="preserve">Kenya Shillings One Million Three Hundred And Fifty Thousand Only (</w:t>
            </w:r>
            <w:r>
              <w:rPr/>
              <w:t xml:space="preserve"> </w:t>
            </w:r>
            <w:r>
              <w:rPr>
                <w:b w:val="1"/>
                <w:bCs w:val="1"/>
              </w:rPr>
              <w:t xml:space="preserve">KES  1,350,000.00 /=)</w:t>
            </w:r>
          </w:p>
        </w:tc>
      </w:tr>
    </w:tbl>
    <w:p>
      <w:pPr/>
      <w:r>
        <w:rPr/>
        <w:t xml:space="preserve">                                                              </w:t>
      </w:r>
    </w:p>
    <w:p>
      <w:pPr/>
      <w:r>
        <w:rPr/>
        <w:t xml:space="preserve">1.2.1. In this Agreement: -</w:t>
      </w:r>
    </w:p>
    <w:p>
      <w:pPr/>
      <w:r>
        <w:rPr/>
        <w:t xml:space="preserve">   1.2.1.1 Expressions in the singular shall include the plural and, in the masculine, shall include the feminine and vice versa and references to persons shall include corporations and vice versa.</w:t>
      </w:r>
    </w:p>
    <w:p>
      <w:pPr/>
      <w:r>
        <w:rPr/>
        <w:t xml:space="preserve"> </w:t>
      </w:r>
    </w:p>
    <w:p>
      <w:pPr/>
      <w:r>
        <w:rPr/>
        <w:t xml:space="preserve">   1.2.1.2 References to any statute or statutory provision shall be construed as references to such statute or statutory provision as respectively amended or re-enacted or as their operation is modified by any other statute or statutory provision (whether before or after the date of this Agreement) and shall include any provisions of which they are re-enactments (whether with or without modification) and shall include subordinate legislation made under the relevant statute.</w:t>
      </w:r>
    </w:p>
    <w:p>
      <w:pPr/>
      <w:r>
        <w:rPr/>
        <w:t xml:space="preserve"> </w:t>
      </w:r>
    </w:p>
    <w:p>
      <w:pPr/>
      <w:r>
        <w:rPr/>
        <w:t xml:space="preserve">1.2.1.3 References to recitals, clauses and schedules are references to recitals and clauses of and schedules to this Agreement.</w:t>
      </w:r>
    </w:p>
    <w:p>
      <w:pPr/>
      <w:r>
        <w:rPr/>
        <w:t xml:space="preserve"> </w:t>
      </w:r>
    </w:p>
    <w:p>
      <w:pPr/>
      <w:r>
        <w:rPr/>
        <w:t xml:space="preserve">1.2.2 The headings used in this Agreement are inserted for convenience only and shall not affect its construction or interpretation.</w:t>
      </w:r>
    </w:p>
    <w:p>
      <w:pPr/>
      <w:r>
        <w:rPr/>
        <w:t xml:space="preserve"> </w:t>
      </w:r>
    </w:p>
    <w:p>
      <w:pPr/>
      <w:r>
        <w:rPr/>
        <w:t xml:space="preserve">1.2.3 Any Schedule and Annexure hereto form part of this Agreement.</w:t>
      </w:r>
      <w:r>
        <w:rPr>
          <w:b w:val="1"/>
          <w:bCs w:val="1"/>
        </w:rPr>
        <w:t xml:space="preserve">2.Payments </w:t>
      </w:r>
    </w:p>
    <w:p>
      <w:pPr/>
      <w:r>
        <w:rPr/>
        <w:t xml:space="preserve">2.1 The Purchaser shall pay the Purchase Price in the following manner </w:t>
      </w:r>
      <w:r>
        <w:rPr>
          <w:b w:val="1"/>
          <w:bCs w:val="1"/>
        </w:rPr>
        <w:t xml:space="preserve">time being of the essence</w:t>
      </w:r>
      <w:r>
        <w:rPr/>
        <w:t xml:space="preserve">: -</w:t>
      </w:r>
    </w:p>
    <w:p>
      <w:pPr/>
      <w:r>
        <w:rPr/>
        <w:t xml:space="preserve">2.1.1 On or before the execution of the offer letter, the sum of </w:t>
      </w:r>
      <w:r>
        <w:rPr>
          <w:b w:val="1"/>
          <w:bCs w:val="1"/>
        </w:rPr>
        <w:t xml:space="preserve">Kenya Shillings Four Hundred And Sixty ThousandOnly (KES  460,000.00/-)</w:t>
      </w:r>
      <w:r>
        <w:rPr/>
        <w:t xml:space="preserve"> being the deposit and thereafter;</w:t>
      </w:r>
    </w:p>
    <w:p>
      <w:pPr/>
      <w:r>
        <w:rPr/>
        <w:t xml:space="preserve">2.1.2 The balance of the Purchase Price being </w:t>
      </w:r>
      <w:r>
        <w:rPr>
          <w:b w:val="1"/>
          <w:bCs w:val="1"/>
        </w:rPr>
        <w:t xml:space="preserve">Kenya Shillings Eight Hundred And Ninety Thousand Only ( KES  890,000.00/-)</w:t>
      </w:r>
      <w:r>
        <w:rPr/>
        <w:t xml:space="preserve"> is payable in One months (1 ) of </w:t>
      </w:r>
      <w:r>
        <w:rPr>
          <w:b w:val="1"/>
          <w:bCs w:val="1"/>
        </w:rPr>
        <w:t xml:space="preserve">Kenya Shillings   Only (0  )</w:t>
      </w:r>
      <w:r>
        <w:rPr/>
        <w:t xml:space="preserve"> on or before the 10th Day of each month as stipulated in the letter of offer.</w:t>
      </w:r>
    </w:p>
    <w:p>
      <w:pPr/>
      <w:r>
        <w:rPr/>
        <w:t xml:space="preserve">          </w:t>
      </w:r>
    </w:p>
    <w:p>
      <w:pPr/>
      <w:r>
        <w:rPr/>
        <w:t xml:space="preserve">2.1.3 The Purchase Price and other moneys payable under this Agreement shall be inclusive of </w:t>
      </w:r>
      <w:r>
        <w:rPr>
          <w:b w:val="1"/>
          <w:bCs w:val="1"/>
        </w:rPr>
        <w:t xml:space="preserve">all</w:t>
      </w:r>
      <w:r>
        <w:rPr/>
        <w:t xml:space="preserve"> transaction costs and shall be paid into the Vendors Account whose details are:</w:t>
      </w:r>
    </w:p>
    <w:p>
      <w:pPr/>
      <w:r>
        <w:rPr>
          <w:b w:val="1"/>
          <w:bCs w:val="1"/>
        </w:rPr>
        <w:t xml:space="preserve">Account Name</w:t>
      </w:r>
      <w:r>
        <w:rPr/>
        <w:t xml:space="preserve">: Safaricom Investment Cooperative Ltd</w:t>
      </w:r>
    </w:p>
    <w:p>
      <w:pPr/>
      <w:r>
        <w:rPr>
          <w:b w:val="1"/>
          <w:bCs w:val="1"/>
        </w:rPr>
        <w:t xml:space="preserve">Bank:</w:t>
      </w:r>
      <w:r>
        <w:rPr/>
        <w:t xml:space="preserve"> Cooperative Bank of Kenya</w:t>
      </w:r>
    </w:p>
    <w:p>
      <w:pPr/>
      <w:r>
        <w:rPr>
          <w:b w:val="1"/>
          <w:bCs w:val="1"/>
        </w:rPr>
        <w:t xml:space="preserve">Account No:</w:t>
      </w:r>
      <w:r>
        <w:rPr/>
        <w:t xml:space="preserve">   01692150100701</w:t>
      </w:r>
    </w:p>
    <w:p>
      <w:pPr/>
      <w:r>
        <w:rPr>
          <w:b w:val="1"/>
          <w:bCs w:val="1"/>
        </w:rPr>
        <w:t xml:space="preserve">Paybill No</w:t>
      </w:r>
      <w:r>
        <w:rPr/>
        <w:t xml:space="preserve">: 400200</w:t>
      </w:r>
    </w:p>
    <w:p>
      <w:pPr/>
      <w:r>
        <w:rPr>
          <w:b w:val="1"/>
          <w:bCs w:val="1"/>
        </w:rPr>
        <w:t xml:space="preserve">Branch: </w:t>
      </w:r>
      <w:r>
        <w:rPr/>
        <w:t xml:space="preserve">Westlands</w:t>
      </w:r>
    </w:p>
    <w:p>
      <w:pPr/>
      <w:r>
        <w:rPr/>
        <w:t xml:space="preserve">2.1.4 The Purchaser hereby agrees that upon execution of this Agreement, the Purchase Price paid to the Vendor may be utilised by the Vendor.</w:t>
      </w:r>
    </w:p>
    <w:p>
      <w:pPr>
        <w:numPr>
          <w:ilvl w:val="0"/>
          <w:numId w:val="4"/>
        </w:numPr>
      </w:pPr>
      <w:r>
        <w:rPr>
          <w:b w:val="1"/>
          <w:bCs w:val="1"/>
        </w:rPr>
        <w:t xml:space="preserve"> Financed Portion of the Purchase Price</w:t>
      </w:r>
    </w:p>
    <w:p>
      <w:pPr/>
      <w:r>
        <w:rPr/>
        <w:t xml:space="preserve">In the event that  the purchaser is being fully financed or any portion of the Purchase Price is being financed, the Purchaser shall furnish the Vendor with a signed facility letter within fourteen days (14) hereof, and such financed portion of the Purchase Price plus other related costs, shall be secured by way of professional undertaking by the Purchaser’s financiers and their advocates and the undertakings shall be addressed to the Vendor and the financed portion of the Purchase Price shall be payable within Fourteen (14) days of registration of the Transfer in favour of the Purchaser and the Charge in favour of the financier, both documents being registered simultaneously.</w:t>
      </w:r>
    </w:p>
    <w:p>
      <w:pPr/>
      <w:r>
        <w:rPr>
          <w:b w:val="1"/>
          <w:bCs w:val="1"/>
        </w:rPr>
        <w:t xml:space="preserve"> </w:t>
      </w:r>
    </w:p>
    <w:p>
      <w:pPr>
        <w:numPr>
          <w:ilvl w:val="0"/>
          <w:numId w:val="5"/>
        </w:numPr>
      </w:pPr>
      <w:r>
        <w:rPr>
          <w:b w:val="1"/>
          <w:bCs w:val="1"/>
        </w:rPr>
        <w:t xml:space="preserve"> Completion</w:t>
      </w:r>
    </w:p>
    <w:p>
      <w:pPr/>
      <w:r>
        <w:rPr/>
        <w:t xml:space="preserve">4.1 The Completion date shall be Twelve (12) Months from the date of execution of this Sale Agreement by both parties. </w:t>
      </w:r>
    </w:p>
    <w:p>
      <w:pPr/>
      <w:r>
        <w:rPr/>
        <w:t xml:space="preserve">4.2 Completion shall take place at the offices of the Vendor on the Completion Date.</w:t>
      </w:r>
    </w:p>
    <w:p>
      <w:pPr/>
      <w:r>
        <w:rPr/>
        <w:t xml:space="preserve">4.3 Upon payment off all the instalments stated in clause 2.1.2 above as well as all monies owing to the Vendor by the Purchaser, the Vendor shall deliver or procure the delivery to the Purchaser of the following documents in respect of the Property (“the </w:t>
      </w:r>
      <w:r>
        <w:rPr>
          <w:b w:val="1"/>
          <w:bCs w:val="1"/>
        </w:rPr>
        <w:t xml:space="preserve">Completion Documents)</w:t>
      </w:r>
      <w:r>
        <w:rPr/>
        <w:t xml:space="preserve">:</w:t>
      </w:r>
    </w:p>
    <w:p>
      <w:pPr/>
      <w:r>
        <w:rPr/>
        <w:t xml:space="preserve">4.3.1 The Original Title Deed for the Property in the name of the Purchaser(s); </w:t>
      </w:r>
    </w:p>
    <w:p>
      <w:pPr/>
      <w:r>
        <w:rPr/>
        <w:t xml:space="preserve">4.3.2 Duly registered Transfer in favour of the Purchaser and/or the Purchaser’ nominee(s).</w:t>
      </w:r>
    </w:p>
    <w:p>
      <w:pPr/>
      <w:r>
        <w:rPr/>
        <w:t xml:space="preserve">4.3.3 Certified Land Control Board Consent and the application form thereto.</w:t>
      </w:r>
    </w:p>
    <w:p>
      <w:pPr/>
      <w:r>
        <w:rPr/>
        <w:t xml:space="preserve">4.3.4   Certified Copy of the Valuation of Stamp Duty Form duly completed and executed as required.</w:t>
      </w:r>
    </w:p>
    <w:p>
      <w:pPr/>
      <w:r>
        <w:rPr/>
        <w:t xml:space="preserve">4.3.5 Certified copy of Kenya Revenue Authority e-slip acknowledging the payment of the stamp duty on the Transfer.</w:t>
      </w:r>
    </w:p>
    <w:p>
      <w:pPr/>
      <w:r>
        <w:rPr/>
        <w:t xml:space="preserve">4.3.6     Certified copy of the Certificate of Incorporation and PIN Certificate of the Vendor.</w:t>
      </w:r>
    </w:p>
    <w:p>
      <w:pPr/>
      <w:r>
        <w:rPr/>
        <w:t xml:space="preserve"> 4.3.7 Certified copies the Vendor's Directors’ PIN Certificates and copies of their national Identity Cards or passports; and</w:t>
      </w:r>
    </w:p>
    <w:p>
      <w:pPr/>
      <w:r>
        <w:rPr/>
        <w:t xml:space="preserve">4.3.8 Three (3) coloured passport-size photographs of each of the persons witnessing the execution of the Instrument of Transfer by the Vendor.</w:t>
      </w:r>
    </w:p>
    <w:p>
      <w:pPr/>
      <w:r>
        <w:rPr>
          <w:b w:val="1"/>
          <w:bCs w:val="1"/>
        </w:rPr>
        <w:t xml:space="preserve"> </w:t>
      </w:r>
    </w:p>
    <w:p>
      <w:pPr>
        <w:numPr>
          <w:ilvl w:val="0"/>
          <w:numId w:val="6"/>
        </w:numPr>
      </w:pPr>
      <w:r>
        <w:rPr>
          <w:b w:val="1"/>
          <w:bCs w:val="1"/>
        </w:rPr>
        <w:t xml:space="preserve"> Time of the Essence</w:t>
      </w:r>
    </w:p>
    <w:p>
      <w:pPr/>
      <w:r>
        <w:rPr/>
        <w:t xml:space="preserve">Time shall be of the essence as regards the obligations of the Purchaser and the vendor hereunder.</w:t>
      </w:r>
    </w:p>
    <w:p>
      <w:pPr>
        <w:numPr>
          <w:ilvl w:val="0"/>
          <w:numId w:val="7"/>
        </w:numPr>
      </w:pPr>
      <w:r>
        <w:rPr>
          <w:b w:val="1"/>
          <w:bCs w:val="1"/>
        </w:rPr>
        <w:t xml:space="preserve"> Property Condition</w:t>
      </w:r>
    </w:p>
    <w:p>
      <w:pPr/>
      <w:r>
        <w:rPr/>
        <w:t xml:space="preserve">The Purchaser having been afforded the opportunity of viewing the property prior to signing the Offer Letter and this Agreement and having viewed and inspected the property purchases the property with full knowledge of its actual state and condition and shall take the Property as it stands and will not call upon the Vendor to improve or make good the property in any way howsoever.</w:t>
      </w:r>
    </w:p>
    <w:p>
      <w:pPr/>
      <w:r>
        <w:rPr>
          <w:b w:val="1"/>
          <w:bCs w:val="1"/>
        </w:rPr>
        <w:t xml:space="preserve"> </w:t>
      </w:r>
    </w:p>
    <w:p>
      <w:pPr>
        <w:numPr>
          <w:ilvl w:val="0"/>
          <w:numId w:val="8"/>
        </w:numPr>
      </w:pPr>
      <w:r>
        <w:rPr>
          <w:b w:val="1"/>
          <w:bCs w:val="1"/>
        </w:rPr>
        <w:t xml:space="preserve"> Vacant Possession </w:t>
      </w:r>
    </w:p>
    <w:p>
      <w:pPr/>
      <w:r>
        <w:rPr/>
        <w:t xml:space="preserve">The Property is sold with vacant possession which shall be granted to the Purchaser upon the Purchaser remitting the entire Purchase Price as provided for in clause 2.1.2 as well as penalties for late payment </w:t>
      </w:r>
      <w:r>
        <w:rPr>
          <w:i w:val="1"/>
          <w:iCs w:val="1"/>
        </w:rPr>
        <w:t xml:space="preserve">if any.</w:t>
      </w:r>
    </w:p>
    <w:p>
      <w:pPr/>
      <w:r>
        <w:rPr>
          <w:b w:val="1"/>
          <w:bCs w:val="1"/>
        </w:rPr>
        <w:t xml:space="preserve"> </w:t>
      </w:r>
    </w:p>
    <w:p>
      <w:pPr>
        <w:numPr>
          <w:ilvl w:val="0"/>
          <w:numId w:val="9"/>
        </w:numPr>
      </w:pPr>
      <w:r>
        <w:rPr>
          <w:b w:val="1"/>
          <w:bCs w:val="1"/>
        </w:rPr>
        <w:t xml:space="preserve"> Failure to Complete</w:t>
      </w:r>
    </w:p>
    <w:p>
      <w:pPr/>
      <w:r>
        <w:rPr/>
        <w:t xml:space="preserve">Except by reason of force majeure, if the transaction cannot for any other reason be completed, the following provisions shall apply.</w:t>
      </w:r>
    </w:p>
    <w:p>
      <w:pPr/>
      <w:r>
        <w:rPr>
          <w:b w:val="1"/>
          <w:bCs w:val="1"/>
        </w:rPr>
        <w:t xml:space="preserve">8.1 Default by the Purchaser</w:t>
      </w:r>
    </w:p>
    <w:p>
      <w:pPr/>
      <w:r>
        <w:rPr/>
        <w:t xml:space="preserve">8.1.1 If the Purchaser fails to remit the instalments referred to in clause 2.1.2 above as prescribed therein for a period of Sixty (60) days from when the same falls due, the Vendor shall serve the Purchaser with a twenty-one (21) days’ notice requiring the Purchaser to clear the arrears. Upon the expiry of the said Notice without the arrears being cleared in full, the Purchaser shall forfeit Ten (10%) of the Purchase Price (being the agreed liquidated damages). All other monies over and above the forfeited amount shall be refunded to the Purchaser without interest but only after the resale of the Property by the Vendor. </w:t>
      </w:r>
    </w:p>
    <w:p>
      <w:pPr/>
      <w:r>
        <w:rPr/>
        <w:t xml:space="preserve">8.1.2     The Vendor shall refund the balance of the payment of the Purchase Price less the forfeited ( 10%) without interest within thirty (30) days from the date of receipt of the full purchase price from the new purchaser.</w:t>
      </w:r>
    </w:p>
    <w:p>
      <w:pPr/>
      <w:r>
        <w:rPr/>
        <w:t xml:space="preserve">8.1.3 If the Purchaser rescinds this Agreement for any reason, except in the circumstance that the Vendor has defaulted, the the Purchaser shall forfeit Ten (10%) of the Purchase Price (being the agreed liquidated damages). All other monies over and above the forfeited amount shall be refunded to the Purchaser without interest but only after the resale of the Property by the Vendor and within thirty (30) days from the date of receipt of the full purchase price from the new purchaser.</w:t>
      </w:r>
    </w:p>
    <w:p>
      <w:pPr/>
      <w:r>
        <w:rPr>
          <w:b w:val="1"/>
          <w:bCs w:val="1"/>
        </w:rPr>
        <w:t xml:space="preserve">8.2</w:t>
      </w:r>
      <w:r>
        <w:rPr/>
        <w:t xml:space="preserve"> </w:t>
      </w:r>
      <w:r>
        <w:rPr>
          <w:b w:val="1"/>
          <w:bCs w:val="1"/>
        </w:rPr>
        <w:t xml:space="preserve">Default by the Vendor</w:t>
      </w:r>
    </w:p>
    <w:p>
      <w:pPr/>
      <w:r>
        <w:rPr/>
        <w:t xml:space="preserve">8.2.1  If the Vendor fails to comply with his obligations under this Agreement, the Purchaser may give the Vendor 21 days' notice in writing to comply with its obligation and such notice shall specify the default and require the Vendor to make it good within 21 days of such notice (time being of the essence) and if the Vendor then fails to comply with the notice, the Purchaser shall and without prejudice to its rights and remedies  rescind this Agreement and the Vendor shall forthwith refund all sums paid to it being part of the Purchase Price herein to the Purchaser without interest.</w:t>
      </w:r>
    </w:p>
    <w:p>
      <w:pPr>
        <w:numPr>
          <w:ilvl w:val="0"/>
          <w:numId w:val="10"/>
        </w:numPr>
      </w:pPr>
      <w:r>
        <w:rPr>
          <w:b w:val="1"/>
          <w:bCs w:val="1"/>
        </w:rPr>
        <w:t xml:space="preserve"> Penalty in Default</w:t>
      </w:r>
    </w:p>
    <w:p>
      <w:pPr/>
      <w:r>
        <w:rPr/>
        <w:t xml:space="preserve">Without prejudice to clause 8.1 above, it is hereby declared agreed and understood that failure by the Purchaser to remit the monthly instalments stated in clause 2.1.2 above shall attract a penalty of the sum of Kenya Shillings five thousand Only (Kshs. 5,000/-) which shall be loaded onto the unpaid instalment.</w:t>
      </w:r>
    </w:p>
    <w:p>
      <w:pPr>
        <w:numPr>
          <w:ilvl w:val="0"/>
          <w:numId w:val="11"/>
        </w:numPr>
      </w:pPr>
      <w:r>
        <w:rPr>
          <w:b w:val="1"/>
          <w:bCs w:val="1"/>
        </w:rPr>
        <w:t xml:space="preserve"> Warranties</w:t>
      </w:r>
    </w:p>
    <w:p>
      <w:pPr/>
      <w:r>
        <w:rPr/>
        <w:t xml:space="preserve">10.1 The Vendor warrants to the Purchaser in the following terms and further undertakes to the Purchaser that if at any time they are in breach of the following warranties (the “Warranties”), the sale transaction shall at the Purchaser’s sole discretion stand automatically terminated and the Parties shall be returned to the status quo ante as if this Agreement had never been entered into:</w:t>
      </w:r>
    </w:p>
    <w:p>
      <w:pPr/>
      <w:r>
        <w:rPr/>
        <w:t xml:space="preserve">10.2 The Property is not on a buffer zone, road reserve or public land and its ownership thereof is not subject to any challenge whatsoever from the Government of Kenya, any local authority or any third party whatsoever;</w:t>
      </w:r>
    </w:p>
    <w:p>
      <w:pPr/>
      <w:r>
        <w:rPr/>
        <w:t xml:space="preserve">10.3 the Vendor is not engaged in nor threatened by any litigation, arbitration or administrative proceedings relating to this Property; </w:t>
      </w:r>
    </w:p>
    <w:p>
      <w:pPr/>
      <w:r>
        <w:rPr/>
        <w:t xml:space="preserve">10.4 there is no adverse claim on the Property, dispute regarding ownership, boundary, easement, rights of way or any other such matters.</w:t>
      </w:r>
    </w:p>
    <w:p>
      <w:pPr/>
      <w:r>
        <w:rPr/>
        <w:t xml:space="preserve">10.5 the Vendor has not given away any rights of way, easement or any overriding interest and has no intention of so doing.</w:t>
      </w:r>
    </w:p>
    <w:p>
      <w:pPr/>
      <w:r>
        <w:rPr/>
        <w:t xml:space="preserve">10.6 the Vendor has to the best of their knowledge disclosed to the Purchaser all material information relating to the Property. </w:t>
      </w:r>
    </w:p>
    <w:p>
      <w:pPr/>
      <w:r>
        <w:rPr/>
        <w:t xml:space="preserve">10.7 the Vendor has complied with every special condition imposed by the Government in respect of the Property. </w:t>
      </w:r>
    </w:p>
    <w:p>
      <w:pPr/>
      <w:r>
        <w:rPr/>
        <w:t xml:space="preserve">10.8 the Vendor have not received any notice from any government or municipal authority or from owners of adjoining properties which remain to be complied with and has disclosed all such notices received to the Purchaser; and</w:t>
      </w:r>
    </w:p>
    <w:p>
      <w:pPr/>
      <w:r>
        <w:rPr/>
        <w:t xml:space="preserve">10.9 the Vendor will immediately disclose in writing to the Purchaser any event or circumstance which may arise or become known to it after the date of this Agreement and prior to Completion which is inconsistent with any of the Warranties or which had it occurred on or before the date of this Agreement would have constituted a breach of the Warranties or which is material to be known by a Purchaser for value of the Property.</w:t>
      </w:r>
    </w:p>
    <w:p>
      <w:pPr/>
      <w:r>
        <w:rPr/>
        <w:t xml:space="preserve">10.2 For the avoidance of doubt, the provisions of this Clause shall survive the completion of the sale and purchase of the property and shall be without limit at any point of time.</w:t>
      </w:r>
    </w:p>
    <w:p>
      <w:pPr/>
      <w:r>
        <w:rPr/>
        <w:t xml:space="preserve">10.3 It is hereby further agreed and declared that no representation either written or oral has been made to the Purchaser prior to the date of this Agreement by the Vendor or his servants or agents concerning the Property, the Future Extensions, the Development and/or the Estate which has influenced or persuaded the Purchaser to enter into this Agreement.</w:t>
      </w:r>
    </w:p>
    <w:p>
      <w:pPr>
        <w:numPr>
          <w:ilvl w:val="0"/>
          <w:numId w:val="12"/>
        </w:numPr>
      </w:pPr>
      <w:r>
        <w:rPr>
          <w:b w:val="1"/>
          <w:bCs w:val="1"/>
        </w:rPr>
        <w:t xml:space="preserve"> Application of the Law Society Conditions of Sale (2015 Edition)</w:t>
      </w:r>
    </w:p>
    <w:p>
      <w:pPr/>
      <w:r>
        <w:rPr/>
        <w:t xml:space="preserve"> The Sale is subject to the Law Society Conditions of Sale (2015 Edition), to the extent the same are not inconsistent with or stand varied or excluded by this Agreement.</w:t>
      </w:r>
    </w:p>
    <w:p>
      <w:pPr>
        <w:numPr>
          <w:ilvl w:val="0"/>
          <w:numId w:val="13"/>
        </w:numPr>
      </w:pPr>
      <w:r>
        <w:rPr>
          <w:b w:val="1"/>
          <w:bCs w:val="1"/>
        </w:rPr>
        <w:t xml:space="preserve"> Applicable Law and Arbitration</w:t>
      </w:r>
    </w:p>
    <w:p>
      <w:pPr/>
      <w:r>
        <w:rPr/>
        <w:t xml:space="preserve">12.1 This agreement and its performance shall be governed by and construed in all respects in accordance with the laws of Kenya.</w:t>
      </w:r>
    </w:p>
    <w:p>
      <w:pPr/>
      <w:r>
        <w:rPr/>
        <w:t xml:space="preserve">12.2 Any dispute or difference arising between the parties hereto regarding the meaning or interpretation of anything herein contained or otherwise arising out of or in connection with this Agreement shall be referred for decision to a single arbitrator in accordance with the provisions of the Arbitration Act (No. 4 of 1995) whose decision shall be final and binding on all parties to the dispute.  Such arbitrator shall be appointed by mutual agreement of the parties hereto.  In the event of the parties being unable to agree upon the appointment of a particular arbitrator an arbitrator shall be appointed by the Chairman for the time being of The Chartered Institute of Arbitrators (Kenya Chapter).</w:t>
      </w:r>
    </w:p>
    <w:p>
      <w:pPr>
        <w:numPr>
          <w:ilvl w:val="0"/>
          <w:numId w:val="14"/>
        </w:numPr>
      </w:pPr>
      <w:r>
        <w:rPr>
          <w:b w:val="1"/>
          <w:bCs w:val="1"/>
        </w:rPr>
        <w:t xml:space="preserve"> Notices</w:t>
      </w:r>
    </w:p>
    <w:p>
      <w:pPr/>
      <w:r>
        <w:rPr/>
        <w:t xml:space="preserve">13.1 Any notice or other communication to be given by any party to this Agreement shall be in writing and shall be deemed duly served if delivered personally or sent by hand delivery, facsimile transmission or by registered post to the addressee at the address or (as the case may be) the facsimile number of that party set our hereinabove or at such other address (or facsimile number) as the party to be served may have notified (in accordance with the provisions of this Clause) for the purposes of this Agreement.  In the absence of evidence of earlier receipt any notice shall be deemed to have been received if delivered by hand at the time of delivery or any notice sent by registered post shall be deemed to have been received on the fifth business day following the day of posting (notwithstanding that it be undelivered or returned undelivered) and in proving service it shall be sufficient to prove that the notice or demand was properly addressed and posted.  Any notice sent by telex or facsimile shall be deemed to have been received on the completion of transmission.</w:t>
      </w:r>
    </w:p>
    <w:tbl>
      <w:tblGrid>
        <w:gridCol w:w="5000" w:type="dxa"/>
        <w:gridCol w:w="5000" w:type="dxa"/>
      </w:tblGrid>
      <w:tblPr>
        <w:tblW w:w="5000" w:type="pct"/>
        <w:tblLayout w:type="autofit"/>
        <w:bidiVisual w:val="0"/>
      </w:tblPr>
      <w:tr>
        <w:trPr/>
        <w:tc>
          <w:tcPr>
            <w:tcW w:w="5000" w:type="pct"/>
          </w:tcPr>
          <w:p>
            <w:pPr/>
            <w:r>
              <w:rPr/>
              <w:t xml:space="preserve">13.1.1   For the Vendor:</w:t>
            </w:r>
          </w:p>
        </w:tc>
        <w:tc>
          <w:tcPr>
            <w:tcW w:w="5000" w:type="pct"/>
          </w:tcPr>
          <w:p>
            <w:pPr/>
            <w:r>
              <w:rPr/>
              <w:t xml:space="preserve">Safaricom Investment Co-operative Society Limited, Safaricom House, Waiyaki Way</w:t>
            </w:r>
          </w:p>
          <w:p>
            <w:pPr/>
            <w:r>
              <w:rPr/>
              <w:t xml:space="preserve">P.O. Box  66827 - 00800</w:t>
            </w:r>
          </w:p>
          <w:p>
            <w:pPr/>
            <w:r>
              <w:rPr/>
              <w:t xml:space="preserve">NAIROBI.</w:t>
            </w:r>
          </w:p>
        </w:tc>
      </w:tr>
      <w:tr>
        <w:trPr/>
        <w:tc>
          <w:tcPr>
            <w:tcW w:w="5000" w:type="pct"/>
          </w:tcPr>
          <w:p>
            <w:pPr/>
            <w:r>
              <w:rPr/>
              <w:t xml:space="preserve">13.1.2   For the Purchaser:</w:t>
            </w:r>
          </w:p>
        </w:tc>
        <w:tc>
          <w:tcPr>
            <w:tcW w:w="5000" w:type="pct"/>
          </w:tcPr>
          <w:p>
            <w:pPr/>
            <w:r>
              <w:rPr/>
              <w:t xml:space="preserve">FARDOWSA  RASHID MOHAMED  </w:t>
            </w:r>
          </w:p>
          <w:p>
            <w:pPr/>
            <w:r>
              <w:rPr/>
              <w:t xml:space="preserve">P.O. Box 00100 </w:t>
            </w:r>
          </w:p>
          <w:p>
            <w:pPr/>
            <w:r>
              <w:rPr/>
              <w:t xml:space="preserve">Email:mfardowsa21@gmail.com</w:t>
            </w:r>
          </w:p>
        </w:tc>
      </w:tr>
    </w:tbl>
    <w:p>
      <w:pPr>
        <w:numPr>
          <w:ilvl w:val="0"/>
          <w:numId w:val="15"/>
        </w:numPr>
      </w:pPr>
      <w:r>
        <w:rPr>
          <w:b w:val="1"/>
          <w:bCs w:val="1"/>
        </w:rPr>
        <w:t xml:space="preserve"> Miscellaneous Costs</w:t>
      </w:r>
    </w:p>
    <w:p>
      <w:pPr/>
      <w:r>
        <w:rPr/>
        <w:t xml:space="preserve">The Agreement for Sale and transfers shall be prepared by the Vendor’s Advocate at no cost to the Purchaser.</w:t>
      </w:r>
    </w:p>
    <w:p>
      <w:pPr/>
      <w:r>
        <w:rPr>
          <w:b w:val="1"/>
          <w:bCs w:val="1"/>
        </w:rPr>
        <w:t xml:space="preserve"> </w:t>
      </w:r>
    </w:p>
    <w:p>
      <w:pPr>
        <w:numPr>
          <w:ilvl w:val="0"/>
          <w:numId w:val="16"/>
        </w:numPr>
      </w:pPr>
      <w:r>
        <w:rPr>
          <w:b w:val="1"/>
          <w:bCs w:val="1"/>
        </w:rPr>
        <w:t xml:space="preserve"> Survival</w:t>
      </w:r>
    </w:p>
    <w:p>
      <w:pPr/>
      <w:r>
        <w:rPr/>
        <w:t xml:space="preserve">This Agreement shall continue to be in force and effect, notwithstanding completion  having taken place, for as long as may be necessary for the mutual reliance on the provisions of the Agreement by the parties to it.</w:t>
      </w:r>
    </w:p>
    <w:p>
      <w:pPr/>
      <w:r>
        <w:rPr>
          <w:b w:val="1"/>
          <w:bCs w:val="1"/>
        </w:rPr>
        <w:t xml:space="preserve"> </w:t>
      </w:r>
    </w:p>
    <w:p>
      <w:pPr>
        <w:numPr>
          <w:ilvl w:val="0"/>
          <w:numId w:val="17"/>
        </w:numPr>
      </w:pPr>
      <w:r>
        <w:rPr>
          <w:b w:val="1"/>
          <w:bCs w:val="1"/>
        </w:rPr>
        <w:t xml:space="preserve"> Force Majeure</w:t>
      </w:r>
    </w:p>
    <w:p>
      <w:pPr/>
      <w:r>
        <w:rPr/>
        <w:t xml:space="preserve">16.1 Neither party shall be liable for any breach of its obligations hereunder resulting from causes beyond its reasonable control including but not limited to any act of God, fires, national emergency, any non-performance of its obligations by any third party contracted with by the Vendor in connection with its obligations under this Agreement, any act of terror, war, prohibitive Government regulation, strikes (of its own or other employees) insurrection or riots embargoes or regulations of any civil or military authority (an “Event of Force Majeure”).</w:t>
      </w:r>
    </w:p>
    <w:p>
      <w:pPr/>
      <w:r>
        <w:rPr/>
        <w:t xml:space="preserve">16.2 Each of the parties hereto agrees to give notice forthwith to the other upon becoming aware of an Event of Force Majeure and such notice will contain details of the circumstances giving rise to the Event of Force Majeure.</w:t>
      </w:r>
    </w:p>
    <w:p>
      <w:pPr/>
      <w:r>
        <w:rPr/>
        <w:t xml:space="preserve">16.3 If a default due to an Event of Force Majeure shall continue for more than 3 months days then the party not in default shall be entitled to terminate this agreement. Neither party shall have any liability to the other in respect of the termination of this Agreement as a result of an Event of Force Majeure. If the Agreement is terminated, the Vendor shall within Ninety (90) days thereof refund in full to the Purchaser all monies received by it towards the Purchase Price.</w:t>
      </w:r>
    </w:p>
    <w:p>
      <w:pPr/>
      <w:r>
        <w:rPr>
          <w:b w:val="1"/>
          <w:bCs w:val="1"/>
        </w:rPr>
        <w:t xml:space="preserve"> </w:t>
      </w:r>
    </w:p>
    <w:p>
      <w:pPr>
        <w:numPr>
          <w:ilvl w:val="0"/>
          <w:numId w:val="18"/>
        </w:numPr>
      </w:pPr>
      <w:r>
        <w:rPr>
          <w:b w:val="1"/>
          <w:bCs w:val="1"/>
        </w:rPr>
        <w:t xml:space="preserve"> Waiver</w:t>
      </w:r>
    </w:p>
    <w:p>
      <w:pPr/>
      <w:r>
        <w:rPr/>
        <w:t xml:space="preserve">             No failure or delay by the Vendor or the Purchaser in exercising any claim, remedy, right,  power or privilege under this Agreement shall operate as a waiver nor shall any single or partial exercise of any claim, remedy, right, power or privilege preclude any further exercise thereof or the exercise of any other claim, right or power.</w:t>
      </w:r>
      <w:r>
        <w:rPr>
          <w:b w:val="1"/>
          <w:bCs w:val="1"/>
        </w:rPr>
        <w:t xml:space="preserve">18. Remedies Cumulative</w:t>
      </w:r>
    </w:p>
    <w:p>
      <w:pPr/>
      <w:r>
        <w:rPr/>
        <w:t xml:space="preserve">           Any remedy or right conferred upon the Vendor or the Purchaser for breach of this agreement including the right of rescission shall be in addition to and without prejudice to all other rights and remedies available to them.</w:t>
      </w:r>
    </w:p>
    <w:p>
      <w:pPr/>
      <w:r>
        <w:rPr>
          <w:b w:val="1"/>
          <w:bCs w:val="1"/>
        </w:rPr>
        <w:t xml:space="preserve"> </w:t>
      </w:r>
    </w:p>
    <w:p>
      <w:pPr>
        <w:numPr>
          <w:ilvl w:val="0"/>
          <w:numId w:val="19"/>
        </w:numPr>
      </w:pPr>
      <w:r>
        <w:rPr>
          <w:b w:val="1"/>
          <w:bCs w:val="1"/>
        </w:rPr>
        <w:t xml:space="preserve"> Transfer and assignment of Agreement</w:t>
      </w:r>
    </w:p>
    <w:p>
      <w:pPr/>
      <w:r>
        <w:rPr/>
        <w:t xml:space="preserve">The Vendor shall transfer the said Property to the Purchaser or if the Purchaser shall require in writing to the Purchaser’s nominee or nominees.</w:t>
      </w:r>
      <w:r>
        <w:rPr>
          <w:b w:val="1"/>
          <w:bCs w:val="1"/>
        </w:rPr>
        <w:t xml:space="preserve">20. Entire Agreement</w:t>
      </w:r>
    </w:p>
    <w:p>
      <w:pPr/>
      <w:r>
        <w:rPr/>
        <w:t xml:space="preserve">This Agreement constitutes the entire agreement between the parties in relation to its subject matter and supersedes all prior agreements and understandings whether oral or written with respect to such subject matter and no variation of this Agreement shall be effective unless reduced to writing and duly executed by or on behalf of each of the parties.</w:t>
      </w:r>
      <w:r>
        <w:rPr>
          <w:b w:val="1"/>
          <w:bCs w:val="1"/>
        </w:rPr>
        <w:t xml:space="preserve">21.Intention to be Bound</w:t>
      </w:r>
    </w:p>
    <w:p>
      <w:pPr/>
      <w:r>
        <w:rPr/>
        <w:t xml:space="preserve">Each of the parties hereto hereby agrees and confirms for the purposes of the Law of Contract Act (Chapter 23 of the Laws of Kenya) that it has executed this Agreement with the intention to bind itself to the contents thereof.</w:t>
      </w:r>
    </w:p>
    <w:p>
      <w:pPr/>
      <w:r>
        <w:rPr>
          <w:b w:val="1"/>
          <w:bCs w:val="1"/>
        </w:rPr>
        <w:t xml:space="preserve">AS WITNESS </w:t>
      </w:r>
      <w:r>
        <w:rPr/>
        <w:t xml:space="preserve">the parties have executed this Agreement the day and year first written above.</w:t>
      </w:r>
    </w:p>
    <w:p>
      <w:pPr/>
      <w:r>
        <w:rPr>
          <w:b w:val="1"/>
          <w:bCs w:val="1"/>
        </w:rPr>
        <w:t xml:space="preserve"> </w:t>
      </w:r>
    </w:p>
    <w:p>
      <w:pPr/>
      <w:r>
        <w:rPr>
          <w:b w:val="1"/>
          <w:bCs w:val="1"/>
        </w:rPr>
        <w:t xml:space="preserve">SEALED </w:t>
      </w:r>
      <w:r>
        <w:rPr/>
        <w:t xml:space="preserve">with the Common Seal</w:t>
      </w:r>
      <w:r>
        <w:rPr>
          <w:b w:val="1"/>
          <w:bCs w:val="1"/>
        </w:rPr>
        <w:t xml:space="preserve">                               )</w:t>
      </w:r>
    </w:p>
    <w:p>
      <w:pPr/>
      <w:r>
        <w:rPr/>
        <w:t xml:space="preserve">of the Vendor,                                                             )</w:t>
      </w:r>
    </w:p>
    <w:p>
      <w:pPr/>
      <w:r>
        <w:rPr>
          <w:b w:val="1"/>
          <w:bCs w:val="1"/>
        </w:rPr>
        <w:t xml:space="preserve">SAFARICOM INVESTMENT CO-OPERATIVE    )</w:t>
      </w:r>
    </w:p>
    <w:p>
      <w:pPr/>
      <w:r>
        <w:rPr>
          <w:b w:val="1"/>
          <w:bCs w:val="1"/>
        </w:rPr>
        <w:t xml:space="preserve">SOCIETY LIMITED                                                  )           </w:t>
      </w:r>
    </w:p>
    <w:p>
      <w:pPr/>
      <w:r>
        <w:rPr>
          <w:b w:val="1"/>
          <w:bCs w:val="1"/>
        </w:rPr>
        <w:t xml:space="preserve">                                                                                    </w:t>
      </w:r>
      <w:r>
        <w:rPr/>
        <w:t xml:space="preserve">)                                  </w:t>
      </w:r>
    </w:p>
    <w:p>
      <w:pPr/>
      <w:r>
        <w:rPr>
          <w:b w:val="1"/>
          <w:bCs w:val="1"/>
        </w:rPr>
        <w:t xml:space="preserve">Name  ……………………………………..       </w:t>
      </w:r>
      <w:r>
        <w:rPr/>
        <w:t xml:space="preserve">            )</w:t>
      </w:r>
    </w:p>
    <w:p>
      <w:pPr/>
      <w:r>
        <w:rPr/>
        <w:t xml:space="preserve">                                                                                    )</w:t>
      </w:r>
    </w:p>
    <w:p>
      <w:pPr/>
      <w:r>
        <w:rPr>
          <w:b w:val="1"/>
          <w:bCs w:val="1"/>
        </w:rPr>
        <w:t xml:space="preserve">Signature: ……………………………………..             )</w:t>
      </w:r>
    </w:p>
    <w:p>
      <w:pPr/>
      <w:r>
        <w:rPr>
          <w:b w:val="1"/>
          <w:bCs w:val="1"/>
        </w:rPr>
        <w:t xml:space="preserve">                                                                                    )</w:t>
      </w:r>
    </w:p>
    <w:p>
      <w:pPr/>
      <w:r>
        <w:rPr>
          <w:b w:val="1"/>
          <w:bCs w:val="1"/>
        </w:rPr>
        <w:t xml:space="preserve">ID No. …………………………………….</w:t>
      </w:r>
      <w:r>
        <w:rPr/>
        <w:t xml:space="preserve">                   )</w:t>
      </w:r>
    </w:p>
    <w:p>
      <w:pPr/>
      <w:r>
        <w:rPr>
          <w:b w:val="1"/>
          <w:bCs w:val="1"/>
        </w:rPr>
        <w:t xml:space="preserve">                                                                                    )</w:t>
      </w:r>
    </w:p>
    <w:p>
      <w:pPr/>
      <w:r>
        <w:rPr>
          <w:b w:val="1"/>
          <w:bCs w:val="1"/>
        </w:rPr>
        <w:t xml:space="preserve">                                                                                    )</w:t>
      </w:r>
    </w:p>
    <w:p>
      <w:pPr/>
      <w:r>
        <w:rPr>
          <w:b w:val="1"/>
          <w:bCs w:val="1"/>
        </w:rPr>
        <w:t xml:space="preserve">Name    ……………………………………….</w:t>
      </w:r>
      <w:r>
        <w:rPr/>
        <w:t xml:space="preserve">              )</w:t>
      </w:r>
    </w:p>
    <w:p>
      <w:pPr/>
      <w:r>
        <w:rPr/>
        <w:t xml:space="preserve">                                                                                    )</w:t>
      </w:r>
    </w:p>
    <w:p>
      <w:pPr/>
      <w:r>
        <w:rPr>
          <w:b w:val="1"/>
          <w:bCs w:val="1"/>
        </w:rPr>
        <w:t xml:space="preserve">Signature: ……………………………………               )</w:t>
      </w:r>
    </w:p>
    <w:p>
      <w:pPr/>
      <w:r>
        <w:rPr>
          <w:b w:val="1"/>
          <w:bCs w:val="1"/>
        </w:rPr>
        <w:t xml:space="preserve">                                                                                    )</w:t>
      </w:r>
    </w:p>
    <w:p>
      <w:pPr/>
      <w:r>
        <w:rPr>
          <w:b w:val="1"/>
          <w:bCs w:val="1"/>
        </w:rPr>
        <w:t xml:space="preserve">ID No. …………………………………….</w:t>
      </w:r>
      <w:r>
        <w:rPr/>
        <w:t xml:space="preserve">                   )</w:t>
      </w:r>
    </w:p>
    <w:p>
      <w:pPr/>
      <w:r>
        <w:rPr/>
        <w:t xml:space="preserve">                                                                                    )</w:t>
      </w:r>
    </w:p>
    <w:p>
      <w:pPr/>
      <w:r>
        <w:rPr/>
        <w:t xml:space="preserve">                                                                                    )</w:t>
      </w:r>
    </w:p>
    <w:p>
      <w:pPr/>
      <w:r>
        <w:rPr>
          <w:b w:val="1"/>
          <w:bCs w:val="1"/>
        </w:rPr>
        <w:t xml:space="preserve">Name   …….……………………………….                  )</w:t>
      </w:r>
    </w:p>
    <w:p>
      <w:pPr/>
      <w:r>
        <w:rPr/>
        <w:t xml:space="preserve">                                                                                    )</w:t>
      </w:r>
    </w:p>
    <w:p>
      <w:pPr/>
      <w:r>
        <w:rPr>
          <w:b w:val="1"/>
          <w:bCs w:val="1"/>
        </w:rPr>
        <w:t xml:space="preserve">Signature: ……………………………………..             )</w:t>
      </w:r>
    </w:p>
    <w:p>
      <w:pPr/>
      <w:r>
        <w:rPr>
          <w:b w:val="1"/>
          <w:bCs w:val="1"/>
        </w:rPr>
        <w:t xml:space="preserve">                                                                                    )</w:t>
      </w:r>
    </w:p>
    <w:p>
      <w:pPr/>
      <w:r>
        <w:rPr>
          <w:b w:val="1"/>
          <w:bCs w:val="1"/>
        </w:rPr>
        <w:t xml:space="preserve">ID No. …………………………………….                   )</w:t>
      </w:r>
    </w:p>
    <w:p>
      <w:pPr/>
      <w:r>
        <w:rPr>
          <w:b w:val="1"/>
          <w:bCs w:val="1"/>
        </w:rPr>
        <w:t xml:space="preserve"> </w:t>
      </w:r>
    </w:p>
    <w:p>
      <w:pPr/>
      <w:r>
        <w:rPr>
          <w:b w:val="1"/>
          <w:bCs w:val="1"/>
        </w:rPr>
        <w:t xml:space="preserve">                                                                        </w:t>
      </w:r>
    </w:p>
    <w:p>
      <w:pPr/>
      <w:r>
        <w:rPr>
          <w:b w:val="1"/>
          <w:bCs w:val="1"/>
          <w:u w:val="single"/>
        </w:rPr>
        <w:t xml:space="preserve">Certificate of Verification</w:t>
      </w:r>
    </w:p>
    <w:p>
      <w:pPr/>
      <w:r>
        <w:rPr/>
        <w:t xml:space="preserve">I HEREBY CERTIFY that.............................................................. …………………………………………………..and……………………………………………………the Directors of the above named Vendor appeared before me and being known to me, acknowledged the above signatures to be theirs and that they have freely and voluntarily executed this instrument and understood its contents.</w:t>
      </w:r>
    </w:p>
    <w:p>
      <w:pPr/>
      <w:r>
        <w:rPr/>
        <w:t xml:space="preserve">Signed---------------------------------------</w:t>
      </w:r>
    </w:p>
    <w:p>
      <w:pPr/>
      <w:r>
        <w:rPr/>
        <w:t xml:space="preserve">Advocate of the High Court of Kenya</w:t>
      </w:r>
    </w:p>
    <w:p>
      <w:pPr/>
      <w:r>
        <w:rPr>
          <w:b w:val="1"/>
          <w:bCs w:val="1"/>
          <w:u w:val="single"/>
        </w:rPr>
        <w:t xml:space="preserve">SIGNED</w:t>
      </w:r>
      <w:r>
        <w:rPr/>
        <w:t xml:space="preserve"> by the Purchaser                                    )   </w:t>
      </w:r>
    </w:p>
    <w:p>
      <w:pPr/>
      <w:r>
        <w:rPr>
          <w:b w:val="1"/>
          <w:bCs w:val="1"/>
        </w:rPr>
        <w:t xml:space="preserve">FARDOWSA  RASHID MOHAMED                                                         </w:t>
      </w:r>
      <w:r>
        <w:rPr/>
        <w:t xml:space="preserve">)</w:t>
      </w:r>
      <w:r>
        <w:rPr>
          <w:b w:val="1"/>
          <w:bCs w:val="1"/>
        </w:rPr>
        <w:t xml:space="preserve">…………………………………………</w:t>
      </w:r>
    </w:p>
    <w:p>
      <w:pPr/>
      <w:r>
        <w:rPr/>
        <w:t xml:space="preserve">                                                                                )</w:t>
      </w:r>
    </w:p>
    <w:p>
      <w:pPr/>
      <w:r>
        <w:rPr/>
        <w:t xml:space="preserve">                                                                               )</w:t>
      </w:r>
    </w:p>
    <w:p>
      <w:pPr/>
      <w:r>
        <w:rPr/>
        <w:t xml:space="preserve">in the presence of                                                   )    ID No…………………………………</w:t>
      </w:r>
    </w:p>
    <w:p>
      <w:pPr/>
      <w:r>
        <w:rPr/>
        <w:t xml:space="preserve">                                                                               )   </w:t>
      </w:r>
    </w:p>
    <w:p>
      <w:pPr/>
      <w:r>
        <w:rPr/>
        <w:t xml:space="preserve">                                                                               )</w:t>
      </w:r>
    </w:p>
    <w:p>
      <w:pPr/>
      <w:r>
        <w:rPr/>
        <w:t xml:space="preserve">                                                                               )</w:t>
      </w:r>
    </w:p>
    <w:p>
      <w:pPr/>
      <w:r>
        <w:rPr>
          <w:b w:val="1"/>
          <w:bCs w:val="1"/>
        </w:rPr>
        <w:t xml:space="preserve">Certificate of Verification</w:t>
      </w:r>
    </w:p>
    <w:p>
      <w:pPr/>
      <w:r>
        <w:rPr/>
        <w:t xml:space="preserve">I HEREBY CERTIFY that </w:t>
      </w:r>
      <w:r>
        <w:rPr>
          <w:b w:val="1"/>
          <w:bCs w:val="1"/>
        </w:rPr>
        <w:t xml:space="preserve">…………………………………….  </w:t>
      </w:r>
      <w:r>
        <w:rPr/>
        <w:t xml:space="preserve">the Purchaser, appeared before me and being known to me, acknowledged the above signature(s) to be his/hers/theirs and that he/she/they has/have freely and voluntarily executed this instrument and understood its contents.</w:t>
      </w:r>
    </w:p>
    <w:p>
      <w:pPr/>
      <w:r>
        <w:rPr/>
        <w:t xml:space="preserve">Signed---------------------------------------</w:t>
      </w:r>
    </w:p>
    <w:p>
      <w:pPr/>
      <w:r>
        <w:rPr/>
        <w:t xml:space="preserve">Advocate of the High Court of Kenya</w:t>
      </w:r>
    </w:p>
    <w:p>
      <w:pPr/>
      <w:r>
        <w:rPr/>
        <w:t xml:space="preserve"> </w:t>
      </w:r>
    </w:p>
    <w:sectPr>
      <w:footerReference w:type="default" r:id="rId7"/>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
      <w:t xml:space="preserve">SIC/ BROOKVALE TUALA                                         </w:t>
    </w:r>
    <w:r>
      <w:fldChar w:fldCharType="begin"/>
    </w:r>
    <w:r>
      <w:instrText xml:space="preserve">PAGE</w:instrText>
    </w:r>
    <w:r>
      <w:fldChar w:fldCharType="separate"/>
    </w:r>
    <w:r>
      <w:fldChar w:fldCharType="end"/>
    </w:r>
    <w:r>
      <w:t xml:space="preserve"> </w: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nsid w:val="F2DD2A5A"/>
    <w:multiLevelType w:val="multilevel"/>
    <w:lvl w:ilvl="0">
      <w:start w:val="1"/>
      <w:numFmt w:val="decimal"/>
      <w:suff w:val="tab"/>
      <w:lvlText w:val="%1."/>
      <w:lvlJc w:val="left"/>
      <w:pPr>
        <w:tabs>
          <w:tab w:val="num" w:pos="720"/>
        </w:tabs>
        <w:ind w:left="720" w:hanging="360"/>
      </w:pPr>
      <w:rPr>
        <w:rFonts/>
      </w:rPr>
    </w:lvl>
    <w:lvl w:ilvl="1">
      <w:start w:val="1"/>
      <w:numFmt w:val="lowerLetter"/>
      <w:suff w:val="tab"/>
      <w:lvlText w:val="%2."/>
      <w:lvlJc w:val="left"/>
      <w:pPr>
        <w:tabs>
          <w:tab w:val="num" w:pos="1440"/>
        </w:tabs>
        <w:ind w:left="1440" w:hanging="360"/>
      </w:pPr>
      <w:rPr>
        <w:rFonts/>
      </w:rPr>
    </w:lvl>
    <w:lvl w:ilvl="2">
      <w:start w:val="1"/>
      <w:numFmt w:val="lowerRoman"/>
      <w:suff w:val="tab"/>
      <w:lvlText w:val="%3."/>
      <w:lvlJc w:val="right"/>
      <w:pPr>
        <w:tabs>
          <w:tab w:val="num" w:pos="2160"/>
        </w:tabs>
        <w:ind w:left="2160" w:hanging="180"/>
      </w:pPr>
      <w:rPr>
        <w:rFonts/>
      </w:rPr>
    </w:lvl>
    <w:lvl w:ilvl="3">
      <w:start w:val="1"/>
      <w:numFmt w:val="decimal"/>
      <w:suff w:val="tab"/>
      <w:lvlText w:val="%4."/>
      <w:lvlJc w:val="left"/>
      <w:pPr>
        <w:tabs>
          <w:tab w:val="num" w:pos="2880"/>
        </w:tabs>
        <w:ind w:left="2880" w:hanging="360"/>
      </w:pPr>
      <w:rPr>
        <w:rFonts/>
      </w:rPr>
    </w:lvl>
    <w:lvl w:ilvl="4">
      <w:start w:val="1"/>
      <w:numFmt w:val="lowerLetter"/>
      <w:suff w:val="tab"/>
      <w:lvlText w:val="%5."/>
      <w:lvlJc w:val="left"/>
      <w:pPr>
        <w:tabs>
          <w:tab w:val="num" w:pos="3600"/>
        </w:tabs>
        <w:ind w:left="3600" w:hanging="360"/>
      </w:pPr>
      <w:rPr>
        <w:rFonts/>
      </w:rPr>
    </w:lvl>
    <w:lvl w:ilvl="5">
      <w:start w:val="1"/>
      <w:numFmt w:val="lowerRoman"/>
      <w:suff w:val="tab"/>
      <w:lvlText w:val="%6."/>
      <w:lvlJc w:val="right"/>
      <w:pPr>
        <w:tabs>
          <w:tab w:val="num" w:pos="4320"/>
        </w:tabs>
        <w:ind w:left="4320" w:hanging="180"/>
      </w:pPr>
      <w:rPr>
        <w:rFonts/>
      </w:rPr>
    </w:lvl>
    <w:lvl w:ilvl="6">
      <w:start w:val="1"/>
      <w:numFmt w:val="decimal"/>
      <w:suff w:val="tab"/>
      <w:lvlText w:val="%7."/>
      <w:lvlJc w:val="left"/>
      <w:pPr>
        <w:tabs>
          <w:tab w:val="num" w:pos="5040"/>
        </w:tabs>
        <w:ind w:left="5040" w:hanging="360"/>
      </w:pPr>
      <w:rPr>
        <w:rFonts/>
      </w:rPr>
    </w:lvl>
    <w:lvl w:ilvl="7">
      <w:start w:val="1"/>
      <w:numFmt w:val="lowerLetter"/>
      <w:suff w:val="tab"/>
      <w:lvlText w:val="%8."/>
      <w:lvlJc w:val="left"/>
      <w:pPr>
        <w:tabs>
          <w:tab w:val="num" w:pos="5760"/>
        </w:tabs>
        <w:ind w:left="5760" w:hanging="360"/>
      </w:pPr>
      <w:rPr>
        <w:rFonts/>
      </w:rPr>
    </w:lvl>
    <w:lvl w:ilvl="8">
      <w:start w:val="1"/>
      <w:numFmt w:val="lowerRoman"/>
      <w:suff w:val="tab"/>
      <w:lvlText w:val="%9."/>
      <w:lvlJc w:val="right"/>
      <w:pPr>
        <w:tabs>
          <w:tab w:val="num" w:pos="6480"/>
        </w:tabs>
        <w:ind w:left="6480" w:hanging="180"/>
      </w:pPr>
      <w:rPr>
        <w:rFonts/>
      </w:rPr>
    </w:lvl>
  </w:abstractNum>
  <w:abstractNum w:abstractNumId="2">
    <w:nsid w:val="CFA6F034"/>
    <w:multiLevelType w:val="multilevel"/>
    <w:lvl w:ilvl="0">
      <w:start w:val="1"/>
      <w:numFmt w:val="decimal"/>
      <w:suff w:val="tab"/>
      <w:lvlText w:val="%1."/>
      <w:lvlJc w:val="left"/>
      <w:pPr>
        <w:tabs>
          <w:tab w:val="num" w:pos="720"/>
        </w:tabs>
        <w:ind w:left="720" w:hanging="360"/>
      </w:pPr>
      <w:rPr>
        <w:rFonts/>
      </w:rPr>
    </w:lvl>
    <w:lvl w:ilvl="1">
      <w:start w:val="1"/>
      <w:numFmt w:val="lowerLetter"/>
      <w:suff w:val="tab"/>
      <w:lvlText w:val="%2."/>
      <w:lvlJc w:val="left"/>
      <w:pPr>
        <w:tabs>
          <w:tab w:val="num" w:pos="1440"/>
        </w:tabs>
        <w:ind w:left="1440" w:hanging="360"/>
      </w:pPr>
      <w:rPr>
        <w:rFonts/>
      </w:rPr>
    </w:lvl>
    <w:lvl w:ilvl="2">
      <w:start w:val="1"/>
      <w:numFmt w:val="lowerRoman"/>
      <w:suff w:val="tab"/>
      <w:lvlText w:val="%3."/>
      <w:lvlJc w:val="right"/>
      <w:pPr>
        <w:tabs>
          <w:tab w:val="num" w:pos="2160"/>
        </w:tabs>
        <w:ind w:left="2160" w:hanging="180"/>
      </w:pPr>
      <w:rPr>
        <w:rFonts/>
      </w:rPr>
    </w:lvl>
    <w:lvl w:ilvl="3">
      <w:start w:val="1"/>
      <w:numFmt w:val="decimal"/>
      <w:suff w:val="tab"/>
      <w:lvlText w:val="%4."/>
      <w:lvlJc w:val="left"/>
      <w:pPr>
        <w:tabs>
          <w:tab w:val="num" w:pos="2880"/>
        </w:tabs>
        <w:ind w:left="2880" w:hanging="360"/>
      </w:pPr>
      <w:rPr>
        <w:rFonts/>
      </w:rPr>
    </w:lvl>
    <w:lvl w:ilvl="4">
      <w:start w:val="1"/>
      <w:numFmt w:val="lowerLetter"/>
      <w:suff w:val="tab"/>
      <w:lvlText w:val="%5."/>
      <w:lvlJc w:val="left"/>
      <w:pPr>
        <w:tabs>
          <w:tab w:val="num" w:pos="3600"/>
        </w:tabs>
        <w:ind w:left="3600" w:hanging="360"/>
      </w:pPr>
      <w:rPr>
        <w:rFonts/>
      </w:rPr>
    </w:lvl>
    <w:lvl w:ilvl="5">
      <w:start w:val="1"/>
      <w:numFmt w:val="lowerRoman"/>
      <w:suff w:val="tab"/>
      <w:lvlText w:val="%6."/>
      <w:lvlJc w:val="right"/>
      <w:pPr>
        <w:tabs>
          <w:tab w:val="num" w:pos="4320"/>
        </w:tabs>
        <w:ind w:left="4320" w:hanging="180"/>
      </w:pPr>
      <w:rPr>
        <w:rFonts/>
      </w:rPr>
    </w:lvl>
    <w:lvl w:ilvl="6">
      <w:start w:val="1"/>
      <w:numFmt w:val="decimal"/>
      <w:suff w:val="tab"/>
      <w:lvlText w:val="%7."/>
      <w:lvlJc w:val="left"/>
      <w:pPr>
        <w:tabs>
          <w:tab w:val="num" w:pos="5040"/>
        </w:tabs>
        <w:ind w:left="5040" w:hanging="360"/>
      </w:pPr>
      <w:rPr>
        <w:rFonts/>
      </w:rPr>
    </w:lvl>
    <w:lvl w:ilvl="7">
      <w:start w:val="1"/>
      <w:numFmt w:val="lowerLetter"/>
      <w:suff w:val="tab"/>
      <w:lvlText w:val="%8."/>
      <w:lvlJc w:val="left"/>
      <w:pPr>
        <w:tabs>
          <w:tab w:val="num" w:pos="5760"/>
        </w:tabs>
        <w:ind w:left="5760" w:hanging="360"/>
      </w:pPr>
      <w:rPr>
        <w:rFonts/>
      </w:rPr>
    </w:lvl>
    <w:lvl w:ilvl="8">
      <w:start w:val="1"/>
      <w:numFmt w:val="lowerRoman"/>
      <w:suff w:val="tab"/>
      <w:lvlText w:val="%9."/>
      <w:lvlJc w:val="right"/>
      <w:pPr>
        <w:tabs>
          <w:tab w:val="num" w:pos="6480"/>
        </w:tabs>
        <w:ind w:left="6480" w:hanging="180"/>
      </w:pPr>
      <w:rPr>
        <w:rFonts/>
      </w:rPr>
    </w:lvl>
  </w:abstractNum>
  <w:abstractNum w:abstractNumId="3">
    <w:nsid w:val="631F2EB0"/>
    <w:multiLevelType w:val="multilevel"/>
    <w:lvl w:ilvl="0">
      <w:start w:val="1"/>
      <w:numFmt w:val="decimal"/>
      <w:suff w:val="tab"/>
      <w:lvlText w:val="%1."/>
      <w:lvlJc w:val="left"/>
      <w:pPr>
        <w:tabs>
          <w:tab w:val="num" w:pos="720"/>
        </w:tabs>
        <w:ind w:left="720" w:hanging="360"/>
      </w:pPr>
      <w:rPr>
        <w:rFonts/>
      </w:rPr>
    </w:lvl>
    <w:lvl w:ilvl="1">
      <w:start w:val="1"/>
      <w:numFmt w:val="lowerLetter"/>
      <w:suff w:val="tab"/>
      <w:lvlText w:val="%2."/>
      <w:lvlJc w:val="left"/>
      <w:pPr>
        <w:tabs>
          <w:tab w:val="num" w:pos="1440"/>
        </w:tabs>
        <w:ind w:left="1440" w:hanging="360"/>
      </w:pPr>
      <w:rPr>
        <w:rFonts/>
      </w:rPr>
    </w:lvl>
    <w:lvl w:ilvl="2">
      <w:start w:val="1"/>
      <w:numFmt w:val="lowerRoman"/>
      <w:suff w:val="tab"/>
      <w:lvlText w:val="%3."/>
      <w:lvlJc w:val="right"/>
      <w:pPr>
        <w:tabs>
          <w:tab w:val="num" w:pos="2160"/>
        </w:tabs>
        <w:ind w:left="2160" w:hanging="180"/>
      </w:pPr>
      <w:rPr>
        <w:rFonts/>
      </w:rPr>
    </w:lvl>
    <w:lvl w:ilvl="3">
      <w:start w:val="1"/>
      <w:numFmt w:val="decimal"/>
      <w:suff w:val="tab"/>
      <w:lvlText w:val="%4."/>
      <w:lvlJc w:val="left"/>
      <w:pPr>
        <w:tabs>
          <w:tab w:val="num" w:pos="2880"/>
        </w:tabs>
        <w:ind w:left="2880" w:hanging="360"/>
      </w:pPr>
      <w:rPr>
        <w:rFonts/>
      </w:rPr>
    </w:lvl>
    <w:lvl w:ilvl="4">
      <w:start w:val="1"/>
      <w:numFmt w:val="lowerLetter"/>
      <w:suff w:val="tab"/>
      <w:lvlText w:val="%5."/>
      <w:lvlJc w:val="left"/>
      <w:pPr>
        <w:tabs>
          <w:tab w:val="num" w:pos="3600"/>
        </w:tabs>
        <w:ind w:left="3600" w:hanging="360"/>
      </w:pPr>
      <w:rPr>
        <w:rFonts/>
      </w:rPr>
    </w:lvl>
    <w:lvl w:ilvl="5">
      <w:start w:val="1"/>
      <w:numFmt w:val="lowerRoman"/>
      <w:suff w:val="tab"/>
      <w:lvlText w:val="%6."/>
      <w:lvlJc w:val="right"/>
      <w:pPr>
        <w:tabs>
          <w:tab w:val="num" w:pos="4320"/>
        </w:tabs>
        <w:ind w:left="4320" w:hanging="180"/>
      </w:pPr>
      <w:rPr>
        <w:rFonts/>
      </w:rPr>
    </w:lvl>
    <w:lvl w:ilvl="6">
      <w:start w:val="1"/>
      <w:numFmt w:val="decimal"/>
      <w:suff w:val="tab"/>
      <w:lvlText w:val="%7."/>
      <w:lvlJc w:val="left"/>
      <w:pPr>
        <w:tabs>
          <w:tab w:val="num" w:pos="5040"/>
        </w:tabs>
        <w:ind w:left="5040" w:hanging="360"/>
      </w:pPr>
      <w:rPr>
        <w:rFonts/>
      </w:rPr>
    </w:lvl>
    <w:lvl w:ilvl="7">
      <w:start w:val="1"/>
      <w:numFmt w:val="lowerLetter"/>
      <w:suff w:val="tab"/>
      <w:lvlText w:val="%8."/>
      <w:lvlJc w:val="left"/>
      <w:pPr>
        <w:tabs>
          <w:tab w:val="num" w:pos="5760"/>
        </w:tabs>
        <w:ind w:left="5760" w:hanging="360"/>
      </w:pPr>
      <w:rPr>
        <w:rFonts/>
      </w:rPr>
    </w:lvl>
    <w:lvl w:ilvl="8">
      <w:start w:val="1"/>
      <w:numFmt w:val="lowerRoman"/>
      <w:suff w:val="tab"/>
      <w:lvlText w:val="%9."/>
      <w:lvlJc w:val="right"/>
      <w:pPr>
        <w:tabs>
          <w:tab w:val="num" w:pos="6480"/>
        </w:tabs>
        <w:ind w:left="6480" w:hanging="180"/>
      </w:pPr>
      <w:rPr>
        <w:rFonts/>
      </w:rPr>
    </w:lvl>
  </w:abstractNum>
  <w:abstractNum w:abstractNumId="4">
    <w:nsid w:val="CB03FB30"/>
    <w:multiLevelType w:val="multilevel"/>
    <w:lvl w:ilvl="0">
      <w:start w:val="3"/>
      <w:numFmt w:val="decimal"/>
      <w:suff w:val="tab"/>
      <w:lvlText w:val="%1."/>
      <w:lvlJc w:val="left"/>
      <w:pPr>
        <w:tabs>
          <w:tab w:val="num" w:pos="720"/>
        </w:tabs>
        <w:ind w:left="720" w:hanging="360"/>
      </w:pPr>
      <w:rPr>
        <w:rFonts/>
      </w:rPr>
    </w:lvl>
    <w:lvl w:ilvl="1">
      <w:start w:val="1"/>
      <w:numFmt w:val="lowerLetter"/>
      <w:suff w:val="tab"/>
      <w:lvlText w:val="%2."/>
      <w:lvlJc w:val="left"/>
      <w:pPr>
        <w:tabs>
          <w:tab w:val="num" w:pos="1440"/>
        </w:tabs>
        <w:ind w:left="1440" w:hanging="360"/>
      </w:pPr>
      <w:rPr>
        <w:rFonts/>
      </w:rPr>
    </w:lvl>
    <w:lvl w:ilvl="2">
      <w:start w:val="1"/>
      <w:numFmt w:val="lowerRoman"/>
      <w:suff w:val="tab"/>
      <w:lvlText w:val="%3."/>
      <w:lvlJc w:val="right"/>
      <w:pPr>
        <w:tabs>
          <w:tab w:val="num" w:pos="2160"/>
        </w:tabs>
        <w:ind w:left="2160" w:hanging="180"/>
      </w:pPr>
      <w:rPr>
        <w:rFonts/>
      </w:rPr>
    </w:lvl>
    <w:lvl w:ilvl="3">
      <w:start w:val="1"/>
      <w:numFmt w:val="decimal"/>
      <w:suff w:val="tab"/>
      <w:lvlText w:val="%4."/>
      <w:lvlJc w:val="left"/>
      <w:pPr>
        <w:tabs>
          <w:tab w:val="num" w:pos="2880"/>
        </w:tabs>
        <w:ind w:left="2880" w:hanging="360"/>
      </w:pPr>
      <w:rPr>
        <w:rFonts/>
      </w:rPr>
    </w:lvl>
    <w:lvl w:ilvl="4">
      <w:start w:val="1"/>
      <w:numFmt w:val="lowerLetter"/>
      <w:suff w:val="tab"/>
      <w:lvlText w:val="%5."/>
      <w:lvlJc w:val="left"/>
      <w:pPr>
        <w:tabs>
          <w:tab w:val="num" w:pos="3600"/>
        </w:tabs>
        <w:ind w:left="3600" w:hanging="360"/>
      </w:pPr>
      <w:rPr>
        <w:rFonts/>
      </w:rPr>
    </w:lvl>
    <w:lvl w:ilvl="5">
      <w:start w:val="1"/>
      <w:numFmt w:val="lowerRoman"/>
      <w:suff w:val="tab"/>
      <w:lvlText w:val="%6."/>
      <w:lvlJc w:val="right"/>
      <w:pPr>
        <w:tabs>
          <w:tab w:val="num" w:pos="4320"/>
        </w:tabs>
        <w:ind w:left="4320" w:hanging="180"/>
      </w:pPr>
      <w:rPr>
        <w:rFonts/>
      </w:rPr>
    </w:lvl>
    <w:lvl w:ilvl="6">
      <w:start w:val="1"/>
      <w:numFmt w:val="decimal"/>
      <w:suff w:val="tab"/>
      <w:lvlText w:val="%7."/>
      <w:lvlJc w:val="left"/>
      <w:pPr>
        <w:tabs>
          <w:tab w:val="num" w:pos="5040"/>
        </w:tabs>
        <w:ind w:left="5040" w:hanging="360"/>
      </w:pPr>
      <w:rPr>
        <w:rFonts/>
      </w:rPr>
    </w:lvl>
    <w:lvl w:ilvl="7">
      <w:start w:val="1"/>
      <w:numFmt w:val="lowerLetter"/>
      <w:suff w:val="tab"/>
      <w:lvlText w:val="%8."/>
      <w:lvlJc w:val="left"/>
      <w:pPr>
        <w:tabs>
          <w:tab w:val="num" w:pos="5760"/>
        </w:tabs>
        <w:ind w:left="5760" w:hanging="360"/>
      </w:pPr>
      <w:rPr>
        <w:rFonts/>
      </w:rPr>
    </w:lvl>
    <w:lvl w:ilvl="8">
      <w:start w:val="1"/>
      <w:numFmt w:val="lowerRoman"/>
      <w:suff w:val="tab"/>
      <w:lvlText w:val="%9."/>
      <w:lvlJc w:val="right"/>
      <w:pPr>
        <w:tabs>
          <w:tab w:val="num" w:pos="6480"/>
        </w:tabs>
        <w:ind w:left="6480" w:hanging="180"/>
      </w:pPr>
      <w:rPr>
        <w:rFonts/>
      </w:rPr>
    </w:lvl>
  </w:abstractNum>
  <w:abstractNum w:abstractNumId="5">
    <w:nsid w:val="A90D5B0E"/>
    <w:multiLevelType w:val="multilevel"/>
    <w:lvl w:ilvl="0">
      <w:start w:val="4"/>
      <w:numFmt w:val="decimal"/>
      <w:suff w:val="tab"/>
      <w:lvlText w:val="%1."/>
      <w:lvlJc w:val="left"/>
      <w:pPr>
        <w:tabs>
          <w:tab w:val="num" w:pos="720"/>
        </w:tabs>
        <w:ind w:left="720" w:hanging="360"/>
      </w:pPr>
      <w:rPr>
        <w:rFonts/>
      </w:rPr>
    </w:lvl>
    <w:lvl w:ilvl="1">
      <w:start w:val="1"/>
      <w:numFmt w:val="lowerLetter"/>
      <w:suff w:val="tab"/>
      <w:lvlText w:val="%2."/>
      <w:lvlJc w:val="left"/>
      <w:pPr>
        <w:tabs>
          <w:tab w:val="num" w:pos="1440"/>
        </w:tabs>
        <w:ind w:left="1440" w:hanging="360"/>
      </w:pPr>
      <w:rPr>
        <w:rFonts/>
      </w:rPr>
    </w:lvl>
    <w:lvl w:ilvl="2">
      <w:start w:val="1"/>
      <w:numFmt w:val="lowerRoman"/>
      <w:suff w:val="tab"/>
      <w:lvlText w:val="%3."/>
      <w:lvlJc w:val="right"/>
      <w:pPr>
        <w:tabs>
          <w:tab w:val="num" w:pos="2160"/>
        </w:tabs>
        <w:ind w:left="2160" w:hanging="180"/>
      </w:pPr>
      <w:rPr>
        <w:rFonts/>
      </w:rPr>
    </w:lvl>
    <w:lvl w:ilvl="3">
      <w:start w:val="1"/>
      <w:numFmt w:val="decimal"/>
      <w:suff w:val="tab"/>
      <w:lvlText w:val="%4."/>
      <w:lvlJc w:val="left"/>
      <w:pPr>
        <w:tabs>
          <w:tab w:val="num" w:pos="2880"/>
        </w:tabs>
        <w:ind w:left="2880" w:hanging="360"/>
      </w:pPr>
      <w:rPr>
        <w:rFonts/>
      </w:rPr>
    </w:lvl>
    <w:lvl w:ilvl="4">
      <w:start w:val="1"/>
      <w:numFmt w:val="lowerLetter"/>
      <w:suff w:val="tab"/>
      <w:lvlText w:val="%5."/>
      <w:lvlJc w:val="left"/>
      <w:pPr>
        <w:tabs>
          <w:tab w:val="num" w:pos="3600"/>
        </w:tabs>
        <w:ind w:left="3600" w:hanging="360"/>
      </w:pPr>
      <w:rPr>
        <w:rFonts/>
      </w:rPr>
    </w:lvl>
    <w:lvl w:ilvl="5">
      <w:start w:val="1"/>
      <w:numFmt w:val="lowerRoman"/>
      <w:suff w:val="tab"/>
      <w:lvlText w:val="%6."/>
      <w:lvlJc w:val="right"/>
      <w:pPr>
        <w:tabs>
          <w:tab w:val="num" w:pos="4320"/>
        </w:tabs>
        <w:ind w:left="4320" w:hanging="180"/>
      </w:pPr>
      <w:rPr>
        <w:rFonts/>
      </w:rPr>
    </w:lvl>
    <w:lvl w:ilvl="6">
      <w:start w:val="1"/>
      <w:numFmt w:val="decimal"/>
      <w:suff w:val="tab"/>
      <w:lvlText w:val="%7."/>
      <w:lvlJc w:val="left"/>
      <w:pPr>
        <w:tabs>
          <w:tab w:val="num" w:pos="5040"/>
        </w:tabs>
        <w:ind w:left="5040" w:hanging="360"/>
      </w:pPr>
      <w:rPr>
        <w:rFonts/>
      </w:rPr>
    </w:lvl>
    <w:lvl w:ilvl="7">
      <w:start w:val="1"/>
      <w:numFmt w:val="lowerLetter"/>
      <w:suff w:val="tab"/>
      <w:lvlText w:val="%8."/>
      <w:lvlJc w:val="left"/>
      <w:pPr>
        <w:tabs>
          <w:tab w:val="num" w:pos="5760"/>
        </w:tabs>
        <w:ind w:left="5760" w:hanging="360"/>
      </w:pPr>
      <w:rPr>
        <w:rFonts/>
      </w:rPr>
    </w:lvl>
    <w:lvl w:ilvl="8">
      <w:start w:val="1"/>
      <w:numFmt w:val="lowerRoman"/>
      <w:suff w:val="tab"/>
      <w:lvlText w:val="%9."/>
      <w:lvlJc w:val="right"/>
      <w:pPr>
        <w:tabs>
          <w:tab w:val="num" w:pos="6480"/>
        </w:tabs>
        <w:ind w:left="6480" w:hanging="180"/>
      </w:pPr>
      <w:rPr>
        <w:rFonts/>
      </w:rPr>
    </w:lvl>
  </w:abstractNum>
  <w:abstractNum w:abstractNumId="6">
    <w:nsid w:val="119E8BFF"/>
    <w:multiLevelType w:val="multilevel"/>
    <w:lvl w:ilvl="0">
      <w:start w:val="5"/>
      <w:numFmt w:val="decimal"/>
      <w:suff w:val="tab"/>
      <w:lvlText w:val="%1."/>
      <w:lvlJc w:val="left"/>
      <w:pPr>
        <w:tabs>
          <w:tab w:val="num" w:pos="720"/>
        </w:tabs>
        <w:ind w:left="720" w:hanging="360"/>
      </w:pPr>
      <w:rPr>
        <w:rFonts/>
      </w:rPr>
    </w:lvl>
    <w:lvl w:ilvl="1">
      <w:start w:val="1"/>
      <w:numFmt w:val="lowerLetter"/>
      <w:suff w:val="tab"/>
      <w:lvlText w:val="%2."/>
      <w:lvlJc w:val="left"/>
      <w:pPr>
        <w:tabs>
          <w:tab w:val="num" w:pos="1440"/>
        </w:tabs>
        <w:ind w:left="1440" w:hanging="360"/>
      </w:pPr>
      <w:rPr>
        <w:rFonts/>
      </w:rPr>
    </w:lvl>
    <w:lvl w:ilvl="2">
      <w:start w:val="1"/>
      <w:numFmt w:val="lowerRoman"/>
      <w:suff w:val="tab"/>
      <w:lvlText w:val="%3."/>
      <w:lvlJc w:val="right"/>
      <w:pPr>
        <w:tabs>
          <w:tab w:val="num" w:pos="2160"/>
        </w:tabs>
        <w:ind w:left="2160" w:hanging="180"/>
      </w:pPr>
      <w:rPr>
        <w:rFonts/>
      </w:rPr>
    </w:lvl>
    <w:lvl w:ilvl="3">
      <w:start w:val="1"/>
      <w:numFmt w:val="decimal"/>
      <w:suff w:val="tab"/>
      <w:lvlText w:val="%4."/>
      <w:lvlJc w:val="left"/>
      <w:pPr>
        <w:tabs>
          <w:tab w:val="num" w:pos="2880"/>
        </w:tabs>
        <w:ind w:left="2880" w:hanging="360"/>
      </w:pPr>
      <w:rPr>
        <w:rFonts/>
      </w:rPr>
    </w:lvl>
    <w:lvl w:ilvl="4">
      <w:start w:val="1"/>
      <w:numFmt w:val="lowerLetter"/>
      <w:suff w:val="tab"/>
      <w:lvlText w:val="%5."/>
      <w:lvlJc w:val="left"/>
      <w:pPr>
        <w:tabs>
          <w:tab w:val="num" w:pos="3600"/>
        </w:tabs>
        <w:ind w:left="3600" w:hanging="360"/>
      </w:pPr>
      <w:rPr>
        <w:rFonts/>
      </w:rPr>
    </w:lvl>
    <w:lvl w:ilvl="5">
      <w:start w:val="1"/>
      <w:numFmt w:val="lowerRoman"/>
      <w:suff w:val="tab"/>
      <w:lvlText w:val="%6."/>
      <w:lvlJc w:val="right"/>
      <w:pPr>
        <w:tabs>
          <w:tab w:val="num" w:pos="4320"/>
        </w:tabs>
        <w:ind w:left="4320" w:hanging="180"/>
      </w:pPr>
      <w:rPr>
        <w:rFonts/>
      </w:rPr>
    </w:lvl>
    <w:lvl w:ilvl="6">
      <w:start w:val="1"/>
      <w:numFmt w:val="decimal"/>
      <w:suff w:val="tab"/>
      <w:lvlText w:val="%7."/>
      <w:lvlJc w:val="left"/>
      <w:pPr>
        <w:tabs>
          <w:tab w:val="num" w:pos="5040"/>
        </w:tabs>
        <w:ind w:left="5040" w:hanging="360"/>
      </w:pPr>
      <w:rPr>
        <w:rFonts/>
      </w:rPr>
    </w:lvl>
    <w:lvl w:ilvl="7">
      <w:start w:val="1"/>
      <w:numFmt w:val="lowerLetter"/>
      <w:suff w:val="tab"/>
      <w:lvlText w:val="%8."/>
      <w:lvlJc w:val="left"/>
      <w:pPr>
        <w:tabs>
          <w:tab w:val="num" w:pos="5760"/>
        </w:tabs>
        <w:ind w:left="5760" w:hanging="360"/>
      </w:pPr>
      <w:rPr>
        <w:rFonts/>
      </w:rPr>
    </w:lvl>
    <w:lvl w:ilvl="8">
      <w:start w:val="1"/>
      <w:numFmt w:val="lowerRoman"/>
      <w:suff w:val="tab"/>
      <w:lvlText w:val="%9."/>
      <w:lvlJc w:val="right"/>
      <w:pPr>
        <w:tabs>
          <w:tab w:val="num" w:pos="6480"/>
        </w:tabs>
        <w:ind w:left="6480" w:hanging="180"/>
      </w:pPr>
      <w:rPr>
        <w:rFonts/>
      </w:rPr>
    </w:lvl>
  </w:abstractNum>
  <w:abstractNum w:abstractNumId="7">
    <w:nsid w:val="4A982F29"/>
    <w:multiLevelType w:val="multilevel"/>
    <w:lvl w:ilvl="0">
      <w:start w:val="6"/>
      <w:numFmt w:val="decimal"/>
      <w:suff w:val="tab"/>
      <w:lvlText w:val="%1."/>
      <w:lvlJc w:val="left"/>
      <w:pPr>
        <w:tabs>
          <w:tab w:val="num" w:pos="720"/>
        </w:tabs>
        <w:ind w:left="720" w:hanging="360"/>
      </w:pPr>
      <w:rPr>
        <w:rFonts/>
      </w:rPr>
    </w:lvl>
    <w:lvl w:ilvl="1">
      <w:start w:val="1"/>
      <w:numFmt w:val="lowerLetter"/>
      <w:suff w:val="tab"/>
      <w:lvlText w:val="%2."/>
      <w:lvlJc w:val="left"/>
      <w:pPr>
        <w:tabs>
          <w:tab w:val="num" w:pos="1440"/>
        </w:tabs>
        <w:ind w:left="1440" w:hanging="360"/>
      </w:pPr>
      <w:rPr>
        <w:rFonts/>
      </w:rPr>
    </w:lvl>
    <w:lvl w:ilvl="2">
      <w:start w:val="1"/>
      <w:numFmt w:val="lowerRoman"/>
      <w:suff w:val="tab"/>
      <w:lvlText w:val="%3."/>
      <w:lvlJc w:val="right"/>
      <w:pPr>
        <w:tabs>
          <w:tab w:val="num" w:pos="2160"/>
        </w:tabs>
        <w:ind w:left="2160" w:hanging="180"/>
      </w:pPr>
      <w:rPr>
        <w:rFonts/>
      </w:rPr>
    </w:lvl>
    <w:lvl w:ilvl="3">
      <w:start w:val="1"/>
      <w:numFmt w:val="decimal"/>
      <w:suff w:val="tab"/>
      <w:lvlText w:val="%4."/>
      <w:lvlJc w:val="left"/>
      <w:pPr>
        <w:tabs>
          <w:tab w:val="num" w:pos="2880"/>
        </w:tabs>
        <w:ind w:left="2880" w:hanging="360"/>
      </w:pPr>
      <w:rPr>
        <w:rFonts/>
      </w:rPr>
    </w:lvl>
    <w:lvl w:ilvl="4">
      <w:start w:val="1"/>
      <w:numFmt w:val="lowerLetter"/>
      <w:suff w:val="tab"/>
      <w:lvlText w:val="%5."/>
      <w:lvlJc w:val="left"/>
      <w:pPr>
        <w:tabs>
          <w:tab w:val="num" w:pos="3600"/>
        </w:tabs>
        <w:ind w:left="3600" w:hanging="360"/>
      </w:pPr>
      <w:rPr>
        <w:rFonts/>
      </w:rPr>
    </w:lvl>
    <w:lvl w:ilvl="5">
      <w:start w:val="1"/>
      <w:numFmt w:val="lowerRoman"/>
      <w:suff w:val="tab"/>
      <w:lvlText w:val="%6."/>
      <w:lvlJc w:val="right"/>
      <w:pPr>
        <w:tabs>
          <w:tab w:val="num" w:pos="4320"/>
        </w:tabs>
        <w:ind w:left="4320" w:hanging="180"/>
      </w:pPr>
      <w:rPr>
        <w:rFonts/>
      </w:rPr>
    </w:lvl>
    <w:lvl w:ilvl="6">
      <w:start w:val="1"/>
      <w:numFmt w:val="decimal"/>
      <w:suff w:val="tab"/>
      <w:lvlText w:val="%7."/>
      <w:lvlJc w:val="left"/>
      <w:pPr>
        <w:tabs>
          <w:tab w:val="num" w:pos="5040"/>
        </w:tabs>
        <w:ind w:left="5040" w:hanging="360"/>
      </w:pPr>
      <w:rPr>
        <w:rFonts/>
      </w:rPr>
    </w:lvl>
    <w:lvl w:ilvl="7">
      <w:start w:val="1"/>
      <w:numFmt w:val="lowerLetter"/>
      <w:suff w:val="tab"/>
      <w:lvlText w:val="%8."/>
      <w:lvlJc w:val="left"/>
      <w:pPr>
        <w:tabs>
          <w:tab w:val="num" w:pos="5760"/>
        </w:tabs>
        <w:ind w:left="5760" w:hanging="360"/>
      </w:pPr>
      <w:rPr>
        <w:rFonts/>
      </w:rPr>
    </w:lvl>
    <w:lvl w:ilvl="8">
      <w:start w:val="1"/>
      <w:numFmt w:val="lowerRoman"/>
      <w:suff w:val="tab"/>
      <w:lvlText w:val="%9."/>
      <w:lvlJc w:val="right"/>
      <w:pPr>
        <w:tabs>
          <w:tab w:val="num" w:pos="6480"/>
        </w:tabs>
        <w:ind w:left="6480" w:hanging="180"/>
      </w:pPr>
      <w:rPr>
        <w:rFonts/>
      </w:rPr>
    </w:lvl>
  </w:abstractNum>
  <w:abstractNum w:abstractNumId="8">
    <w:nsid w:val="E02D9930"/>
    <w:multiLevelType w:val="multilevel"/>
    <w:lvl w:ilvl="0">
      <w:start w:val="7"/>
      <w:numFmt w:val="decimal"/>
      <w:suff w:val="tab"/>
      <w:lvlText w:val="%1."/>
      <w:lvlJc w:val="left"/>
      <w:pPr>
        <w:tabs>
          <w:tab w:val="num" w:pos="720"/>
        </w:tabs>
        <w:ind w:left="720" w:hanging="360"/>
      </w:pPr>
      <w:rPr>
        <w:rFonts/>
      </w:rPr>
    </w:lvl>
    <w:lvl w:ilvl="1">
      <w:start w:val="1"/>
      <w:numFmt w:val="lowerLetter"/>
      <w:suff w:val="tab"/>
      <w:lvlText w:val="%2."/>
      <w:lvlJc w:val="left"/>
      <w:pPr>
        <w:tabs>
          <w:tab w:val="num" w:pos="1440"/>
        </w:tabs>
        <w:ind w:left="1440" w:hanging="360"/>
      </w:pPr>
      <w:rPr>
        <w:rFonts/>
      </w:rPr>
    </w:lvl>
    <w:lvl w:ilvl="2">
      <w:start w:val="1"/>
      <w:numFmt w:val="lowerRoman"/>
      <w:suff w:val="tab"/>
      <w:lvlText w:val="%3."/>
      <w:lvlJc w:val="right"/>
      <w:pPr>
        <w:tabs>
          <w:tab w:val="num" w:pos="2160"/>
        </w:tabs>
        <w:ind w:left="2160" w:hanging="180"/>
      </w:pPr>
      <w:rPr>
        <w:rFonts/>
      </w:rPr>
    </w:lvl>
    <w:lvl w:ilvl="3">
      <w:start w:val="1"/>
      <w:numFmt w:val="decimal"/>
      <w:suff w:val="tab"/>
      <w:lvlText w:val="%4."/>
      <w:lvlJc w:val="left"/>
      <w:pPr>
        <w:tabs>
          <w:tab w:val="num" w:pos="2880"/>
        </w:tabs>
        <w:ind w:left="2880" w:hanging="360"/>
      </w:pPr>
      <w:rPr>
        <w:rFonts/>
      </w:rPr>
    </w:lvl>
    <w:lvl w:ilvl="4">
      <w:start w:val="1"/>
      <w:numFmt w:val="lowerLetter"/>
      <w:suff w:val="tab"/>
      <w:lvlText w:val="%5."/>
      <w:lvlJc w:val="left"/>
      <w:pPr>
        <w:tabs>
          <w:tab w:val="num" w:pos="3600"/>
        </w:tabs>
        <w:ind w:left="3600" w:hanging="360"/>
      </w:pPr>
      <w:rPr>
        <w:rFonts/>
      </w:rPr>
    </w:lvl>
    <w:lvl w:ilvl="5">
      <w:start w:val="1"/>
      <w:numFmt w:val="lowerRoman"/>
      <w:suff w:val="tab"/>
      <w:lvlText w:val="%6."/>
      <w:lvlJc w:val="right"/>
      <w:pPr>
        <w:tabs>
          <w:tab w:val="num" w:pos="4320"/>
        </w:tabs>
        <w:ind w:left="4320" w:hanging="180"/>
      </w:pPr>
      <w:rPr>
        <w:rFonts/>
      </w:rPr>
    </w:lvl>
    <w:lvl w:ilvl="6">
      <w:start w:val="1"/>
      <w:numFmt w:val="decimal"/>
      <w:suff w:val="tab"/>
      <w:lvlText w:val="%7."/>
      <w:lvlJc w:val="left"/>
      <w:pPr>
        <w:tabs>
          <w:tab w:val="num" w:pos="5040"/>
        </w:tabs>
        <w:ind w:left="5040" w:hanging="360"/>
      </w:pPr>
      <w:rPr>
        <w:rFonts/>
      </w:rPr>
    </w:lvl>
    <w:lvl w:ilvl="7">
      <w:start w:val="1"/>
      <w:numFmt w:val="lowerLetter"/>
      <w:suff w:val="tab"/>
      <w:lvlText w:val="%8."/>
      <w:lvlJc w:val="left"/>
      <w:pPr>
        <w:tabs>
          <w:tab w:val="num" w:pos="5760"/>
        </w:tabs>
        <w:ind w:left="5760" w:hanging="360"/>
      </w:pPr>
      <w:rPr>
        <w:rFonts/>
      </w:rPr>
    </w:lvl>
    <w:lvl w:ilvl="8">
      <w:start w:val="1"/>
      <w:numFmt w:val="lowerRoman"/>
      <w:suff w:val="tab"/>
      <w:lvlText w:val="%9."/>
      <w:lvlJc w:val="right"/>
      <w:pPr>
        <w:tabs>
          <w:tab w:val="num" w:pos="6480"/>
        </w:tabs>
        <w:ind w:left="6480" w:hanging="180"/>
      </w:pPr>
      <w:rPr>
        <w:rFonts/>
      </w:rPr>
    </w:lvl>
  </w:abstractNum>
  <w:abstractNum w:abstractNumId="9">
    <w:nsid w:val="2FB1EB13"/>
    <w:multiLevelType w:val="multilevel"/>
    <w:lvl w:ilvl="0">
      <w:start w:val="8"/>
      <w:numFmt w:val="decimal"/>
      <w:suff w:val="tab"/>
      <w:lvlText w:val="%1."/>
      <w:lvlJc w:val="left"/>
      <w:pPr>
        <w:tabs>
          <w:tab w:val="num" w:pos="720"/>
        </w:tabs>
        <w:ind w:left="720" w:hanging="360"/>
      </w:pPr>
      <w:rPr>
        <w:rFonts/>
      </w:rPr>
    </w:lvl>
    <w:lvl w:ilvl="1">
      <w:start w:val="1"/>
      <w:numFmt w:val="lowerLetter"/>
      <w:suff w:val="tab"/>
      <w:lvlText w:val="%2."/>
      <w:lvlJc w:val="left"/>
      <w:pPr>
        <w:tabs>
          <w:tab w:val="num" w:pos="1440"/>
        </w:tabs>
        <w:ind w:left="1440" w:hanging="360"/>
      </w:pPr>
      <w:rPr>
        <w:rFonts/>
      </w:rPr>
    </w:lvl>
    <w:lvl w:ilvl="2">
      <w:start w:val="1"/>
      <w:numFmt w:val="lowerRoman"/>
      <w:suff w:val="tab"/>
      <w:lvlText w:val="%3."/>
      <w:lvlJc w:val="right"/>
      <w:pPr>
        <w:tabs>
          <w:tab w:val="num" w:pos="2160"/>
        </w:tabs>
        <w:ind w:left="2160" w:hanging="180"/>
      </w:pPr>
      <w:rPr>
        <w:rFonts/>
      </w:rPr>
    </w:lvl>
    <w:lvl w:ilvl="3">
      <w:start w:val="1"/>
      <w:numFmt w:val="decimal"/>
      <w:suff w:val="tab"/>
      <w:lvlText w:val="%4."/>
      <w:lvlJc w:val="left"/>
      <w:pPr>
        <w:tabs>
          <w:tab w:val="num" w:pos="2880"/>
        </w:tabs>
        <w:ind w:left="2880" w:hanging="360"/>
      </w:pPr>
      <w:rPr>
        <w:rFonts/>
      </w:rPr>
    </w:lvl>
    <w:lvl w:ilvl="4">
      <w:start w:val="1"/>
      <w:numFmt w:val="lowerLetter"/>
      <w:suff w:val="tab"/>
      <w:lvlText w:val="%5."/>
      <w:lvlJc w:val="left"/>
      <w:pPr>
        <w:tabs>
          <w:tab w:val="num" w:pos="3600"/>
        </w:tabs>
        <w:ind w:left="3600" w:hanging="360"/>
      </w:pPr>
      <w:rPr>
        <w:rFonts/>
      </w:rPr>
    </w:lvl>
    <w:lvl w:ilvl="5">
      <w:start w:val="1"/>
      <w:numFmt w:val="lowerRoman"/>
      <w:suff w:val="tab"/>
      <w:lvlText w:val="%6."/>
      <w:lvlJc w:val="right"/>
      <w:pPr>
        <w:tabs>
          <w:tab w:val="num" w:pos="4320"/>
        </w:tabs>
        <w:ind w:left="4320" w:hanging="180"/>
      </w:pPr>
      <w:rPr>
        <w:rFonts/>
      </w:rPr>
    </w:lvl>
    <w:lvl w:ilvl="6">
      <w:start w:val="1"/>
      <w:numFmt w:val="decimal"/>
      <w:suff w:val="tab"/>
      <w:lvlText w:val="%7."/>
      <w:lvlJc w:val="left"/>
      <w:pPr>
        <w:tabs>
          <w:tab w:val="num" w:pos="5040"/>
        </w:tabs>
        <w:ind w:left="5040" w:hanging="360"/>
      </w:pPr>
      <w:rPr>
        <w:rFonts/>
      </w:rPr>
    </w:lvl>
    <w:lvl w:ilvl="7">
      <w:start w:val="1"/>
      <w:numFmt w:val="lowerLetter"/>
      <w:suff w:val="tab"/>
      <w:lvlText w:val="%8."/>
      <w:lvlJc w:val="left"/>
      <w:pPr>
        <w:tabs>
          <w:tab w:val="num" w:pos="5760"/>
        </w:tabs>
        <w:ind w:left="5760" w:hanging="360"/>
      </w:pPr>
      <w:rPr>
        <w:rFonts/>
      </w:rPr>
    </w:lvl>
    <w:lvl w:ilvl="8">
      <w:start w:val="1"/>
      <w:numFmt w:val="lowerRoman"/>
      <w:suff w:val="tab"/>
      <w:lvlText w:val="%9."/>
      <w:lvlJc w:val="right"/>
      <w:pPr>
        <w:tabs>
          <w:tab w:val="num" w:pos="6480"/>
        </w:tabs>
        <w:ind w:left="6480" w:hanging="180"/>
      </w:pPr>
      <w:rPr>
        <w:rFonts/>
      </w:rPr>
    </w:lvl>
  </w:abstractNum>
  <w:abstractNum w:abstractNumId="10">
    <w:nsid w:val="44A1869E"/>
    <w:multiLevelType w:val="multilevel"/>
    <w:lvl w:ilvl="0">
      <w:start w:val="9"/>
      <w:numFmt w:val="decimal"/>
      <w:suff w:val="tab"/>
      <w:lvlText w:val="%1."/>
      <w:lvlJc w:val="left"/>
      <w:pPr>
        <w:tabs>
          <w:tab w:val="num" w:pos="720"/>
        </w:tabs>
        <w:ind w:left="720" w:hanging="360"/>
      </w:pPr>
      <w:rPr>
        <w:rFonts/>
      </w:rPr>
    </w:lvl>
    <w:lvl w:ilvl="1">
      <w:start w:val="1"/>
      <w:numFmt w:val="lowerLetter"/>
      <w:suff w:val="tab"/>
      <w:lvlText w:val="%2."/>
      <w:lvlJc w:val="left"/>
      <w:pPr>
        <w:tabs>
          <w:tab w:val="num" w:pos="1440"/>
        </w:tabs>
        <w:ind w:left="1440" w:hanging="360"/>
      </w:pPr>
      <w:rPr>
        <w:rFonts/>
      </w:rPr>
    </w:lvl>
    <w:lvl w:ilvl="2">
      <w:start w:val="1"/>
      <w:numFmt w:val="lowerRoman"/>
      <w:suff w:val="tab"/>
      <w:lvlText w:val="%3."/>
      <w:lvlJc w:val="right"/>
      <w:pPr>
        <w:tabs>
          <w:tab w:val="num" w:pos="2160"/>
        </w:tabs>
        <w:ind w:left="2160" w:hanging="180"/>
      </w:pPr>
      <w:rPr>
        <w:rFonts/>
      </w:rPr>
    </w:lvl>
    <w:lvl w:ilvl="3">
      <w:start w:val="1"/>
      <w:numFmt w:val="decimal"/>
      <w:suff w:val="tab"/>
      <w:lvlText w:val="%4."/>
      <w:lvlJc w:val="left"/>
      <w:pPr>
        <w:tabs>
          <w:tab w:val="num" w:pos="2880"/>
        </w:tabs>
        <w:ind w:left="2880" w:hanging="360"/>
      </w:pPr>
      <w:rPr>
        <w:rFonts/>
      </w:rPr>
    </w:lvl>
    <w:lvl w:ilvl="4">
      <w:start w:val="1"/>
      <w:numFmt w:val="lowerLetter"/>
      <w:suff w:val="tab"/>
      <w:lvlText w:val="%5."/>
      <w:lvlJc w:val="left"/>
      <w:pPr>
        <w:tabs>
          <w:tab w:val="num" w:pos="3600"/>
        </w:tabs>
        <w:ind w:left="3600" w:hanging="360"/>
      </w:pPr>
      <w:rPr>
        <w:rFonts/>
      </w:rPr>
    </w:lvl>
    <w:lvl w:ilvl="5">
      <w:start w:val="1"/>
      <w:numFmt w:val="lowerRoman"/>
      <w:suff w:val="tab"/>
      <w:lvlText w:val="%6."/>
      <w:lvlJc w:val="right"/>
      <w:pPr>
        <w:tabs>
          <w:tab w:val="num" w:pos="4320"/>
        </w:tabs>
        <w:ind w:left="4320" w:hanging="180"/>
      </w:pPr>
      <w:rPr>
        <w:rFonts/>
      </w:rPr>
    </w:lvl>
    <w:lvl w:ilvl="6">
      <w:start w:val="1"/>
      <w:numFmt w:val="decimal"/>
      <w:suff w:val="tab"/>
      <w:lvlText w:val="%7."/>
      <w:lvlJc w:val="left"/>
      <w:pPr>
        <w:tabs>
          <w:tab w:val="num" w:pos="5040"/>
        </w:tabs>
        <w:ind w:left="5040" w:hanging="360"/>
      </w:pPr>
      <w:rPr>
        <w:rFonts/>
      </w:rPr>
    </w:lvl>
    <w:lvl w:ilvl="7">
      <w:start w:val="1"/>
      <w:numFmt w:val="lowerLetter"/>
      <w:suff w:val="tab"/>
      <w:lvlText w:val="%8."/>
      <w:lvlJc w:val="left"/>
      <w:pPr>
        <w:tabs>
          <w:tab w:val="num" w:pos="5760"/>
        </w:tabs>
        <w:ind w:left="5760" w:hanging="360"/>
      </w:pPr>
      <w:rPr>
        <w:rFonts/>
      </w:rPr>
    </w:lvl>
    <w:lvl w:ilvl="8">
      <w:start w:val="1"/>
      <w:numFmt w:val="lowerRoman"/>
      <w:suff w:val="tab"/>
      <w:lvlText w:val="%9."/>
      <w:lvlJc w:val="right"/>
      <w:pPr>
        <w:tabs>
          <w:tab w:val="num" w:pos="6480"/>
        </w:tabs>
        <w:ind w:left="6480" w:hanging="180"/>
      </w:pPr>
      <w:rPr>
        <w:rFonts/>
      </w:rPr>
    </w:lvl>
  </w:abstractNum>
  <w:abstractNum w:abstractNumId="11">
    <w:nsid w:val="691D6C98"/>
    <w:multiLevelType w:val="multilevel"/>
    <w:lvl w:ilvl="0">
      <w:start w:val="10"/>
      <w:numFmt w:val="decimal"/>
      <w:suff w:val="tab"/>
      <w:lvlText w:val="%1."/>
      <w:lvlJc w:val="left"/>
      <w:pPr>
        <w:tabs>
          <w:tab w:val="num" w:pos="720"/>
        </w:tabs>
        <w:ind w:left="720" w:hanging="360"/>
      </w:pPr>
      <w:rPr>
        <w:rFonts/>
      </w:rPr>
    </w:lvl>
    <w:lvl w:ilvl="1">
      <w:start w:val="1"/>
      <w:numFmt w:val="lowerLetter"/>
      <w:suff w:val="tab"/>
      <w:lvlText w:val="%2."/>
      <w:lvlJc w:val="left"/>
      <w:pPr>
        <w:tabs>
          <w:tab w:val="num" w:pos="1440"/>
        </w:tabs>
        <w:ind w:left="1440" w:hanging="360"/>
      </w:pPr>
      <w:rPr>
        <w:rFonts/>
      </w:rPr>
    </w:lvl>
    <w:lvl w:ilvl="2">
      <w:start w:val="1"/>
      <w:numFmt w:val="lowerRoman"/>
      <w:suff w:val="tab"/>
      <w:lvlText w:val="%3."/>
      <w:lvlJc w:val="right"/>
      <w:pPr>
        <w:tabs>
          <w:tab w:val="num" w:pos="2160"/>
        </w:tabs>
        <w:ind w:left="2160" w:hanging="180"/>
      </w:pPr>
      <w:rPr>
        <w:rFonts/>
      </w:rPr>
    </w:lvl>
    <w:lvl w:ilvl="3">
      <w:start w:val="1"/>
      <w:numFmt w:val="decimal"/>
      <w:suff w:val="tab"/>
      <w:lvlText w:val="%4."/>
      <w:lvlJc w:val="left"/>
      <w:pPr>
        <w:tabs>
          <w:tab w:val="num" w:pos="2880"/>
        </w:tabs>
        <w:ind w:left="2880" w:hanging="360"/>
      </w:pPr>
      <w:rPr>
        <w:rFonts/>
      </w:rPr>
    </w:lvl>
    <w:lvl w:ilvl="4">
      <w:start w:val="1"/>
      <w:numFmt w:val="lowerLetter"/>
      <w:suff w:val="tab"/>
      <w:lvlText w:val="%5."/>
      <w:lvlJc w:val="left"/>
      <w:pPr>
        <w:tabs>
          <w:tab w:val="num" w:pos="3600"/>
        </w:tabs>
        <w:ind w:left="3600" w:hanging="360"/>
      </w:pPr>
      <w:rPr>
        <w:rFonts/>
      </w:rPr>
    </w:lvl>
    <w:lvl w:ilvl="5">
      <w:start w:val="1"/>
      <w:numFmt w:val="lowerRoman"/>
      <w:suff w:val="tab"/>
      <w:lvlText w:val="%6."/>
      <w:lvlJc w:val="right"/>
      <w:pPr>
        <w:tabs>
          <w:tab w:val="num" w:pos="4320"/>
        </w:tabs>
        <w:ind w:left="4320" w:hanging="180"/>
      </w:pPr>
      <w:rPr>
        <w:rFonts/>
      </w:rPr>
    </w:lvl>
    <w:lvl w:ilvl="6">
      <w:start w:val="1"/>
      <w:numFmt w:val="decimal"/>
      <w:suff w:val="tab"/>
      <w:lvlText w:val="%7."/>
      <w:lvlJc w:val="left"/>
      <w:pPr>
        <w:tabs>
          <w:tab w:val="num" w:pos="5040"/>
        </w:tabs>
        <w:ind w:left="5040" w:hanging="360"/>
      </w:pPr>
      <w:rPr>
        <w:rFonts/>
      </w:rPr>
    </w:lvl>
    <w:lvl w:ilvl="7">
      <w:start w:val="1"/>
      <w:numFmt w:val="lowerLetter"/>
      <w:suff w:val="tab"/>
      <w:lvlText w:val="%8."/>
      <w:lvlJc w:val="left"/>
      <w:pPr>
        <w:tabs>
          <w:tab w:val="num" w:pos="5760"/>
        </w:tabs>
        <w:ind w:left="5760" w:hanging="360"/>
      </w:pPr>
      <w:rPr>
        <w:rFonts/>
      </w:rPr>
    </w:lvl>
    <w:lvl w:ilvl="8">
      <w:start w:val="1"/>
      <w:numFmt w:val="lowerRoman"/>
      <w:suff w:val="tab"/>
      <w:lvlText w:val="%9."/>
      <w:lvlJc w:val="right"/>
      <w:pPr>
        <w:tabs>
          <w:tab w:val="num" w:pos="6480"/>
        </w:tabs>
        <w:ind w:left="6480" w:hanging="180"/>
      </w:pPr>
      <w:rPr>
        <w:rFonts/>
      </w:rPr>
    </w:lvl>
  </w:abstractNum>
  <w:abstractNum w:abstractNumId="12">
    <w:nsid w:val="A9D3A146"/>
    <w:multiLevelType w:val="multilevel"/>
    <w:lvl w:ilvl="0">
      <w:start w:val="11"/>
      <w:numFmt w:val="decimal"/>
      <w:suff w:val="tab"/>
      <w:lvlText w:val="%1."/>
      <w:lvlJc w:val="left"/>
      <w:pPr>
        <w:tabs>
          <w:tab w:val="num" w:pos="720"/>
        </w:tabs>
        <w:ind w:left="720" w:hanging="360"/>
      </w:pPr>
      <w:rPr>
        <w:rFonts/>
      </w:rPr>
    </w:lvl>
    <w:lvl w:ilvl="1">
      <w:start w:val="1"/>
      <w:numFmt w:val="lowerLetter"/>
      <w:suff w:val="tab"/>
      <w:lvlText w:val="%2."/>
      <w:lvlJc w:val="left"/>
      <w:pPr>
        <w:tabs>
          <w:tab w:val="num" w:pos="1440"/>
        </w:tabs>
        <w:ind w:left="1440" w:hanging="360"/>
      </w:pPr>
      <w:rPr>
        <w:rFonts/>
      </w:rPr>
    </w:lvl>
    <w:lvl w:ilvl="2">
      <w:start w:val="1"/>
      <w:numFmt w:val="lowerRoman"/>
      <w:suff w:val="tab"/>
      <w:lvlText w:val="%3."/>
      <w:lvlJc w:val="right"/>
      <w:pPr>
        <w:tabs>
          <w:tab w:val="num" w:pos="2160"/>
        </w:tabs>
        <w:ind w:left="2160" w:hanging="180"/>
      </w:pPr>
      <w:rPr>
        <w:rFonts/>
      </w:rPr>
    </w:lvl>
    <w:lvl w:ilvl="3">
      <w:start w:val="1"/>
      <w:numFmt w:val="decimal"/>
      <w:suff w:val="tab"/>
      <w:lvlText w:val="%4."/>
      <w:lvlJc w:val="left"/>
      <w:pPr>
        <w:tabs>
          <w:tab w:val="num" w:pos="2880"/>
        </w:tabs>
        <w:ind w:left="2880" w:hanging="360"/>
      </w:pPr>
      <w:rPr>
        <w:rFonts/>
      </w:rPr>
    </w:lvl>
    <w:lvl w:ilvl="4">
      <w:start w:val="1"/>
      <w:numFmt w:val="lowerLetter"/>
      <w:suff w:val="tab"/>
      <w:lvlText w:val="%5."/>
      <w:lvlJc w:val="left"/>
      <w:pPr>
        <w:tabs>
          <w:tab w:val="num" w:pos="3600"/>
        </w:tabs>
        <w:ind w:left="3600" w:hanging="360"/>
      </w:pPr>
      <w:rPr>
        <w:rFonts/>
      </w:rPr>
    </w:lvl>
    <w:lvl w:ilvl="5">
      <w:start w:val="1"/>
      <w:numFmt w:val="lowerRoman"/>
      <w:suff w:val="tab"/>
      <w:lvlText w:val="%6."/>
      <w:lvlJc w:val="right"/>
      <w:pPr>
        <w:tabs>
          <w:tab w:val="num" w:pos="4320"/>
        </w:tabs>
        <w:ind w:left="4320" w:hanging="180"/>
      </w:pPr>
      <w:rPr>
        <w:rFonts/>
      </w:rPr>
    </w:lvl>
    <w:lvl w:ilvl="6">
      <w:start w:val="1"/>
      <w:numFmt w:val="decimal"/>
      <w:suff w:val="tab"/>
      <w:lvlText w:val="%7."/>
      <w:lvlJc w:val="left"/>
      <w:pPr>
        <w:tabs>
          <w:tab w:val="num" w:pos="5040"/>
        </w:tabs>
        <w:ind w:left="5040" w:hanging="360"/>
      </w:pPr>
      <w:rPr>
        <w:rFonts/>
      </w:rPr>
    </w:lvl>
    <w:lvl w:ilvl="7">
      <w:start w:val="1"/>
      <w:numFmt w:val="lowerLetter"/>
      <w:suff w:val="tab"/>
      <w:lvlText w:val="%8."/>
      <w:lvlJc w:val="left"/>
      <w:pPr>
        <w:tabs>
          <w:tab w:val="num" w:pos="5760"/>
        </w:tabs>
        <w:ind w:left="5760" w:hanging="360"/>
      </w:pPr>
      <w:rPr>
        <w:rFonts/>
      </w:rPr>
    </w:lvl>
    <w:lvl w:ilvl="8">
      <w:start w:val="1"/>
      <w:numFmt w:val="lowerRoman"/>
      <w:suff w:val="tab"/>
      <w:lvlText w:val="%9."/>
      <w:lvlJc w:val="right"/>
      <w:pPr>
        <w:tabs>
          <w:tab w:val="num" w:pos="6480"/>
        </w:tabs>
        <w:ind w:left="6480" w:hanging="180"/>
      </w:pPr>
      <w:rPr>
        <w:rFonts/>
      </w:rPr>
    </w:lvl>
  </w:abstractNum>
  <w:abstractNum w:abstractNumId="13">
    <w:nsid w:val="E46CE88C"/>
    <w:multiLevelType w:val="multilevel"/>
    <w:lvl w:ilvl="0">
      <w:start w:val="12"/>
      <w:numFmt w:val="decimal"/>
      <w:suff w:val="tab"/>
      <w:lvlText w:val="%1."/>
      <w:lvlJc w:val="left"/>
      <w:pPr>
        <w:tabs>
          <w:tab w:val="num" w:pos="720"/>
        </w:tabs>
        <w:ind w:left="720" w:hanging="360"/>
      </w:pPr>
      <w:rPr>
        <w:rFonts/>
      </w:rPr>
    </w:lvl>
    <w:lvl w:ilvl="1">
      <w:start w:val="1"/>
      <w:numFmt w:val="lowerLetter"/>
      <w:suff w:val="tab"/>
      <w:lvlText w:val="%2."/>
      <w:lvlJc w:val="left"/>
      <w:pPr>
        <w:tabs>
          <w:tab w:val="num" w:pos="1440"/>
        </w:tabs>
        <w:ind w:left="1440" w:hanging="360"/>
      </w:pPr>
      <w:rPr>
        <w:rFonts/>
      </w:rPr>
    </w:lvl>
    <w:lvl w:ilvl="2">
      <w:start w:val="1"/>
      <w:numFmt w:val="lowerRoman"/>
      <w:suff w:val="tab"/>
      <w:lvlText w:val="%3."/>
      <w:lvlJc w:val="right"/>
      <w:pPr>
        <w:tabs>
          <w:tab w:val="num" w:pos="2160"/>
        </w:tabs>
        <w:ind w:left="2160" w:hanging="180"/>
      </w:pPr>
      <w:rPr>
        <w:rFonts/>
      </w:rPr>
    </w:lvl>
    <w:lvl w:ilvl="3">
      <w:start w:val="1"/>
      <w:numFmt w:val="decimal"/>
      <w:suff w:val="tab"/>
      <w:lvlText w:val="%4."/>
      <w:lvlJc w:val="left"/>
      <w:pPr>
        <w:tabs>
          <w:tab w:val="num" w:pos="2880"/>
        </w:tabs>
        <w:ind w:left="2880" w:hanging="360"/>
      </w:pPr>
      <w:rPr>
        <w:rFonts/>
      </w:rPr>
    </w:lvl>
    <w:lvl w:ilvl="4">
      <w:start w:val="1"/>
      <w:numFmt w:val="lowerLetter"/>
      <w:suff w:val="tab"/>
      <w:lvlText w:val="%5."/>
      <w:lvlJc w:val="left"/>
      <w:pPr>
        <w:tabs>
          <w:tab w:val="num" w:pos="3600"/>
        </w:tabs>
        <w:ind w:left="3600" w:hanging="360"/>
      </w:pPr>
      <w:rPr>
        <w:rFonts/>
      </w:rPr>
    </w:lvl>
    <w:lvl w:ilvl="5">
      <w:start w:val="1"/>
      <w:numFmt w:val="lowerRoman"/>
      <w:suff w:val="tab"/>
      <w:lvlText w:val="%6."/>
      <w:lvlJc w:val="right"/>
      <w:pPr>
        <w:tabs>
          <w:tab w:val="num" w:pos="4320"/>
        </w:tabs>
        <w:ind w:left="4320" w:hanging="180"/>
      </w:pPr>
      <w:rPr>
        <w:rFonts/>
      </w:rPr>
    </w:lvl>
    <w:lvl w:ilvl="6">
      <w:start w:val="1"/>
      <w:numFmt w:val="decimal"/>
      <w:suff w:val="tab"/>
      <w:lvlText w:val="%7."/>
      <w:lvlJc w:val="left"/>
      <w:pPr>
        <w:tabs>
          <w:tab w:val="num" w:pos="5040"/>
        </w:tabs>
        <w:ind w:left="5040" w:hanging="360"/>
      </w:pPr>
      <w:rPr>
        <w:rFonts/>
      </w:rPr>
    </w:lvl>
    <w:lvl w:ilvl="7">
      <w:start w:val="1"/>
      <w:numFmt w:val="lowerLetter"/>
      <w:suff w:val="tab"/>
      <w:lvlText w:val="%8."/>
      <w:lvlJc w:val="left"/>
      <w:pPr>
        <w:tabs>
          <w:tab w:val="num" w:pos="5760"/>
        </w:tabs>
        <w:ind w:left="5760" w:hanging="360"/>
      </w:pPr>
      <w:rPr>
        <w:rFonts/>
      </w:rPr>
    </w:lvl>
    <w:lvl w:ilvl="8">
      <w:start w:val="1"/>
      <w:numFmt w:val="lowerRoman"/>
      <w:suff w:val="tab"/>
      <w:lvlText w:val="%9."/>
      <w:lvlJc w:val="right"/>
      <w:pPr>
        <w:tabs>
          <w:tab w:val="num" w:pos="6480"/>
        </w:tabs>
        <w:ind w:left="6480" w:hanging="180"/>
      </w:pPr>
      <w:rPr>
        <w:rFonts/>
      </w:rPr>
    </w:lvl>
  </w:abstractNum>
  <w:abstractNum w:abstractNumId="14">
    <w:nsid w:val="29196337"/>
    <w:multiLevelType w:val="multilevel"/>
    <w:lvl w:ilvl="0">
      <w:start w:val="13"/>
      <w:numFmt w:val="decimal"/>
      <w:suff w:val="tab"/>
      <w:lvlText w:val="%1."/>
      <w:lvlJc w:val="left"/>
      <w:pPr>
        <w:tabs>
          <w:tab w:val="num" w:pos="720"/>
        </w:tabs>
        <w:ind w:left="720" w:hanging="360"/>
      </w:pPr>
      <w:rPr>
        <w:rFonts/>
      </w:rPr>
    </w:lvl>
    <w:lvl w:ilvl="1">
      <w:start w:val="1"/>
      <w:numFmt w:val="lowerLetter"/>
      <w:suff w:val="tab"/>
      <w:lvlText w:val="%2."/>
      <w:lvlJc w:val="left"/>
      <w:pPr>
        <w:tabs>
          <w:tab w:val="num" w:pos="1440"/>
        </w:tabs>
        <w:ind w:left="1440" w:hanging="360"/>
      </w:pPr>
      <w:rPr>
        <w:rFonts/>
      </w:rPr>
    </w:lvl>
    <w:lvl w:ilvl="2">
      <w:start w:val="1"/>
      <w:numFmt w:val="lowerRoman"/>
      <w:suff w:val="tab"/>
      <w:lvlText w:val="%3."/>
      <w:lvlJc w:val="right"/>
      <w:pPr>
        <w:tabs>
          <w:tab w:val="num" w:pos="2160"/>
        </w:tabs>
        <w:ind w:left="2160" w:hanging="180"/>
      </w:pPr>
      <w:rPr>
        <w:rFonts/>
      </w:rPr>
    </w:lvl>
    <w:lvl w:ilvl="3">
      <w:start w:val="1"/>
      <w:numFmt w:val="decimal"/>
      <w:suff w:val="tab"/>
      <w:lvlText w:val="%4."/>
      <w:lvlJc w:val="left"/>
      <w:pPr>
        <w:tabs>
          <w:tab w:val="num" w:pos="2880"/>
        </w:tabs>
        <w:ind w:left="2880" w:hanging="360"/>
      </w:pPr>
      <w:rPr>
        <w:rFonts/>
      </w:rPr>
    </w:lvl>
    <w:lvl w:ilvl="4">
      <w:start w:val="1"/>
      <w:numFmt w:val="lowerLetter"/>
      <w:suff w:val="tab"/>
      <w:lvlText w:val="%5."/>
      <w:lvlJc w:val="left"/>
      <w:pPr>
        <w:tabs>
          <w:tab w:val="num" w:pos="3600"/>
        </w:tabs>
        <w:ind w:left="3600" w:hanging="360"/>
      </w:pPr>
      <w:rPr>
        <w:rFonts/>
      </w:rPr>
    </w:lvl>
    <w:lvl w:ilvl="5">
      <w:start w:val="1"/>
      <w:numFmt w:val="lowerRoman"/>
      <w:suff w:val="tab"/>
      <w:lvlText w:val="%6."/>
      <w:lvlJc w:val="right"/>
      <w:pPr>
        <w:tabs>
          <w:tab w:val="num" w:pos="4320"/>
        </w:tabs>
        <w:ind w:left="4320" w:hanging="180"/>
      </w:pPr>
      <w:rPr>
        <w:rFonts/>
      </w:rPr>
    </w:lvl>
    <w:lvl w:ilvl="6">
      <w:start w:val="1"/>
      <w:numFmt w:val="decimal"/>
      <w:suff w:val="tab"/>
      <w:lvlText w:val="%7."/>
      <w:lvlJc w:val="left"/>
      <w:pPr>
        <w:tabs>
          <w:tab w:val="num" w:pos="5040"/>
        </w:tabs>
        <w:ind w:left="5040" w:hanging="360"/>
      </w:pPr>
      <w:rPr>
        <w:rFonts/>
      </w:rPr>
    </w:lvl>
    <w:lvl w:ilvl="7">
      <w:start w:val="1"/>
      <w:numFmt w:val="lowerLetter"/>
      <w:suff w:val="tab"/>
      <w:lvlText w:val="%8."/>
      <w:lvlJc w:val="left"/>
      <w:pPr>
        <w:tabs>
          <w:tab w:val="num" w:pos="5760"/>
        </w:tabs>
        <w:ind w:left="5760" w:hanging="360"/>
      </w:pPr>
      <w:rPr>
        <w:rFonts/>
      </w:rPr>
    </w:lvl>
    <w:lvl w:ilvl="8">
      <w:start w:val="1"/>
      <w:numFmt w:val="lowerRoman"/>
      <w:suff w:val="tab"/>
      <w:lvlText w:val="%9."/>
      <w:lvlJc w:val="right"/>
      <w:pPr>
        <w:tabs>
          <w:tab w:val="num" w:pos="6480"/>
        </w:tabs>
        <w:ind w:left="6480" w:hanging="180"/>
      </w:pPr>
      <w:rPr>
        <w:rFonts/>
      </w:rPr>
    </w:lvl>
  </w:abstractNum>
  <w:abstractNum w:abstractNumId="15">
    <w:nsid w:val="FE55602A"/>
    <w:multiLevelType w:val="multilevel"/>
    <w:lvl w:ilvl="0">
      <w:start w:val="14"/>
      <w:numFmt w:val="decimal"/>
      <w:suff w:val="tab"/>
      <w:lvlText w:val="%1."/>
      <w:lvlJc w:val="left"/>
      <w:pPr>
        <w:tabs>
          <w:tab w:val="num" w:pos="720"/>
        </w:tabs>
        <w:ind w:left="720" w:hanging="360"/>
      </w:pPr>
      <w:rPr>
        <w:rFonts/>
      </w:rPr>
    </w:lvl>
    <w:lvl w:ilvl="1">
      <w:start w:val="1"/>
      <w:numFmt w:val="lowerLetter"/>
      <w:suff w:val="tab"/>
      <w:lvlText w:val="%2."/>
      <w:lvlJc w:val="left"/>
      <w:pPr>
        <w:tabs>
          <w:tab w:val="num" w:pos="1440"/>
        </w:tabs>
        <w:ind w:left="1440" w:hanging="360"/>
      </w:pPr>
      <w:rPr>
        <w:rFonts/>
      </w:rPr>
    </w:lvl>
    <w:lvl w:ilvl="2">
      <w:start w:val="1"/>
      <w:numFmt w:val="lowerRoman"/>
      <w:suff w:val="tab"/>
      <w:lvlText w:val="%3."/>
      <w:lvlJc w:val="right"/>
      <w:pPr>
        <w:tabs>
          <w:tab w:val="num" w:pos="2160"/>
        </w:tabs>
        <w:ind w:left="2160" w:hanging="180"/>
      </w:pPr>
      <w:rPr>
        <w:rFonts/>
      </w:rPr>
    </w:lvl>
    <w:lvl w:ilvl="3">
      <w:start w:val="1"/>
      <w:numFmt w:val="decimal"/>
      <w:suff w:val="tab"/>
      <w:lvlText w:val="%4."/>
      <w:lvlJc w:val="left"/>
      <w:pPr>
        <w:tabs>
          <w:tab w:val="num" w:pos="2880"/>
        </w:tabs>
        <w:ind w:left="2880" w:hanging="360"/>
      </w:pPr>
      <w:rPr>
        <w:rFonts/>
      </w:rPr>
    </w:lvl>
    <w:lvl w:ilvl="4">
      <w:start w:val="1"/>
      <w:numFmt w:val="lowerLetter"/>
      <w:suff w:val="tab"/>
      <w:lvlText w:val="%5."/>
      <w:lvlJc w:val="left"/>
      <w:pPr>
        <w:tabs>
          <w:tab w:val="num" w:pos="3600"/>
        </w:tabs>
        <w:ind w:left="3600" w:hanging="360"/>
      </w:pPr>
      <w:rPr>
        <w:rFonts/>
      </w:rPr>
    </w:lvl>
    <w:lvl w:ilvl="5">
      <w:start w:val="1"/>
      <w:numFmt w:val="lowerRoman"/>
      <w:suff w:val="tab"/>
      <w:lvlText w:val="%6."/>
      <w:lvlJc w:val="right"/>
      <w:pPr>
        <w:tabs>
          <w:tab w:val="num" w:pos="4320"/>
        </w:tabs>
        <w:ind w:left="4320" w:hanging="180"/>
      </w:pPr>
      <w:rPr>
        <w:rFonts/>
      </w:rPr>
    </w:lvl>
    <w:lvl w:ilvl="6">
      <w:start w:val="1"/>
      <w:numFmt w:val="decimal"/>
      <w:suff w:val="tab"/>
      <w:lvlText w:val="%7."/>
      <w:lvlJc w:val="left"/>
      <w:pPr>
        <w:tabs>
          <w:tab w:val="num" w:pos="5040"/>
        </w:tabs>
        <w:ind w:left="5040" w:hanging="360"/>
      </w:pPr>
      <w:rPr>
        <w:rFonts/>
      </w:rPr>
    </w:lvl>
    <w:lvl w:ilvl="7">
      <w:start w:val="1"/>
      <w:numFmt w:val="lowerLetter"/>
      <w:suff w:val="tab"/>
      <w:lvlText w:val="%8."/>
      <w:lvlJc w:val="left"/>
      <w:pPr>
        <w:tabs>
          <w:tab w:val="num" w:pos="5760"/>
        </w:tabs>
        <w:ind w:left="5760" w:hanging="360"/>
      </w:pPr>
      <w:rPr>
        <w:rFonts/>
      </w:rPr>
    </w:lvl>
    <w:lvl w:ilvl="8">
      <w:start w:val="1"/>
      <w:numFmt w:val="lowerRoman"/>
      <w:suff w:val="tab"/>
      <w:lvlText w:val="%9."/>
      <w:lvlJc w:val="right"/>
      <w:pPr>
        <w:tabs>
          <w:tab w:val="num" w:pos="6480"/>
        </w:tabs>
        <w:ind w:left="6480" w:hanging="180"/>
      </w:pPr>
      <w:rPr>
        <w:rFonts/>
      </w:rPr>
    </w:lvl>
  </w:abstractNum>
  <w:abstractNum w:abstractNumId="16">
    <w:nsid w:val="B80B71B6"/>
    <w:multiLevelType w:val="multilevel"/>
    <w:lvl w:ilvl="0">
      <w:start w:val="15"/>
      <w:numFmt w:val="decimal"/>
      <w:suff w:val="tab"/>
      <w:lvlText w:val="%1."/>
      <w:lvlJc w:val="left"/>
      <w:pPr>
        <w:tabs>
          <w:tab w:val="num" w:pos="720"/>
        </w:tabs>
        <w:ind w:left="720" w:hanging="360"/>
      </w:pPr>
      <w:rPr>
        <w:rFonts/>
      </w:rPr>
    </w:lvl>
    <w:lvl w:ilvl="1">
      <w:start w:val="1"/>
      <w:numFmt w:val="lowerLetter"/>
      <w:suff w:val="tab"/>
      <w:lvlText w:val="%2."/>
      <w:lvlJc w:val="left"/>
      <w:pPr>
        <w:tabs>
          <w:tab w:val="num" w:pos="1440"/>
        </w:tabs>
        <w:ind w:left="1440" w:hanging="360"/>
      </w:pPr>
      <w:rPr>
        <w:rFonts/>
      </w:rPr>
    </w:lvl>
    <w:lvl w:ilvl="2">
      <w:start w:val="1"/>
      <w:numFmt w:val="lowerRoman"/>
      <w:suff w:val="tab"/>
      <w:lvlText w:val="%3."/>
      <w:lvlJc w:val="right"/>
      <w:pPr>
        <w:tabs>
          <w:tab w:val="num" w:pos="2160"/>
        </w:tabs>
        <w:ind w:left="2160" w:hanging="180"/>
      </w:pPr>
      <w:rPr>
        <w:rFonts/>
      </w:rPr>
    </w:lvl>
    <w:lvl w:ilvl="3">
      <w:start w:val="1"/>
      <w:numFmt w:val="decimal"/>
      <w:suff w:val="tab"/>
      <w:lvlText w:val="%4."/>
      <w:lvlJc w:val="left"/>
      <w:pPr>
        <w:tabs>
          <w:tab w:val="num" w:pos="2880"/>
        </w:tabs>
        <w:ind w:left="2880" w:hanging="360"/>
      </w:pPr>
      <w:rPr>
        <w:rFonts/>
      </w:rPr>
    </w:lvl>
    <w:lvl w:ilvl="4">
      <w:start w:val="1"/>
      <w:numFmt w:val="lowerLetter"/>
      <w:suff w:val="tab"/>
      <w:lvlText w:val="%5."/>
      <w:lvlJc w:val="left"/>
      <w:pPr>
        <w:tabs>
          <w:tab w:val="num" w:pos="3600"/>
        </w:tabs>
        <w:ind w:left="3600" w:hanging="360"/>
      </w:pPr>
      <w:rPr>
        <w:rFonts/>
      </w:rPr>
    </w:lvl>
    <w:lvl w:ilvl="5">
      <w:start w:val="1"/>
      <w:numFmt w:val="lowerRoman"/>
      <w:suff w:val="tab"/>
      <w:lvlText w:val="%6."/>
      <w:lvlJc w:val="right"/>
      <w:pPr>
        <w:tabs>
          <w:tab w:val="num" w:pos="4320"/>
        </w:tabs>
        <w:ind w:left="4320" w:hanging="180"/>
      </w:pPr>
      <w:rPr>
        <w:rFonts/>
      </w:rPr>
    </w:lvl>
    <w:lvl w:ilvl="6">
      <w:start w:val="1"/>
      <w:numFmt w:val="decimal"/>
      <w:suff w:val="tab"/>
      <w:lvlText w:val="%7."/>
      <w:lvlJc w:val="left"/>
      <w:pPr>
        <w:tabs>
          <w:tab w:val="num" w:pos="5040"/>
        </w:tabs>
        <w:ind w:left="5040" w:hanging="360"/>
      </w:pPr>
      <w:rPr>
        <w:rFonts/>
      </w:rPr>
    </w:lvl>
    <w:lvl w:ilvl="7">
      <w:start w:val="1"/>
      <w:numFmt w:val="lowerLetter"/>
      <w:suff w:val="tab"/>
      <w:lvlText w:val="%8."/>
      <w:lvlJc w:val="left"/>
      <w:pPr>
        <w:tabs>
          <w:tab w:val="num" w:pos="5760"/>
        </w:tabs>
        <w:ind w:left="5760" w:hanging="360"/>
      </w:pPr>
      <w:rPr>
        <w:rFonts/>
      </w:rPr>
    </w:lvl>
    <w:lvl w:ilvl="8">
      <w:start w:val="1"/>
      <w:numFmt w:val="lowerRoman"/>
      <w:suff w:val="tab"/>
      <w:lvlText w:val="%9."/>
      <w:lvlJc w:val="right"/>
      <w:pPr>
        <w:tabs>
          <w:tab w:val="num" w:pos="6480"/>
        </w:tabs>
        <w:ind w:left="6480" w:hanging="180"/>
      </w:pPr>
      <w:rPr>
        <w:rFonts/>
      </w:rPr>
    </w:lvl>
  </w:abstractNum>
  <w:abstractNum w:abstractNumId="17">
    <w:nsid w:val="EAFC4055"/>
    <w:multiLevelType w:val="multilevel"/>
    <w:lvl w:ilvl="0">
      <w:start w:val="16"/>
      <w:numFmt w:val="decimal"/>
      <w:suff w:val="tab"/>
      <w:lvlText w:val="%1."/>
      <w:lvlJc w:val="left"/>
      <w:pPr>
        <w:tabs>
          <w:tab w:val="num" w:pos="720"/>
        </w:tabs>
        <w:ind w:left="720" w:hanging="360"/>
      </w:pPr>
      <w:rPr>
        <w:rFonts/>
      </w:rPr>
    </w:lvl>
    <w:lvl w:ilvl="1">
      <w:start w:val="1"/>
      <w:numFmt w:val="lowerLetter"/>
      <w:suff w:val="tab"/>
      <w:lvlText w:val="%2."/>
      <w:lvlJc w:val="left"/>
      <w:pPr>
        <w:tabs>
          <w:tab w:val="num" w:pos="1440"/>
        </w:tabs>
        <w:ind w:left="1440" w:hanging="360"/>
      </w:pPr>
      <w:rPr>
        <w:rFonts/>
      </w:rPr>
    </w:lvl>
    <w:lvl w:ilvl="2">
      <w:start w:val="1"/>
      <w:numFmt w:val="lowerRoman"/>
      <w:suff w:val="tab"/>
      <w:lvlText w:val="%3."/>
      <w:lvlJc w:val="right"/>
      <w:pPr>
        <w:tabs>
          <w:tab w:val="num" w:pos="2160"/>
        </w:tabs>
        <w:ind w:left="2160" w:hanging="180"/>
      </w:pPr>
      <w:rPr>
        <w:rFonts/>
      </w:rPr>
    </w:lvl>
    <w:lvl w:ilvl="3">
      <w:start w:val="1"/>
      <w:numFmt w:val="decimal"/>
      <w:suff w:val="tab"/>
      <w:lvlText w:val="%4."/>
      <w:lvlJc w:val="left"/>
      <w:pPr>
        <w:tabs>
          <w:tab w:val="num" w:pos="2880"/>
        </w:tabs>
        <w:ind w:left="2880" w:hanging="360"/>
      </w:pPr>
      <w:rPr>
        <w:rFonts/>
      </w:rPr>
    </w:lvl>
    <w:lvl w:ilvl="4">
      <w:start w:val="1"/>
      <w:numFmt w:val="lowerLetter"/>
      <w:suff w:val="tab"/>
      <w:lvlText w:val="%5."/>
      <w:lvlJc w:val="left"/>
      <w:pPr>
        <w:tabs>
          <w:tab w:val="num" w:pos="3600"/>
        </w:tabs>
        <w:ind w:left="3600" w:hanging="360"/>
      </w:pPr>
      <w:rPr>
        <w:rFonts/>
      </w:rPr>
    </w:lvl>
    <w:lvl w:ilvl="5">
      <w:start w:val="1"/>
      <w:numFmt w:val="lowerRoman"/>
      <w:suff w:val="tab"/>
      <w:lvlText w:val="%6."/>
      <w:lvlJc w:val="right"/>
      <w:pPr>
        <w:tabs>
          <w:tab w:val="num" w:pos="4320"/>
        </w:tabs>
        <w:ind w:left="4320" w:hanging="180"/>
      </w:pPr>
      <w:rPr>
        <w:rFonts/>
      </w:rPr>
    </w:lvl>
    <w:lvl w:ilvl="6">
      <w:start w:val="1"/>
      <w:numFmt w:val="decimal"/>
      <w:suff w:val="tab"/>
      <w:lvlText w:val="%7."/>
      <w:lvlJc w:val="left"/>
      <w:pPr>
        <w:tabs>
          <w:tab w:val="num" w:pos="5040"/>
        </w:tabs>
        <w:ind w:left="5040" w:hanging="360"/>
      </w:pPr>
      <w:rPr>
        <w:rFonts/>
      </w:rPr>
    </w:lvl>
    <w:lvl w:ilvl="7">
      <w:start w:val="1"/>
      <w:numFmt w:val="lowerLetter"/>
      <w:suff w:val="tab"/>
      <w:lvlText w:val="%8."/>
      <w:lvlJc w:val="left"/>
      <w:pPr>
        <w:tabs>
          <w:tab w:val="num" w:pos="5760"/>
        </w:tabs>
        <w:ind w:left="5760" w:hanging="360"/>
      </w:pPr>
      <w:rPr>
        <w:rFonts/>
      </w:rPr>
    </w:lvl>
    <w:lvl w:ilvl="8">
      <w:start w:val="1"/>
      <w:numFmt w:val="lowerRoman"/>
      <w:suff w:val="tab"/>
      <w:lvlText w:val="%9."/>
      <w:lvlJc w:val="right"/>
      <w:pPr>
        <w:tabs>
          <w:tab w:val="num" w:pos="6480"/>
        </w:tabs>
        <w:ind w:left="6480" w:hanging="180"/>
      </w:pPr>
      <w:rPr>
        <w:rFonts/>
      </w:rPr>
    </w:lvl>
  </w:abstractNum>
  <w:abstractNum w:abstractNumId="18">
    <w:nsid w:val="7405C0B4"/>
    <w:multiLevelType w:val="multilevel"/>
    <w:lvl w:ilvl="0">
      <w:start w:val="17"/>
      <w:numFmt w:val="decimal"/>
      <w:suff w:val="tab"/>
      <w:lvlText w:val="%1."/>
      <w:lvlJc w:val="left"/>
      <w:pPr>
        <w:tabs>
          <w:tab w:val="num" w:pos="720"/>
        </w:tabs>
        <w:ind w:left="720" w:hanging="360"/>
      </w:pPr>
      <w:rPr>
        <w:rFonts/>
      </w:rPr>
    </w:lvl>
    <w:lvl w:ilvl="1">
      <w:start w:val="1"/>
      <w:numFmt w:val="lowerLetter"/>
      <w:suff w:val="tab"/>
      <w:lvlText w:val="%2."/>
      <w:lvlJc w:val="left"/>
      <w:pPr>
        <w:tabs>
          <w:tab w:val="num" w:pos="1440"/>
        </w:tabs>
        <w:ind w:left="1440" w:hanging="360"/>
      </w:pPr>
      <w:rPr>
        <w:rFonts/>
      </w:rPr>
    </w:lvl>
    <w:lvl w:ilvl="2">
      <w:start w:val="1"/>
      <w:numFmt w:val="lowerRoman"/>
      <w:suff w:val="tab"/>
      <w:lvlText w:val="%3."/>
      <w:lvlJc w:val="right"/>
      <w:pPr>
        <w:tabs>
          <w:tab w:val="num" w:pos="2160"/>
        </w:tabs>
        <w:ind w:left="2160" w:hanging="180"/>
      </w:pPr>
      <w:rPr>
        <w:rFonts/>
      </w:rPr>
    </w:lvl>
    <w:lvl w:ilvl="3">
      <w:start w:val="1"/>
      <w:numFmt w:val="decimal"/>
      <w:suff w:val="tab"/>
      <w:lvlText w:val="%4."/>
      <w:lvlJc w:val="left"/>
      <w:pPr>
        <w:tabs>
          <w:tab w:val="num" w:pos="2880"/>
        </w:tabs>
        <w:ind w:left="2880" w:hanging="360"/>
      </w:pPr>
      <w:rPr>
        <w:rFonts/>
      </w:rPr>
    </w:lvl>
    <w:lvl w:ilvl="4">
      <w:start w:val="1"/>
      <w:numFmt w:val="lowerLetter"/>
      <w:suff w:val="tab"/>
      <w:lvlText w:val="%5."/>
      <w:lvlJc w:val="left"/>
      <w:pPr>
        <w:tabs>
          <w:tab w:val="num" w:pos="3600"/>
        </w:tabs>
        <w:ind w:left="3600" w:hanging="360"/>
      </w:pPr>
      <w:rPr>
        <w:rFonts/>
      </w:rPr>
    </w:lvl>
    <w:lvl w:ilvl="5">
      <w:start w:val="1"/>
      <w:numFmt w:val="lowerRoman"/>
      <w:suff w:val="tab"/>
      <w:lvlText w:val="%6."/>
      <w:lvlJc w:val="right"/>
      <w:pPr>
        <w:tabs>
          <w:tab w:val="num" w:pos="4320"/>
        </w:tabs>
        <w:ind w:left="4320" w:hanging="180"/>
      </w:pPr>
      <w:rPr>
        <w:rFonts/>
      </w:rPr>
    </w:lvl>
    <w:lvl w:ilvl="6">
      <w:start w:val="1"/>
      <w:numFmt w:val="decimal"/>
      <w:suff w:val="tab"/>
      <w:lvlText w:val="%7."/>
      <w:lvlJc w:val="left"/>
      <w:pPr>
        <w:tabs>
          <w:tab w:val="num" w:pos="5040"/>
        </w:tabs>
        <w:ind w:left="5040" w:hanging="360"/>
      </w:pPr>
      <w:rPr>
        <w:rFonts/>
      </w:rPr>
    </w:lvl>
    <w:lvl w:ilvl="7">
      <w:start w:val="1"/>
      <w:numFmt w:val="lowerLetter"/>
      <w:suff w:val="tab"/>
      <w:lvlText w:val="%8."/>
      <w:lvlJc w:val="left"/>
      <w:pPr>
        <w:tabs>
          <w:tab w:val="num" w:pos="5760"/>
        </w:tabs>
        <w:ind w:left="5760" w:hanging="360"/>
      </w:pPr>
      <w:rPr>
        <w:rFonts/>
      </w:rPr>
    </w:lvl>
    <w:lvl w:ilvl="8">
      <w:start w:val="1"/>
      <w:numFmt w:val="lowerRoman"/>
      <w:suff w:val="tab"/>
      <w:lvlText w:val="%9."/>
      <w:lvlJc w:val="right"/>
      <w:pPr>
        <w:tabs>
          <w:tab w:val="num" w:pos="6480"/>
        </w:tabs>
        <w:ind w:left="6480" w:hanging="180"/>
      </w:pPr>
      <w:rPr>
        <w:rFonts/>
      </w:rPr>
    </w:lvl>
  </w:abstractNum>
  <w:abstractNum w:abstractNumId="19">
    <w:nsid w:val="E87C4D4E"/>
    <w:multiLevelType w:val="multilevel"/>
    <w:lvl w:ilvl="0">
      <w:start w:val="19"/>
      <w:numFmt w:val="decimal"/>
      <w:suff w:val="tab"/>
      <w:lvlText w:val="%1."/>
      <w:lvlJc w:val="left"/>
      <w:pPr>
        <w:tabs>
          <w:tab w:val="num" w:pos="720"/>
        </w:tabs>
        <w:ind w:left="720" w:hanging="360"/>
      </w:pPr>
      <w:rPr>
        <w:rFonts/>
      </w:rPr>
    </w:lvl>
    <w:lvl w:ilvl="1">
      <w:start w:val="1"/>
      <w:numFmt w:val="lowerLetter"/>
      <w:suff w:val="tab"/>
      <w:lvlText w:val="%2."/>
      <w:lvlJc w:val="left"/>
      <w:pPr>
        <w:tabs>
          <w:tab w:val="num" w:pos="1440"/>
        </w:tabs>
        <w:ind w:left="1440" w:hanging="360"/>
      </w:pPr>
      <w:rPr>
        <w:rFonts/>
      </w:rPr>
    </w:lvl>
    <w:lvl w:ilvl="2">
      <w:start w:val="1"/>
      <w:numFmt w:val="lowerRoman"/>
      <w:suff w:val="tab"/>
      <w:lvlText w:val="%3."/>
      <w:lvlJc w:val="right"/>
      <w:pPr>
        <w:tabs>
          <w:tab w:val="num" w:pos="2160"/>
        </w:tabs>
        <w:ind w:left="2160" w:hanging="180"/>
      </w:pPr>
      <w:rPr>
        <w:rFonts/>
      </w:rPr>
    </w:lvl>
    <w:lvl w:ilvl="3">
      <w:start w:val="1"/>
      <w:numFmt w:val="decimal"/>
      <w:suff w:val="tab"/>
      <w:lvlText w:val="%4."/>
      <w:lvlJc w:val="left"/>
      <w:pPr>
        <w:tabs>
          <w:tab w:val="num" w:pos="2880"/>
        </w:tabs>
        <w:ind w:left="2880" w:hanging="360"/>
      </w:pPr>
      <w:rPr>
        <w:rFonts/>
      </w:rPr>
    </w:lvl>
    <w:lvl w:ilvl="4">
      <w:start w:val="1"/>
      <w:numFmt w:val="lowerLetter"/>
      <w:suff w:val="tab"/>
      <w:lvlText w:val="%5."/>
      <w:lvlJc w:val="left"/>
      <w:pPr>
        <w:tabs>
          <w:tab w:val="num" w:pos="3600"/>
        </w:tabs>
        <w:ind w:left="3600" w:hanging="360"/>
      </w:pPr>
      <w:rPr>
        <w:rFonts/>
      </w:rPr>
    </w:lvl>
    <w:lvl w:ilvl="5">
      <w:start w:val="1"/>
      <w:numFmt w:val="lowerRoman"/>
      <w:suff w:val="tab"/>
      <w:lvlText w:val="%6."/>
      <w:lvlJc w:val="right"/>
      <w:pPr>
        <w:tabs>
          <w:tab w:val="num" w:pos="4320"/>
        </w:tabs>
        <w:ind w:left="4320" w:hanging="180"/>
      </w:pPr>
      <w:rPr>
        <w:rFonts/>
      </w:rPr>
    </w:lvl>
    <w:lvl w:ilvl="6">
      <w:start w:val="1"/>
      <w:numFmt w:val="decimal"/>
      <w:suff w:val="tab"/>
      <w:lvlText w:val="%7."/>
      <w:lvlJc w:val="left"/>
      <w:pPr>
        <w:tabs>
          <w:tab w:val="num" w:pos="5040"/>
        </w:tabs>
        <w:ind w:left="5040" w:hanging="360"/>
      </w:pPr>
      <w:rPr>
        <w:rFonts/>
      </w:rPr>
    </w:lvl>
    <w:lvl w:ilvl="7">
      <w:start w:val="1"/>
      <w:numFmt w:val="lowerLetter"/>
      <w:suff w:val="tab"/>
      <w:lvlText w:val="%8."/>
      <w:lvlJc w:val="left"/>
      <w:pPr>
        <w:tabs>
          <w:tab w:val="num" w:pos="5760"/>
        </w:tabs>
        <w:ind w:left="5760" w:hanging="360"/>
      </w:pPr>
      <w:rPr>
        <w:rFonts/>
      </w:rPr>
    </w:lvl>
    <w:lvl w:ilvl="8">
      <w:start w:val="1"/>
      <w:numFmt w:val="lowerRoman"/>
      <w:suff w:val="tab"/>
      <w:lvlText w:val="%9."/>
      <w:lvlJc w:val="right"/>
      <w:pPr>
        <w:tabs>
          <w:tab w:val="num" w:pos="6480"/>
        </w:tabs>
        <w:ind w:left="6480" w:hanging="180"/>
      </w:pPr>
      <w:rPr>
        <w:rFont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Arial" w:hAnsi="Arial" w:eastAsia="Arial" w:cs="Arial"/>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2023-12-20T09:40:18+03:00</dcterms:created>
  <dcterms:modified xsi:type="dcterms:W3CDTF">2023-12-20T09:40:18+03:00</dcterms:modified>
</cp:coreProperties>
</file>

<file path=docProps/custom.xml><?xml version="1.0" encoding="utf-8"?>
<Properties xmlns="http://schemas.openxmlformats.org/officeDocument/2006/custom-properties" xmlns:vt="http://schemas.openxmlformats.org/officeDocument/2006/docPropsVTypes"/>
</file>