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10522" w:type="dxa"/>
        <w:tblLook w:val="0000" w:firstRow="0" w:lastRow="0" w:firstColumn="0" w:lastColumn="0" w:noHBand="0" w:noVBand="0"/>
      </w:tblPr>
      <w:tblGrid>
        <w:gridCol w:w="784"/>
        <w:gridCol w:w="966"/>
        <w:gridCol w:w="2241"/>
        <w:gridCol w:w="2037"/>
        <w:gridCol w:w="2161"/>
        <w:gridCol w:w="2333"/>
      </w:tblGrid>
      <w:tr w:rsidR="00F96479" w:rsidRPr="00F75FA1" w:rsidTr="009E00B4">
        <w:trPr>
          <w:trHeight w:val="170"/>
        </w:trPr>
        <w:tc>
          <w:tcPr>
            <w:tcW w:w="1777" w:type="dxa"/>
            <w:gridSpan w:val="2"/>
          </w:tcPr>
          <w:p w:rsidR="00F972B5" w:rsidRPr="00F75FA1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Amazon AWS</w:t>
            </w:r>
          </w:p>
        </w:tc>
        <w:tc>
          <w:tcPr>
            <w:tcW w:w="2070" w:type="dxa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AppEngin</w:t>
            </w:r>
            <w:proofErr w:type="spellEnd"/>
          </w:p>
        </w:tc>
        <w:tc>
          <w:tcPr>
            <w:tcW w:w="2250" w:type="dxa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Microsoft Azure</w:t>
            </w:r>
          </w:p>
        </w:tc>
        <w:tc>
          <w:tcPr>
            <w:tcW w:w="2520" w:type="dxa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IBM Smart</w:t>
            </w:r>
            <w:bookmarkStart w:id="0" w:name="_GoBack"/>
            <w:bookmarkEnd w:id="0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Business Dev.</w:t>
            </w:r>
          </w:p>
        </w:tc>
      </w:tr>
      <w:tr w:rsidR="00F96479" w:rsidRPr="00F75FA1" w:rsidTr="009E00B4">
        <w:trPr>
          <w:trHeight w:val="395"/>
        </w:trPr>
        <w:tc>
          <w:tcPr>
            <w:tcW w:w="1777" w:type="dxa"/>
            <w:gridSpan w:val="2"/>
          </w:tcPr>
          <w:p w:rsidR="00F972B5" w:rsidRPr="00F75FA1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905" w:type="dxa"/>
          </w:tcPr>
          <w:p w:rsidR="00F972B5" w:rsidRPr="00F75FA1" w:rsidRDefault="00727C6C" w:rsidP="00727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is providing Infrastructure as a service</w:t>
            </w:r>
          </w:p>
        </w:tc>
        <w:tc>
          <w:tcPr>
            <w:tcW w:w="2070" w:type="dxa"/>
          </w:tcPr>
          <w:p w:rsidR="00F972B5" w:rsidRPr="00F75FA1" w:rsidRDefault="00727C6C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is providing Platform as a service</w:t>
            </w:r>
          </w:p>
        </w:tc>
        <w:tc>
          <w:tcPr>
            <w:tcW w:w="2250" w:type="dxa"/>
          </w:tcPr>
          <w:p w:rsidR="00F972B5" w:rsidRPr="00F75FA1" w:rsidRDefault="00727C6C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is providing both platform and Infrastructure as a services</w:t>
            </w:r>
          </w:p>
        </w:tc>
        <w:tc>
          <w:tcPr>
            <w:tcW w:w="2520" w:type="dxa"/>
          </w:tcPr>
          <w:p w:rsidR="00F972B5" w:rsidRPr="00F75FA1" w:rsidRDefault="00727C6C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It is providing infrastructure as a 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</w:tr>
      <w:tr w:rsidR="00F96479" w:rsidRPr="00F75FA1" w:rsidTr="009E00B4">
        <w:trPr>
          <w:trHeight w:val="923"/>
        </w:trPr>
        <w:tc>
          <w:tcPr>
            <w:tcW w:w="1777" w:type="dxa"/>
            <w:gridSpan w:val="2"/>
          </w:tcPr>
          <w:p w:rsidR="00F972B5" w:rsidRPr="00F75FA1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Infrastructure and virtualization architecture</w:t>
            </w:r>
          </w:p>
        </w:tc>
        <w:tc>
          <w:tcPr>
            <w:tcW w:w="1905" w:type="dxa"/>
          </w:tcPr>
          <w:p w:rsidR="00F972B5" w:rsidRPr="00F75FA1" w:rsidRDefault="007043AD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Elastic Compute Cloud Instantiates 32*64 bit images</w:t>
            </w:r>
          </w:p>
        </w:tc>
        <w:tc>
          <w:tcPr>
            <w:tcW w:w="2070" w:type="dxa"/>
          </w:tcPr>
          <w:p w:rsidR="00F972B5" w:rsidRPr="00F75FA1" w:rsidRDefault="0086261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Google itself gives the specifications</w:t>
            </w:r>
          </w:p>
        </w:tc>
        <w:tc>
          <w:tcPr>
            <w:tcW w:w="2250" w:type="dxa"/>
          </w:tcPr>
          <w:p w:rsidR="00F972B5" w:rsidRPr="00F75FA1" w:rsidRDefault="0086261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Backend is Virtual Machines and Front end is .NET</w:t>
            </w:r>
          </w:p>
        </w:tc>
        <w:tc>
          <w:tcPr>
            <w:tcW w:w="2520" w:type="dxa"/>
          </w:tcPr>
          <w:p w:rsidR="00F972B5" w:rsidRPr="00F75FA1" w:rsidRDefault="0086261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For 32 &amp; 64 bit architectures Virtual Machine instances have different sizes</w:t>
            </w:r>
          </w:p>
        </w:tc>
      </w:tr>
      <w:tr w:rsidR="00F96479" w:rsidRPr="00F75FA1" w:rsidTr="009E00B4">
        <w:trPr>
          <w:trHeight w:val="903"/>
        </w:trPr>
        <w:tc>
          <w:tcPr>
            <w:tcW w:w="1777" w:type="dxa"/>
            <w:gridSpan w:val="2"/>
          </w:tcPr>
          <w:p w:rsidR="00F972B5" w:rsidRPr="00F75FA1" w:rsidRDefault="008C1E22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Platforms</w:t>
            </w:r>
          </w:p>
        </w:tc>
        <w:tc>
          <w:tcPr>
            <w:tcW w:w="1905" w:type="dxa"/>
          </w:tcPr>
          <w:p w:rsidR="00F972B5" w:rsidRPr="00F75FA1" w:rsidRDefault="004962B6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Since it is providing Infrastructure as a service.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The Platforms on which it can work is Linux and Windows</w:t>
            </w:r>
          </w:p>
        </w:tc>
        <w:tc>
          <w:tcPr>
            <w:tcW w:w="2070" w:type="dxa"/>
          </w:tcPr>
          <w:p w:rsidR="00F972B5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Google Cloud Platform</w:t>
            </w:r>
          </w:p>
        </w:tc>
        <w:tc>
          <w:tcPr>
            <w:tcW w:w="2250" w:type="dxa"/>
          </w:tcPr>
          <w:p w:rsidR="00F972B5" w:rsidRPr="00F75FA1" w:rsidRDefault="00F75FA1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Infrastructure</w:t>
            </w:r>
            <w:r w:rsidR="007C6D5A"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as a Service and Platform as a Service</w:t>
            </w:r>
          </w:p>
        </w:tc>
        <w:tc>
          <w:tcPr>
            <w:tcW w:w="2520" w:type="dxa"/>
          </w:tcPr>
          <w:p w:rsidR="00F972B5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Platform as a Service  and the other platforms are IBM,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Cisco,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Citrix and EMC</w:t>
            </w:r>
          </w:p>
        </w:tc>
      </w:tr>
      <w:tr w:rsidR="00F96479" w:rsidRPr="00F75FA1" w:rsidTr="009E00B4">
        <w:trPr>
          <w:trHeight w:val="494"/>
        </w:trPr>
        <w:tc>
          <w:tcPr>
            <w:tcW w:w="1777" w:type="dxa"/>
            <w:gridSpan w:val="2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Persistent Storage</w:t>
            </w:r>
          </w:p>
        </w:tc>
        <w:tc>
          <w:tcPr>
            <w:tcW w:w="1905" w:type="dxa"/>
          </w:tcPr>
          <w:p w:rsidR="00F972B5" w:rsidRPr="00F75FA1" w:rsidRDefault="00512C63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Amazon Elastic Block Store provides the persistent block level storage for AWS </w:t>
            </w:r>
          </w:p>
        </w:tc>
        <w:tc>
          <w:tcPr>
            <w:tcW w:w="2070" w:type="dxa"/>
          </w:tcPr>
          <w:p w:rsidR="00F972B5" w:rsidRPr="00F75FA1" w:rsidRDefault="0013197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App Engine Data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2250" w:type="dxa"/>
          </w:tcPr>
          <w:p w:rsidR="00F972B5" w:rsidRPr="00F75FA1" w:rsidRDefault="00571CD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For the Standard Application Storage it is done in the Azure SQL D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tabase in the virtual machines.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We can run freely on the MongoDB and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Cassandra which are NoSQL Tools</w:t>
            </w:r>
          </w:p>
        </w:tc>
        <w:tc>
          <w:tcPr>
            <w:tcW w:w="2520" w:type="dxa"/>
          </w:tcPr>
          <w:p w:rsidR="00F972B5" w:rsidRPr="00F75FA1" w:rsidRDefault="0013197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Tivoli Storage manager                                                                                                             </w:t>
            </w:r>
          </w:p>
        </w:tc>
      </w:tr>
      <w:tr w:rsidR="00F96479" w:rsidRPr="00F75FA1" w:rsidTr="009E00B4">
        <w:trPr>
          <w:trHeight w:val="629"/>
        </w:trPr>
        <w:tc>
          <w:tcPr>
            <w:tcW w:w="1777" w:type="dxa"/>
            <w:gridSpan w:val="2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1905" w:type="dxa"/>
          </w:tcPr>
          <w:p w:rsidR="00F972B5" w:rsidRPr="00F75FA1" w:rsidRDefault="00820C08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There are various Monitoring Techniques like Alarms,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Metrics and Application Programming Interface Requests in the Amazon Cloud Match</w:t>
            </w:r>
          </w:p>
        </w:tc>
        <w:tc>
          <w:tcPr>
            <w:tcW w:w="2070" w:type="dxa"/>
          </w:tcPr>
          <w:p w:rsidR="00F972B5" w:rsidRPr="00F75FA1" w:rsidRDefault="00AE1340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Monitoring Application Programming Interface.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Administration Console which is completely web based</w:t>
            </w:r>
          </w:p>
        </w:tc>
        <w:tc>
          <w:tcPr>
            <w:tcW w:w="2250" w:type="dxa"/>
          </w:tcPr>
          <w:p w:rsidR="00F972B5" w:rsidRPr="00F75FA1" w:rsidRDefault="00AE1340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Monitoring can be done by the Azure Monitoring Portal</w:t>
            </w:r>
          </w:p>
        </w:tc>
        <w:tc>
          <w:tcPr>
            <w:tcW w:w="2520" w:type="dxa"/>
          </w:tcPr>
          <w:p w:rsidR="00F972B5" w:rsidRPr="00F75FA1" w:rsidRDefault="001941E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IBM Tivoli Monitoring</w:t>
            </w:r>
          </w:p>
        </w:tc>
      </w:tr>
      <w:tr w:rsidR="00F96479" w:rsidRPr="00F75FA1" w:rsidTr="009E00B4">
        <w:trPr>
          <w:trHeight w:val="984"/>
        </w:trPr>
        <w:tc>
          <w:tcPr>
            <w:tcW w:w="1777" w:type="dxa"/>
            <w:gridSpan w:val="2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Load Balancing</w:t>
            </w:r>
          </w:p>
        </w:tc>
        <w:tc>
          <w:tcPr>
            <w:tcW w:w="1905" w:type="dxa"/>
          </w:tcPr>
          <w:p w:rsidR="00F972B5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Amazon Elastic Load Balancing processes the Elastic load and data process</w:t>
            </w:r>
          </w:p>
        </w:tc>
        <w:tc>
          <w:tcPr>
            <w:tcW w:w="2070" w:type="dxa"/>
          </w:tcPr>
          <w:p w:rsidR="00F972B5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Server side load balancing id provided by the Google Engine</w:t>
            </w:r>
          </w:p>
        </w:tc>
        <w:tc>
          <w:tcPr>
            <w:tcW w:w="2250" w:type="dxa"/>
          </w:tcPr>
          <w:p w:rsidR="00F972B5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There are two types of the Load balancing</w:t>
            </w:r>
          </w:p>
          <w:p w:rsidR="007C6D5A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a)DNS: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Round Robin Load Balancing</w:t>
            </w:r>
          </w:p>
          <w:p w:rsidR="007C6D5A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b)Network-Azure Load Balancing</w:t>
            </w:r>
          </w:p>
        </w:tc>
        <w:tc>
          <w:tcPr>
            <w:tcW w:w="2520" w:type="dxa"/>
          </w:tcPr>
          <w:p w:rsidR="00F972B5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Randomized Hydrodynamic Load Balancing</w:t>
            </w:r>
          </w:p>
        </w:tc>
      </w:tr>
      <w:tr w:rsidR="00F96479" w:rsidRPr="00F75FA1" w:rsidTr="009E00B4">
        <w:trPr>
          <w:trHeight w:val="873"/>
        </w:trPr>
        <w:tc>
          <w:tcPr>
            <w:tcW w:w="1777" w:type="dxa"/>
            <w:gridSpan w:val="2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Message Queues</w:t>
            </w:r>
          </w:p>
        </w:tc>
        <w:tc>
          <w:tcPr>
            <w:tcW w:w="1905" w:type="dxa"/>
          </w:tcPr>
          <w:p w:rsidR="00F972B5" w:rsidRPr="00F75FA1" w:rsidRDefault="0013197B" w:rsidP="001319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Amazon Simple Queue Services</w:t>
            </w:r>
          </w:p>
          <w:p w:rsidR="0013197B" w:rsidRPr="00F75FA1" w:rsidRDefault="0013197B" w:rsidP="00507CB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07CB6" w:rsidRPr="00F75FA1" w:rsidRDefault="0067587C" w:rsidP="006758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The Persistent Storage used is Google Cloud Storage</w:t>
            </w:r>
          </w:p>
        </w:tc>
        <w:tc>
          <w:tcPr>
            <w:tcW w:w="2250" w:type="dxa"/>
          </w:tcPr>
          <w:p w:rsidR="004917EC" w:rsidRPr="00F75FA1" w:rsidRDefault="004917EC" w:rsidP="004917EC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Azure Queues</w:t>
            </w:r>
          </w:p>
          <w:p w:rsidR="00F972B5" w:rsidRPr="00F75FA1" w:rsidRDefault="004917EC" w:rsidP="004917E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Service Bus Queues</w:t>
            </w:r>
          </w:p>
        </w:tc>
        <w:tc>
          <w:tcPr>
            <w:tcW w:w="2520" w:type="dxa"/>
          </w:tcPr>
          <w:p w:rsidR="00F972B5" w:rsidRPr="00F75FA1" w:rsidRDefault="007C6D5A" w:rsidP="007C6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Nastel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Auto pilot 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Websphere</w:t>
            </w:r>
            <w:proofErr w:type="spellEnd"/>
          </w:p>
          <w:p w:rsidR="007C6D5A" w:rsidRPr="00F75FA1" w:rsidRDefault="007C6D5A" w:rsidP="007C6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Soft Layer Message Queues</w:t>
            </w:r>
          </w:p>
        </w:tc>
      </w:tr>
      <w:tr w:rsidR="00F96479" w:rsidRPr="00F75FA1" w:rsidTr="009E00B4">
        <w:trPr>
          <w:trHeight w:val="467"/>
        </w:trPr>
        <w:tc>
          <w:tcPr>
            <w:tcW w:w="1777" w:type="dxa"/>
            <w:gridSpan w:val="2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Development Tools</w:t>
            </w:r>
          </w:p>
        </w:tc>
        <w:tc>
          <w:tcPr>
            <w:tcW w:w="1905" w:type="dxa"/>
          </w:tcPr>
          <w:p w:rsidR="00F972B5" w:rsidRPr="00F75FA1" w:rsidRDefault="006F77F8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SDK’s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Browser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  <w:proofErr w:type="spellEnd"/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</w:p>
          <w:p w:rsidR="006F77F8" w:rsidRPr="00F75FA1" w:rsidRDefault="006F77F8" w:rsidP="006F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IDE Tool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Kit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Visual Studio</w:t>
            </w:r>
          </w:p>
          <w:p w:rsidR="006F77F8" w:rsidRPr="00F75FA1" w:rsidRDefault="006F77F8" w:rsidP="006F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Command Line Tools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AWS Command Line Interface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Windows PowerShell</w:t>
            </w:r>
          </w:p>
          <w:p w:rsidR="006F77F8" w:rsidRPr="00F75FA1" w:rsidRDefault="006F77F8" w:rsidP="006F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Are the Development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2070" w:type="dxa"/>
          </w:tcPr>
          <w:p w:rsidR="00F972B5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Datastore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SQLite Stub</w:t>
            </w:r>
          </w:p>
        </w:tc>
        <w:tc>
          <w:tcPr>
            <w:tcW w:w="2250" w:type="dxa"/>
          </w:tcPr>
          <w:p w:rsidR="00F972B5" w:rsidRPr="00F75FA1" w:rsidRDefault="007C6D5A" w:rsidP="007C6D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Azure Software Development Kit</w:t>
            </w:r>
          </w:p>
          <w:p w:rsidR="007C6D5A" w:rsidRPr="00F75FA1" w:rsidRDefault="00C4586E" w:rsidP="007C6D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Azure tools for Visu</w:t>
            </w:r>
            <w:r w:rsidR="007C6D5A" w:rsidRPr="00F75FA1">
              <w:rPr>
                <w:rFonts w:ascii="Times New Roman" w:hAnsi="Times New Roman" w:cs="Times New Roman"/>
                <w:sz w:val="24"/>
                <w:szCs w:val="24"/>
              </w:rPr>
              <w:t>al Studio</w:t>
            </w:r>
          </w:p>
        </w:tc>
        <w:tc>
          <w:tcPr>
            <w:tcW w:w="2520" w:type="dxa"/>
          </w:tcPr>
          <w:p w:rsidR="00F972B5" w:rsidRPr="00F75FA1" w:rsidRDefault="00071D02" w:rsidP="00071D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Enterprise 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Integrater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for Domino</w:t>
            </w:r>
          </w:p>
          <w:p w:rsidR="00071D02" w:rsidRPr="00F75FA1" w:rsidRDefault="00071D02" w:rsidP="00071D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Eclipse Java Plug-in</w:t>
            </w:r>
          </w:p>
          <w:p w:rsidR="00071D02" w:rsidRPr="00F75FA1" w:rsidRDefault="00071D02" w:rsidP="00071D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IBM Domino Designer</w:t>
            </w:r>
          </w:p>
          <w:p w:rsidR="00071D02" w:rsidRPr="00F75FA1" w:rsidRDefault="00071D02" w:rsidP="00071D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Expeditor</w:t>
            </w:r>
          </w:p>
        </w:tc>
      </w:tr>
      <w:tr w:rsidR="00F96479" w:rsidRPr="00F75FA1" w:rsidTr="009E00B4">
        <w:trPr>
          <w:trHeight w:val="530"/>
        </w:trPr>
        <w:tc>
          <w:tcPr>
            <w:tcW w:w="1777" w:type="dxa"/>
            <w:gridSpan w:val="2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Integration with other services</w:t>
            </w:r>
          </w:p>
        </w:tc>
        <w:tc>
          <w:tcPr>
            <w:tcW w:w="1905" w:type="dxa"/>
          </w:tcPr>
          <w:p w:rsidR="00F972B5" w:rsidRPr="00F75FA1" w:rsidRDefault="00A7270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All services are designed to work</w:t>
            </w:r>
          </w:p>
        </w:tc>
        <w:tc>
          <w:tcPr>
            <w:tcW w:w="2070" w:type="dxa"/>
          </w:tcPr>
          <w:p w:rsidR="00F972B5" w:rsidRPr="00F75FA1" w:rsidRDefault="00A7270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Google provides a large number of API’s like 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Maps,Calenders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  <w:tc>
          <w:tcPr>
            <w:tcW w:w="2250" w:type="dxa"/>
          </w:tcPr>
          <w:p w:rsidR="00F972B5" w:rsidRPr="00F75FA1" w:rsidRDefault="00E37039" w:rsidP="00E370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Azure Virtual Machines</w:t>
            </w:r>
          </w:p>
          <w:p w:rsidR="00E37039" w:rsidRPr="00F75FA1" w:rsidRDefault="00E37039" w:rsidP="00E370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Azure service Bus</w:t>
            </w:r>
          </w:p>
        </w:tc>
        <w:tc>
          <w:tcPr>
            <w:tcW w:w="2520" w:type="dxa"/>
          </w:tcPr>
          <w:p w:rsidR="00F972B5" w:rsidRPr="00F75FA1" w:rsidRDefault="009A0923" w:rsidP="009A09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Sandbox</w:t>
            </w:r>
          </w:p>
          <w:p w:rsidR="009A0923" w:rsidRPr="00F75FA1" w:rsidRDefault="009A0923" w:rsidP="009A09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</w:p>
        </w:tc>
      </w:tr>
      <w:tr w:rsidR="00F96479" w:rsidRPr="00F75FA1" w:rsidTr="009E00B4">
        <w:trPr>
          <w:trHeight w:val="350"/>
        </w:trPr>
        <w:tc>
          <w:tcPr>
            <w:tcW w:w="1777" w:type="dxa"/>
            <w:gridSpan w:val="2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Web APIs</w:t>
            </w:r>
          </w:p>
        </w:tc>
        <w:tc>
          <w:tcPr>
            <w:tcW w:w="1905" w:type="dxa"/>
          </w:tcPr>
          <w:p w:rsidR="00F972B5" w:rsidRPr="00F75FA1" w:rsidRDefault="00E90C7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Yes, Amazon Web Service is Providing the web API’s</w:t>
            </w:r>
          </w:p>
        </w:tc>
        <w:tc>
          <w:tcPr>
            <w:tcW w:w="2070" w:type="dxa"/>
          </w:tcPr>
          <w:p w:rsidR="00F972B5" w:rsidRPr="00F75FA1" w:rsidRDefault="00E90C7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Yes,Google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App Engine is also providing the Web API’s</w:t>
            </w:r>
          </w:p>
        </w:tc>
        <w:tc>
          <w:tcPr>
            <w:tcW w:w="2250" w:type="dxa"/>
          </w:tcPr>
          <w:p w:rsidR="00F972B5" w:rsidRPr="00F75FA1" w:rsidRDefault="00E90C7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Yes,Microsoft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Azure is providing the Web API’s</w:t>
            </w:r>
          </w:p>
        </w:tc>
        <w:tc>
          <w:tcPr>
            <w:tcW w:w="2520" w:type="dxa"/>
          </w:tcPr>
          <w:p w:rsidR="00F972B5" w:rsidRPr="00F75FA1" w:rsidRDefault="00E90C7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Yes,IBM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Smart Business Development is providing the Web API’s</w:t>
            </w:r>
          </w:p>
        </w:tc>
      </w:tr>
      <w:tr w:rsidR="00F96479" w:rsidRPr="00F75FA1" w:rsidTr="009E00B4">
        <w:trPr>
          <w:trHeight w:val="761"/>
        </w:trPr>
        <w:tc>
          <w:tcPr>
            <w:tcW w:w="1777" w:type="dxa"/>
            <w:gridSpan w:val="2"/>
            <w:tcBorders>
              <w:bottom w:val="single" w:sz="4" w:space="0" w:color="auto"/>
            </w:tcBorders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Programming Framework</w:t>
            </w:r>
          </w:p>
        </w:tc>
        <w:tc>
          <w:tcPr>
            <w:tcW w:w="1905" w:type="dxa"/>
            <w:tcBorders>
              <w:bottom w:val="single" w:sz="4" w:space="0" w:color="auto"/>
            </w:tcBorders>
          </w:tcPr>
          <w:p w:rsidR="00F972B5" w:rsidRPr="00F75FA1" w:rsidRDefault="00CB0BE9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Amazon Flow Framework is one of the Programming Framework Provided by the Amazon Web 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Services.In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addition to it .It also provides in .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NET,Java,PHP,Python,Ruby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F972B5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F972B5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F972B5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</w:p>
        </w:tc>
      </w:tr>
      <w:tr w:rsidR="00F96479" w:rsidRPr="00F75FA1" w:rsidTr="009E00B4">
        <w:trPr>
          <w:trHeight w:val="477"/>
        </w:trPr>
        <w:tc>
          <w:tcPr>
            <w:tcW w:w="81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Machine CPU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F8210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charges $0.15/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7D7EA1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Pricing is done for the 1.2GHz x86 intel Processor-free  for 6.5 hours CPU time</w:t>
            </w:r>
          </w:p>
          <w:p w:rsidR="007D7EA1" w:rsidRPr="00F75FA1" w:rsidRDefault="007D7EA1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For processing the requests  of CPU usage it charges $0.10/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  <w:p w:rsidR="007D7EA1" w:rsidRPr="00F75FA1" w:rsidRDefault="007D7EA1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When CPU is in the idle state no need to pay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9E00B4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Pricing is done for the 1.2GHz x86 intel Processor</w:t>
            </w:r>
          </w:p>
          <w:p w:rsidR="009E00B4" w:rsidRPr="00F75FA1" w:rsidRDefault="009E00B4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charges $0.12/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for CPU usage in processing requests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9A0923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For the 1.5GHz Intel Processor It charges $0.1/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96479" w:rsidRPr="00F75FA1" w:rsidTr="009E00B4">
        <w:trPr>
          <w:trHeight w:val="436"/>
        </w:trPr>
        <w:tc>
          <w:tcPr>
            <w:tcW w:w="811" w:type="dxa"/>
            <w:vMerge/>
            <w:tcBorders>
              <w:right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3A12B8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It has three kinds of Storage </w:t>
            </w:r>
          </w:p>
          <w:p w:rsidR="003A12B8" w:rsidRPr="00F75FA1" w:rsidRDefault="003A12B8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Standard </w:t>
            </w:r>
            <w:r w:rsidR="00C76AF4" w:rsidRPr="00F75FA1">
              <w:rPr>
                <w:rFonts w:ascii="Times New Roman" w:hAnsi="Times New Roman" w:cs="Times New Roman"/>
                <w:sz w:val="24"/>
                <w:szCs w:val="24"/>
              </w:rPr>
              <w:t>Storage. Standard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Redundancy </w:t>
            </w:r>
            <w:r w:rsidR="00C76AF4" w:rsidRPr="00F75FA1">
              <w:rPr>
                <w:rFonts w:ascii="Times New Roman" w:hAnsi="Times New Roman" w:cs="Times New Roman"/>
                <w:sz w:val="24"/>
                <w:szCs w:val="24"/>
              </w:rPr>
              <w:t>Storage, Glacier Storage. It collects $0.0300/GB/M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>onth</w:t>
            </w:r>
            <w:r w:rsidR="00C76AF4"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for Standard Storage. It collects $0.0240/GB/Month for Redundancy Storage. It collects $0.0100/GB/Month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4B0B63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It has non-relational 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storage.It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collects $0.15/GB/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Month.The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size of the data consists of the overhead 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gram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,metadata</w:t>
            </w:r>
            <w:proofErr w:type="spellEnd"/>
            <w:proofErr w:type="gram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and storage for indexes.</w:t>
            </w:r>
          </w:p>
          <w:p w:rsidR="007458CB" w:rsidRPr="00F75FA1" w:rsidRDefault="007458C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2)Data is also stored in the various data locations 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likedatastore,blobstore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memcache</w:t>
            </w:r>
            <w:proofErr w:type="spellEnd"/>
          </w:p>
          <w:p w:rsidR="007458CB" w:rsidRPr="00F75FA1" w:rsidRDefault="007458C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3)We also pay for the data usages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F072B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It has non-relational storage like 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theGoogle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App Engine.</w:t>
            </w:r>
          </w:p>
          <w:p w:rsidR="00F072BB" w:rsidRPr="00F75FA1" w:rsidRDefault="00F072B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1)It</w:t>
            </w:r>
            <w:proofErr w:type="gram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charges 0.15GB/Month.</w:t>
            </w:r>
          </w:p>
          <w:p w:rsidR="00F072BB" w:rsidRPr="00F75FA1" w:rsidRDefault="00F072B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It also collects money for the storage 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transactions.It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collects </w:t>
            </w:r>
            <w:r w:rsidR="004E01BF" w:rsidRPr="00F75FA1">
              <w:rPr>
                <w:rFonts w:ascii="Times New Roman" w:hAnsi="Times New Roman" w:cs="Times New Roman"/>
                <w:sz w:val="24"/>
                <w:szCs w:val="24"/>
              </w:rPr>
              <w:t>$0.0100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A11D5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It is charging per GB per </w:t>
            </w:r>
            <w:r w:rsidR="003A12B8" w:rsidRPr="00F75FA1">
              <w:rPr>
                <w:rFonts w:ascii="Times New Roman" w:hAnsi="Times New Roman" w:cs="Times New Roman"/>
                <w:sz w:val="24"/>
                <w:szCs w:val="24"/>
              </w:rPr>
              <w:t>month. It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is now charging </w:t>
            </w:r>
            <w:r w:rsidR="003A12B8" w:rsidRPr="00F75FA1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 w:rsidR="003A12B8" w:rsidRPr="00F75FA1">
              <w:rPr>
                <w:rFonts w:ascii="Times New Roman" w:hAnsi="Times New Roman" w:cs="Times New Roman"/>
                <w:sz w:val="24"/>
                <w:szCs w:val="24"/>
              </w:rPr>
              <w:t>/GB/Month.</w:t>
            </w:r>
          </w:p>
        </w:tc>
      </w:tr>
      <w:tr w:rsidR="00F96479" w:rsidRPr="00F75FA1" w:rsidTr="009E00B4">
        <w:trPr>
          <w:trHeight w:val="497"/>
        </w:trPr>
        <w:tc>
          <w:tcPr>
            <w:tcW w:w="811" w:type="dxa"/>
            <w:vMerge/>
            <w:tcBorders>
              <w:right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3B1A76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It charges $0.05 /Million 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Requets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3B1A76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charges for $0.01 and $0.001 for write and read operations respectively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3B1A76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charges same as Google App Engine .Which is $0.01 for write operations and $0.001operations for read operations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3B1A76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Similar to </w:t>
            </w:r>
            <w:r w:rsidR="001D2118"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Google App Engine and Microsoft </w:t>
            </w:r>
            <w:proofErr w:type="spellStart"/>
            <w:r w:rsidR="001D2118" w:rsidRPr="00F75FA1">
              <w:rPr>
                <w:rFonts w:ascii="Times New Roman" w:hAnsi="Times New Roman" w:cs="Times New Roman"/>
                <w:sz w:val="24"/>
                <w:szCs w:val="24"/>
              </w:rPr>
              <w:t>Azure.It</w:t>
            </w:r>
            <w:proofErr w:type="spellEnd"/>
            <w:r w:rsidR="001D2118"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charges $0.01 for write operations and $0.001 operations for the read operations.</w:t>
            </w:r>
          </w:p>
        </w:tc>
      </w:tr>
      <w:tr w:rsidR="00F96479" w:rsidRPr="00F75FA1" w:rsidTr="009E00B4">
        <w:trPr>
          <w:trHeight w:val="446"/>
        </w:trPr>
        <w:tc>
          <w:tcPr>
            <w:tcW w:w="811" w:type="dxa"/>
            <w:vMerge/>
            <w:tcBorders>
              <w:right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1905" w:type="dxa"/>
            <w:tcBorders>
              <w:top w:val="single" w:sz="4" w:space="0" w:color="auto"/>
            </w:tcBorders>
          </w:tcPr>
          <w:p w:rsidR="003C2985" w:rsidRPr="00F75FA1" w:rsidRDefault="00481042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charges more for the incoming and less for the outgoing. It collects 0.1/GB for incoming. It collects 0.15/GB for outgoing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593D7F" w:rsidRPr="00F75FA1" w:rsidRDefault="00CC0FC6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It is charges free for 1GB of the incoming and the outgoing 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traffics.After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that it collects $0.10 for incoming and $0.15 for outgoing, </w:t>
            </w:r>
          </w:p>
          <w:p w:rsidR="004D13F6" w:rsidRPr="00F75FA1" w:rsidRDefault="004D13F6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7321D8" w:rsidRPr="00F75FA1" w:rsidRDefault="00A903F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charges different for Asia and different places.</w:t>
            </w:r>
          </w:p>
          <w:p w:rsidR="00A903F7" w:rsidRPr="00F75FA1" w:rsidRDefault="00A903F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For Asia it is $0.30/GB for incoming and $0.45/GB for outgoing.</w:t>
            </w:r>
          </w:p>
          <w:p w:rsidR="00A903F7" w:rsidRPr="00F75FA1" w:rsidRDefault="00A903F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For other places $0.10/GB for incoming and $0.15/GB for outgoing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7321D8" w:rsidRPr="00F75FA1" w:rsidRDefault="008C322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It charges similar to Microsoft </w:t>
            </w:r>
            <w:proofErr w:type="spellStart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Azure.Which</w:t>
            </w:r>
            <w:proofErr w:type="spellEnd"/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6E1E92" w:rsidRPr="00F75FA1">
              <w:rPr>
                <w:rFonts w:ascii="Times New Roman" w:hAnsi="Times New Roman" w:cs="Times New Roman"/>
                <w:sz w:val="24"/>
                <w:szCs w:val="24"/>
              </w:rPr>
              <w:t>$0.10/GB for incoming and $0.15/GB for outgoing</w:t>
            </w:r>
          </w:p>
        </w:tc>
      </w:tr>
    </w:tbl>
    <w:p w:rsidR="008E7FD1" w:rsidRPr="00F75FA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F75FA1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Pr="00F75FA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F75FA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F75FA1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D62"/>
    <w:multiLevelType w:val="hybridMultilevel"/>
    <w:tmpl w:val="1EE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855B5"/>
    <w:multiLevelType w:val="hybridMultilevel"/>
    <w:tmpl w:val="9C6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513B9"/>
    <w:multiLevelType w:val="hybridMultilevel"/>
    <w:tmpl w:val="91B4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B4D86"/>
    <w:multiLevelType w:val="hybridMultilevel"/>
    <w:tmpl w:val="F3CA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81F83"/>
    <w:multiLevelType w:val="hybridMultilevel"/>
    <w:tmpl w:val="A31A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F5819"/>
    <w:multiLevelType w:val="hybridMultilevel"/>
    <w:tmpl w:val="DB6A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80C08"/>
    <w:multiLevelType w:val="hybridMultilevel"/>
    <w:tmpl w:val="5A26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F2BF3"/>
    <w:multiLevelType w:val="hybridMultilevel"/>
    <w:tmpl w:val="9F60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71D02"/>
    <w:rsid w:val="0013197B"/>
    <w:rsid w:val="001941EB"/>
    <w:rsid w:val="001B68B2"/>
    <w:rsid w:val="001D2118"/>
    <w:rsid w:val="00297FED"/>
    <w:rsid w:val="00357ECC"/>
    <w:rsid w:val="003A12B8"/>
    <w:rsid w:val="003B1A76"/>
    <w:rsid w:val="003C2985"/>
    <w:rsid w:val="00481042"/>
    <w:rsid w:val="004917EC"/>
    <w:rsid w:val="004962B6"/>
    <w:rsid w:val="004B0B63"/>
    <w:rsid w:val="004D13F6"/>
    <w:rsid w:val="004E01BF"/>
    <w:rsid w:val="00507CB6"/>
    <w:rsid w:val="00512C63"/>
    <w:rsid w:val="00571CDA"/>
    <w:rsid w:val="00593D7F"/>
    <w:rsid w:val="0067587C"/>
    <w:rsid w:val="006E1E92"/>
    <w:rsid w:val="006F77F8"/>
    <w:rsid w:val="007043AD"/>
    <w:rsid w:val="00727C6C"/>
    <w:rsid w:val="007321D8"/>
    <w:rsid w:val="007458CB"/>
    <w:rsid w:val="007C6D5A"/>
    <w:rsid w:val="007D7EA1"/>
    <w:rsid w:val="00800899"/>
    <w:rsid w:val="00820C08"/>
    <w:rsid w:val="0086261A"/>
    <w:rsid w:val="008C1E22"/>
    <w:rsid w:val="008C322F"/>
    <w:rsid w:val="008E6DBA"/>
    <w:rsid w:val="008E75C0"/>
    <w:rsid w:val="008E7FD1"/>
    <w:rsid w:val="009A0923"/>
    <w:rsid w:val="009E00B4"/>
    <w:rsid w:val="00A11D5F"/>
    <w:rsid w:val="00A7270B"/>
    <w:rsid w:val="00A903F7"/>
    <w:rsid w:val="00AD27ED"/>
    <w:rsid w:val="00AE1340"/>
    <w:rsid w:val="00BB5749"/>
    <w:rsid w:val="00C4586E"/>
    <w:rsid w:val="00C76AF4"/>
    <w:rsid w:val="00CB0BE9"/>
    <w:rsid w:val="00CC0FC6"/>
    <w:rsid w:val="00D60353"/>
    <w:rsid w:val="00DE4091"/>
    <w:rsid w:val="00E37039"/>
    <w:rsid w:val="00E90C7A"/>
    <w:rsid w:val="00EE4359"/>
    <w:rsid w:val="00F072BB"/>
    <w:rsid w:val="00F75FA1"/>
    <w:rsid w:val="00F8210F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B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LakshmiPriyanka Uddaraju</cp:lastModifiedBy>
  <cp:revision>29</cp:revision>
  <dcterms:created xsi:type="dcterms:W3CDTF">2014-10-02T20:38:00Z</dcterms:created>
  <dcterms:modified xsi:type="dcterms:W3CDTF">2015-03-31T04:39:00Z</dcterms:modified>
</cp:coreProperties>
</file>