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Painting Chat </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Painting Chat – Talk to the Characters in a Painting</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This project is an experimental AI application where users can chat with the characters inside a painting as if they are real people.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Currently, the system uses the painting </w:t>
      </w:r>
      <w:r w:rsidDel="00000000" w:rsidR="00000000" w:rsidRPr="00000000">
        <w:rPr>
          <w:sz w:val="24"/>
          <w:szCs w:val="24"/>
          <w:rtl w:val="0"/>
        </w:rPr>
        <w:t xml:space="preserve">The Stolen Interview by Raja Ravi Varma.</w:t>
      </w:r>
      <w:r w:rsidDel="00000000" w:rsidR="00000000" w:rsidRPr="00000000">
        <w:rPr>
          <w:sz w:val="24"/>
          <w:szCs w:val="24"/>
          <w:rtl w:val="0"/>
        </w:rPr>
        <w:t xml:space="preserve"> Users can choose to chat either with the woman or the man shown in the painting. The responses are generated as if the characters are thinking, feeling, and speaking from inside the scene.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is basically a chatbot, but instead of talking to a generic bot, the user talks to a character from an artwork. The idea is that this can be used in art galleries or museums to make paintings interactive, especially for people who don’t usually spend much time understanding art.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Right now:</w:t>
      </w:r>
    </w:p>
    <w:p w:rsidR="00000000" w:rsidDel="00000000" w:rsidP="00000000" w:rsidRDefault="00000000" w:rsidRPr="00000000" w14:paraId="0000000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Only one painting is supported</w:t>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Only text chat is enabled</w:t>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Runs as an API (no proper web app yet)</w:t>
      </w:r>
    </w:p>
    <w:p w:rsidR="00000000" w:rsidDel="00000000" w:rsidP="00000000" w:rsidRDefault="00000000" w:rsidRPr="00000000" w14:paraId="0000000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Simple UI is in Colab for testing</w:t>
      </w:r>
    </w:p>
    <w:p w:rsidR="00000000" w:rsidDel="00000000" w:rsidP="00000000" w:rsidRDefault="00000000" w:rsidRPr="00000000" w14:paraId="0000000B">
      <w:pPr>
        <w:spacing w:after="240" w:before="240" w:lineRule="auto"/>
        <w:rPr/>
      </w:pPr>
      <w:r w:rsidDel="00000000" w:rsidR="00000000" w:rsidRPr="00000000">
        <w:rPr>
          <w:sz w:val="24"/>
          <w:szCs w:val="24"/>
          <w:rtl w:val="0"/>
        </w:rPr>
        <w:t xml:space="preserve">Future plan is to add more paintings from Raja R</w:t>
      </w:r>
      <w:r w:rsidDel="00000000" w:rsidR="00000000" w:rsidRPr="00000000">
        <w:rPr>
          <w:rtl w:val="0"/>
        </w:rPr>
        <w:t xml:space="preserve">avi Varma and enable voice input/output.</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