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1C24"/>
          <w:sz w:val="22"/>
        </w:rPr>
        <w:t>{{classification}}</w:t>
      </w:r>
    </w:p>
    <w:p>
      <w:r>
        <w:rPr>
          <w:b/>
          <w:color w:val="1D2B3A"/>
          <w:sz w:val="36"/>
        </w:rPr>
        <w:t>APPROVAL NOTE</w:t>
      </w:r>
    </w:p>
    <w:p>
      <w:r>
        <w:rPr>
          <w:b w:val="0"/>
          <w:sz w:val="22"/>
        </w:rPr>
        <w:t>{{subject_line}}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Document No.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{{doc_number}}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{{revision}}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{{date}}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{{prepared_by}}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Citadel task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{{task_ref}}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Equipment / subject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{{equipment}}</w:t>
            </w:r>
          </w:p>
        </w:tc>
      </w:tr>
    </w:tbl>
    <w:p/>
    <w:p>
      <w:pPr>
        <w:spacing w:before="200"/>
      </w:pPr>
      <w:r>
        <w:rPr>
          <w:b/>
          <w:color w:val="1D2B3A"/>
          <w:sz w:val="24"/>
        </w:rPr>
        <w:t>1. Subject</w:t>
      </w:r>
    </w:p>
    <w:p>
      <w:r>
        <w:rPr>
          <w:b w:val="0"/>
          <w:sz w:val="21"/>
        </w:rPr>
        <w:t>{{subject}}</w:t>
      </w:r>
    </w:p>
    <w:p>
      <w:pPr>
        <w:spacing w:before="200"/>
      </w:pPr>
      <w:r>
        <w:rPr>
          <w:b/>
          <w:color w:val="1D2B3A"/>
          <w:sz w:val="24"/>
        </w:rPr>
        <w:t>2. Background</w:t>
      </w:r>
    </w:p>
    <w:p>
      <w:r>
        <w:rPr>
          <w:b w:val="0"/>
          <w:sz w:val="21"/>
        </w:rPr>
        <w:t>{{background}}</w:t>
      </w:r>
    </w:p>
    <w:p>
      <w:pPr>
        <w:spacing w:before="200"/>
      </w:pPr>
      <w:r>
        <w:rPr>
          <w:b/>
          <w:color w:val="1D2B3A"/>
          <w:sz w:val="24"/>
        </w:rPr>
        <w:t>3. Findings</w:t>
      </w:r>
    </w:p>
    <w:p>
      <w:r>
        <w:rPr>
          <w:b w:val="0"/>
          <w:sz w:val="21"/>
        </w:rPr>
        <w:t>{{findings}}</w:t>
      </w:r>
    </w:p>
    <w:p>
      <w:pPr>
        <w:spacing w:before="200"/>
      </w:pPr>
      <w:r>
        <w:rPr>
          <w:b/>
          <w:color w:val="1D2B3A"/>
          <w:sz w:val="24"/>
        </w:rPr>
        <w:t>4. Analysis</w:t>
      </w:r>
    </w:p>
    <w:p>
      <w:r>
        <w:rPr>
          <w:b w:val="0"/>
          <w:sz w:val="21"/>
        </w:rPr>
        <w:t>{{analysis}}</w:t>
      </w:r>
    </w:p>
    <w:p>
      <w:pPr>
        <w:spacing w:before="200"/>
      </w:pPr>
      <w:r>
        <w:rPr>
          <w:b/>
          <w:color w:val="1D2B3A"/>
          <w:sz w:val="24"/>
        </w:rPr>
        <w:t>5. Recommendation</w:t>
      </w:r>
    </w:p>
    <w:p>
      <w:r>
        <w:rPr>
          <w:b w:val="0"/>
          <w:sz w:val="21"/>
        </w:rPr>
        <w:t>{{recommendation}}</w:t>
      </w:r>
    </w:p>
    <w:p>
      <w:pPr>
        <w:spacing w:before="200"/>
      </w:pPr>
      <w:r>
        <w:rPr>
          <w:b/>
          <w:color w:val="1D2B3A"/>
          <w:sz w:val="24"/>
        </w:rPr>
        <w:t>6. Annexures</w:t>
      </w:r>
    </w:p>
    <w:p>
      <w:r>
        <w:rPr>
          <w:b w:val="0"/>
          <w:sz w:val="21"/>
        </w:rPr>
        <w:t>{{annexures}}</w:t>
      </w:r>
    </w:p>
    <w:p>
      <w:pPr>
        <w:spacing w:before="200"/>
      </w:pPr>
      <w:r>
        <w:rPr>
          <w:b/>
          <w:color w:val="1D2B3A"/>
          <w:sz w:val="24"/>
        </w:rPr>
        <w:t>7. Sources</w:t>
      </w:r>
    </w:p>
    <w:p>
      <w:r>
        <w:rPr>
          <w:b w:val="0"/>
          <w:sz w:val="17"/>
        </w:rPr>
        <w:t>Each bracketed reference in this document resolves to the source below: the exact document version, page and region the statement was drawn from.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4876"/>
            <w:shd w:val="clear" w:color="auto" w:fill="D9E2EC"/>
          </w:tcPr>
          <w:p>
            <w:r/>
            <w:r>
              <w:rPr>
                <w:b/>
                <w:sz w:val="18"/>
              </w:rPr>
              <w:t>Source document</w:t>
            </w:r>
          </w:p>
        </w:tc>
        <w:tc>
          <w:tcPr>
            <w:tcW w:type="dxa" w:w="1020"/>
            <w:shd w:val="clear" w:color="auto" w:fill="D9E2EC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2154"/>
            <w:shd w:val="clear" w:color="auto" w:fill="D9E2EC"/>
          </w:tcPr>
          <w:p>
            <w:r/>
            <w:r>
              <w:rPr>
                <w:b/>
                <w:sz w:val="18"/>
              </w:rPr>
              <w:t>Region (x0, y0, x1, y1)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{{sources.0}}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{{sources.1}}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{{sources.2}}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{{sources.3}}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{{sources.4}}</w:t>
            </w:r>
          </w:p>
        </w:tc>
      </w:tr>
    </w:tbl>
    <w:p>
      <w:pPr>
        <w:keepNext/>
        <w:spacing w:before="240"/>
      </w:pPr>
      <w:r>
        <w:rPr>
          <w:b/>
          <w:color w:val="1D2B3A"/>
          <w:sz w:val="24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D9E2EC"/>
          </w:tcPr>
          <w:p>
            <w:pPr>
              <w:keepNext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409"/>
            <w:shd w:val="clear" w:color="auto" w:fill="D9E2EC"/>
          </w:tcPr>
          <w:p>
            <w:pPr>
              <w:keepNext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09"/>
            <w:shd w:val="clear" w:color="auto" w:fill="D9E2EC"/>
          </w:tcPr>
          <w:p>
            <w:pPr>
              <w:keepNext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409"/>
            <w:shd w:val="clear" w:color="auto" w:fill="D9E2EC"/>
          </w:tcPr>
          <w:p>
            <w:pPr>
              <w:keepNext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{{prepared_by}}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{{prepared_signature}}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{{date}}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</w:pPr>
            <w:r/>
            <w:r>
              <w:rPr>
                <w:b/>
                <w:sz w:val="18"/>
              </w:rPr>
              <w:t>Reviewed by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{{reviewed_by}}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{{reviewed_signature}}</w:t>
            </w:r>
          </w:p>
        </w:tc>
        <w:tc>
          <w:tcPr>
            <w:tcW w:type="dxa" w:w="2409"/>
          </w:tcPr>
          <w:p>
            <w:pPr>
              <w:keepNext/>
            </w:pPr>
            <w:r/>
            <w:r>
              <w:rPr>
                <w:b w:val="0"/>
                <w:sz w:val="18"/>
              </w:rPr>
              <w:t>{{reviewed_on}}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{{approved_by}}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{{approved_signature}}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{{approved_on}}</w:t>
            </w:r>
          </w:p>
        </w:tc>
      </w:tr>
    </w:tbl>
    <w:p>
      <w:pPr>
        <w:spacing w:before="240"/>
      </w:pPr>
      <w:r>
        <w:rPr>
          <w:b/>
          <w:color w:val="1D2B3A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669"/>
            <w:shd w:val="clear" w:color="auto" w:fill="D9E2EC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By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{{revision_history.0}}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{{revision_history.1}}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{{revision_history.2}}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{{revision_history.3}}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B01C24"/>
        <w:sz w:val="16"/>
      </w:rPr>
      <w:t>{{classification}}</w:t>
    </w:r>
    <w:r>
      <w:rPr>
        <w:b w:val="0"/>
        <w:sz w:val="16"/>
      </w:rPr>
      <w:t xml:space="preserve">  |  Approval note {{doc_number}} rev {{revision}}  |  generated by Citadel, task {{task_ref}}  |  page </w:t>
    </w:r>
    <w:r>
      <w:fldChar w:fldCharType="begin"/>
      <w:instrText xml:space="preserve">PAGE</w:instrText>
      <w:fldChar w:fldCharType="end"/>
    </w:r>
    <w:r>
      <w:rPr>
        <w:b w:val="0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D2B3A"/>
        <w:sz w:val="18"/>
      </w:rPr>
      <w:t>{{org_name}}</w:t>
    </w:r>
    <w:r>
      <w:rPr>
        <w:b w:val="0"/>
        <w:sz w:val="18"/>
      </w:rPr>
      <w:tab/>
      <w:tab/>
    </w:r>
    <w:r>
      <w:rPr>
        <w:b/>
        <w:color w:val="B01C24"/>
        <w:sz w:val="20"/>
      </w:rPr>
      <w:t>{{classification}}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note (Citadel constructed template)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