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86AC7A" w14:textId="0EB5F8C6" w:rsidR="00531BD5" w:rsidRDefault="006A11FD">
      <w:pPr>
        <w:spacing w:after="0"/>
        <w:jc w:val="center"/>
        <w:rPr>
          <w:rFonts w:ascii="Arial" w:eastAsia="Arial" w:hAnsi="Arial" w:cs="Arial"/>
          <w:b/>
          <w:sz w:val="24"/>
          <w:szCs w:val="24"/>
        </w:rPr>
      </w:pPr>
      <w:bookmarkStart w:id="0" w:name="_GoBack"/>
      <w:bookmarkEnd w:id="0"/>
      <w:r>
        <w:rPr>
          <w:rFonts w:ascii="Arial" w:eastAsia="Arial" w:hAnsi="Arial" w:cs="Arial"/>
          <w:b/>
          <w:sz w:val="24"/>
          <w:szCs w:val="24"/>
        </w:rPr>
        <w:t>Project Design Phase-II</w:t>
      </w:r>
    </w:p>
    <w:p w14:paraId="26C3181D" w14:textId="654078C6" w:rsidR="00531BD5" w:rsidRDefault="006A11FD">
      <w:pPr>
        <w:spacing w:after="0"/>
        <w:jc w:val="center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sz w:val="24"/>
          <w:szCs w:val="24"/>
        </w:rPr>
        <w:t>Data Flow Diagram &amp; User Stories</w:t>
      </w:r>
    </w:p>
    <w:tbl>
      <w:tblPr>
        <w:tblW w:w="0" w:type="auto"/>
        <w:tblInd w:w="13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3204"/>
        <w:gridCol w:w="6516"/>
      </w:tblGrid>
      <w:tr w:rsidR="008128B1" w14:paraId="58413FEE" w14:textId="2C15F069" w:rsidTr="008128B1">
        <w:trPr>
          <w:trHeight w:val="552"/>
        </w:trPr>
        <w:tc>
          <w:tcPr>
            <w:tcW w:w="3204" w:type="dxa"/>
          </w:tcPr>
          <w:p w14:paraId="6517AC7E" w14:textId="2AEE8B98" w:rsidR="008128B1" w:rsidRPr="008128B1" w:rsidRDefault="008128B1">
            <w:pPr>
              <w:rPr>
                <w:rFonts w:ascii="Arial" w:eastAsia="Arial" w:hAnsi="Arial" w:cs="Arial"/>
                <w:bCs/>
              </w:rPr>
            </w:pPr>
            <w:r>
              <w:rPr>
                <w:rFonts w:ascii="Arial" w:eastAsia="Arial" w:hAnsi="Arial" w:cs="Arial"/>
                <w:bCs/>
              </w:rPr>
              <w:t>Date</w:t>
            </w:r>
          </w:p>
        </w:tc>
        <w:tc>
          <w:tcPr>
            <w:tcW w:w="6516" w:type="dxa"/>
          </w:tcPr>
          <w:p w14:paraId="60B4BE57" w14:textId="56152E81" w:rsidR="008128B1" w:rsidRPr="008128B1" w:rsidRDefault="008128B1">
            <w:pPr>
              <w:rPr>
                <w:rFonts w:ascii="Arial" w:eastAsia="Arial" w:hAnsi="Arial" w:cs="Arial"/>
                <w:bCs/>
              </w:rPr>
            </w:pPr>
            <w:r w:rsidRPr="008128B1">
              <w:rPr>
                <w:rFonts w:ascii="Arial" w:eastAsia="Arial" w:hAnsi="Arial" w:cs="Arial"/>
                <w:bCs/>
              </w:rPr>
              <w:t>05-02-2026</w:t>
            </w:r>
          </w:p>
        </w:tc>
      </w:tr>
      <w:tr w:rsidR="008128B1" w14:paraId="2363C02D" w14:textId="1DFDAE0C" w:rsidTr="008128B1">
        <w:trPr>
          <w:trHeight w:val="624"/>
        </w:trPr>
        <w:tc>
          <w:tcPr>
            <w:tcW w:w="3204" w:type="dxa"/>
          </w:tcPr>
          <w:p w14:paraId="26C30A02" w14:textId="6AE7DAA3" w:rsidR="008128B1" w:rsidRPr="008128B1" w:rsidRDefault="008128B1">
            <w:pPr>
              <w:rPr>
                <w:rFonts w:ascii="Arial" w:eastAsia="Arial" w:hAnsi="Arial" w:cs="Arial"/>
                <w:bCs/>
              </w:rPr>
            </w:pPr>
            <w:r w:rsidRPr="008128B1">
              <w:rPr>
                <w:rFonts w:ascii="Arial" w:eastAsia="Arial" w:hAnsi="Arial" w:cs="Arial"/>
                <w:bCs/>
              </w:rPr>
              <w:t>Team Id</w:t>
            </w:r>
          </w:p>
        </w:tc>
        <w:tc>
          <w:tcPr>
            <w:tcW w:w="6516" w:type="dxa"/>
          </w:tcPr>
          <w:p w14:paraId="280ABD08" w14:textId="7F758990" w:rsidR="008128B1" w:rsidRDefault="00886B94">
            <w:pPr>
              <w:rPr>
                <w:rFonts w:ascii="Arial" w:eastAsia="Arial" w:hAnsi="Arial" w:cs="Arial"/>
                <w:b/>
              </w:rPr>
            </w:pPr>
            <w:r w:rsidRPr="00886B94">
              <w:rPr>
                <w:rFonts w:ascii="Arial" w:eastAsia="Arial" w:hAnsi="Arial" w:cs="Arial"/>
                <w:b/>
              </w:rPr>
              <w:t>LTVIP2026TMIDS64619</w:t>
            </w:r>
          </w:p>
        </w:tc>
      </w:tr>
      <w:tr w:rsidR="008128B1" w14:paraId="25F157B9" w14:textId="606EDBCE" w:rsidTr="008128B1">
        <w:trPr>
          <w:trHeight w:val="600"/>
        </w:trPr>
        <w:tc>
          <w:tcPr>
            <w:tcW w:w="3204" w:type="dxa"/>
          </w:tcPr>
          <w:p w14:paraId="04A0BFF9" w14:textId="342C6345" w:rsidR="008128B1" w:rsidRPr="008128B1" w:rsidRDefault="008128B1">
            <w:pPr>
              <w:rPr>
                <w:rFonts w:ascii="Arial" w:eastAsia="Arial" w:hAnsi="Arial" w:cs="Arial"/>
                <w:bCs/>
              </w:rPr>
            </w:pPr>
            <w:r w:rsidRPr="008128B1">
              <w:rPr>
                <w:rFonts w:ascii="Arial" w:eastAsia="Arial" w:hAnsi="Arial" w:cs="Arial"/>
                <w:bCs/>
              </w:rPr>
              <w:t>Project Name</w:t>
            </w:r>
          </w:p>
        </w:tc>
        <w:tc>
          <w:tcPr>
            <w:tcW w:w="6516" w:type="dxa"/>
          </w:tcPr>
          <w:p w14:paraId="17F36234" w14:textId="15ED3AD3" w:rsidR="008128B1" w:rsidRPr="008128B1" w:rsidRDefault="00886B94">
            <w:pPr>
              <w:rPr>
                <w:rFonts w:ascii="Arial" w:eastAsia="Arial" w:hAnsi="Arial" w:cs="Arial"/>
                <w:bCs/>
              </w:rPr>
            </w:pPr>
            <w:r w:rsidRPr="00886B94">
              <w:rPr>
                <w:rFonts w:ascii="Arial" w:eastAsia="Arial" w:hAnsi="Arial" w:cs="Arial"/>
                <w:bCs/>
              </w:rPr>
              <w:t xml:space="preserve">Advancing nutrition science through </w:t>
            </w:r>
            <w:proofErr w:type="spellStart"/>
            <w:r w:rsidRPr="00886B94">
              <w:rPr>
                <w:rFonts w:ascii="Arial" w:eastAsia="Arial" w:hAnsi="Arial" w:cs="Arial"/>
                <w:bCs/>
              </w:rPr>
              <w:t>gemini</w:t>
            </w:r>
            <w:proofErr w:type="spellEnd"/>
            <w:r>
              <w:rPr>
                <w:rFonts w:ascii="Arial" w:eastAsia="Arial" w:hAnsi="Arial" w:cs="Arial"/>
                <w:bCs/>
              </w:rPr>
              <w:t xml:space="preserve"> </w:t>
            </w:r>
            <w:proofErr w:type="spellStart"/>
            <w:r w:rsidRPr="00886B94">
              <w:rPr>
                <w:rFonts w:ascii="Arial" w:eastAsia="Arial" w:hAnsi="Arial" w:cs="Arial"/>
                <w:bCs/>
              </w:rPr>
              <w:t>ai</w:t>
            </w:r>
            <w:proofErr w:type="spellEnd"/>
          </w:p>
        </w:tc>
      </w:tr>
      <w:tr w:rsidR="008128B1" w14:paraId="30FCC80D" w14:textId="3EAE6C78" w:rsidTr="008128B1">
        <w:trPr>
          <w:trHeight w:val="548"/>
        </w:trPr>
        <w:tc>
          <w:tcPr>
            <w:tcW w:w="3204" w:type="dxa"/>
          </w:tcPr>
          <w:p w14:paraId="74C7D329" w14:textId="4D56A94E" w:rsidR="008128B1" w:rsidRDefault="008128B1" w:rsidP="008128B1">
            <w:r>
              <w:t>marks</w:t>
            </w:r>
          </w:p>
        </w:tc>
        <w:tc>
          <w:tcPr>
            <w:tcW w:w="6516" w:type="dxa"/>
          </w:tcPr>
          <w:p w14:paraId="448412C8" w14:textId="0995EACA" w:rsidR="008128B1" w:rsidRDefault="008128B1" w:rsidP="008128B1">
            <w:r>
              <w:t>05 marks</w:t>
            </w:r>
          </w:p>
        </w:tc>
      </w:tr>
    </w:tbl>
    <w:p w14:paraId="2580E55B" w14:textId="5189372F" w:rsidR="00531BD5" w:rsidRDefault="00886B94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  <w:noProof/>
          <w:lang w:val="en-US" w:eastAsia="en-US"/>
        </w:rPr>
        <w:drawing>
          <wp:inline distT="0" distB="0" distL="0" distR="0" wp14:anchorId="3D9E1F7B" wp14:editId="5856F9EB">
            <wp:extent cx="7208726" cy="3787140"/>
            <wp:effectExtent l="0" t="0" r="0" b="0"/>
            <wp:docPr id="4046694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212364" cy="37890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EB9F36" w14:textId="77777777" w:rsidR="00531BD5" w:rsidRDefault="006A11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lastRenderedPageBreak/>
        <w:t>Data Flow Diagrams:</w:t>
      </w:r>
    </w:p>
    <w:p w14:paraId="5647BB93" w14:textId="23BD8292" w:rsidR="00531BD5" w:rsidRDefault="006A11FD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A </w:t>
      </w:r>
      <w:r>
        <w:rPr>
          <w:rFonts w:ascii="Arial" w:eastAsia="Arial" w:hAnsi="Arial" w:cs="Arial"/>
          <w:b/>
        </w:rPr>
        <w:t>Data Flow Diagram (DFD)</w:t>
      </w:r>
      <w:r>
        <w:rPr>
          <w:rFonts w:ascii="Arial" w:eastAsia="Arial" w:hAnsi="Arial" w:cs="Arial"/>
        </w:rPr>
        <w:t xml:space="preserve"> illustrates how data moves within the Resolve Now platform. It captures how user interact with the system, how information flows between different components, and where the data is stored.</w:t>
      </w:r>
    </w:p>
    <w:p w14:paraId="18F3D1E4" w14:textId="77777777" w:rsidR="00531BD5" w:rsidRDefault="00531BD5">
      <w:pPr>
        <w:rPr>
          <w:rFonts w:ascii="Arial" w:eastAsia="Arial" w:hAnsi="Arial" w:cs="Arial"/>
          <w:b/>
        </w:rPr>
      </w:pPr>
    </w:p>
    <w:p w14:paraId="5CC7E959" w14:textId="77777777" w:rsidR="00531BD5" w:rsidRDefault="00531BD5">
      <w:pPr>
        <w:rPr>
          <w:rFonts w:ascii="Arial" w:eastAsia="Arial" w:hAnsi="Arial" w:cs="Arial"/>
          <w:b/>
        </w:rPr>
      </w:pPr>
    </w:p>
    <w:p w14:paraId="7C4FED25" w14:textId="77777777" w:rsidR="00531BD5" w:rsidRDefault="006A11FD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User Story Table – Freelance Finder</w:t>
      </w:r>
    </w:p>
    <w:tbl>
      <w:tblPr>
        <w:tblStyle w:val="a2"/>
        <w:tblW w:w="131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605"/>
        <w:gridCol w:w="2130"/>
        <w:gridCol w:w="4320"/>
        <w:gridCol w:w="3030"/>
        <w:gridCol w:w="1005"/>
        <w:gridCol w:w="1050"/>
      </w:tblGrid>
      <w:tr w:rsidR="00531BD5" w14:paraId="35A9EB39" w14:textId="77777777">
        <w:trPr>
          <w:trHeight w:val="2858"/>
        </w:trPr>
        <w:tc>
          <w:tcPr>
            <w:tcW w:w="1605" w:type="dxa"/>
          </w:tcPr>
          <w:p w14:paraId="2149A146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Type</w:t>
            </w:r>
          </w:p>
        </w:tc>
        <w:tc>
          <w:tcPr>
            <w:tcW w:w="2130" w:type="dxa"/>
          </w:tcPr>
          <w:p w14:paraId="20BCC596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Functional Requirement (Epic)</w:t>
            </w:r>
          </w:p>
        </w:tc>
        <w:tc>
          <w:tcPr>
            <w:tcW w:w="4320" w:type="dxa"/>
          </w:tcPr>
          <w:p w14:paraId="04F4C617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 Story / Task</w:t>
            </w:r>
          </w:p>
        </w:tc>
        <w:tc>
          <w:tcPr>
            <w:tcW w:w="3030" w:type="dxa"/>
          </w:tcPr>
          <w:p w14:paraId="3D60157B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Acceptance Criteria</w:t>
            </w:r>
          </w:p>
        </w:tc>
        <w:tc>
          <w:tcPr>
            <w:tcW w:w="1005" w:type="dxa"/>
          </w:tcPr>
          <w:p w14:paraId="2A24E135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Priority</w:t>
            </w:r>
          </w:p>
        </w:tc>
        <w:tc>
          <w:tcPr>
            <w:tcW w:w="1050" w:type="dxa"/>
          </w:tcPr>
          <w:p w14:paraId="63E079B4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Release</w:t>
            </w:r>
          </w:p>
        </w:tc>
      </w:tr>
      <w:tr w:rsidR="00531BD5" w14:paraId="5CFD5FCB" w14:textId="77777777">
        <w:trPr>
          <w:trHeight w:val="2858"/>
        </w:trPr>
        <w:tc>
          <w:tcPr>
            <w:tcW w:w="1605" w:type="dxa"/>
          </w:tcPr>
          <w:p w14:paraId="52B1B4B6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066E7D24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3"/>
              <w:tblW w:w="23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230"/>
            </w:tblGrid>
            <w:tr w:rsidR="00531BD5" w14:paraId="03C96531" w14:textId="77777777">
              <w:trPr>
                <w:trHeight w:val="230"/>
              </w:trPr>
              <w:tc>
                <w:tcPr>
                  <w:tcW w:w="23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57C38B71" w14:textId="77777777" w:rsidR="00531BD5" w:rsidRDefault="00531BD5">
                  <w:pPr>
                    <w:rPr>
                      <w:rFonts w:ascii="Arial" w:eastAsia="Arial" w:hAnsi="Arial" w:cs="Arial"/>
                    </w:rPr>
                  </w:pPr>
                </w:p>
              </w:tc>
            </w:tr>
          </w:tbl>
          <w:p w14:paraId="603BB4EF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4"/>
              <w:tblW w:w="134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1340"/>
            </w:tblGrid>
            <w:tr w:rsidR="00531BD5" w14:paraId="23C04256" w14:textId="77777777">
              <w:trPr>
                <w:trHeight w:val="515"/>
              </w:trPr>
              <w:tc>
                <w:tcPr>
                  <w:tcW w:w="134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6D990E23" w14:textId="77777777" w:rsidR="00531BD5" w:rsidRDefault="006A11FD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Query Posting</w:t>
                  </w:r>
                </w:p>
              </w:tc>
            </w:tr>
          </w:tbl>
          <w:p w14:paraId="21BDAD31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4320" w:type="dxa"/>
          </w:tcPr>
          <w:p w14:paraId="04AA0360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post a Complaint.</w:t>
            </w:r>
          </w:p>
        </w:tc>
        <w:tc>
          <w:tcPr>
            <w:tcW w:w="3030" w:type="dxa"/>
          </w:tcPr>
          <w:p w14:paraId="095033CC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Query appears on home page of the agent.</w:t>
            </w:r>
          </w:p>
        </w:tc>
        <w:tc>
          <w:tcPr>
            <w:tcW w:w="1005" w:type="dxa"/>
          </w:tcPr>
          <w:p w14:paraId="64DFDC3E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7B112D22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31BD5" w14:paraId="03449E51" w14:textId="77777777">
        <w:trPr>
          <w:trHeight w:val="2858"/>
        </w:trPr>
        <w:tc>
          <w:tcPr>
            <w:tcW w:w="1605" w:type="dxa"/>
          </w:tcPr>
          <w:p w14:paraId="7F50E50E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Agent</w:t>
            </w:r>
          </w:p>
        </w:tc>
        <w:tc>
          <w:tcPr>
            <w:tcW w:w="2130" w:type="dxa"/>
          </w:tcPr>
          <w:p w14:paraId="5D704305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 xml:space="preserve">User Query </w:t>
            </w:r>
          </w:p>
        </w:tc>
        <w:tc>
          <w:tcPr>
            <w:tcW w:w="4320" w:type="dxa"/>
          </w:tcPr>
          <w:p w14:paraId="36C7F740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  <w:tbl>
            <w:tblPr>
              <w:tblStyle w:val="a5"/>
              <w:tblW w:w="4110" w:type="dxa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Look w:val="0600" w:firstRow="0" w:lastRow="0" w:firstColumn="0" w:lastColumn="0" w:noHBand="1" w:noVBand="1"/>
            </w:tblPr>
            <w:tblGrid>
              <w:gridCol w:w="4110"/>
            </w:tblGrid>
            <w:tr w:rsidR="00531BD5" w14:paraId="3308EF29" w14:textId="77777777">
              <w:trPr>
                <w:trHeight w:val="781"/>
              </w:trPr>
              <w:tc>
                <w:tcPr>
                  <w:tcW w:w="4110" w:type="dxa"/>
                  <w:tcBorders>
                    <w:top w:val="nil"/>
                    <w:left w:val="nil"/>
                    <w:bottom w:val="nil"/>
                    <w:right w:val="nil"/>
                  </w:tcBorders>
                  <w:tcMar>
                    <w:top w:w="100" w:type="dxa"/>
                    <w:left w:w="100" w:type="dxa"/>
                    <w:bottom w:w="100" w:type="dxa"/>
                    <w:right w:w="100" w:type="dxa"/>
                  </w:tcMar>
                </w:tcPr>
                <w:p w14:paraId="30652353" w14:textId="77777777" w:rsidR="00531BD5" w:rsidRDefault="006A11FD">
                  <w:pPr>
                    <w:rPr>
                      <w:rFonts w:ascii="Arial" w:eastAsia="Arial" w:hAnsi="Arial" w:cs="Arial"/>
                    </w:rPr>
                  </w:pPr>
                  <w:r>
                    <w:rPr>
                      <w:rFonts w:ascii="Arial" w:eastAsia="Arial" w:hAnsi="Arial" w:cs="Arial"/>
                    </w:rPr>
                    <w:t>As an Agent, I will handle the queries.</w:t>
                  </w:r>
                </w:p>
              </w:tc>
            </w:tr>
          </w:tbl>
          <w:p w14:paraId="78CBC0B9" w14:textId="77777777" w:rsidR="00531BD5" w:rsidRDefault="00531BD5">
            <w:pPr>
              <w:spacing w:after="160" w:line="259" w:lineRule="auto"/>
              <w:rPr>
                <w:rFonts w:ascii="Arial" w:eastAsia="Arial" w:hAnsi="Arial" w:cs="Arial"/>
              </w:rPr>
            </w:pPr>
          </w:p>
        </w:tc>
        <w:tc>
          <w:tcPr>
            <w:tcW w:w="3030" w:type="dxa"/>
          </w:tcPr>
          <w:p w14:paraId="3BAD6854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Application visible to client.</w:t>
            </w:r>
          </w:p>
        </w:tc>
        <w:tc>
          <w:tcPr>
            <w:tcW w:w="1005" w:type="dxa"/>
          </w:tcPr>
          <w:p w14:paraId="06882062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2F4EF61E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  <w:tr w:rsidR="00531BD5" w14:paraId="53666F21" w14:textId="77777777">
        <w:trPr>
          <w:trHeight w:val="2858"/>
        </w:trPr>
        <w:tc>
          <w:tcPr>
            <w:tcW w:w="1605" w:type="dxa"/>
          </w:tcPr>
          <w:p w14:paraId="7A7A2C7D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User</w:t>
            </w:r>
          </w:p>
        </w:tc>
        <w:tc>
          <w:tcPr>
            <w:tcW w:w="2130" w:type="dxa"/>
          </w:tcPr>
          <w:p w14:paraId="3C09B7EA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Messaging</w:t>
            </w:r>
          </w:p>
        </w:tc>
        <w:tc>
          <w:tcPr>
            <w:tcW w:w="4320" w:type="dxa"/>
          </w:tcPr>
          <w:p w14:paraId="5BE16A31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user, I can chat with the other party in real-time.</w:t>
            </w:r>
          </w:p>
        </w:tc>
        <w:tc>
          <w:tcPr>
            <w:tcW w:w="3030" w:type="dxa"/>
          </w:tcPr>
          <w:p w14:paraId="71B3C000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Messages appear instantly.</w:t>
            </w:r>
          </w:p>
        </w:tc>
        <w:tc>
          <w:tcPr>
            <w:tcW w:w="1005" w:type="dxa"/>
          </w:tcPr>
          <w:p w14:paraId="17D9B6EA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Medium</w:t>
            </w:r>
          </w:p>
        </w:tc>
        <w:tc>
          <w:tcPr>
            <w:tcW w:w="1050" w:type="dxa"/>
          </w:tcPr>
          <w:p w14:paraId="164AECAD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31BD5" w14:paraId="1322E55A" w14:textId="77777777">
        <w:trPr>
          <w:trHeight w:val="2858"/>
        </w:trPr>
        <w:tc>
          <w:tcPr>
            <w:tcW w:w="1605" w:type="dxa"/>
          </w:tcPr>
          <w:p w14:paraId="1BC22D5E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  <w:b/>
              </w:rPr>
            </w:pPr>
            <w:r>
              <w:rPr>
                <w:rFonts w:ascii="Arial" w:eastAsia="Arial" w:hAnsi="Arial" w:cs="Arial"/>
                <w:b/>
              </w:rPr>
              <w:t>Client</w:t>
            </w:r>
          </w:p>
        </w:tc>
        <w:tc>
          <w:tcPr>
            <w:tcW w:w="2130" w:type="dxa"/>
          </w:tcPr>
          <w:p w14:paraId="0353239A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Payment Processing</w:t>
            </w:r>
          </w:p>
        </w:tc>
        <w:tc>
          <w:tcPr>
            <w:tcW w:w="4320" w:type="dxa"/>
          </w:tcPr>
          <w:p w14:paraId="2789841E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 client, I can successfully register my complaints.</w:t>
            </w:r>
          </w:p>
        </w:tc>
        <w:tc>
          <w:tcPr>
            <w:tcW w:w="3030" w:type="dxa"/>
          </w:tcPr>
          <w:p w14:paraId="619E3D14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Agent will receive the queries.</w:t>
            </w:r>
          </w:p>
        </w:tc>
        <w:tc>
          <w:tcPr>
            <w:tcW w:w="1005" w:type="dxa"/>
          </w:tcPr>
          <w:p w14:paraId="0E9A125E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47BF5B6B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Sprint-2</w:t>
            </w:r>
          </w:p>
        </w:tc>
      </w:tr>
      <w:tr w:rsidR="00531BD5" w14:paraId="5797073A" w14:textId="77777777">
        <w:trPr>
          <w:trHeight w:val="2858"/>
        </w:trPr>
        <w:tc>
          <w:tcPr>
            <w:tcW w:w="1605" w:type="dxa"/>
          </w:tcPr>
          <w:p w14:paraId="3CC55A21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</w:rPr>
              <w:lastRenderedPageBreak/>
              <w:t>Admin</w:t>
            </w:r>
          </w:p>
        </w:tc>
        <w:tc>
          <w:tcPr>
            <w:tcW w:w="2130" w:type="dxa"/>
          </w:tcPr>
          <w:p w14:paraId="7A1F72CF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User Moderation</w:t>
            </w:r>
          </w:p>
        </w:tc>
        <w:tc>
          <w:tcPr>
            <w:tcW w:w="4320" w:type="dxa"/>
          </w:tcPr>
          <w:p w14:paraId="238472B3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As an admin, I can review reported users and take action.</w:t>
            </w:r>
          </w:p>
        </w:tc>
        <w:tc>
          <w:tcPr>
            <w:tcW w:w="3030" w:type="dxa"/>
          </w:tcPr>
          <w:p w14:paraId="2B310E7A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Reports and actions logged.</w:t>
            </w:r>
          </w:p>
        </w:tc>
        <w:tc>
          <w:tcPr>
            <w:tcW w:w="1005" w:type="dxa"/>
          </w:tcPr>
          <w:p w14:paraId="140522CF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High</w:t>
            </w:r>
          </w:p>
        </w:tc>
        <w:tc>
          <w:tcPr>
            <w:tcW w:w="1050" w:type="dxa"/>
          </w:tcPr>
          <w:p w14:paraId="2415136D" w14:textId="77777777" w:rsidR="00531BD5" w:rsidRDefault="006A11FD">
            <w:pPr>
              <w:spacing w:after="160" w:line="259" w:lineRule="auto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Sprint-1</w:t>
            </w:r>
          </w:p>
        </w:tc>
      </w:tr>
    </w:tbl>
    <w:p w14:paraId="57FD129D" w14:textId="77777777" w:rsidR="00531BD5" w:rsidRDefault="00531BD5">
      <w:pPr>
        <w:rPr>
          <w:rFonts w:ascii="Arial" w:eastAsia="Arial" w:hAnsi="Arial" w:cs="Arial"/>
          <w:b/>
          <w:sz w:val="24"/>
          <w:szCs w:val="24"/>
        </w:rPr>
      </w:pPr>
    </w:p>
    <w:p w14:paraId="367492A1" w14:textId="3648A10D" w:rsidR="006A11FD" w:rsidRDefault="00886B94">
      <w:pPr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noProof/>
          <w:sz w:val="24"/>
          <w:szCs w:val="24"/>
          <w:lang w:val="en-US" w:eastAsia="en-US"/>
        </w:rPr>
        <w:drawing>
          <wp:inline distT="0" distB="0" distL="0" distR="0" wp14:anchorId="197D17E4" wp14:editId="019F707A">
            <wp:extent cx="5052060" cy="3596640"/>
            <wp:effectExtent l="0" t="0" r="0" b="0"/>
            <wp:docPr id="200150938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2060" cy="359664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sectPr w:rsidR="006A11FD" w:rsidSect="006A11FD">
      <w:pgSz w:w="16838" w:h="11906" w:orient="landscape"/>
      <w:pgMar w:top="1440" w:right="851" w:bottom="1134" w:left="1440" w:header="708" w:footer="708" w:gutter="0"/>
      <w:pgNumType w:start="1"/>
      <w:cols w:space="720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31BD5"/>
    <w:rsid w:val="001F3E30"/>
    <w:rsid w:val="00531BD5"/>
    <w:rsid w:val="005E2DA1"/>
    <w:rsid w:val="006A11FD"/>
    <w:rsid w:val="008128B1"/>
    <w:rsid w:val="00886B94"/>
    <w:rsid w:val="00A47E2B"/>
    <w:rsid w:val="00B353A5"/>
    <w:rsid w:val="00BF55F4"/>
    <w:rsid w:val="00DF7F6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4AAB1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E30"/>
  </w:style>
  <w:style w:type="paragraph" w:styleId="Heading1">
    <w:name w:val="heading 1"/>
    <w:basedOn w:val="Normal"/>
    <w:next w:val="Normal"/>
    <w:uiPriority w:val="9"/>
    <w:qFormat/>
    <w:rsid w:val="001F3E3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F3E3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F3E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F3E3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F3E3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F3E3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F3E30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1F3E3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F3E3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F3E3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1F3E3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1F3E3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1F3E3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1F3E3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1F3E3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1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1FD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F3E30"/>
  </w:style>
  <w:style w:type="paragraph" w:styleId="Heading1">
    <w:name w:val="heading 1"/>
    <w:basedOn w:val="Normal"/>
    <w:next w:val="Normal"/>
    <w:uiPriority w:val="9"/>
    <w:qFormat/>
    <w:rsid w:val="001F3E30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rsid w:val="001F3E30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rsid w:val="001F3E30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rsid w:val="001F3E30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rsid w:val="001F3E30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rsid w:val="001F3E30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rsid w:val="001F3E30"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rsid w:val="001F3E30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rsid w:val="001F3E3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1F3E3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"/>
    <w:rsid w:val="001F3E3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2">
    <w:basedOn w:val="TableNormal"/>
    <w:rsid w:val="001F3E30"/>
    <w:pPr>
      <w:spacing w:after="0"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3">
    <w:basedOn w:val="TableNormal"/>
    <w:rsid w:val="001F3E3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rsid w:val="001F3E3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rsid w:val="001F3E3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BalloonText">
    <w:name w:val="Balloon Text"/>
    <w:basedOn w:val="Normal"/>
    <w:link w:val="BalloonTextChar"/>
    <w:uiPriority w:val="99"/>
    <w:semiHidden/>
    <w:unhideWhenUsed/>
    <w:rsid w:val="006A11F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A11FD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9PoxvOWOvesPP/raYKmZVS30tMg==">CgMxLjA4AHIhMWdEdllBX0xOYjJ4U1FlMXhfZGRZWGNnYWtWdVlodVcx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171</Words>
  <Characters>977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RAJASRI BEZAWADA</dc:creator>
  <cp:lastModifiedBy>Windows User</cp:lastModifiedBy>
  <cp:revision>2</cp:revision>
  <dcterms:created xsi:type="dcterms:W3CDTF">2026-02-20T04:26:00Z</dcterms:created>
  <dcterms:modified xsi:type="dcterms:W3CDTF">2026-02-20T04:26:00Z</dcterms:modified>
</cp:coreProperties>
</file>