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b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Hello.</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0:00 - 0:01</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Hello.</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0:02 - 0:02</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Hello.</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0:03 - 0:03</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Good afternoon, this is Mahesh calling from Fin Ideas. I wanted to speak with Joicy, sir.</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0:03 - 0:09</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Hi, Joise.</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0:09 - 0:11</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Yeah, uh, sir, you're interested in our fin raster strategy where we provide the hedging solutions to the...</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0:12 - 0:18</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Hello.</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0:16 - 0:16</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existing mutual funds and equity portfolios. Will this be a good time to discuss about that?</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0:18 - 0:23</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Good.</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0:22 - 0:22</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Yes.</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0:24 - 0:24</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Right. Did you get a chance to watch any of our webinar videos where we explained the products and</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0:26 - 0:30</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No, actually I saw some YouTube videos.</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lastRenderedPageBreak/>
        <w:t>0:31 - 0:34</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Function.</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0:31 - 0:32</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Uh, so I just want to know what is the minimum.</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0:35 - 0:38</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Right</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0:35 - 0:36</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amount needed for investment.</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0:39 - 0:41</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Okay so we run two kinds of model here uh the first one is our advisory model where we create new portfolio using Nifty ETF and Nifty future and hedge it with December put options of the Nifty.</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0:42 - 0:54</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And.</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0:55 - 0:55</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And in that minimum investment is one lot of Nifty that comes around 16 lakh rupees at present.</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0:55 - 1:00</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Hmm.</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1:01 - 1:02</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16 lakh ₹16 lakh.</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1:01 - 1:02</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Okay.</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1:03 - 1:03</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We do provide multiple payment options in that. I mean out of 1 lakh uh out of 15 lakh, 10 percent of it, that is 1 lakh 60 thousand are going to be used for the futures and options for the entire year. That means using only 1 lakh 60 thousand.</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1:05 - 1:20</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lastRenderedPageBreak/>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Hello.</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1:18 - 1:19</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 xml:space="preserve">We create the position equivalent to 16 </w:t>
      </w:r>
      <w:proofErr w:type="gramStart"/>
      <w:r w:rsidRPr="00E124AD">
        <w:rPr>
          <w:rFonts w:ascii="Arial" w:eastAsia="Times New Roman" w:hAnsi="Arial" w:cs="Arial"/>
          <w:color w:val="141414"/>
          <w:kern w:val="0"/>
          <w:sz w:val="27"/>
          <w:szCs w:val="27"/>
          <w14:ligatures w14:val="none"/>
        </w:rPr>
        <w:t>lakh</w:t>
      </w:r>
      <w:proofErr w:type="gramEnd"/>
      <w:r w:rsidRPr="00E124AD">
        <w:rPr>
          <w:rFonts w:ascii="Arial" w:eastAsia="Times New Roman" w:hAnsi="Arial" w:cs="Arial"/>
          <w:color w:val="141414"/>
          <w:kern w:val="0"/>
          <w:sz w:val="27"/>
          <w:szCs w:val="27"/>
          <w14:ligatures w14:val="none"/>
        </w:rPr>
        <w:t xml:space="preserve"> in the Nifty. Which is downside protected.</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1:20 - 1:25</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And to recover this cost, we park remaining funds in fixed income instruments ranging from 7.5 up to 14-15% as well.</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1:26 - 1:34</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You get around 9 to 10% back from there, and the maximum risk that you carry in that case scenario is less than 2%.</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1:35 - 1:42</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Hmm.</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1:35 - 1:36</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That means if market even if market goes down by 50 percent, you are not going to lose more than 2 percent on your entire 16 lakh investment.</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1:42 - 1:49</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So that's the minimum amount needed for an investor, right?</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1:51 - 1:57</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definitely means. So indirectly that also means if you are able to create a position of 16 lakhs using just 10 percent funds, then remaining 9 percent funds if you wish to manage at your end, that is also possible. But you should have a source where you can easily generate more than 9 percent annual returns.</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1:56 - 2:13</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If you're not sure about that, then you better invest full 16 lakh and protect it downside.</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2:14 - 2:20</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Okay. Um.</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2:21 - 2:24</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lastRenderedPageBreak/>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You said after 16 lakh you put 10% into for foot options, right?</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2:25 - 2:31</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 xml:space="preserve">Futures and options. </w:t>
      </w:r>
      <w:proofErr w:type="gramStart"/>
      <w:r w:rsidRPr="00E124AD">
        <w:rPr>
          <w:rFonts w:ascii="Arial" w:eastAsia="Times New Roman" w:hAnsi="Arial" w:cs="Arial"/>
          <w:color w:val="141414"/>
          <w:kern w:val="0"/>
          <w:sz w:val="27"/>
          <w:szCs w:val="27"/>
          <w14:ligatures w14:val="none"/>
        </w:rPr>
        <w:t>So</w:t>
      </w:r>
      <w:proofErr w:type="gramEnd"/>
      <w:r w:rsidRPr="00E124AD">
        <w:rPr>
          <w:rFonts w:ascii="Arial" w:eastAsia="Times New Roman" w:hAnsi="Arial" w:cs="Arial"/>
          <w:color w:val="141414"/>
          <w:kern w:val="0"/>
          <w:sz w:val="27"/>
          <w:szCs w:val="27"/>
          <w14:ligatures w14:val="none"/>
        </w:rPr>
        <w:t xml:space="preserve"> we buy one lot of futures. We buy one lot of put options.</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2:31 - 2:35</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 xml:space="preserve">And they annually </w:t>
      </w:r>
      <w:proofErr w:type="gramStart"/>
      <w:r w:rsidRPr="00E124AD">
        <w:rPr>
          <w:rFonts w:ascii="Arial" w:eastAsia="Times New Roman" w:hAnsi="Arial" w:cs="Arial"/>
          <w:color w:val="141414"/>
          <w:kern w:val="0"/>
          <w:sz w:val="27"/>
          <w:szCs w:val="27"/>
          <w14:ligatures w14:val="none"/>
        </w:rPr>
        <w:t>goes</w:t>
      </w:r>
      <w:proofErr w:type="gramEnd"/>
      <w:r w:rsidRPr="00E124AD">
        <w:rPr>
          <w:rFonts w:ascii="Arial" w:eastAsia="Times New Roman" w:hAnsi="Arial" w:cs="Arial"/>
          <w:color w:val="141414"/>
          <w:kern w:val="0"/>
          <w:sz w:val="27"/>
          <w:szCs w:val="27"/>
          <w14:ligatures w14:val="none"/>
        </w:rPr>
        <w:t xml:space="preserve"> for that.</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2:36 - 2:39</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Okay.</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2:37 - 2:37</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Kartika" w:eastAsia="Times New Roman" w:hAnsi="Kartika" w:cs="Kartika"/>
          <w:color w:val="141414"/>
          <w:kern w:val="0"/>
          <w:sz w:val="27"/>
          <w:szCs w:val="27"/>
          <w14:ligatures w14:val="none"/>
        </w:rPr>
        <w:t>ആ</w:t>
      </w:r>
      <w:r w:rsidRPr="00E124AD">
        <w:rPr>
          <w:rFonts w:ascii="Arial" w:eastAsia="Times New Roman" w:hAnsi="Arial" w:cs="Arial"/>
          <w:color w:val="141414"/>
          <w:kern w:val="0"/>
          <w:sz w:val="27"/>
          <w:szCs w:val="27"/>
          <w14:ligatures w14:val="none"/>
        </w:rPr>
        <w:t xml:space="preserve"> </w:t>
      </w:r>
      <w:proofErr w:type="spellStart"/>
      <w:r w:rsidRPr="00E124AD">
        <w:rPr>
          <w:rFonts w:ascii="Kartika" w:eastAsia="Times New Roman" w:hAnsi="Kartika" w:cs="Kartika"/>
          <w:color w:val="141414"/>
          <w:kern w:val="0"/>
          <w:sz w:val="27"/>
          <w:szCs w:val="27"/>
          <w14:ligatures w14:val="none"/>
        </w:rPr>
        <w:t>മാ</w:t>
      </w:r>
      <w:proofErr w:type="spellEnd"/>
      <w:r w:rsidRPr="00E124AD">
        <w:rPr>
          <w:rFonts w:ascii="Kartika" w:eastAsia="Times New Roman" w:hAnsi="Kartika" w:cs="Kartika"/>
          <w:color w:val="141414"/>
          <w:kern w:val="0"/>
          <w:sz w:val="27"/>
          <w:szCs w:val="27"/>
          <w14:ligatures w14:val="none"/>
        </w:rPr>
        <w:t>ൻ</w:t>
      </w:r>
      <w:r w:rsidRPr="00E124AD">
        <w:rPr>
          <w:rFonts w:ascii="Arial" w:eastAsia="Times New Roman" w:hAnsi="Arial" w:cs="Arial"/>
          <w:color w:val="141414"/>
          <w:kern w:val="0"/>
          <w:sz w:val="27"/>
          <w:szCs w:val="27"/>
          <w14:ligatures w14:val="none"/>
        </w:rPr>
        <w:t xml:space="preserve"> </w:t>
      </w:r>
      <w:proofErr w:type="spellStart"/>
      <w:r w:rsidRPr="00E124AD">
        <w:rPr>
          <w:rFonts w:ascii="Kartika" w:eastAsia="Times New Roman" w:hAnsi="Kartika" w:cs="Kartika"/>
          <w:color w:val="141414"/>
          <w:kern w:val="0"/>
          <w:sz w:val="27"/>
          <w:szCs w:val="27"/>
          <w14:ligatures w14:val="none"/>
        </w:rPr>
        <w:t>യൂ</w:t>
      </w:r>
      <w:proofErr w:type="spellEnd"/>
      <w:r w:rsidRPr="00E124AD">
        <w:rPr>
          <w:rFonts w:ascii="Kartika" w:eastAsia="Times New Roman" w:hAnsi="Kartika" w:cs="Kartika"/>
          <w:color w:val="141414"/>
          <w:kern w:val="0"/>
          <w:sz w:val="27"/>
          <w:szCs w:val="27"/>
          <w14:ligatures w14:val="none"/>
        </w:rPr>
        <w:t>ൾ</w:t>
      </w:r>
      <w:r w:rsidRPr="00E124AD">
        <w:rPr>
          <w:rFonts w:ascii="Arial" w:eastAsia="Times New Roman" w:hAnsi="Arial" w:cs="Arial"/>
          <w:color w:val="141414"/>
          <w:kern w:val="0"/>
          <w:sz w:val="27"/>
          <w:szCs w:val="27"/>
          <w14:ligatures w14:val="none"/>
        </w:rPr>
        <w:t xml:space="preserve"> </w:t>
      </w:r>
      <w:proofErr w:type="spellStart"/>
      <w:r w:rsidRPr="00E124AD">
        <w:rPr>
          <w:rFonts w:ascii="Kartika" w:eastAsia="Times New Roman" w:hAnsi="Kartika" w:cs="Kartika"/>
          <w:color w:val="141414"/>
          <w:kern w:val="0"/>
          <w:sz w:val="27"/>
          <w:szCs w:val="27"/>
          <w14:ligatures w14:val="none"/>
        </w:rPr>
        <w:t>പ്രോസസ്</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Kartika" w:eastAsia="Times New Roman" w:hAnsi="Kartika" w:cs="Kartika"/>
          <w:color w:val="141414"/>
          <w:kern w:val="0"/>
          <w:sz w:val="27"/>
          <w:szCs w:val="27"/>
          <w14:ligatures w14:val="none"/>
        </w:rPr>
        <w:t>ഉണ്ട്</w:t>
      </w:r>
      <w:proofErr w:type="spellEnd"/>
      <w:r w:rsidRPr="00E124AD">
        <w:rPr>
          <w:rFonts w:ascii="Arial" w:eastAsia="Times New Roman" w:hAnsi="Arial" w:cs="Arial"/>
          <w:color w:val="141414"/>
          <w:kern w:val="0"/>
          <w:sz w:val="27"/>
          <w:szCs w:val="27"/>
          <w14:ligatures w14:val="none"/>
        </w:rPr>
        <w:t>.</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2:38 - 2:39</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And how much you invest in ETF?</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2:40 - 2:41</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 xml:space="preserve">In one lot we don't buy the Nifty ETF, reason being you can buy the Nifty ETF of 4 lakh 5 lakh as well. But protection is not available for 4 </w:t>
      </w:r>
      <w:proofErr w:type="gramStart"/>
      <w:r w:rsidRPr="00E124AD">
        <w:rPr>
          <w:rFonts w:ascii="Arial" w:eastAsia="Times New Roman" w:hAnsi="Arial" w:cs="Arial"/>
          <w:color w:val="141414"/>
          <w:kern w:val="0"/>
          <w:sz w:val="27"/>
          <w:szCs w:val="27"/>
          <w14:ligatures w14:val="none"/>
        </w:rPr>
        <w:t>lakh</w:t>
      </w:r>
      <w:proofErr w:type="gramEnd"/>
      <w:r w:rsidRPr="00E124AD">
        <w:rPr>
          <w:rFonts w:ascii="Arial" w:eastAsia="Times New Roman" w:hAnsi="Arial" w:cs="Arial"/>
          <w:color w:val="141414"/>
          <w:kern w:val="0"/>
          <w:sz w:val="27"/>
          <w:szCs w:val="27"/>
          <w14:ligatures w14:val="none"/>
        </w:rPr>
        <w:t xml:space="preserve">, the protection is available for 16 </w:t>
      </w:r>
      <w:proofErr w:type="gramStart"/>
      <w:r w:rsidRPr="00E124AD">
        <w:rPr>
          <w:rFonts w:ascii="Arial" w:eastAsia="Times New Roman" w:hAnsi="Arial" w:cs="Arial"/>
          <w:color w:val="141414"/>
          <w:kern w:val="0"/>
          <w:sz w:val="27"/>
          <w:szCs w:val="27"/>
          <w14:ligatures w14:val="none"/>
        </w:rPr>
        <w:t>lakh</w:t>
      </w:r>
      <w:proofErr w:type="gramEnd"/>
      <w:r w:rsidRPr="00E124AD">
        <w:rPr>
          <w:rFonts w:ascii="Arial" w:eastAsia="Times New Roman" w:hAnsi="Arial" w:cs="Arial"/>
          <w:color w:val="141414"/>
          <w:kern w:val="0"/>
          <w:sz w:val="27"/>
          <w:szCs w:val="27"/>
          <w14:ligatures w14:val="none"/>
        </w:rPr>
        <w:t xml:space="preserve"> directly.</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2:43 - 2:54</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1</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But protection.</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2:49 - 2:50</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FFFFF"/>
        <w:spacing w:after="0" w:line="392" w:lineRule="atLeast"/>
        <w:rPr>
          <w:rFonts w:ascii="Arial" w:eastAsia="Times New Roman" w:hAnsi="Arial" w:cs="Arial"/>
          <w:color w:val="141414"/>
          <w:kern w:val="0"/>
          <w:sz w:val="27"/>
          <w:szCs w:val="27"/>
          <w14:ligatures w14:val="none"/>
        </w:rPr>
      </w:pPr>
      <w:proofErr w:type="spellStart"/>
      <w:r w:rsidRPr="00E124AD">
        <w:rPr>
          <w:rFonts w:ascii="Mangal" w:eastAsia="Times New Roman" w:hAnsi="Mangal" w:cs="Mangal"/>
          <w:color w:val="141414"/>
          <w:kern w:val="0"/>
          <w:sz w:val="27"/>
          <w:szCs w:val="27"/>
          <w14:ligatures w14:val="none"/>
        </w:rPr>
        <w:t>सो</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दैट</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दैट</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पोजीशन</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विल</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लुक</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लाइक</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ओवरहिट</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बट</w:t>
      </w:r>
      <w:proofErr w:type="spellEnd"/>
      <w:r w:rsidRPr="00E124AD">
        <w:rPr>
          <w:rFonts w:ascii="Arial" w:eastAsia="Times New Roman" w:hAnsi="Arial" w:cs="Arial"/>
          <w:color w:val="141414"/>
          <w:kern w:val="0"/>
          <w:sz w:val="27"/>
          <w:szCs w:val="27"/>
          <w14:ligatures w14:val="none"/>
        </w:rPr>
        <w:t xml:space="preserve"> </w:t>
      </w:r>
      <w:r w:rsidRPr="00E124AD">
        <w:rPr>
          <w:rFonts w:ascii="Mangal" w:eastAsia="Times New Roman" w:hAnsi="Mangal" w:cs="Mangal"/>
          <w:color w:val="141414"/>
          <w:kern w:val="0"/>
          <w:sz w:val="27"/>
          <w:szCs w:val="27"/>
          <w14:ligatures w14:val="none"/>
        </w:rPr>
        <w:t>द</w:t>
      </w:r>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ऑब्जेक्टिव</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ऑफ</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क्रिएटिंग</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व्हेन</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वी</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से</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दैट</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वन</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वन</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लॉट</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ऑर</w:t>
      </w:r>
      <w:proofErr w:type="spellEnd"/>
      <w:r w:rsidRPr="00E124AD">
        <w:rPr>
          <w:rFonts w:ascii="Arial" w:eastAsia="Times New Roman" w:hAnsi="Arial" w:cs="Arial"/>
          <w:color w:val="141414"/>
          <w:kern w:val="0"/>
          <w:sz w:val="27"/>
          <w:szCs w:val="27"/>
          <w14:ligatures w14:val="none"/>
        </w:rPr>
        <w:t xml:space="preserve"> 16 </w:t>
      </w:r>
      <w:proofErr w:type="spellStart"/>
      <w:r w:rsidRPr="00E124AD">
        <w:rPr>
          <w:rFonts w:ascii="Mangal" w:eastAsia="Times New Roman" w:hAnsi="Mangal" w:cs="Mangal"/>
          <w:color w:val="141414"/>
          <w:kern w:val="0"/>
          <w:sz w:val="27"/>
          <w:szCs w:val="27"/>
          <w14:ligatures w14:val="none"/>
        </w:rPr>
        <w:t>लाख</w:t>
      </w:r>
      <w:proofErr w:type="spellEnd"/>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इस</w:t>
      </w:r>
      <w:proofErr w:type="spellEnd"/>
      <w:r w:rsidRPr="00E124AD">
        <w:rPr>
          <w:rFonts w:ascii="Arial" w:eastAsia="Times New Roman" w:hAnsi="Arial" w:cs="Arial"/>
          <w:color w:val="141414"/>
          <w:kern w:val="0"/>
          <w:sz w:val="27"/>
          <w:szCs w:val="27"/>
          <w14:ligatures w14:val="none"/>
        </w:rPr>
        <w:t xml:space="preserve"> </w:t>
      </w:r>
      <w:r w:rsidRPr="00E124AD">
        <w:rPr>
          <w:rFonts w:ascii="Mangal" w:eastAsia="Times New Roman" w:hAnsi="Mangal" w:cs="Mangal"/>
          <w:color w:val="141414"/>
          <w:kern w:val="0"/>
          <w:sz w:val="27"/>
          <w:szCs w:val="27"/>
          <w14:ligatures w14:val="none"/>
        </w:rPr>
        <w:t>द</w:t>
      </w:r>
      <w:r w:rsidRPr="00E124AD">
        <w:rPr>
          <w:rFonts w:ascii="Arial" w:eastAsia="Times New Roman" w:hAnsi="Arial" w:cs="Arial"/>
          <w:color w:val="141414"/>
          <w:kern w:val="0"/>
          <w:sz w:val="27"/>
          <w:szCs w:val="27"/>
          <w14:ligatures w14:val="none"/>
        </w:rPr>
        <w:t xml:space="preserve"> </w:t>
      </w:r>
      <w:proofErr w:type="spellStart"/>
      <w:r w:rsidRPr="00E124AD">
        <w:rPr>
          <w:rFonts w:ascii="Mangal" w:eastAsia="Times New Roman" w:hAnsi="Mangal" w:cs="Mangal"/>
          <w:color w:val="141414"/>
          <w:kern w:val="0"/>
          <w:sz w:val="27"/>
          <w:szCs w:val="27"/>
          <w14:ligatures w14:val="none"/>
        </w:rPr>
        <w:t>ऑब्जेक्टिव</w:t>
      </w:r>
      <w:proofErr w:type="spellEnd"/>
      <w:r w:rsidRPr="00E124AD">
        <w:rPr>
          <w:rFonts w:ascii="Arial" w:eastAsia="Times New Roman" w:hAnsi="Arial" w:cs="Arial"/>
          <w:color w:val="141414"/>
          <w:kern w:val="0"/>
          <w:sz w:val="27"/>
          <w:szCs w:val="27"/>
          <w14:ligatures w14:val="none"/>
        </w:rPr>
        <w:t>.</w:t>
      </w:r>
    </w:p>
    <w:p w:rsidR="00E124AD" w:rsidRPr="00E124AD" w:rsidRDefault="00E124AD" w:rsidP="00E124AD">
      <w:pPr>
        <w:shd w:val="clear" w:color="auto" w:fill="FFFFFF"/>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2:54 - 3:03</w:t>
      </w:r>
    </w:p>
    <w:p w:rsidR="00E124AD" w:rsidRPr="00E124AD" w:rsidRDefault="00E124AD" w:rsidP="00E124AD">
      <w:pPr>
        <w:shd w:val="clear" w:color="auto" w:fill="F5F5F5"/>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333333"/>
          <w:kern w:val="0"/>
          <w:sz w:val="27"/>
          <w:szCs w:val="27"/>
          <w14:ligatures w14:val="none"/>
        </w:rPr>
        <w:t>Speaker 2</w:t>
      </w:r>
    </w:p>
    <w:p w:rsidR="00E124AD" w:rsidRPr="00E124AD" w:rsidRDefault="00E124AD" w:rsidP="00E124AD">
      <w:pPr>
        <w:pBdr>
          <w:top w:val="single" w:sz="2" w:space="0" w:color="E5E7EB"/>
          <w:left w:val="single" w:sz="2" w:space="0" w:color="E5E7EB"/>
          <w:bottom w:val="single" w:sz="2" w:space="0" w:color="E5E7EB"/>
          <w:right w:val="single" w:sz="2" w:space="0" w:color="E5E7EB"/>
        </w:pBdr>
        <w:shd w:val="clear" w:color="auto" w:fill="F5F5F5"/>
        <w:spacing w:after="0" w:line="392" w:lineRule="atLeast"/>
        <w:rPr>
          <w:rFonts w:ascii="Arial" w:eastAsia="Times New Roman" w:hAnsi="Arial" w:cs="Arial"/>
          <w:color w:val="141414"/>
          <w:kern w:val="0"/>
          <w:sz w:val="27"/>
          <w:szCs w:val="27"/>
          <w14:ligatures w14:val="none"/>
        </w:rPr>
      </w:pPr>
      <w:r w:rsidRPr="00E124AD">
        <w:rPr>
          <w:rFonts w:ascii="Arial" w:eastAsia="Times New Roman" w:hAnsi="Arial" w:cs="Arial"/>
          <w:color w:val="141414"/>
          <w:kern w:val="0"/>
          <w:sz w:val="27"/>
          <w:szCs w:val="27"/>
          <w14:ligatures w14:val="none"/>
        </w:rPr>
        <w:t xml:space="preserve">That is being met using Nifty futures. </w:t>
      </w:r>
      <w:proofErr w:type="gramStart"/>
      <w:r w:rsidRPr="00E124AD">
        <w:rPr>
          <w:rFonts w:ascii="Arial" w:eastAsia="Times New Roman" w:hAnsi="Arial" w:cs="Arial"/>
          <w:color w:val="141414"/>
          <w:kern w:val="0"/>
          <w:sz w:val="27"/>
          <w:szCs w:val="27"/>
          <w14:ligatures w14:val="none"/>
        </w:rPr>
        <w:t>So</w:t>
      </w:r>
      <w:proofErr w:type="gramEnd"/>
      <w:r w:rsidRPr="00E124AD">
        <w:rPr>
          <w:rFonts w:ascii="Arial" w:eastAsia="Times New Roman" w:hAnsi="Arial" w:cs="Arial"/>
          <w:color w:val="141414"/>
          <w:kern w:val="0"/>
          <w:sz w:val="27"/>
          <w:szCs w:val="27"/>
          <w14:ligatures w14:val="none"/>
        </w:rPr>
        <w:t xml:space="preserve"> the one lot Nifty future that we buy has an equivalent value or exposure in the market.</w:t>
      </w:r>
    </w:p>
    <w:p w:rsidR="00E124AD" w:rsidRPr="00E124AD" w:rsidRDefault="00E124AD" w:rsidP="00E124AD">
      <w:pPr>
        <w:shd w:val="clear" w:color="auto" w:fill="F5F5F5"/>
        <w:spacing w:after="0" w:line="240" w:lineRule="auto"/>
        <w:rPr>
          <w:rFonts w:ascii="Arial" w:eastAsia="Times New Roman" w:hAnsi="Arial" w:cs="Arial"/>
          <w:color w:val="333333"/>
          <w:kern w:val="0"/>
          <w:sz w:val="27"/>
          <w:szCs w:val="27"/>
          <w14:ligatures w14:val="none"/>
        </w:rPr>
      </w:pPr>
      <w:r w:rsidRPr="00E124AD">
        <w:rPr>
          <w:rFonts w:ascii="Arial" w:eastAsia="Times New Roman" w:hAnsi="Arial" w:cs="Arial"/>
          <w:color w:val="999999"/>
          <w:kern w:val="0"/>
          <w:sz w:val="18"/>
          <w:szCs w:val="18"/>
          <w:bdr w:val="single" w:sz="2" w:space="0" w:color="E5E7EB" w:frame="1"/>
          <w14:ligatures w14:val="none"/>
        </w:rPr>
        <w:t>3:04 - 3:13</w:t>
      </w:r>
    </w:p>
    <w:p w:rsidR="00E124AD" w:rsidRDefault="00E124AD"/>
    <w:sectPr w:rsidR="00E124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Kartika">
    <w:panose1 w:val="02020503030404060203"/>
    <w:charset w:val="00"/>
    <w:family w:val="roman"/>
    <w:pitch w:val="variable"/>
    <w:sig w:usb0="00800003" w:usb1="00000000" w:usb2="00000000" w:usb3="00000000" w:csb0="00000001" w:csb1="00000000"/>
  </w:font>
  <w:font w:name="Mangal">
    <w:panose1 w:val="02040503050203030202"/>
    <w:charset w:val="01"/>
    <w:family w:val="roman"/>
    <w:pitch w:val="variable"/>
    <w:sig w:usb0="0000A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4AD"/>
    <w:rsid w:val="0058519C"/>
    <w:rsid w:val="00D3414E"/>
    <w:rsid w:val="00E124AD"/>
    <w:rsid w:val="00E92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C177D91-8DEC-864F-8ABD-C49FE3076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4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4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4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4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4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4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4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4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4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4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4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4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4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4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4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4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4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4AD"/>
    <w:rPr>
      <w:rFonts w:eastAsiaTheme="majorEastAsia" w:cstheme="majorBidi"/>
      <w:color w:val="272727" w:themeColor="text1" w:themeTint="D8"/>
    </w:rPr>
  </w:style>
  <w:style w:type="paragraph" w:styleId="Title">
    <w:name w:val="Title"/>
    <w:basedOn w:val="Normal"/>
    <w:next w:val="Normal"/>
    <w:link w:val="TitleChar"/>
    <w:uiPriority w:val="10"/>
    <w:qFormat/>
    <w:rsid w:val="00E12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4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4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4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4AD"/>
    <w:pPr>
      <w:spacing w:before="160"/>
      <w:jc w:val="center"/>
    </w:pPr>
    <w:rPr>
      <w:i/>
      <w:iCs/>
      <w:color w:val="404040" w:themeColor="text1" w:themeTint="BF"/>
    </w:rPr>
  </w:style>
  <w:style w:type="character" w:customStyle="1" w:styleId="QuoteChar">
    <w:name w:val="Quote Char"/>
    <w:basedOn w:val="DefaultParagraphFont"/>
    <w:link w:val="Quote"/>
    <w:uiPriority w:val="29"/>
    <w:rsid w:val="00E124AD"/>
    <w:rPr>
      <w:i/>
      <w:iCs/>
      <w:color w:val="404040" w:themeColor="text1" w:themeTint="BF"/>
    </w:rPr>
  </w:style>
  <w:style w:type="paragraph" w:styleId="ListParagraph">
    <w:name w:val="List Paragraph"/>
    <w:basedOn w:val="Normal"/>
    <w:uiPriority w:val="34"/>
    <w:qFormat/>
    <w:rsid w:val="00E124AD"/>
    <w:pPr>
      <w:ind w:left="720"/>
      <w:contextualSpacing/>
    </w:pPr>
  </w:style>
  <w:style w:type="character" w:styleId="IntenseEmphasis">
    <w:name w:val="Intense Emphasis"/>
    <w:basedOn w:val="DefaultParagraphFont"/>
    <w:uiPriority w:val="21"/>
    <w:qFormat/>
    <w:rsid w:val="00E124AD"/>
    <w:rPr>
      <w:i/>
      <w:iCs/>
      <w:color w:val="2F5496" w:themeColor="accent1" w:themeShade="BF"/>
    </w:rPr>
  </w:style>
  <w:style w:type="paragraph" w:styleId="IntenseQuote">
    <w:name w:val="Intense Quote"/>
    <w:basedOn w:val="Normal"/>
    <w:next w:val="Normal"/>
    <w:link w:val="IntenseQuoteChar"/>
    <w:uiPriority w:val="30"/>
    <w:qFormat/>
    <w:rsid w:val="00E124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4AD"/>
    <w:rPr>
      <w:i/>
      <w:iCs/>
      <w:color w:val="2F5496" w:themeColor="accent1" w:themeShade="BF"/>
    </w:rPr>
  </w:style>
  <w:style w:type="character" w:styleId="IntenseReference">
    <w:name w:val="Intense Reference"/>
    <w:basedOn w:val="DefaultParagraphFont"/>
    <w:uiPriority w:val="32"/>
    <w:qFormat/>
    <w:rsid w:val="00E124AD"/>
    <w:rPr>
      <w:b/>
      <w:bCs/>
      <w:smallCaps/>
      <w:color w:val="2F5496" w:themeColor="accent1" w:themeShade="BF"/>
      <w:spacing w:val="5"/>
    </w:rPr>
  </w:style>
  <w:style w:type="paragraph" w:customStyle="1" w:styleId="cursor-inherit">
    <w:name w:val="cursor-[inherit]"/>
    <w:basedOn w:val="Normal"/>
    <w:rsid w:val="00E124A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ursor-inherit1">
    <w:name w:val="cursor-[inherit]1"/>
    <w:basedOn w:val="DefaultParagraphFont"/>
    <w:rsid w:val="00E12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559</Words>
  <Characters>3188</Characters>
  <Application>Microsoft Office Word</Application>
  <DocSecurity>0</DocSecurity>
  <Lines>26</Lines>
  <Paragraphs>7</Paragraphs>
  <ScaleCrop>false</ScaleCrop>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Godha</dc:creator>
  <cp:keywords/>
  <dc:description/>
  <cp:lastModifiedBy>Avi Godha</cp:lastModifiedBy>
  <cp:revision>2</cp:revision>
  <dcterms:created xsi:type="dcterms:W3CDTF">2026-03-19T12:24:00Z</dcterms:created>
  <dcterms:modified xsi:type="dcterms:W3CDTF">2026-03-19T12:24:00Z</dcterms:modified>
</cp:coreProperties>
</file>