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CAC07F" w14:textId="2CED709F" w:rsidR="00C54046" w:rsidRDefault="00BF218A" w:rsidP="00BF218A">
      <w:pPr>
        <w:pStyle w:val="Heading1"/>
        <w:jc w:val="center"/>
        <w:rPr>
          <w:b/>
          <w:bCs/>
          <w:color w:val="auto"/>
        </w:rPr>
      </w:pPr>
      <w:r>
        <w:rPr>
          <w:b/>
          <w:bCs/>
          <w:color w:val="auto"/>
        </w:rPr>
        <w:t>Parameter Exploration</w:t>
      </w:r>
    </w:p>
    <w:p w14:paraId="4F5DB55E" w14:textId="77777777" w:rsidR="00AB04FB" w:rsidRDefault="000D4E33" w:rsidP="000D4E33">
      <w:pPr>
        <w:rPr>
          <w:lang w:eastAsia="en-IN"/>
        </w:rPr>
      </w:pPr>
      <w:r>
        <w:rPr>
          <w:lang w:eastAsia="en-IN"/>
        </w:rPr>
        <w:t>In the plots,</w:t>
      </w:r>
    </w:p>
    <w:p w14:paraId="3AD9FEBE" w14:textId="0D3F1A7E" w:rsidR="000D4E33" w:rsidRDefault="000D4E33" w:rsidP="00AB04FB">
      <w:pPr>
        <w:pStyle w:val="ListParagraph"/>
        <w:numPr>
          <w:ilvl w:val="0"/>
          <w:numId w:val="1"/>
        </w:numPr>
      </w:pPr>
      <w:r w:rsidRPr="00AB04FB">
        <w:rPr>
          <w:b/>
          <w:bCs/>
          <w:lang w:eastAsia="en-IN"/>
        </w:rPr>
        <w:t>Pcontrol</w:t>
      </w:r>
      <w:r>
        <w:rPr>
          <w:lang w:eastAsia="en-IN"/>
        </w:rPr>
        <w:t xml:space="preserve"> refers to</w:t>
      </w:r>
      <w:r>
        <w:rPr>
          <w:lang w:eastAsia="en-IN"/>
        </w:rPr>
        <w:t xml:space="preserve"> control where </w:t>
      </w:r>
      <w:r w:rsidR="00EC1025">
        <w:rPr>
          <w:lang w:eastAsia="en-IN"/>
        </w:rPr>
        <w:t>killing is random and not dependent on amount of food present at end of generation. This was the control used in previous manuscript, and is not the best measure in my opinion. Death still happens on a lower individual level, which could provide some selection pressure for lower cue abundances.</w:t>
      </w:r>
    </w:p>
    <w:p w14:paraId="444E41EF" w14:textId="761483C4" w:rsidR="00B41059" w:rsidRDefault="00B41059" w:rsidP="00AB04FB">
      <w:pPr>
        <w:pStyle w:val="ListParagraph"/>
        <w:numPr>
          <w:ilvl w:val="0"/>
          <w:numId w:val="1"/>
        </w:numPr>
      </w:pPr>
      <w:r>
        <w:rPr>
          <w:b/>
          <w:bCs/>
          <w:lang w:eastAsia="en-IN"/>
        </w:rPr>
        <w:t>Seasonal</w:t>
      </w:r>
      <w:r>
        <w:rPr>
          <w:lang w:eastAsia="en-IN"/>
        </w:rPr>
        <w:t xml:space="preserve"> refers to </w:t>
      </w:r>
      <w:r w:rsidR="009577C1">
        <w:rPr>
          <w:lang w:eastAsia="en-IN"/>
        </w:rPr>
        <w:t>the non-control scenario where death is based on colony food stocks.</w:t>
      </w:r>
    </w:p>
    <w:p w14:paraId="4E881F58" w14:textId="46E0815D" w:rsidR="006D104F" w:rsidRPr="00751119" w:rsidRDefault="00751119" w:rsidP="00AB04FB">
      <w:pPr>
        <w:pStyle w:val="ListParagraph"/>
        <w:numPr>
          <w:ilvl w:val="0"/>
          <w:numId w:val="1"/>
        </w:numPr>
        <w:rPr>
          <w:b/>
          <w:bCs/>
        </w:rPr>
      </w:pPr>
      <w:r w:rsidRPr="00751119">
        <w:rPr>
          <w:b/>
          <w:bCs/>
          <w:lang w:eastAsia="en-IN"/>
        </w:rPr>
        <w:t>Control</w:t>
      </w:r>
      <w:r>
        <w:rPr>
          <w:b/>
          <w:bCs/>
          <w:lang w:eastAsia="en-IN"/>
        </w:rPr>
        <w:t xml:space="preserve"> </w:t>
      </w:r>
      <w:r>
        <w:rPr>
          <w:lang w:eastAsia="en-IN"/>
        </w:rPr>
        <w:t xml:space="preserve">for models </w:t>
      </w:r>
      <w:r w:rsidR="001364D8">
        <w:rPr>
          <w:lang w:eastAsia="en-IN"/>
        </w:rPr>
        <w:t>refers to control model condition where the entry of an ant into a colony is a random coin toss, and thus not governed by tolerance curves.</w:t>
      </w:r>
    </w:p>
    <w:p w14:paraId="3C651D59" w14:textId="23B5EF96" w:rsidR="00C15B31" w:rsidRDefault="00F82F44" w:rsidP="00F82F44">
      <w:pPr>
        <w:pStyle w:val="Heading2"/>
        <w:rPr>
          <w:sz w:val="32"/>
          <w:szCs w:val="28"/>
        </w:rPr>
      </w:pPr>
      <w:r>
        <w:rPr>
          <w:sz w:val="32"/>
          <w:szCs w:val="28"/>
        </w:rPr>
        <w:t>Model choice</w:t>
      </w:r>
    </w:p>
    <w:p w14:paraId="60374A9F" w14:textId="5680813A" w:rsidR="00F82F44" w:rsidRDefault="00F82F44" w:rsidP="00F82F44">
      <w:pPr>
        <w:rPr>
          <w:lang w:eastAsia="en-IN"/>
        </w:rPr>
      </w:pPr>
      <w:r>
        <w:rPr>
          <w:lang w:eastAsia="en-IN"/>
        </w:rPr>
        <w:t>For seasonal death, tick based renewal of food</w:t>
      </w:r>
      <w:r w:rsidR="00EE2061">
        <w:rPr>
          <w:lang w:eastAsia="en-IN"/>
        </w:rPr>
        <w:t xml:space="preserve"> (2 and 4 units)</w:t>
      </w:r>
      <w:r w:rsidR="00D80E9D">
        <w:rPr>
          <w:lang w:eastAsia="en-IN"/>
        </w:rPr>
        <w:t>. Default values of parameters</w:t>
      </w:r>
      <w:r w:rsidR="00A046E9">
        <w:rPr>
          <w:lang w:eastAsia="en-IN"/>
        </w:rPr>
        <w:t>.</w:t>
      </w:r>
      <w:r w:rsidR="00EE2061">
        <w:rPr>
          <w:lang w:eastAsia="en-IN"/>
        </w:rPr>
        <w:br/>
      </w:r>
    </w:p>
    <w:p w14:paraId="5C4F615D" w14:textId="6F5D75EB" w:rsidR="00FD55F7" w:rsidRPr="00F82F44" w:rsidRDefault="002F0AFA" w:rsidP="002F0AFA">
      <w:pPr>
        <w:jc w:val="center"/>
        <w:rPr>
          <w:lang w:eastAsia="en-IN"/>
        </w:rPr>
      </w:pPr>
      <w:r>
        <w:rPr>
          <w:noProof/>
          <w:lang w:eastAsia="en-IN"/>
        </w:rPr>
        <w:drawing>
          <wp:inline distT="0" distB="0" distL="0" distR="0" wp14:anchorId="127853B0" wp14:editId="43947656">
            <wp:extent cx="3649980" cy="2448511"/>
            <wp:effectExtent l="0" t="0" r="7620" b="9525"/>
            <wp:docPr id="801536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60486" cy="2455559"/>
                    </a:xfrm>
                    <a:prstGeom prst="rect">
                      <a:avLst/>
                    </a:prstGeom>
                    <a:noFill/>
                  </pic:spPr>
                </pic:pic>
              </a:graphicData>
            </a:graphic>
          </wp:inline>
        </w:drawing>
      </w:r>
      <w:r w:rsidR="00EE2061">
        <w:rPr>
          <w:lang w:eastAsia="en-IN"/>
        </w:rPr>
        <w:br/>
      </w:r>
      <w:r w:rsidR="00EE2061">
        <w:rPr>
          <w:noProof/>
          <w:lang w:eastAsia="en-IN"/>
        </w:rPr>
        <w:drawing>
          <wp:inline distT="0" distB="0" distL="0" distR="0" wp14:anchorId="03F6784E" wp14:editId="3C98A377">
            <wp:extent cx="3501439" cy="2348865"/>
            <wp:effectExtent l="0" t="0" r="3810" b="0"/>
            <wp:docPr id="276602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17341" cy="2359533"/>
                    </a:xfrm>
                    <a:prstGeom prst="rect">
                      <a:avLst/>
                    </a:prstGeom>
                    <a:noFill/>
                  </pic:spPr>
                </pic:pic>
              </a:graphicData>
            </a:graphic>
          </wp:inline>
        </w:drawing>
      </w:r>
    </w:p>
    <w:sectPr w:rsidR="00FD55F7" w:rsidRPr="00F8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F6FD4"/>
    <w:multiLevelType w:val="hybridMultilevel"/>
    <w:tmpl w:val="E926E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8290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A4"/>
    <w:rsid w:val="00073782"/>
    <w:rsid w:val="000B0FC8"/>
    <w:rsid w:val="000D4E33"/>
    <w:rsid w:val="001364D8"/>
    <w:rsid w:val="002F0AFA"/>
    <w:rsid w:val="00467C8F"/>
    <w:rsid w:val="00477FA4"/>
    <w:rsid w:val="006D104F"/>
    <w:rsid w:val="00751119"/>
    <w:rsid w:val="00766616"/>
    <w:rsid w:val="008A04C1"/>
    <w:rsid w:val="008D5BAE"/>
    <w:rsid w:val="00911259"/>
    <w:rsid w:val="0093459C"/>
    <w:rsid w:val="009577C1"/>
    <w:rsid w:val="00A046E9"/>
    <w:rsid w:val="00AB04FB"/>
    <w:rsid w:val="00B41059"/>
    <w:rsid w:val="00BF218A"/>
    <w:rsid w:val="00C15B31"/>
    <w:rsid w:val="00C54046"/>
    <w:rsid w:val="00D80E9D"/>
    <w:rsid w:val="00E37DF7"/>
    <w:rsid w:val="00EC1025"/>
    <w:rsid w:val="00EE2061"/>
    <w:rsid w:val="00F82F44"/>
    <w:rsid w:val="00FD5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6E36"/>
  <w15:chartTrackingRefBased/>
  <w15:docId w15:val="{3085159C-91EF-4AF5-9140-8C4E8348E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04C1"/>
    <w:pPr>
      <w:keepNext/>
      <w:keepLines/>
      <w:spacing w:before="40" w:after="0" w:line="240" w:lineRule="auto"/>
      <w:outlineLvl w:val="1"/>
    </w:pPr>
    <w:rPr>
      <w:rFonts w:ascii="Times New Roman" w:eastAsiaTheme="majorEastAsia" w:hAnsi="Times New Roman" w:cstheme="majorBidi"/>
      <w:b/>
      <w:sz w:val="28"/>
      <w:szCs w:val="26"/>
      <w:lang w:eastAsia="en-IN"/>
    </w:rPr>
  </w:style>
  <w:style w:type="paragraph" w:styleId="Heading3">
    <w:name w:val="heading 3"/>
    <w:basedOn w:val="Normal"/>
    <w:next w:val="Normal"/>
    <w:link w:val="Heading3Char"/>
    <w:uiPriority w:val="9"/>
    <w:semiHidden/>
    <w:unhideWhenUsed/>
    <w:qFormat/>
    <w:rsid w:val="00477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A04C1"/>
    <w:pPr>
      <w:spacing w:after="0" w:line="240" w:lineRule="auto"/>
      <w:contextualSpacing/>
    </w:pPr>
    <w:rPr>
      <w:rFonts w:ascii="Times New Roman" w:eastAsiaTheme="majorEastAsia" w:hAnsi="Times New Roman" w:cstheme="majorBidi"/>
      <w:b/>
      <w:spacing w:val="-10"/>
      <w:kern w:val="28"/>
      <w:sz w:val="32"/>
      <w:szCs w:val="56"/>
      <w:lang w:eastAsia="en-IN"/>
    </w:rPr>
  </w:style>
  <w:style w:type="character" w:customStyle="1" w:styleId="TitleChar">
    <w:name w:val="Title Char"/>
    <w:basedOn w:val="DefaultParagraphFont"/>
    <w:link w:val="Title"/>
    <w:uiPriority w:val="10"/>
    <w:rsid w:val="008A04C1"/>
    <w:rPr>
      <w:rFonts w:ascii="Times New Roman" w:eastAsiaTheme="majorEastAsia" w:hAnsi="Times New Roman" w:cstheme="majorBidi"/>
      <w:b/>
      <w:spacing w:val="-10"/>
      <w:kern w:val="28"/>
      <w:sz w:val="32"/>
      <w:szCs w:val="56"/>
      <w:lang w:eastAsia="en-IN"/>
    </w:rPr>
  </w:style>
  <w:style w:type="character" w:customStyle="1" w:styleId="Heading2Char">
    <w:name w:val="Heading 2 Char"/>
    <w:basedOn w:val="DefaultParagraphFont"/>
    <w:link w:val="Heading2"/>
    <w:uiPriority w:val="9"/>
    <w:rsid w:val="008A04C1"/>
    <w:rPr>
      <w:rFonts w:ascii="Times New Roman" w:eastAsiaTheme="majorEastAsia" w:hAnsi="Times New Roman" w:cstheme="majorBidi"/>
      <w:b/>
      <w:sz w:val="28"/>
      <w:szCs w:val="26"/>
      <w:lang w:eastAsia="en-IN"/>
    </w:rPr>
  </w:style>
  <w:style w:type="character" w:customStyle="1" w:styleId="Heading1Char">
    <w:name w:val="Heading 1 Char"/>
    <w:basedOn w:val="DefaultParagraphFont"/>
    <w:link w:val="Heading1"/>
    <w:uiPriority w:val="9"/>
    <w:rsid w:val="00477FA4"/>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77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FA4"/>
    <w:rPr>
      <w:rFonts w:eastAsiaTheme="majorEastAsia" w:cstheme="majorBidi"/>
      <w:color w:val="272727" w:themeColor="text1" w:themeTint="D8"/>
    </w:rPr>
  </w:style>
  <w:style w:type="paragraph" w:styleId="Subtitle">
    <w:name w:val="Subtitle"/>
    <w:basedOn w:val="Normal"/>
    <w:next w:val="Normal"/>
    <w:link w:val="SubtitleChar"/>
    <w:uiPriority w:val="11"/>
    <w:qFormat/>
    <w:rsid w:val="00477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FA4"/>
    <w:pPr>
      <w:spacing w:before="160"/>
      <w:jc w:val="center"/>
    </w:pPr>
    <w:rPr>
      <w:i/>
      <w:iCs/>
      <w:color w:val="404040" w:themeColor="text1" w:themeTint="BF"/>
    </w:rPr>
  </w:style>
  <w:style w:type="character" w:customStyle="1" w:styleId="QuoteChar">
    <w:name w:val="Quote Char"/>
    <w:basedOn w:val="DefaultParagraphFont"/>
    <w:link w:val="Quote"/>
    <w:uiPriority w:val="29"/>
    <w:rsid w:val="00477FA4"/>
    <w:rPr>
      <w:i/>
      <w:iCs/>
      <w:color w:val="404040" w:themeColor="text1" w:themeTint="BF"/>
    </w:rPr>
  </w:style>
  <w:style w:type="paragraph" w:styleId="ListParagraph">
    <w:name w:val="List Paragraph"/>
    <w:basedOn w:val="Normal"/>
    <w:uiPriority w:val="34"/>
    <w:qFormat/>
    <w:rsid w:val="00477FA4"/>
    <w:pPr>
      <w:ind w:left="720"/>
      <w:contextualSpacing/>
    </w:pPr>
  </w:style>
  <w:style w:type="character" w:styleId="IntenseEmphasis">
    <w:name w:val="Intense Emphasis"/>
    <w:basedOn w:val="DefaultParagraphFont"/>
    <w:uiPriority w:val="21"/>
    <w:qFormat/>
    <w:rsid w:val="00477FA4"/>
    <w:rPr>
      <w:i/>
      <w:iCs/>
      <w:color w:val="0F4761" w:themeColor="accent1" w:themeShade="BF"/>
    </w:rPr>
  </w:style>
  <w:style w:type="paragraph" w:styleId="IntenseQuote">
    <w:name w:val="Intense Quote"/>
    <w:basedOn w:val="Normal"/>
    <w:next w:val="Normal"/>
    <w:link w:val="IntenseQuoteChar"/>
    <w:uiPriority w:val="30"/>
    <w:qFormat/>
    <w:rsid w:val="00477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FA4"/>
    <w:rPr>
      <w:i/>
      <w:iCs/>
      <w:color w:val="0F4761" w:themeColor="accent1" w:themeShade="BF"/>
    </w:rPr>
  </w:style>
  <w:style w:type="character" w:styleId="IntenseReference">
    <w:name w:val="Intense Reference"/>
    <w:basedOn w:val="DefaultParagraphFont"/>
    <w:uiPriority w:val="32"/>
    <w:qFormat/>
    <w:rsid w:val="00477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Lakshya Chauhan</dc:creator>
  <cp:keywords/>
  <dc:description/>
  <cp:lastModifiedBy>Lakshya Chauhan</cp:lastModifiedBy>
  <cp:revision>20</cp:revision>
  <dcterms:created xsi:type="dcterms:W3CDTF">2024-07-29T13:09:00Z</dcterms:created>
  <dcterms:modified xsi:type="dcterms:W3CDTF">2024-07-29T14:14:00Z</dcterms:modified>
</cp:coreProperties>
</file>