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#include &lt;iostream&gt;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using namespace std;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#include &lt;string.h&gt;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fr-FR"/>
        </w:rPr>
        <w:t>int main() {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char s[100000];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cin&gt;&gt;s;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int len = strlen(s);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int flag = 1;       //palindrome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for (int i = 0; i &lt; len; i++) {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if (s[i] != s[len - 1 - i]) {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flag = 0;   //not palindrome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break;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}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}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if (flag){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cout&lt;&lt;"YES";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}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else{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cout&lt;&lt;"NO";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}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>}</w:t>
      </w:r>
    </w:p>
    <w:p>
      <w:pPr>
        <w:pStyle w:val="Body"/>
      </w:pPr>
      <w:r>
        <w:rPr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-544504</wp:posOffset>
            </wp:positionH>
            <wp:positionV relativeFrom="page">
              <wp:posOffset>121920</wp:posOffset>
            </wp:positionV>
            <wp:extent cx="7053709" cy="4329426"/>
            <wp:effectExtent l="0" t="0" r="0" b="0"/>
            <wp:wrapTopAndBottom distT="152400" distB="152400"/>
            <wp:docPr id="1073741825" name="officeArt object" descr="Q5H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Q5He.jpg" descr="Q5He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3709" cy="43294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