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172A"/>
          <w:sz w:val="48"/>
        </w:rPr>
        <w:t>AgentShield Implementation Runbook</w:t>
      </w:r>
    </w:p>
    <w:p>
      <w:pPr>
        <w:jc w:val="left"/>
      </w:pPr>
      <w:r>
        <w:rPr>
          <w:rFonts w:ascii="Arial" w:hAnsi="Arial"/>
          <w:color w:val="475569"/>
          <w:sz w:val="22"/>
        </w:rPr>
        <w:t>Step-by-step production build order for backend, frontend, SDK, security engine, deployment, and observability.</w:t>
      </w:r>
    </w:p>
    <w:p>
      <w:r>
        <w:rPr>
          <w:rFonts w:ascii="Arial" w:hAnsi="Arial"/>
          <w:color w:val="64748B"/>
          <w:sz w:val="18"/>
        </w:rPr>
        <w:t>Production documentation pack | Version 1.0 | 2026-05-29</w:t>
      </w:r>
    </w:p>
    <w:p>
      <w:pPr>
        <w:pStyle w:val="Heading1"/>
      </w:pPr>
      <w:r>
        <w:t>1. Repository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Path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Purpose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backend/app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FastAPI application, routers, services, middleware.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backend/app/security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API key auth, JWT identity, permission engine, injection detector.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backend/app/ledger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Ledger append, canonical hash, verification, DB triggers.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backend/app/events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Outbox, WebSocket manager, event serializers.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backend/migrations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Alembic migrations for PostgreSQL.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frontend/app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Next.js App Router pages.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frontend/components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Dashboard, ledger, attack sim, shared UI, Three.js scene.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sdk/python/agentshield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Python SDK package.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tests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Backend, SDK, contract, and e2e tests.</w:t>
            </w:r>
          </w:p>
        </w:tc>
      </w:tr>
    </w:tbl>
    <w:p/>
    <w:p>
      <w:pPr>
        <w:pStyle w:val="Heading1"/>
      </w:pPr>
      <w:r>
        <w:t>2. Phase 0 - Foundation</w:t>
      </w:r>
    </w:p>
    <w:p>
      <w:pPr>
        <w:pStyle w:val="ListNumber"/>
      </w:pPr>
      <w:r>
        <w:t>Create backend FastAPI project with health endpoint, settings loader, structured logging, and test harness.</w:t>
      </w:r>
    </w:p>
    <w:p>
      <w:pPr>
        <w:pStyle w:val="ListNumber"/>
      </w:pPr>
      <w:r>
        <w:t>Create PostgreSQL migrations for tenants, api_keys, agents, agent_tokens, permission_manifests, audit_ledger, threat_events, trust_history, and event_outbox.</w:t>
      </w:r>
    </w:p>
    <w:p>
      <w:pPr>
        <w:pStyle w:val="ListNumber"/>
      </w:pPr>
      <w:r>
        <w:t>Create frontend Next.js app with Tailwind, base layout, dashboard route shell, and API client placeholder.</w:t>
      </w:r>
    </w:p>
    <w:p>
      <w:pPr>
        <w:pStyle w:val="ListNumber"/>
      </w:pPr>
      <w:r>
        <w:t>Create SDK package skeleton with typed client, exceptions, and local example script.</w:t>
      </w:r>
    </w:p>
    <w:p>
      <w:pPr>
        <w:pStyle w:val="ListNumber"/>
      </w:pPr>
      <w:r>
        <w:t>Add CI commands for backend tests, frontend lint/build, SDK tests, and contract schema checks.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Acceptance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Verification Command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Backend boots and /health returns ok.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uvicorn app.main:app --reload; curl /health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Migrations apply from empty database.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alembic upgrade head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Frontend builds empty shells.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npm run build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SDK imports.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python -c 'import agentshield'</w:t>
            </w:r>
          </w:p>
        </w:tc>
      </w:tr>
    </w:tbl>
    <w:p/>
    <w:p>
      <w:pPr>
        <w:pStyle w:val="Heading1"/>
      </w:pPr>
      <w:r>
        <w:t>3. Phase 1 - Security Core</w:t>
      </w:r>
    </w:p>
    <w:p>
      <w:pPr>
        <w:pStyle w:val="ListNumber"/>
      </w:pPr>
      <w:r>
        <w:t>Implement API key generation, hashing, lookup, scopes, and auth middleware.</w:t>
      </w:r>
    </w:p>
    <w:p>
      <w:pPr>
        <w:pStyle w:val="ListNumber"/>
      </w:pPr>
      <w:r>
        <w:t>Implement RS256 key loading, JWT issuance, validation, kid support, jti registry, expiry, and revocation.</w:t>
      </w:r>
    </w:p>
    <w:p>
      <w:pPr>
        <w:pStyle w:val="ListNumber"/>
      </w:pPr>
      <w:r>
        <w:t>Implement permission manifests with deny-by-default semantics and action-level checks.</w:t>
      </w:r>
    </w:p>
    <w:p>
      <w:pPr>
        <w:pStyle w:val="ListNumber"/>
      </w:pPr>
      <w:r>
        <w:t>Implement deterministic injection detector using curated regexes, normalized text, confidence scoring, and evidence spans.</w:t>
      </w:r>
    </w:p>
    <w:p>
      <w:pPr>
        <w:pStyle w:val="ListNumber"/>
      </w:pPr>
      <w:r>
        <w:t>Implement /v1/agents, /v1/shield/analyze, and /v1/shield/tool-call using documented schemas.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Acceptance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Verification Command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Invalid credentials are rejected.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pytest tests/security/test_auth.py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Unauthorized tool calls are blocked.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pytest tests/security/test_permissions.py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Known injection payloads are blocked or flagged.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pytest tests/security/test_injection_detector.py</w:t>
            </w:r>
          </w:p>
        </w:tc>
      </w:tr>
    </w:tbl>
    <w:p/>
    <w:p>
      <w:pPr>
        <w:pStyle w:val="Heading1"/>
      </w:pPr>
      <w:r>
        <w:t>4. Phase 2 - Ledger, Trust, And Events</w:t>
      </w:r>
    </w:p>
    <w:p>
      <w:pPr>
        <w:pStyle w:val="ListNumber"/>
      </w:pPr>
      <w:r>
        <w:t>Implement canonical JSON hash function and genesis hash constant.</w:t>
      </w:r>
    </w:p>
    <w:p>
      <w:pPr>
        <w:pStyle w:val="ListNumber"/>
      </w:pPr>
      <w:r>
        <w:t>Implement ledger append service with transaction lock and immutable database trigger migration.</w:t>
      </w:r>
    </w:p>
    <w:p>
      <w:pPr>
        <w:pStyle w:val="ListNumber"/>
      </w:pPr>
      <w:r>
        <w:t>Implement trust score delta rules and trust_history writes.</w:t>
      </w:r>
    </w:p>
    <w:p>
      <w:pPr>
        <w:pStyle w:val="ListNumber"/>
      </w:pPr>
      <w:r>
        <w:t>Implement event_outbox and WebSocket broadcast for security events, trust updates, and ledger verification.</w:t>
      </w:r>
    </w:p>
    <w:p>
      <w:pPr>
        <w:pStyle w:val="ListNumber"/>
      </w:pPr>
      <w:r>
        <w:t>Implement /v1/ledger, /v1/ledger/verify, /v1/threats, and trust history endpoints.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Acceptance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Verification Command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Ledger writes are hash chained.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pytest tests/ledger/test_append.py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Concurrent writes preserve chain.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pytest tests/ledger/test_concurrency.py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Tamper simulation breaks verification.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pytest tests/ledger/test_verify.py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WebSocket receives committed events.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pytest tests/events/test_websocket.py</w:t>
            </w:r>
          </w:p>
        </w:tc>
      </w:tr>
    </w:tbl>
    <w:p/>
    <w:p>
      <w:pPr>
        <w:pStyle w:val="Heading1"/>
      </w:pPr>
      <w:r>
        <w:t>5. Phase 3 - SDK And Demo Agent</w:t>
      </w:r>
    </w:p>
    <w:p>
      <w:pPr>
        <w:pStyle w:val="ListNumber"/>
      </w:pPr>
      <w:r>
        <w:t>Implement Python SDK client with retries, timeout, typed responses, and SecurityBlocked exception.</w:t>
      </w:r>
    </w:p>
    <w:p>
      <w:pPr>
        <w:pStyle w:val="ListNumber"/>
      </w:pPr>
      <w:r>
        <w:t>Create demo research agent flow that analyzes user messages before processing and checks tool calls before execution.</w:t>
      </w:r>
    </w:p>
    <w:p>
      <w:pPr>
        <w:pStyle w:val="ListNumber"/>
      </w:pPr>
      <w:r>
        <w:t>Create 10 curated attack fixtures covering instruction override, role hijack, data exfiltration, tool misuse, and spoofing.</w:t>
      </w:r>
    </w:p>
    <w:p>
      <w:pPr>
        <w:pStyle w:val="ListNumber"/>
      </w:pPr>
      <w:r>
        <w:t>Implement /v1/attack-sim/run using the real analyze and tool-call paths; do not mock verdicts.</w:t>
      </w:r>
    </w:p>
    <w:p>
      <w:pPr>
        <w:pStyle w:val="Heading1"/>
      </w:pPr>
      <w:r>
        <w:t>6. Phase 4 - Frontend Dashboard</w:t>
      </w:r>
    </w:p>
    <w:p>
      <w:pPr>
        <w:pStyle w:val="ListNumber"/>
      </w:pPr>
      <w:r>
        <w:t>Build dashboard route with live metrics, WebSocket connection state, event feed, and agent trust panel.</w:t>
      </w:r>
    </w:p>
    <w:p>
      <w:pPr>
        <w:pStyle w:val="ListNumber"/>
      </w:pPr>
      <w:r>
        <w:t>Build ledger route with paginated table, full hash expansion, verify-chain button, and client-side tamper demo clearly labeled as local simulation.</w:t>
      </w:r>
    </w:p>
    <w:p>
      <w:pPr>
        <w:pStyle w:val="ListNumber"/>
      </w:pPr>
      <w:r>
        <w:t>Build attack simulator route with attack selector, custom payload editor, run button, verdict panel, evidence, and latency.</w:t>
      </w:r>
    </w:p>
    <w:p>
      <w:pPr>
        <w:pStyle w:val="ListNumber"/>
      </w:pPr>
      <w:r>
        <w:t>Build agent registry route with permissions, status, trust history, revoke action, and empty/loading/error states.</w:t>
      </w:r>
    </w:p>
    <w:p>
      <w:pPr>
        <w:pStyle w:val="ListNumber"/>
      </w:pPr>
      <w:r>
        <w:t>Add Three.js network only after REST/WebSocket payloads are stable; use list fallback for mobile.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Acceptance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Verification Command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Dashboard connects to backend and updates from WebSocket.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Playwright dashboard smoke test.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Ledger page verifies real chain.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Playwright ledger smoke test.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Attack sim blocks curated payload.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Playwright attack simulation smoke test.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Mobile fallback is usable.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Playwright mobile viewport smoke test.</w:t>
            </w:r>
          </w:p>
        </w:tc>
      </w:tr>
    </w:tbl>
    <w:p/>
    <w:p>
      <w:pPr>
        <w:pStyle w:val="Heading1"/>
      </w:pPr>
      <w:r>
        <w:t>7. Phase 5 - Deployment And Operations</w:t>
      </w:r>
    </w:p>
    <w:p>
      <w:pPr>
        <w:pStyle w:val="ListNumber"/>
      </w:pPr>
      <w:r>
        <w:t>Provision Railway backend and PostgreSQL with separate app and migration credentials.</w:t>
      </w:r>
    </w:p>
    <w:p>
      <w:pPr>
        <w:pStyle w:val="ListNumber"/>
      </w:pPr>
      <w:r>
        <w:t>Provision Vercel frontend with NEXT_PUBLIC_API_URL and NEXT_PUBLIC_WS_URL.</w:t>
      </w:r>
    </w:p>
    <w:p>
      <w:pPr>
        <w:pStyle w:val="ListNumber"/>
      </w:pPr>
      <w:r>
        <w:t>Configure secrets: DATABASE_URL, JWT_PRIVATE_KEY, JWT_PUBLIC_KEYS_JSON, API_KEY_PEPPER, OPENAI_API_KEY for optional enrichment, CORS origins.</w:t>
      </w:r>
    </w:p>
    <w:p>
      <w:pPr>
        <w:pStyle w:val="ListNumber"/>
      </w:pPr>
      <w:r>
        <w:t>Run migrations, seed tenant and demo API key, spawn demo agents, and record non-secret identifiers.</w:t>
      </w:r>
    </w:p>
    <w:p>
      <w:pPr>
        <w:pStyle w:val="ListNumber"/>
      </w:pPr>
      <w:r>
        <w:t>Run production smoke: health, agent spawn, analyze allowed message, analyze blocked injection, tool-call denial, ledger verify, dashboard route, WebSocket event.</w:t>
      </w:r>
    </w:p>
    <w:p>
      <w:pPr>
        <w:pStyle w:val="Heading1"/>
      </w:pPr>
      <w:r>
        <w:t>8. Observability Requirements</w:t>
      </w:r>
    </w:p>
    <w:p>
      <w:pPr>
        <w:pStyle w:val="ListBullet"/>
      </w:pPr>
      <w:r>
        <w:t>Log request_id, tenant_id, agent_id, endpoint, verdict, latency_ms, and ledger_id; never log raw API keys, private keys, or full sensitive messages by default.</w:t>
      </w:r>
    </w:p>
    <w:p>
      <w:pPr>
        <w:pStyle w:val="ListBullet"/>
      </w:pPr>
      <w:r>
        <w:t>Expose metrics for request count, blocked count, latency, ledger append failures, WebSocket clients, queue depth, and enrichment failures.</w:t>
      </w:r>
    </w:p>
    <w:p>
      <w:pPr>
        <w:pStyle w:val="ListBullet"/>
      </w:pPr>
      <w:r>
        <w:t>Alert on ledger append failure, ledger verification failure, auth spike, critical threat spike, and queue backlog.</w:t>
      </w:r>
    </w:p>
    <w:p>
      <w:pPr>
        <w:pStyle w:val="ListBullet"/>
      </w:pPr>
      <w:r>
        <w:t>Provide an incident runbook for key compromise, ledger integrity failure, and backend outage.</w:t>
      </w:r>
    </w:p>
    <w:p>
      <w:pPr>
        <w:pStyle w:val="Heading1"/>
      </w:pPr>
      <w:r>
        <w:t>9. Definition Of Done For Each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Phase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Done Means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 new developer or AI agent can clone the repo, configure env from example files, run migrations, run tests, and boot both apps locally.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The server rejects invalid auth and blocks deterministic policy violations without any frontend or LLM dependency.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Every protected decision has a ledger entry, trust changes are explainable, and event streaming works from committed outbox rows.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The SDK examples protect a real demo flow and failures are ergonomic enough for application developers to handle.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The dashboard is useful with real backend data, with no hidden mock state outside an explicitly labeled demo mode.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 production operator can deploy, verify, monitor, rotate keys, recover from common incidents, and roll back safely.</w:t>
            </w:r>
          </w:p>
        </w:tc>
      </w:tr>
    </w:tbl>
    <w:p/>
    <w:p>
      <w:pPr>
        <w:pStyle w:val="Heading1"/>
      </w:pPr>
      <w:r>
        <w:t>10. AI Agent Build Rules</w:t>
      </w:r>
    </w:p>
    <w:p>
      <w:pPr>
        <w:pStyle w:val="ListBullet"/>
      </w:pPr>
      <w:r>
        <w:t>Do not implement dashboard animations before backend contracts and fixture payloads are stable.</w:t>
      </w:r>
    </w:p>
    <w:p>
      <w:pPr>
        <w:pStyle w:val="ListBullet"/>
      </w:pPr>
      <w:r>
        <w:t>Do not put LLM calls in the default synchronous enforcement path.</w:t>
      </w:r>
    </w:p>
    <w:p>
      <w:pPr>
        <w:pStyle w:val="ListBullet"/>
      </w:pPr>
      <w:r>
        <w:t>Do not store raw API keys, JWT private keys, or full sensitive payloads in logs or frontend state.</w:t>
      </w:r>
    </w:p>
    <w:p>
      <w:pPr>
        <w:pStyle w:val="ListBullet"/>
      </w:pPr>
      <w:r>
        <w:t>Do not allow a successful protected action unless the ledger write succeeded.</w:t>
      </w:r>
    </w:p>
    <w:p>
      <w:pPr>
        <w:pStyle w:val="ListBullet"/>
      </w:pPr>
      <w:r>
        <w:t>Do not treat the Three.js graph as required for mobile acceptance; the mobile list fallback is a first-class interface.</w:t>
      </w:r>
    </w:p>
    <w:p>
      <w:pPr>
        <w:pStyle w:val="ListBullet"/>
      </w:pPr>
      <w:r>
        <w:t>When uncertain, choose the stricter security behavior and document it in the handoff.</w:t>
      </w:r>
    </w:p>
    <w:sectPr w:rsidR="00FC693F" w:rsidRPr="0006063C" w:rsidSect="00034616">
      <w:footerReference w:type="default" r:id="rId9"/>
      <w:pgSz w:w="12240" w:h="15840"/>
      <w:pgMar w:top="1152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AgentShield Implementation Runbook | AgentShield Production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E3A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