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38DF5" w14:textId="77777777" w:rsidR="00C44792" w:rsidRPr="00C44792" w:rsidRDefault="00C44792" w:rsidP="00C44792">
      <w:pPr>
        <w:rPr>
          <w:b/>
          <w:bCs/>
        </w:rPr>
      </w:pPr>
      <w:r w:rsidRPr="00C44792">
        <w:rPr>
          <w:rFonts w:ascii="Segoe UI Emoji" w:hAnsi="Segoe UI Emoji" w:cs="Segoe UI Emoji"/>
          <w:b/>
          <w:bCs/>
        </w:rPr>
        <w:t>📌</w:t>
      </w:r>
      <w:r w:rsidRPr="00C44792">
        <w:rPr>
          <w:b/>
          <w:bCs/>
        </w:rPr>
        <w:t xml:space="preserve"> Plan de gestion de la liquidité sur </w:t>
      </w:r>
      <w:proofErr w:type="spellStart"/>
      <w:r w:rsidRPr="00C44792">
        <w:rPr>
          <w:b/>
          <w:bCs/>
        </w:rPr>
        <w:t>Uniswap</w:t>
      </w:r>
      <w:proofErr w:type="spellEnd"/>
    </w:p>
    <w:p w14:paraId="1629BD42" w14:textId="77777777" w:rsidR="00C44792" w:rsidRPr="00C44792" w:rsidRDefault="00C44792" w:rsidP="00C44792">
      <w:r w:rsidRPr="00C44792">
        <w:rPr>
          <w:rFonts w:ascii="Segoe UI Emoji" w:hAnsi="Segoe UI Emoji" w:cs="Segoe UI Emoji"/>
        </w:rPr>
        <w:t>💡</w:t>
      </w:r>
      <w:r w:rsidRPr="00C44792">
        <w:t xml:space="preserve"> </w:t>
      </w:r>
      <w:r w:rsidRPr="00C44792">
        <w:rPr>
          <w:b/>
          <w:bCs/>
        </w:rPr>
        <w:t>Objectif</w:t>
      </w:r>
      <w:r w:rsidRPr="00C44792">
        <w:t xml:space="preserve"> : Assurer un lancement stable du HRTK, avec un prix initial bien contrôlé et éviter des variations extrêmes.</w:t>
      </w:r>
    </w:p>
    <w:p w14:paraId="5A4E4ADE" w14:textId="77777777" w:rsidR="00C44792" w:rsidRPr="00C44792" w:rsidRDefault="00C44792" w:rsidP="00C44792">
      <w:pPr>
        <w:rPr>
          <w:b/>
          <w:bCs/>
        </w:rPr>
      </w:pPr>
      <w:r w:rsidRPr="00C44792">
        <w:rPr>
          <w:b/>
          <w:bCs/>
        </w:rPr>
        <w:t>1️</w:t>
      </w:r>
      <w:r w:rsidRPr="00C44792">
        <w:rPr>
          <w:rFonts w:ascii="Segoe UI Symbol" w:hAnsi="Segoe UI Symbol" w:cs="Segoe UI Symbol"/>
          <w:b/>
          <w:bCs/>
        </w:rPr>
        <w:t>⃣</w:t>
      </w:r>
      <w:r w:rsidRPr="00C44792">
        <w:rPr>
          <w:b/>
          <w:bCs/>
        </w:rPr>
        <w:t xml:space="preserve"> Définir la stratégie de liquidité initiale</w:t>
      </w:r>
    </w:p>
    <w:p w14:paraId="089B01D7" w14:textId="77777777" w:rsidR="00C44792" w:rsidRPr="00C44792" w:rsidRDefault="00C44792" w:rsidP="00C44792">
      <w:r w:rsidRPr="00C44792">
        <w:t xml:space="preserve">La </w:t>
      </w:r>
      <w:r w:rsidRPr="00C44792">
        <w:rPr>
          <w:b/>
          <w:bCs/>
        </w:rPr>
        <w:t xml:space="preserve">SARL </w:t>
      </w:r>
      <w:proofErr w:type="spellStart"/>
      <w:r w:rsidRPr="00C44792">
        <w:rPr>
          <w:b/>
          <w:bCs/>
        </w:rPr>
        <w:t>HorseToken</w:t>
      </w:r>
      <w:proofErr w:type="spellEnd"/>
      <w:r w:rsidRPr="00C44792">
        <w:t xml:space="preserve"> devra </w:t>
      </w:r>
      <w:r w:rsidRPr="00C44792">
        <w:rPr>
          <w:b/>
          <w:bCs/>
        </w:rPr>
        <w:t xml:space="preserve">déposer une quantité suffisante de </w:t>
      </w:r>
      <w:proofErr w:type="spellStart"/>
      <w:r w:rsidRPr="00C44792">
        <w:rPr>
          <w:b/>
          <w:bCs/>
        </w:rPr>
        <w:t>tokens</w:t>
      </w:r>
      <w:proofErr w:type="spellEnd"/>
      <w:r w:rsidRPr="00C44792">
        <w:rPr>
          <w:b/>
          <w:bCs/>
        </w:rPr>
        <w:t xml:space="preserve"> et d’ETH</w:t>
      </w:r>
      <w:r w:rsidRPr="00C44792">
        <w:t xml:space="preserve"> dans </w:t>
      </w:r>
      <w:proofErr w:type="spellStart"/>
      <w:r w:rsidRPr="00C44792">
        <w:t>Uniswap</w:t>
      </w:r>
      <w:proofErr w:type="spellEnd"/>
      <w:r w:rsidRPr="00C44792">
        <w:t>. Cela stabilisera le prix et empêchera les hausses artificielles dues à un manque de liquidité.</w:t>
      </w:r>
    </w:p>
    <w:p w14:paraId="3DA24AC1" w14:textId="77777777" w:rsidR="00C44792" w:rsidRPr="00C44792" w:rsidRDefault="00C44792" w:rsidP="00C44792">
      <w:r w:rsidRPr="00C44792">
        <w:rPr>
          <w:b/>
          <w:bCs/>
        </w:rPr>
        <w:t>Exemple de ratio à déposer :</w:t>
      </w:r>
    </w:p>
    <w:p w14:paraId="161AAA0E" w14:textId="77777777" w:rsidR="00C44792" w:rsidRPr="00C44792" w:rsidRDefault="00C44792" w:rsidP="00C44792">
      <w:pPr>
        <w:numPr>
          <w:ilvl w:val="0"/>
          <w:numId w:val="1"/>
        </w:numPr>
      </w:pPr>
      <w:r w:rsidRPr="00C44792">
        <w:rPr>
          <w:b/>
          <w:bCs/>
        </w:rPr>
        <w:t>500 000 HRTK</w:t>
      </w:r>
      <w:r w:rsidRPr="00C44792">
        <w:t xml:space="preserve"> (50% de l’offre totale)</w:t>
      </w:r>
    </w:p>
    <w:p w14:paraId="17FA89B2" w14:textId="77777777" w:rsidR="00C44792" w:rsidRPr="00C44792" w:rsidRDefault="00C44792" w:rsidP="00C44792">
      <w:pPr>
        <w:numPr>
          <w:ilvl w:val="0"/>
          <w:numId w:val="1"/>
        </w:numPr>
      </w:pPr>
      <w:r w:rsidRPr="00C44792">
        <w:rPr>
          <w:b/>
          <w:bCs/>
        </w:rPr>
        <w:t>27,5 ETH</w:t>
      </w:r>
      <w:r w:rsidRPr="00C44792">
        <w:t xml:space="preserve"> (équivalent à 50 000 € si 1 ETH = 1800 €) </w:t>
      </w:r>
      <w:r w:rsidRPr="00C44792">
        <w:rPr>
          <w:rFonts w:ascii="Segoe UI Emoji" w:hAnsi="Segoe UI Emoji" w:cs="Segoe UI Emoji"/>
        </w:rPr>
        <w:t>➡️</w:t>
      </w:r>
      <w:r w:rsidRPr="00C44792">
        <w:t xml:space="preserve"> Cela permettra d’assurer que </w:t>
      </w:r>
      <w:r w:rsidRPr="00C44792">
        <w:rPr>
          <w:b/>
          <w:bCs/>
        </w:rPr>
        <w:t>1 HRTK = 0,10 € au début</w:t>
      </w:r>
      <w:r w:rsidRPr="00C44792">
        <w:t>.</w:t>
      </w:r>
    </w:p>
    <w:p w14:paraId="01812465" w14:textId="77777777" w:rsidR="00C44792" w:rsidRPr="00C44792" w:rsidRDefault="00C44792" w:rsidP="00C44792">
      <w:pPr>
        <w:rPr>
          <w:b/>
          <w:bCs/>
        </w:rPr>
      </w:pPr>
      <w:r w:rsidRPr="00C44792">
        <w:rPr>
          <w:b/>
          <w:bCs/>
        </w:rPr>
        <w:t>2️</w:t>
      </w:r>
      <w:r w:rsidRPr="00C44792">
        <w:rPr>
          <w:rFonts w:ascii="Segoe UI Symbol" w:hAnsi="Segoe UI Symbol" w:cs="Segoe UI Symbol"/>
          <w:b/>
          <w:bCs/>
        </w:rPr>
        <w:t>⃣</w:t>
      </w:r>
      <w:r w:rsidRPr="00C44792">
        <w:rPr>
          <w:b/>
          <w:bCs/>
        </w:rPr>
        <w:t xml:space="preserve"> Ajouter la liquidité sur </w:t>
      </w:r>
      <w:proofErr w:type="spellStart"/>
      <w:r w:rsidRPr="00C44792">
        <w:rPr>
          <w:b/>
          <w:bCs/>
        </w:rPr>
        <w:t>Uniswap</w:t>
      </w:r>
      <w:proofErr w:type="spellEnd"/>
    </w:p>
    <w:p w14:paraId="525DE90B" w14:textId="77777777" w:rsidR="00C44792" w:rsidRPr="00C44792" w:rsidRDefault="00C44792" w:rsidP="00C44792">
      <w:r w:rsidRPr="00C44792">
        <w:t xml:space="preserve">La SARL devra </w:t>
      </w:r>
      <w:r w:rsidRPr="00C44792">
        <w:rPr>
          <w:b/>
          <w:bCs/>
        </w:rPr>
        <w:t xml:space="preserve">fournir ces actifs dans </w:t>
      </w:r>
      <w:proofErr w:type="spellStart"/>
      <w:r w:rsidRPr="00C44792">
        <w:rPr>
          <w:b/>
          <w:bCs/>
        </w:rPr>
        <w:t>Uniswap</w:t>
      </w:r>
      <w:proofErr w:type="spellEnd"/>
      <w:r w:rsidRPr="00C44792">
        <w:t xml:space="preserve"> à travers une transaction avec le router d’</w:t>
      </w:r>
      <w:proofErr w:type="spellStart"/>
      <w:r w:rsidRPr="00C44792">
        <w:t>Uniswap</w:t>
      </w:r>
      <w:proofErr w:type="spellEnd"/>
      <w:r w:rsidRPr="00C44792">
        <w:t xml:space="preserve"> :</w:t>
      </w:r>
    </w:p>
    <w:p w14:paraId="77C2273B" w14:textId="77777777" w:rsidR="00C44792" w:rsidRPr="00C44792" w:rsidRDefault="00C44792" w:rsidP="00C44792">
      <w:pPr>
        <w:rPr>
          <w:lang w:val="en-US"/>
        </w:rPr>
      </w:pPr>
      <w:r w:rsidRPr="00C44792">
        <w:rPr>
          <w:lang w:val="en-US"/>
        </w:rPr>
        <w:t>solidity</w:t>
      </w:r>
    </w:p>
    <w:p w14:paraId="6E67FEBD" w14:textId="77777777" w:rsidR="00C44792" w:rsidRPr="00C44792" w:rsidRDefault="00C44792" w:rsidP="00C44792">
      <w:pPr>
        <w:rPr>
          <w:lang w:val="en-US"/>
        </w:rPr>
      </w:pPr>
      <w:r w:rsidRPr="00C44792">
        <w:rPr>
          <w:lang w:val="en-US"/>
        </w:rPr>
        <w:t>function addLiquidity(uint256 tokenAmount, uint256 ethAmount) external onlyOwner {</w:t>
      </w:r>
    </w:p>
    <w:p w14:paraId="26A47FB0" w14:textId="77777777" w:rsidR="00C44792" w:rsidRPr="00C44792" w:rsidRDefault="00C44792" w:rsidP="00C44792">
      <w:pPr>
        <w:rPr>
          <w:lang w:val="en-US"/>
        </w:rPr>
      </w:pPr>
      <w:r w:rsidRPr="00C44792">
        <w:rPr>
          <w:lang w:val="en-US"/>
        </w:rPr>
        <w:t xml:space="preserve">    require(tokenAmount &gt; 0 &amp;&amp; ethAmount &gt; 0, "Montants invalides");</w:t>
      </w:r>
    </w:p>
    <w:p w14:paraId="0FC3537D" w14:textId="77777777" w:rsidR="00C44792" w:rsidRPr="00C44792" w:rsidRDefault="00C44792" w:rsidP="00C44792">
      <w:pPr>
        <w:rPr>
          <w:lang w:val="en-US"/>
        </w:rPr>
      </w:pPr>
    </w:p>
    <w:p w14:paraId="5366A000" w14:textId="77777777" w:rsidR="00C44792" w:rsidRPr="00C44792" w:rsidRDefault="00C44792" w:rsidP="00C44792">
      <w:pPr>
        <w:rPr>
          <w:lang w:val="en-US"/>
        </w:rPr>
      </w:pPr>
      <w:r w:rsidRPr="00C44792">
        <w:rPr>
          <w:lang w:val="en-US"/>
        </w:rPr>
        <w:t xml:space="preserve">    _approve(address(this), uniswapRouter, tokenAmount);</w:t>
      </w:r>
    </w:p>
    <w:p w14:paraId="231505AE" w14:textId="77777777" w:rsidR="00C44792" w:rsidRPr="00C44792" w:rsidRDefault="00C44792" w:rsidP="00C44792">
      <w:pPr>
        <w:rPr>
          <w:lang w:val="en-US"/>
        </w:rPr>
      </w:pPr>
    </w:p>
    <w:p w14:paraId="7887AA57" w14:textId="77777777" w:rsidR="00C44792" w:rsidRPr="00C44792" w:rsidRDefault="00C44792" w:rsidP="00C44792">
      <w:pPr>
        <w:rPr>
          <w:lang w:val="en-US"/>
        </w:rPr>
      </w:pPr>
      <w:r w:rsidRPr="00C44792">
        <w:rPr>
          <w:lang w:val="en-US"/>
        </w:rPr>
        <w:t xml:space="preserve">    IUniswapV2Router02(uniswapRouter).addLiquidityETH{value: ethAmount}(</w:t>
      </w:r>
    </w:p>
    <w:p w14:paraId="079ECC69" w14:textId="77777777" w:rsidR="00C44792" w:rsidRPr="00C44792" w:rsidRDefault="00C44792" w:rsidP="00C44792">
      <w:pPr>
        <w:rPr>
          <w:lang w:val="en-US"/>
        </w:rPr>
      </w:pPr>
      <w:r w:rsidRPr="00C44792">
        <w:rPr>
          <w:lang w:val="en-US"/>
        </w:rPr>
        <w:t xml:space="preserve">        address(this),</w:t>
      </w:r>
    </w:p>
    <w:p w14:paraId="721494E9" w14:textId="77777777" w:rsidR="00C44792" w:rsidRPr="00C44792" w:rsidRDefault="00C44792" w:rsidP="00C44792">
      <w:r w:rsidRPr="00C44792">
        <w:rPr>
          <w:lang w:val="en-US"/>
        </w:rPr>
        <w:t xml:space="preserve">        </w:t>
      </w:r>
      <w:proofErr w:type="spellStart"/>
      <w:proofErr w:type="gramStart"/>
      <w:r w:rsidRPr="00C44792">
        <w:t>tokenAmount</w:t>
      </w:r>
      <w:proofErr w:type="spellEnd"/>
      <w:proofErr w:type="gramEnd"/>
      <w:r w:rsidRPr="00C44792">
        <w:t>,</w:t>
      </w:r>
    </w:p>
    <w:p w14:paraId="1AA19466" w14:textId="77777777" w:rsidR="00C44792" w:rsidRPr="00C44792" w:rsidRDefault="00C44792" w:rsidP="00C44792">
      <w:r w:rsidRPr="00C44792">
        <w:t xml:space="preserve">        0,</w:t>
      </w:r>
    </w:p>
    <w:p w14:paraId="43C6DA4E" w14:textId="77777777" w:rsidR="00C44792" w:rsidRPr="00C44792" w:rsidRDefault="00C44792" w:rsidP="00C44792">
      <w:r w:rsidRPr="00C44792">
        <w:t xml:space="preserve">        0,</w:t>
      </w:r>
    </w:p>
    <w:p w14:paraId="3EB1C697" w14:textId="77777777" w:rsidR="00C44792" w:rsidRPr="00C44792" w:rsidRDefault="00C44792" w:rsidP="00C44792">
      <w:r w:rsidRPr="00C44792">
        <w:t xml:space="preserve">        </w:t>
      </w:r>
      <w:proofErr w:type="spellStart"/>
      <w:proofErr w:type="gramStart"/>
      <w:r w:rsidRPr="00C44792">
        <w:t>owner</w:t>
      </w:r>
      <w:proofErr w:type="spellEnd"/>
      <w:r w:rsidRPr="00C44792">
        <w:t>(</w:t>
      </w:r>
      <w:proofErr w:type="gramEnd"/>
      <w:r w:rsidRPr="00C44792">
        <w:t>),</w:t>
      </w:r>
    </w:p>
    <w:p w14:paraId="451C6A0B" w14:textId="77777777" w:rsidR="00C44792" w:rsidRPr="00C44792" w:rsidRDefault="00C44792" w:rsidP="00C44792">
      <w:r w:rsidRPr="00C44792">
        <w:t xml:space="preserve">        </w:t>
      </w:r>
      <w:proofErr w:type="spellStart"/>
      <w:proofErr w:type="gramStart"/>
      <w:r w:rsidRPr="00C44792">
        <w:t>block.timestamp</w:t>
      </w:r>
      <w:proofErr w:type="spellEnd"/>
      <w:proofErr w:type="gramEnd"/>
    </w:p>
    <w:p w14:paraId="6E1D0401" w14:textId="77777777" w:rsidR="00C44792" w:rsidRPr="00C44792" w:rsidRDefault="00C44792" w:rsidP="00C44792">
      <w:r w:rsidRPr="00C44792">
        <w:t xml:space="preserve">    );</w:t>
      </w:r>
    </w:p>
    <w:p w14:paraId="6A2F9CA9" w14:textId="77777777" w:rsidR="00C44792" w:rsidRPr="00C44792" w:rsidRDefault="00C44792" w:rsidP="00C44792">
      <w:r w:rsidRPr="00C44792">
        <w:t>}</w:t>
      </w:r>
    </w:p>
    <w:p w14:paraId="3F99FACD" w14:textId="77777777" w:rsidR="00C44792" w:rsidRPr="00C44792" w:rsidRDefault="00C44792" w:rsidP="00C44792">
      <w:r w:rsidRPr="00C44792">
        <w:rPr>
          <w:rFonts w:ascii="Segoe UI Emoji" w:hAnsi="Segoe UI Emoji" w:cs="Segoe UI Emoji"/>
        </w:rPr>
        <w:t>📌</w:t>
      </w:r>
      <w:r w:rsidRPr="00C44792">
        <w:t xml:space="preserve"> </w:t>
      </w:r>
      <w:r w:rsidRPr="00C44792">
        <w:rPr>
          <w:b/>
          <w:bCs/>
        </w:rPr>
        <w:t xml:space="preserve">Cela permet de déposer automatiquement des HRTK et des ETH dans </w:t>
      </w:r>
      <w:proofErr w:type="spellStart"/>
      <w:r w:rsidRPr="00C44792">
        <w:rPr>
          <w:b/>
          <w:bCs/>
        </w:rPr>
        <w:t>Uniswap</w:t>
      </w:r>
      <w:proofErr w:type="spellEnd"/>
      <w:r w:rsidRPr="00C44792">
        <w:t>.</w:t>
      </w:r>
    </w:p>
    <w:p w14:paraId="11376A89" w14:textId="77777777" w:rsidR="00C44792" w:rsidRPr="00C44792" w:rsidRDefault="00C44792" w:rsidP="00C44792">
      <w:pPr>
        <w:rPr>
          <w:b/>
          <w:bCs/>
        </w:rPr>
      </w:pPr>
      <w:r w:rsidRPr="00C44792">
        <w:rPr>
          <w:b/>
          <w:bCs/>
        </w:rPr>
        <w:t>3️</w:t>
      </w:r>
      <w:r w:rsidRPr="00C44792">
        <w:rPr>
          <w:rFonts w:ascii="Segoe UI Symbol" w:hAnsi="Segoe UI Symbol" w:cs="Segoe UI Symbol"/>
          <w:b/>
          <w:bCs/>
        </w:rPr>
        <w:t>⃣</w:t>
      </w:r>
      <w:r w:rsidRPr="00C44792">
        <w:rPr>
          <w:b/>
          <w:bCs/>
        </w:rPr>
        <w:t xml:space="preserve"> Surveiller le marché et adapter la liquidité</w:t>
      </w:r>
    </w:p>
    <w:p w14:paraId="15FEB801" w14:textId="77777777" w:rsidR="00C44792" w:rsidRPr="00C44792" w:rsidRDefault="00C44792" w:rsidP="00C44792">
      <w:r w:rsidRPr="00C44792">
        <w:rPr>
          <w:rFonts w:ascii="Segoe UI Emoji" w:hAnsi="Segoe UI Emoji" w:cs="Segoe UI Emoji"/>
        </w:rPr>
        <w:lastRenderedPageBreak/>
        <w:t>➡️</w:t>
      </w:r>
      <w:r w:rsidRPr="00C44792">
        <w:t xml:space="preserve"> </w:t>
      </w:r>
      <w:r w:rsidRPr="00C44792">
        <w:rPr>
          <w:b/>
          <w:bCs/>
        </w:rPr>
        <w:t>Scénario 1 : Forte demande et prix en hausse</w:t>
      </w:r>
      <w:r w:rsidRPr="00C44792">
        <w:t xml:space="preserve"> Si les utilisateurs achètent massivement mais que personne ne vend, le prix grimpe. La SARL peut alors </w:t>
      </w:r>
      <w:r w:rsidRPr="00C44792">
        <w:rPr>
          <w:b/>
          <w:bCs/>
        </w:rPr>
        <w:t>ajouter plus de liquidité</w:t>
      </w:r>
      <w:r w:rsidRPr="00C44792">
        <w:t xml:space="preserve"> (ETH et HRTK) pour stabiliser le prix.</w:t>
      </w:r>
    </w:p>
    <w:p w14:paraId="67E5B49C" w14:textId="77777777" w:rsidR="00C44792" w:rsidRPr="00C44792" w:rsidRDefault="00C44792" w:rsidP="00C44792">
      <w:r w:rsidRPr="00C44792">
        <w:rPr>
          <w:rFonts w:ascii="Segoe UI Emoji" w:hAnsi="Segoe UI Emoji" w:cs="Segoe UI Emoji"/>
        </w:rPr>
        <w:t>➡️</w:t>
      </w:r>
      <w:r w:rsidRPr="00C44792">
        <w:t xml:space="preserve"> </w:t>
      </w:r>
      <w:r w:rsidRPr="00C44792">
        <w:rPr>
          <w:b/>
          <w:bCs/>
        </w:rPr>
        <w:t>Scénario 2 : Peu de ventes et stagnation du prix</w:t>
      </w:r>
      <w:r w:rsidRPr="00C44792">
        <w:t xml:space="preserve"> Si le </w:t>
      </w:r>
      <w:proofErr w:type="spellStart"/>
      <w:r w:rsidRPr="00C44792">
        <w:t>token</w:t>
      </w:r>
      <w:proofErr w:type="spellEnd"/>
      <w:r w:rsidRPr="00C44792">
        <w:t xml:space="preserve"> </w:t>
      </w:r>
      <w:r w:rsidRPr="00C44792">
        <w:rPr>
          <w:b/>
          <w:bCs/>
        </w:rPr>
        <w:t>ne bouge pas</w:t>
      </w:r>
      <w:r w:rsidRPr="00C44792">
        <w:t xml:space="preserve"> mais que les acheteurs mettent des offres à prix plus élevé, </w:t>
      </w:r>
      <w:proofErr w:type="spellStart"/>
      <w:r w:rsidRPr="00C44792">
        <w:t>Uniswap</w:t>
      </w:r>
      <w:proofErr w:type="spellEnd"/>
      <w:r w:rsidRPr="00C44792">
        <w:t xml:space="preserve"> </w:t>
      </w:r>
      <w:r w:rsidRPr="00C44792">
        <w:rPr>
          <w:b/>
          <w:bCs/>
        </w:rPr>
        <w:t>ajustera progressivement</w:t>
      </w:r>
      <w:r w:rsidRPr="00C44792">
        <w:t xml:space="preserve"> le prix en fonction des ordres de marché.</w:t>
      </w:r>
    </w:p>
    <w:p w14:paraId="724EB1FD" w14:textId="77777777" w:rsidR="00C44792" w:rsidRPr="00C44792" w:rsidRDefault="00C44792" w:rsidP="00C44792">
      <w:r w:rsidRPr="00C44792">
        <w:rPr>
          <w:rFonts w:ascii="Segoe UI Emoji" w:hAnsi="Segoe UI Emoji" w:cs="Segoe UI Emoji"/>
        </w:rPr>
        <w:t>➡️</w:t>
      </w:r>
      <w:r w:rsidRPr="00C44792">
        <w:t xml:space="preserve"> </w:t>
      </w:r>
      <w:r w:rsidRPr="00C44792">
        <w:rPr>
          <w:b/>
          <w:bCs/>
        </w:rPr>
        <w:t>Scénario 3 : Offre et demande équilibrées</w:t>
      </w:r>
      <w:r w:rsidRPr="00C44792">
        <w:t xml:space="preserve"> Si le volume est </w:t>
      </w:r>
      <w:r w:rsidRPr="00C44792">
        <w:rPr>
          <w:b/>
          <w:bCs/>
        </w:rPr>
        <w:t>stable</w:t>
      </w:r>
      <w:r w:rsidRPr="00C44792">
        <w:t xml:space="preserve">, la SARL peut laisser </w:t>
      </w:r>
      <w:proofErr w:type="spellStart"/>
      <w:r w:rsidRPr="00C44792">
        <w:t>Uniswap</w:t>
      </w:r>
      <w:proofErr w:type="spellEnd"/>
      <w:r w:rsidRPr="00C44792">
        <w:t xml:space="preserve"> gérer naturellement les variations du marché.</w:t>
      </w:r>
    </w:p>
    <w:p w14:paraId="500F37A3" w14:textId="77777777" w:rsidR="00C44792" w:rsidRPr="00C44792" w:rsidRDefault="00C44792" w:rsidP="00C44792">
      <w:pPr>
        <w:rPr>
          <w:b/>
          <w:bCs/>
        </w:rPr>
      </w:pPr>
      <w:r w:rsidRPr="00C44792">
        <w:rPr>
          <w:b/>
          <w:bCs/>
        </w:rPr>
        <w:t>4️</w:t>
      </w:r>
      <w:r w:rsidRPr="00C44792">
        <w:rPr>
          <w:rFonts w:ascii="Segoe UI Symbol" w:hAnsi="Segoe UI Symbol" w:cs="Segoe UI Symbol"/>
          <w:b/>
          <w:bCs/>
        </w:rPr>
        <w:t>⃣</w:t>
      </w:r>
      <w:r w:rsidRPr="00C44792">
        <w:rPr>
          <w:b/>
          <w:bCs/>
        </w:rPr>
        <w:t xml:space="preserve"> Surveiller les transactions et éviter la manipulation</w:t>
      </w:r>
    </w:p>
    <w:p w14:paraId="72D64473" w14:textId="77777777" w:rsidR="00C44792" w:rsidRPr="00C44792" w:rsidRDefault="00C44792" w:rsidP="00C44792">
      <w:r w:rsidRPr="00C44792">
        <w:rPr>
          <w:rFonts w:ascii="Segoe UI Emoji" w:hAnsi="Segoe UI Emoji" w:cs="Segoe UI Emoji"/>
        </w:rPr>
        <w:t>📌</w:t>
      </w:r>
      <w:r w:rsidRPr="00C44792">
        <w:t xml:space="preserve"> </w:t>
      </w:r>
      <w:r w:rsidRPr="00C44792">
        <w:rPr>
          <w:b/>
          <w:bCs/>
        </w:rPr>
        <w:t xml:space="preserve">Outil recommandé : </w:t>
      </w:r>
      <w:proofErr w:type="spellStart"/>
      <w:r w:rsidRPr="00C44792">
        <w:rPr>
          <w:b/>
          <w:bCs/>
        </w:rPr>
        <w:t>Uniswap</w:t>
      </w:r>
      <w:proofErr w:type="spellEnd"/>
      <w:r w:rsidRPr="00C44792">
        <w:rPr>
          <w:b/>
          <w:bCs/>
        </w:rPr>
        <w:t xml:space="preserve"> Analytics</w:t>
      </w:r>
      <w:r w:rsidRPr="00C44792">
        <w:t xml:space="preserve"> Permet de suivre le prix, le volume et les </w:t>
      </w:r>
      <w:r w:rsidRPr="00C44792">
        <w:rPr>
          <w:b/>
          <w:bCs/>
        </w:rPr>
        <w:t>ordres d’achat et de vente</w:t>
      </w:r>
      <w:r w:rsidRPr="00C44792">
        <w:t xml:space="preserve"> en temps réel.</w:t>
      </w:r>
    </w:p>
    <w:p w14:paraId="210CE09F" w14:textId="77777777" w:rsidR="00C44792" w:rsidRPr="00C44792" w:rsidRDefault="00C44792" w:rsidP="00C44792">
      <w:r w:rsidRPr="00C44792">
        <w:rPr>
          <w:rFonts w:ascii="Segoe UI Emoji" w:hAnsi="Segoe UI Emoji" w:cs="Segoe UI Emoji"/>
        </w:rPr>
        <w:t>📌</w:t>
      </w:r>
      <w:r w:rsidRPr="00C44792">
        <w:t xml:space="preserve"> </w:t>
      </w:r>
      <w:r w:rsidRPr="00C44792">
        <w:rPr>
          <w:b/>
          <w:bCs/>
        </w:rPr>
        <w:t>Vérification des transactions suspectes</w:t>
      </w:r>
      <w:r w:rsidRPr="00C44792">
        <w:t xml:space="preserve"> S’assurer qu’il n’y a pas de </w:t>
      </w:r>
      <w:r w:rsidRPr="00C44792">
        <w:rPr>
          <w:b/>
          <w:bCs/>
        </w:rPr>
        <w:t>grands ordres d’achat ou de vente</w:t>
      </w:r>
      <w:r w:rsidRPr="00C44792">
        <w:t xml:space="preserve"> qui pourraient déséquilibrer le pool de liquidité.</w:t>
      </w:r>
    </w:p>
    <w:p w14:paraId="0611FC85" w14:textId="77777777" w:rsidR="00C44792" w:rsidRPr="00C44792" w:rsidRDefault="00C44792" w:rsidP="00C44792">
      <w:r w:rsidRPr="00C44792">
        <w:rPr>
          <w:rFonts w:ascii="Segoe UI Emoji" w:hAnsi="Segoe UI Emoji" w:cs="Segoe UI Emoji"/>
        </w:rPr>
        <w:t>📌</w:t>
      </w:r>
      <w:r w:rsidRPr="00C44792">
        <w:t xml:space="preserve"> </w:t>
      </w:r>
      <w:r w:rsidRPr="00C44792">
        <w:rPr>
          <w:b/>
          <w:bCs/>
        </w:rPr>
        <w:t>Éventuelles stratégies d’ajustement</w:t>
      </w:r>
      <w:r w:rsidRPr="00C44792">
        <w:t xml:space="preserve"> Si la demande explose et que la liquidité devient insuffisante, la SARL pourrait </w:t>
      </w:r>
      <w:r w:rsidRPr="00C44792">
        <w:rPr>
          <w:b/>
          <w:bCs/>
        </w:rPr>
        <w:t xml:space="preserve">réinjecter du HRTK ou ajuster les règles de </w:t>
      </w:r>
      <w:proofErr w:type="spellStart"/>
      <w:r w:rsidRPr="00C44792">
        <w:rPr>
          <w:b/>
          <w:bCs/>
        </w:rPr>
        <w:t>governance</w:t>
      </w:r>
      <w:proofErr w:type="spellEnd"/>
      <w:r w:rsidRPr="00C44792">
        <w:t>.</w:t>
      </w:r>
    </w:p>
    <w:p w14:paraId="7B113C1A" w14:textId="77777777" w:rsidR="00C44792" w:rsidRPr="00C44792" w:rsidRDefault="00C44792" w:rsidP="00C44792">
      <w:pPr>
        <w:rPr>
          <w:b/>
          <w:bCs/>
        </w:rPr>
      </w:pPr>
      <w:r w:rsidRPr="00C44792">
        <w:rPr>
          <w:rFonts w:ascii="Segoe UI Emoji" w:hAnsi="Segoe UI Emoji" w:cs="Segoe UI Emoji"/>
          <w:b/>
          <w:bCs/>
        </w:rPr>
        <w:t>🎯</w:t>
      </w:r>
      <w:r w:rsidRPr="00C44792">
        <w:rPr>
          <w:b/>
          <w:bCs/>
        </w:rPr>
        <w:t xml:space="preserve"> Résumé des actions de la SARL pour gérer la liquidité</w:t>
      </w:r>
    </w:p>
    <w:p w14:paraId="5F3B9DB7" w14:textId="77777777" w:rsidR="00C44792" w:rsidRPr="00C44792" w:rsidRDefault="00C44792" w:rsidP="00C44792">
      <w:r w:rsidRPr="00C44792">
        <w:rPr>
          <w:rFonts w:ascii="Segoe UI Emoji" w:hAnsi="Segoe UI Emoji" w:cs="Segoe UI Emoji"/>
        </w:rPr>
        <w:t>✅</w:t>
      </w:r>
      <w:r w:rsidRPr="00C44792">
        <w:t xml:space="preserve"> </w:t>
      </w:r>
      <w:r w:rsidRPr="00C44792">
        <w:rPr>
          <w:b/>
          <w:bCs/>
        </w:rPr>
        <w:t xml:space="preserve">Déposer une quantité initiale suffisante de </w:t>
      </w:r>
      <w:proofErr w:type="spellStart"/>
      <w:r w:rsidRPr="00C44792">
        <w:rPr>
          <w:b/>
          <w:bCs/>
        </w:rPr>
        <w:t>tokens</w:t>
      </w:r>
      <w:proofErr w:type="spellEnd"/>
      <w:r w:rsidRPr="00C44792">
        <w:rPr>
          <w:b/>
          <w:bCs/>
        </w:rPr>
        <w:t xml:space="preserve"> et ETH</w:t>
      </w:r>
      <w:r w:rsidRPr="00C44792">
        <w:t xml:space="preserve"> pour stabiliser le prix. </w:t>
      </w:r>
      <w:r w:rsidRPr="00C44792">
        <w:rPr>
          <w:rFonts w:ascii="Segoe UI Emoji" w:hAnsi="Segoe UI Emoji" w:cs="Segoe UI Emoji"/>
        </w:rPr>
        <w:t>✅</w:t>
      </w:r>
      <w:r w:rsidRPr="00C44792">
        <w:t xml:space="preserve"> </w:t>
      </w:r>
      <w:r w:rsidRPr="00C44792">
        <w:rPr>
          <w:b/>
          <w:bCs/>
        </w:rPr>
        <w:t xml:space="preserve">Surveiller </w:t>
      </w:r>
      <w:proofErr w:type="spellStart"/>
      <w:r w:rsidRPr="00C44792">
        <w:rPr>
          <w:b/>
          <w:bCs/>
        </w:rPr>
        <w:t>Uniswap</w:t>
      </w:r>
      <w:proofErr w:type="spellEnd"/>
      <w:r w:rsidRPr="00C44792">
        <w:rPr>
          <w:b/>
          <w:bCs/>
        </w:rPr>
        <w:t xml:space="preserve"> en temps réel</w:t>
      </w:r>
      <w:r w:rsidRPr="00C44792">
        <w:t xml:space="preserve"> pour éviter une manipulation du marché. </w:t>
      </w:r>
      <w:r w:rsidRPr="00C44792">
        <w:rPr>
          <w:rFonts w:ascii="Segoe UI Emoji" w:hAnsi="Segoe UI Emoji" w:cs="Segoe UI Emoji"/>
        </w:rPr>
        <w:t>✅</w:t>
      </w:r>
      <w:r w:rsidRPr="00C44792">
        <w:t xml:space="preserve"> </w:t>
      </w:r>
      <w:r w:rsidRPr="00C44792">
        <w:rPr>
          <w:b/>
          <w:bCs/>
        </w:rPr>
        <w:t>Ajouter ou retirer des fonds</w:t>
      </w:r>
      <w:r w:rsidRPr="00C44792">
        <w:t xml:space="preserve"> selon la demande pour éviter des variations extrêmes. </w:t>
      </w:r>
      <w:r w:rsidRPr="00C44792">
        <w:rPr>
          <w:rFonts w:ascii="Segoe UI Emoji" w:hAnsi="Segoe UI Emoji" w:cs="Segoe UI Emoji"/>
        </w:rPr>
        <w:t>✅</w:t>
      </w:r>
      <w:r w:rsidRPr="00C44792">
        <w:t xml:space="preserve"> </w:t>
      </w:r>
      <w:r w:rsidRPr="00C44792">
        <w:rPr>
          <w:b/>
          <w:bCs/>
        </w:rPr>
        <w:t>Utiliser des outils d’analyse</w:t>
      </w:r>
      <w:r w:rsidRPr="00C44792">
        <w:t xml:space="preserve"> pour ajuster la stratégie de liquidité.</w:t>
      </w:r>
    </w:p>
    <w:p w14:paraId="3F310A8E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28BE"/>
    <w:multiLevelType w:val="multilevel"/>
    <w:tmpl w:val="708A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58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00"/>
    <w:rsid w:val="0036201B"/>
    <w:rsid w:val="0039554E"/>
    <w:rsid w:val="003D256A"/>
    <w:rsid w:val="006E4E00"/>
    <w:rsid w:val="00B55649"/>
    <w:rsid w:val="00C02EF8"/>
    <w:rsid w:val="00C4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20704-D2DF-4903-8E78-4147EA2E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E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E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E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E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E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E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E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E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E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E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2</cp:revision>
  <dcterms:created xsi:type="dcterms:W3CDTF">2025-05-26T13:30:00Z</dcterms:created>
  <dcterms:modified xsi:type="dcterms:W3CDTF">2025-05-26T13:35:00Z</dcterms:modified>
</cp:coreProperties>
</file>