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70EEC" w14:textId="77777777" w:rsidR="003E64FF" w:rsidRPr="003E64FF" w:rsidRDefault="003E64FF" w:rsidP="003E64FF">
      <w:r w:rsidRPr="003E64FF">
        <w:rPr>
          <w:b/>
          <w:bCs/>
        </w:rPr>
        <w:t xml:space="preserve">Plan de mise en marché du </w:t>
      </w:r>
      <w:proofErr w:type="spellStart"/>
      <w:r w:rsidRPr="003E64FF">
        <w:rPr>
          <w:b/>
          <w:bCs/>
        </w:rPr>
        <w:t>token</w:t>
      </w:r>
      <w:proofErr w:type="spellEnd"/>
      <w:r w:rsidRPr="003E64FF">
        <w:rPr>
          <w:b/>
          <w:bCs/>
        </w:rPr>
        <w:t xml:space="preserve"> EQT sur </w:t>
      </w:r>
      <w:proofErr w:type="spellStart"/>
      <w:r w:rsidRPr="003E64FF">
        <w:rPr>
          <w:b/>
          <w:bCs/>
        </w:rPr>
        <w:t>Uniswap</w:t>
      </w:r>
      <w:proofErr w:type="spellEnd"/>
    </w:p>
    <w:p w14:paraId="08343454" w14:textId="77777777" w:rsidR="003E64FF" w:rsidRPr="003E64FF" w:rsidRDefault="003E64FF" w:rsidP="003E64FF">
      <w:r w:rsidRPr="003E64FF">
        <w:pict w14:anchorId="54344B38">
          <v:rect id="_x0000_i1067" style="width:0;height:1.5pt" o:hralign="center" o:hrstd="t" o:hr="t" fillcolor="#a0a0a0" stroked="f"/>
        </w:pict>
      </w:r>
    </w:p>
    <w:p w14:paraId="55C81DA8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🎯</w:t>
      </w:r>
      <w:r w:rsidRPr="003E64FF">
        <w:rPr>
          <w:b/>
          <w:bCs/>
        </w:rPr>
        <w:t xml:space="preserve"> Objectif</w:t>
      </w:r>
    </w:p>
    <w:p w14:paraId="79269723" w14:textId="77777777" w:rsidR="003E64FF" w:rsidRPr="003E64FF" w:rsidRDefault="003E64FF" w:rsidP="003E64FF">
      <w:r w:rsidRPr="003E64FF">
        <w:t xml:space="preserve">Permettre aux détenteurs de </w:t>
      </w:r>
      <w:proofErr w:type="spellStart"/>
      <w:r w:rsidRPr="003E64FF">
        <w:t>tokens</w:t>
      </w:r>
      <w:proofErr w:type="spellEnd"/>
      <w:r w:rsidRPr="003E64FF">
        <w:t xml:space="preserve"> EQT d'acheter ou revendre leurs </w:t>
      </w:r>
      <w:proofErr w:type="spellStart"/>
      <w:r w:rsidRPr="003E64FF">
        <w:t>tokens</w:t>
      </w:r>
      <w:proofErr w:type="spellEnd"/>
      <w:r w:rsidRPr="003E64FF">
        <w:t xml:space="preserve"> librement via une plateforme décentralisée : </w:t>
      </w:r>
      <w:proofErr w:type="spellStart"/>
      <w:r w:rsidRPr="003E64FF">
        <w:rPr>
          <w:b/>
          <w:bCs/>
        </w:rPr>
        <w:t>Uniswap</w:t>
      </w:r>
      <w:proofErr w:type="spellEnd"/>
      <w:r w:rsidRPr="003E64FF">
        <w:t>.</w:t>
      </w:r>
    </w:p>
    <w:p w14:paraId="58810323" w14:textId="77777777" w:rsidR="003E64FF" w:rsidRPr="003E64FF" w:rsidRDefault="003E64FF" w:rsidP="003E64FF">
      <w:r w:rsidRPr="003E64FF">
        <w:pict w14:anchorId="75367FF4">
          <v:rect id="_x0000_i1068" style="width:0;height:1.5pt" o:hralign="center" o:hrstd="t" o:hr="t" fillcolor="#a0a0a0" stroked="f"/>
        </w:pict>
      </w:r>
    </w:p>
    <w:p w14:paraId="6862456E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🧩</w:t>
      </w:r>
      <w:r w:rsidRPr="003E64FF">
        <w:rPr>
          <w:b/>
          <w:bCs/>
        </w:rPr>
        <w:t xml:space="preserve"> 1. Prérequis</w:t>
      </w:r>
    </w:p>
    <w:p w14:paraId="1D0E867F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✅</w:t>
      </w:r>
      <w:r w:rsidRPr="003E64FF">
        <w:rPr>
          <w:b/>
          <w:bCs/>
        </w:rPr>
        <w:t xml:space="preserve"> </w:t>
      </w:r>
      <w:proofErr w:type="spellStart"/>
      <w:r w:rsidRPr="003E64FF">
        <w:rPr>
          <w:b/>
          <w:bCs/>
        </w:rPr>
        <w:t>Token</w:t>
      </w:r>
      <w:proofErr w:type="spellEnd"/>
      <w:r w:rsidRPr="003E64FF">
        <w:rPr>
          <w:b/>
          <w:bCs/>
        </w:rPr>
        <w:t xml:space="preserve"> EQT déjà déployé</w:t>
      </w:r>
    </w:p>
    <w:p w14:paraId="514A8170" w14:textId="77777777" w:rsidR="003E64FF" w:rsidRPr="003E64FF" w:rsidRDefault="003E64FF" w:rsidP="003E64FF">
      <w:pPr>
        <w:numPr>
          <w:ilvl w:val="0"/>
          <w:numId w:val="1"/>
        </w:numPr>
      </w:pPr>
      <w:r w:rsidRPr="003E64FF">
        <w:t>Contrat ERC-20 fonctionnel et vérifié (adresse publique disponible)</w:t>
      </w:r>
    </w:p>
    <w:p w14:paraId="32549495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✅</w:t>
      </w:r>
      <w:r w:rsidRPr="003E64FF">
        <w:rPr>
          <w:b/>
          <w:bCs/>
        </w:rPr>
        <w:t xml:space="preserve"> Réseau compatible</w:t>
      </w:r>
    </w:p>
    <w:p w14:paraId="71D4EB5F" w14:textId="77777777" w:rsidR="003E64FF" w:rsidRPr="003E64FF" w:rsidRDefault="003E64FF" w:rsidP="003E64FF">
      <w:pPr>
        <w:numPr>
          <w:ilvl w:val="0"/>
          <w:numId w:val="2"/>
        </w:numPr>
      </w:pPr>
      <w:proofErr w:type="spellStart"/>
      <w:r w:rsidRPr="003E64FF">
        <w:t>Ethereum</w:t>
      </w:r>
      <w:proofErr w:type="spellEnd"/>
      <w:r w:rsidRPr="003E64FF">
        <w:t xml:space="preserve"> (</w:t>
      </w:r>
      <w:proofErr w:type="spellStart"/>
      <w:r w:rsidRPr="003E64FF">
        <w:t>mainnet</w:t>
      </w:r>
      <w:proofErr w:type="spellEnd"/>
      <w:r w:rsidRPr="003E64FF">
        <w:t>) ou un layer 2 (</w:t>
      </w:r>
      <w:proofErr w:type="spellStart"/>
      <w:r w:rsidRPr="003E64FF">
        <w:t>Arbitrum</w:t>
      </w:r>
      <w:proofErr w:type="spellEnd"/>
      <w:r w:rsidRPr="003E64FF">
        <w:t xml:space="preserve">, </w:t>
      </w:r>
      <w:proofErr w:type="spellStart"/>
      <w:r w:rsidRPr="003E64FF">
        <w:t>Polygon</w:t>
      </w:r>
      <w:proofErr w:type="spellEnd"/>
      <w:r w:rsidRPr="003E64FF">
        <w:t>)</w:t>
      </w:r>
    </w:p>
    <w:p w14:paraId="10569426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✅</w:t>
      </w:r>
      <w:r w:rsidRPr="003E64FF">
        <w:rPr>
          <w:b/>
          <w:bCs/>
        </w:rPr>
        <w:t xml:space="preserve"> </w:t>
      </w:r>
      <w:proofErr w:type="spellStart"/>
      <w:r w:rsidRPr="003E64FF">
        <w:rPr>
          <w:b/>
          <w:bCs/>
        </w:rPr>
        <w:t>Wallet</w:t>
      </w:r>
      <w:proofErr w:type="spellEnd"/>
      <w:r w:rsidRPr="003E64FF">
        <w:rPr>
          <w:b/>
          <w:bCs/>
        </w:rPr>
        <w:t xml:space="preserve"> du fonds avec des EQT disponibles pour la liquidité</w:t>
      </w:r>
    </w:p>
    <w:p w14:paraId="647E3A5D" w14:textId="77777777" w:rsidR="003E64FF" w:rsidRPr="003E64FF" w:rsidRDefault="003E64FF" w:rsidP="003E64FF">
      <w:r w:rsidRPr="003E64FF">
        <w:pict w14:anchorId="46D7A0F6">
          <v:rect id="_x0000_i1069" style="width:0;height:1.5pt" o:hralign="center" o:hrstd="t" o:hr="t" fillcolor="#a0a0a0" stroked="f"/>
        </w:pict>
      </w:r>
    </w:p>
    <w:p w14:paraId="5991E357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💰</w:t>
      </w:r>
      <w:r w:rsidRPr="003E64FF">
        <w:rPr>
          <w:b/>
          <w:bCs/>
        </w:rPr>
        <w:t xml:space="preserve"> 2. Fournir une paire de liquidité EQT / ETH (ou USDC)</w:t>
      </w:r>
    </w:p>
    <w:p w14:paraId="4CCB6D7A" w14:textId="77777777" w:rsidR="003E64FF" w:rsidRPr="003E64FF" w:rsidRDefault="003E64FF" w:rsidP="003E64FF">
      <w:pPr>
        <w:rPr>
          <w:b/>
          <w:bCs/>
        </w:rPr>
      </w:pPr>
      <w:r w:rsidRPr="003E64FF">
        <w:rPr>
          <w:b/>
          <w:bCs/>
        </w:rPr>
        <w:t>Qu’est-ce qu’une paire de liquidité ?</w:t>
      </w:r>
    </w:p>
    <w:p w14:paraId="3333B83D" w14:textId="77777777" w:rsidR="003E64FF" w:rsidRPr="003E64FF" w:rsidRDefault="003E64FF" w:rsidP="003E64FF">
      <w:r w:rsidRPr="003E64FF">
        <w:t xml:space="preserve">Sur </w:t>
      </w:r>
      <w:proofErr w:type="spellStart"/>
      <w:r w:rsidRPr="003E64FF">
        <w:t>Uniswap</w:t>
      </w:r>
      <w:proofErr w:type="spellEnd"/>
      <w:r w:rsidRPr="003E64FF">
        <w:t xml:space="preserve">, les transactions se font via des </w:t>
      </w:r>
      <w:r w:rsidRPr="003E64FF">
        <w:rPr>
          <w:b/>
          <w:bCs/>
        </w:rPr>
        <w:t>pools</w:t>
      </w:r>
      <w:r w:rsidRPr="003E64FF">
        <w:t xml:space="preserve"> contenant deux actifs (ex : EQT / ETH).</w:t>
      </w:r>
    </w:p>
    <w:p w14:paraId="622FCA9C" w14:textId="77777777" w:rsidR="003E64FF" w:rsidRPr="003E64FF" w:rsidRDefault="003E64FF" w:rsidP="003E64FF">
      <w:pPr>
        <w:rPr>
          <w:b/>
          <w:bCs/>
        </w:rPr>
      </w:pPr>
      <w:r w:rsidRPr="003E64FF">
        <w:rPr>
          <w:b/>
          <w:bCs/>
        </w:rPr>
        <w:t>Exemple :</w:t>
      </w:r>
    </w:p>
    <w:p w14:paraId="5E7CA354" w14:textId="77777777" w:rsidR="003E64FF" w:rsidRPr="003E64FF" w:rsidRDefault="003E64FF" w:rsidP="003E64FF">
      <w:r w:rsidRPr="003E64FF">
        <w:t>Fournir :</w:t>
      </w:r>
    </w:p>
    <w:p w14:paraId="6E92B37E" w14:textId="77777777" w:rsidR="003E64FF" w:rsidRPr="003E64FF" w:rsidRDefault="003E64FF" w:rsidP="003E64FF">
      <w:pPr>
        <w:numPr>
          <w:ilvl w:val="0"/>
          <w:numId w:val="3"/>
        </w:numPr>
      </w:pPr>
      <w:r w:rsidRPr="003E64FF">
        <w:t>100 000 EQT</w:t>
      </w:r>
    </w:p>
    <w:p w14:paraId="0CFCCAC8" w14:textId="77777777" w:rsidR="003E64FF" w:rsidRPr="003E64FF" w:rsidRDefault="003E64FF" w:rsidP="003E64FF">
      <w:pPr>
        <w:numPr>
          <w:ilvl w:val="0"/>
          <w:numId w:val="3"/>
        </w:numPr>
      </w:pPr>
      <w:r w:rsidRPr="003E64FF">
        <w:t>10 ETH</w:t>
      </w:r>
      <w:r w:rsidRPr="003E64FF">
        <w:br/>
      </w:r>
      <w:r w:rsidRPr="003E64FF">
        <w:rPr>
          <w:rFonts w:ascii="Segoe UI Emoji" w:hAnsi="Segoe UI Emoji" w:cs="Segoe UI Emoji"/>
        </w:rPr>
        <w:t>➡️</w:t>
      </w:r>
      <w:r w:rsidRPr="003E64FF">
        <w:t xml:space="preserve"> Cela donne un prix initial : 1 EQT = 0.0001 ETH (soit environ 0,10 €)</w:t>
      </w:r>
    </w:p>
    <w:p w14:paraId="58FC249C" w14:textId="77777777" w:rsidR="003E64FF" w:rsidRPr="003E64FF" w:rsidRDefault="003E64FF" w:rsidP="003E64FF">
      <w:pPr>
        <w:rPr>
          <w:b/>
          <w:bCs/>
        </w:rPr>
      </w:pPr>
      <w:r w:rsidRPr="003E64FF">
        <w:rPr>
          <w:b/>
          <w:bCs/>
        </w:rPr>
        <w:t>Étapes :</w:t>
      </w:r>
    </w:p>
    <w:p w14:paraId="5C155939" w14:textId="77777777" w:rsidR="003E64FF" w:rsidRPr="003E64FF" w:rsidRDefault="003E64FF" w:rsidP="003E64FF">
      <w:pPr>
        <w:numPr>
          <w:ilvl w:val="0"/>
          <w:numId w:val="4"/>
        </w:numPr>
      </w:pPr>
      <w:r w:rsidRPr="003E64FF">
        <w:t xml:space="preserve">Aller sur </w:t>
      </w:r>
      <w:hyperlink r:id="rId5" w:history="1">
        <w:r w:rsidRPr="003E64FF">
          <w:rPr>
            <w:rStyle w:val="Lienhypertexte"/>
          </w:rPr>
          <w:t>https://app.uniswap.org</w:t>
        </w:r>
      </w:hyperlink>
    </w:p>
    <w:p w14:paraId="3A0CD6C5" w14:textId="77777777" w:rsidR="003E64FF" w:rsidRPr="003E64FF" w:rsidRDefault="003E64FF" w:rsidP="003E64FF">
      <w:pPr>
        <w:numPr>
          <w:ilvl w:val="0"/>
          <w:numId w:val="4"/>
        </w:numPr>
      </w:pPr>
      <w:r w:rsidRPr="003E64FF">
        <w:t xml:space="preserve">Connecter le </w:t>
      </w:r>
      <w:proofErr w:type="spellStart"/>
      <w:r w:rsidRPr="003E64FF">
        <w:t>wallet</w:t>
      </w:r>
      <w:proofErr w:type="spellEnd"/>
      <w:r w:rsidRPr="003E64FF">
        <w:t xml:space="preserve"> du fonds (ex : </w:t>
      </w:r>
      <w:proofErr w:type="spellStart"/>
      <w:r w:rsidRPr="003E64FF">
        <w:t>MetaMask</w:t>
      </w:r>
      <w:proofErr w:type="spellEnd"/>
      <w:r w:rsidRPr="003E64FF">
        <w:t>)</w:t>
      </w:r>
    </w:p>
    <w:p w14:paraId="19980F19" w14:textId="77777777" w:rsidR="003E64FF" w:rsidRPr="003E64FF" w:rsidRDefault="003E64FF" w:rsidP="003E64FF">
      <w:pPr>
        <w:numPr>
          <w:ilvl w:val="0"/>
          <w:numId w:val="4"/>
        </w:numPr>
      </w:pPr>
      <w:r w:rsidRPr="003E64FF">
        <w:t>Cliquer sur "Pool" → "Nouveau pool"</w:t>
      </w:r>
    </w:p>
    <w:p w14:paraId="7987E927" w14:textId="77777777" w:rsidR="003E64FF" w:rsidRPr="003E64FF" w:rsidRDefault="003E64FF" w:rsidP="003E64FF">
      <w:pPr>
        <w:numPr>
          <w:ilvl w:val="0"/>
          <w:numId w:val="4"/>
        </w:numPr>
      </w:pPr>
      <w:r w:rsidRPr="003E64FF">
        <w:t xml:space="preserve">Entrer les adresses des </w:t>
      </w:r>
      <w:proofErr w:type="spellStart"/>
      <w:r w:rsidRPr="003E64FF">
        <w:t>tokens</w:t>
      </w:r>
      <w:proofErr w:type="spellEnd"/>
      <w:r w:rsidRPr="003E64FF">
        <w:t xml:space="preserve"> : EQT et ETH</w:t>
      </w:r>
    </w:p>
    <w:p w14:paraId="6E086A69" w14:textId="77777777" w:rsidR="003E64FF" w:rsidRPr="003E64FF" w:rsidRDefault="003E64FF" w:rsidP="003E64FF">
      <w:pPr>
        <w:numPr>
          <w:ilvl w:val="0"/>
          <w:numId w:val="4"/>
        </w:numPr>
      </w:pPr>
      <w:r w:rsidRPr="003E64FF">
        <w:t>Définir le montant à déposer (ex : 100 000 EQT + 10 ETH)</w:t>
      </w:r>
    </w:p>
    <w:p w14:paraId="53E7380D" w14:textId="77777777" w:rsidR="003E64FF" w:rsidRPr="003E64FF" w:rsidRDefault="003E64FF" w:rsidP="003E64FF">
      <w:pPr>
        <w:numPr>
          <w:ilvl w:val="0"/>
          <w:numId w:val="4"/>
        </w:numPr>
      </w:pPr>
      <w:r w:rsidRPr="003E64FF">
        <w:t>Confirmer et signer la transaction (prévoir frais de gaz)</w:t>
      </w:r>
    </w:p>
    <w:p w14:paraId="685E38F1" w14:textId="77777777" w:rsidR="003E64FF" w:rsidRPr="003E64FF" w:rsidRDefault="003E64FF" w:rsidP="003E64FF">
      <w:r w:rsidRPr="003E64FF">
        <w:pict w14:anchorId="5946D7CE">
          <v:rect id="_x0000_i1070" style="width:0;height:1.5pt" o:hralign="center" o:hrstd="t" o:hr="t" fillcolor="#a0a0a0" stroked="f"/>
        </w:pict>
      </w:r>
    </w:p>
    <w:p w14:paraId="01BB56D0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🔄</w:t>
      </w:r>
      <w:r w:rsidRPr="003E64FF">
        <w:rPr>
          <w:b/>
          <w:bCs/>
        </w:rPr>
        <w:t xml:space="preserve"> 3. Avantages pour les investisseurs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4427"/>
      </w:tblGrid>
      <w:tr w:rsidR="003E64FF" w:rsidRPr="003E64FF" w14:paraId="1ACB03A0" w14:textId="77777777" w:rsidTr="003E6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E1433" w14:textId="77777777" w:rsidR="003E64FF" w:rsidRPr="003E64FF" w:rsidRDefault="003E64FF" w:rsidP="003E64FF">
            <w:pPr>
              <w:rPr>
                <w:b/>
                <w:bCs/>
              </w:rPr>
            </w:pPr>
            <w:r w:rsidRPr="003E64FF">
              <w:rPr>
                <w:b/>
                <w:bCs/>
              </w:rPr>
              <w:lastRenderedPageBreak/>
              <w:t>Avantage</w:t>
            </w:r>
          </w:p>
        </w:tc>
        <w:tc>
          <w:tcPr>
            <w:tcW w:w="0" w:type="auto"/>
            <w:vAlign w:val="center"/>
            <w:hideMark/>
          </w:tcPr>
          <w:p w14:paraId="5059A991" w14:textId="77777777" w:rsidR="003E64FF" w:rsidRPr="003E64FF" w:rsidRDefault="003E64FF" w:rsidP="003E64FF">
            <w:pPr>
              <w:rPr>
                <w:b/>
                <w:bCs/>
              </w:rPr>
            </w:pPr>
            <w:r w:rsidRPr="003E64FF">
              <w:rPr>
                <w:b/>
                <w:bCs/>
              </w:rPr>
              <w:t>Description</w:t>
            </w:r>
          </w:p>
        </w:tc>
      </w:tr>
      <w:tr w:rsidR="003E64FF" w:rsidRPr="003E64FF" w14:paraId="0A5994D2" w14:textId="77777777" w:rsidTr="003E6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C127" w14:textId="77777777" w:rsidR="003E64FF" w:rsidRPr="003E64FF" w:rsidRDefault="003E64FF" w:rsidP="003E64FF">
            <w:r w:rsidRPr="003E64FF">
              <w:rPr>
                <w:rFonts w:ascii="Segoe UI Emoji" w:hAnsi="Segoe UI Emoji" w:cs="Segoe UI Emoji"/>
              </w:rPr>
              <w:t>💸</w:t>
            </w:r>
            <w:r w:rsidRPr="003E64FF">
              <w:t xml:space="preserve"> Revente libre</w:t>
            </w:r>
          </w:p>
        </w:tc>
        <w:tc>
          <w:tcPr>
            <w:tcW w:w="0" w:type="auto"/>
            <w:vAlign w:val="center"/>
            <w:hideMark/>
          </w:tcPr>
          <w:p w14:paraId="103CDF92" w14:textId="77777777" w:rsidR="003E64FF" w:rsidRPr="003E64FF" w:rsidRDefault="003E64FF" w:rsidP="003E64FF">
            <w:r w:rsidRPr="003E64FF">
              <w:t>Les détenteurs peuvent vendre à tout moment</w:t>
            </w:r>
          </w:p>
        </w:tc>
      </w:tr>
      <w:tr w:rsidR="003E64FF" w:rsidRPr="003E64FF" w14:paraId="235D09E1" w14:textId="77777777" w:rsidTr="003E6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F948" w14:textId="77777777" w:rsidR="003E64FF" w:rsidRPr="003E64FF" w:rsidRDefault="003E64FF" w:rsidP="003E64FF">
            <w:r w:rsidRPr="003E64FF">
              <w:rPr>
                <w:rFonts w:ascii="Segoe UI Emoji" w:hAnsi="Segoe UI Emoji" w:cs="Segoe UI Emoji"/>
              </w:rPr>
              <w:t>📈</w:t>
            </w:r>
            <w:r w:rsidRPr="003E64FF">
              <w:t xml:space="preserve"> Prix dynamique</w:t>
            </w:r>
          </w:p>
        </w:tc>
        <w:tc>
          <w:tcPr>
            <w:tcW w:w="0" w:type="auto"/>
            <w:vAlign w:val="center"/>
            <w:hideMark/>
          </w:tcPr>
          <w:p w14:paraId="389E1374" w14:textId="77777777" w:rsidR="003E64FF" w:rsidRPr="003E64FF" w:rsidRDefault="003E64FF" w:rsidP="003E64FF">
            <w:r w:rsidRPr="003E64FF">
              <w:t>Le prix s’ajuste selon l’offre et la demande</w:t>
            </w:r>
          </w:p>
        </w:tc>
      </w:tr>
      <w:tr w:rsidR="003E64FF" w:rsidRPr="003E64FF" w14:paraId="12570E94" w14:textId="77777777" w:rsidTr="003E6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D42E" w14:textId="77777777" w:rsidR="003E64FF" w:rsidRPr="003E64FF" w:rsidRDefault="003E64FF" w:rsidP="003E64FF">
            <w:r w:rsidRPr="003E64FF">
              <w:rPr>
                <w:rFonts w:ascii="Segoe UI Emoji" w:hAnsi="Segoe UI Emoji" w:cs="Segoe UI Emoji"/>
              </w:rPr>
              <w:t>📊</w:t>
            </w:r>
            <w:r w:rsidRPr="003E64FF">
              <w:t xml:space="preserve"> Plus de visibilité</w:t>
            </w:r>
          </w:p>
        </w:tc>
        <w:tc>
          <w:tcPr>
            <w:tcW w:w="0" w:type="auto"/>
            <w:vAlign w:val="center"/>
            <w:hideMark/>
          </w:tcPr>
          <w:p w14:paraId="0EE8C194" w14:textId="77777777" w:rsidR="003E64FF" w:rsidRPr="003E64FF" w:rsidRDefault="003E64FF" w:rsidP="003E64FF">
            <w:r w:rsidRPr="003E64FF">
              <w:t xml:space="preserve">Le </w:t>
            </w:r>
            <w:proofErr w:type="spellStart"/>
            <w:r w:rsidRPr="003E64FF">
              <w:t>token</w:t>
            </w:r>
            <w:proofErr w:type="spellEnd"/>
            <w:r w:rsidRPr="003E64FF">
              <w:t xml:space="preserve"> devient accessible au public Web3</w:t>
            </w:r>
          </w:p>
        </w:tc>
      </w:tr>
    </w:tbl>
    <w:p w14:paraId="30D70601" w14:textId="77777777" w:rsidR="003E64FF" w:rsidRPr="003E64FF" w:rsidRDefault="003E64FF" w:rsidP="003E64FF">
      <w:r w:rsidRPr="003E64FF">
        <w:pict w14:anchorId="0DD1DCE5">
          <v:rect id="_x0000_i1071" style="width:0;height:1.5pt" o:hralign="center" o:hrstd="t" o:hr="t" fillcolor="#a0a0a0" stroked="f"/>
        </w:pict>
      </w:r>
    </w:p>
    <w:p w14:paraId="440E1DB8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⚠️</w:t>
      </w:r>
      <w:r w:rsidRPr="003E64FF">
        <w:rPr>
          <w:b/>
          <w:bCs/>
        </w:rPr>
        <w:t xml:space="preserve"> 4. À prévoir</w:t>
      </w:r>
    </w:p>
    <w:p w14:paraId="6C96EF03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🔐</w:t>
      </w:r>
      <w:r w:rsidRPr="003E64FF">
        <w:rPr>
          <w:b/>
          <w:bCs/>
        </w:rPr>
        <w:t xml:space="preserve"> Sécurité :</w:t>
      </w:r>
    </w:p>
    <w:p w14:paraId="755C37C1" w14:textId="77777777" w:rsidR="003E64FF" w:rsidRPr="003E64FF" w:rsidRDefault="003E64FF" w:rsidP="003E64FF">
      <w:pPr>
        <w:numPr>
          <w:ilvl w:val="0"/>
          <w:numId w:val="5"/>
        </w:numPr>
      </w:pPr>
      <w:r w:rsidRPr="003E64FF">
        <w:t xml:space="preserve">S’assurer que le contrat EQT est </w:t>
      </w:r>
      <w:r w:rsidRPr="003E64FF">
        <w:rPr>
          <w:b/>
          <w:bCs/>
        </w:rPr>
        <w:t xml:space="preserve">vérifié sur </w:t>
      </w:r>
      <w:proofErr w:type="spellStart"/>
      <w:r w:rsidRPr="003E64FF">
        <w:rPr>
          <w:b/>
          <w:bCs/>
        </w:rPr>
        <w:t>Etherscan</w:t>
      </w:r>
      <w:proofErr w:type="spellEnd"/>
    </w:p>
    <w:p w14:paraId="6DD3D614" w14:textId="77777777" w:rsidR="003E64FF" w:rsidRPr="003E64FF" w:rsidRDefault="003E64FF" w:rsidP="003E64FF">
      <w:pPr>
        <w:numPr>
          <w:ilvl w:val="0"/>
          <w:numId w:val="5"/>
        </w:numPr>
      </w:pPr>
      <w:r w:rsidRPr="003E64FF">
        <w:t>Ajouter une vérification dans l’application web (pour éviter les faux EQT)</w:t>
      </w:r>
    </w:p>
    <w:p w14:paraId="72C8BDEA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📊</w:t>
      </w:r>
      <w:r w:rsidRPr="003E64FF">
        <w:rPr>
          <w:b/>
          <w:bCs/>
        </w:rPr>
        <w:t xml:space="preserve"> Suivi :</w:t>
      </w:r>
    </w:p>
    <w:p w14:paraId="1A2AB591" w14:textId="77777777" w:rsidR="003E64FF" w:rsidRPr="003E64FF" w:rsidRDefault="003E64FF" w:rsidP="003E64FF">
      <w:pPr>
        <w:numPr>
          <w:ilvl w:val="0"/>
          <w:numId w:val="6"/>
        </w:numPr>
      </w:pPr>
      <w:r w:rsidRPr="003E64FF">
        <w:t xml:space="preserve">Mettre à jour l’interface </w:t>
      </w:r>
      <w:proofErr w:type="spellStart"/>
      <w:r w:rsidRPr="003E64FF">
        <w:t>EquiToken</w:t>
      </w:r>
      <w:proofErr w:type="spellEnd"/>
      <w:r w:rsidRPr="003E64FF">
        <w:t xml:space="preserve"> pour suivre le prix du </w:t>
      </w:r>
      <w:proofErr w:type="spellStart"/>
      <w:r w:rsidRPr="003E64FF">
        <w:t>token</w:t>
      </w:r>
      <w:proofErr w:type="spellEnd"/>
      <w:r w:rsidRPr="003E64FF">
        <w:t xml:space="preserve"> EQT en temps réel</w:t>
      </w:r>
    </w:p>
    <w:p w14:paraId="73844361" w14:textId="77777777" w:rsidR="003E64FF" w:rsidRPr="003E64FF" w:rsidRDefault="003E64FF" w:rsidP="003E64FF">
      <w:pPr>
        <w:numPr>
          <w:ilvl w:val="0"/>
          <w:numId w:val="6"/>
        </w:numPr>
      </w:pPr>
      <w:r w:rsidRPr="003E64FF">
        <w:t xml:space="preserve">Afficher la paire </w:t>
      </w:r>
      <w:proofErr w:type="spellStart"/>
      <w:r w:rsidRPr="003E64FF">
        <w:t>Uniswap</w:t>
      </w:r>
      <w:proofErr w:type="spellEnd"/>
      <w:r w:rsidRPr="003E64FF">
        <w:t xml:space="preserve"> intégrée (via </w:t>
      </w:r>
      <w:proofErr w:type="spellStart"/>
      <w:r w:rsidRPr="003E64FF">
        <w:t>Uniswap</w:t>
      </w:r>
      <w:proofErr w:type="spellEnd"/>
      <w:r w:rsidRPr="003E64FF">
        <w:t xml:space="preserve"> SDK ou </w:t>
      </w:r>
      <w:proofErr w:type="spellStart"/>
      <w:r w:rsidRPr="003E64FF">
        <w:t>iframe</w:t>
      </w:r>
      <w:proofErr w:type="spellEnd"/>
      <w:r w:rsidRPr="003E64FF">
        <w:t>)</w:t>
      </w:r>
    </w:p>
    <w:p w14:paraId="3419D9EC" w14:textId="77777777" w:rsidR="003E64FF" w:rsidRPr="003E64FF" w:rsidRDefault="003E64FF" w:rsidP="003E64FF">
      <w:r w:rsidRPr="003E64FF">
        <w:pict w14:anchorId="4713F59D">
          <v:rect id="_x0000_i1072" style="width:0;height:1.5pt" o:hralign="center" o:hrstd="t" o:hr="t" fillcolor="#a0a0a0" stroked="f"/>
        </w:pict>
      </w:r>
    </w:p>
    <w:p w14:paraId="5ECA0BF9" w14:textId="77777777" w:rsidR="003E64FF" w:rsidRPr="003E64FF" w:rsidRDefault="003E64FF" w:rsidP="003E64FF">
      <w:pPr>
        <w:rPr>
          <w:b/>
          <w:bCs/>
        </w:rPr>
      </w:pPr>
      <w:r w:rsidRPr="003E64FF">
        <w:rPr>
          <w:rFonts w:ascii="Segoe UI Emoji" w:hAnsi="Segoe UI Emoji" w:cs="Segoe UI Emoji"/>
          <w:b/>
          <w:bCs/>
        </w:rPr>
        <w:t>✅</w:t>
      </w:r>
      <w:r w:rsidRPr="003E64FF">
        <w:rPr>
          <w:b/>
          <w:bCs/>
        </w:rPr>
        <w:t xml:space="preserve"> Résultat attendu</w:t>
      </w:r>
    </w:p>
    <w:p w14:paraId="083A361D" w14:textId="77777777" w:rsidR="003E64FF" w:rsidRPr="003E64FF" w:rsidRDefault="003E64FF" w:rsidP="003E64FF">
      <w:pPr>
        <w:numPr>
          <w:ilvl w:val="0"/>
          <w:numId w:val="7"/>
        </w:numPr>
      </w:pPr>
      <w:r w:rsidRPr="003E64FF">
        <w:t xml:space="preserve">Le </w:t>
      </w:r>
      <w:proofErr w:type="spellStart"/>
      <w:r w:rsidRPr="003E64FF">
        <w:t>token</w:t>
      </w:r>
      <w:proofErr w:type="spellEnd"/>
      <w:r w:rsidRPr="003E64FF">
        <w:t xml:space="preserve"> EQT est </w:t>
      </w:r>
      <w:r w:rsidRPr="003E64FF">
        <w:rPr>
          <w:b/>
          <w:bCs/>
        </w:rPr>
        <w:t>échangeable librement</w:t>
      </w:r>
    </w:p>
    <w:p w14:paraId="3C3AA42B" w14:textId="77777777" w:rsidR="003E64FF" w:rsidRPr="003E64FF" w:rsidRDefault="003E64FF" w:rsidP="003E64FF">
      <w:pPr>
        <w:numPr>
          <w:ilvl w:val="0"/>
          <w:numId w:val="7"/>
        </w:numPr>
      </w:pPr>
      <w:r w:rsidRPr="003E64FF">
        <w:t xml:space="preserve">Les détenteurs peuvent </w:t>
      </w:r>
      <w:r w:rsidRPr="003E64FF">
        <w:rPr>
          <w:b/>
          <w:bCs/>
        </w:rPr>
        <w:t>sortir à tout moment</w:t>
      </w:r>
    </w:p>
    <w:p w14:paraId="30B8D0DA" w14:textId="77777777" w:rsidR="003E64FF" w:rsidRPr="003E64FF" w:rsidRDefault="003E64FF" w:rsidP="003E64FF">
      <w:pPr>
        <w:numPr>
          <w:ilvl w:val="0"/>
          <w:numId w:val="7"/>
        </w:numPr>
      </w:pPr>
      <w:r w:rsidRPr="003E64FF">
        <w:t xml:space="preserve">Le prix EQT devient </w:t>
      </w:r>
      <w:r w:rsidRPr="003E64FF">
        <w:rPr>
          <w:b/>
          <w:bCs/>
        </w:rPr>
        <w:t>un reflet direct de sa valeur économique réelle</w:t>
      </w:r>
      <w:r w:rsidRPr="003E64FF">
        <w:t xml:space="preserve"> (revenus, dividendes, demande)</w:t>
      </w:r>
    </w:p>
    <w:p w14:paraId="3D30FCC2" w14:textId="77777777" w:rsidR="003E64FF" w:rsidRPr="003E64FF" w:rsidRDefault="003E64FF" w:rsidP="003E64FF">
      <w:r w:rsidRPr="003E64FF">
        <w:pict w14:anchorId="63C25941">
          <v:rect id="_x0000_i1073" style="width:0;height:1.5pt" o:hralign="center" o:hrstd="t" o:hr="t" fillcolor="#a0a0a0" stroked="f"/>
        </w:pict>
      </w:r>
    </w:p>
    <w:p w14:paraId="1B5D75D8" w14:textId="77777777" w:rsidR="003E64FF" w:rsidRPr="003E64FF" w:rsidRDefault="003E64FF" w:rsidP="003E64FF">
      <w:r w:rsidRPr="003E64FF">
        <w:t>Souhaits complémentaires :</w:t>
      </w:r>
    </w:p>
    <w:p w14:paraId="6B7EB15D" w14:textId="77777777" w:rsidR="003E64FF" w:rsidRPr="003E64FF" w:rsidRDefault="003E64FF" w:rsidP="003E64FF">
      <w:pPr>
        <w:numPr>
          <w:ilvl w:val="0"/>
          <w:numId w:val="8"/>
        </w:numPr>
      </w:pPr>
      <w:r w:rsidRPr="003E64FF">
        <w:t xml:space="preserve">Créer une </w:t>
      </w:r>
      <w:r w:rsidRPr="003E64FF">
        <w:rPr>
          <w:b/>
          <w:bCs/>
        </w:rPr>
        <w:t>réserve de liquidité DAO</w:t>
      </w:r>
      <w:r w:rsidRPr="003E64FF">
        <w:t xml:space="preserve"> pour renforcer le pool ?</w:t>
      </w:r>
    </w:p>
    <w:p w14:paraId="76672B14" w14:textId="77777777" w:rsidR="003E64FF" w:rsidRPr="003E64FF" w:rsidRDefault="003E64FF" w:rsidP="003E64FF">
      <w:pPr>
        <w:numPr>
          <w:ilvl w:val="0"/>
          <w:numId w:val="8"/>
        </w:numPr>
      </w:pPr>
      <w:r w:rsidRPr="003E64FF">
        <w:t xml:space="preserve">Ajouter un </w:t>
      </w:r>
      <w:proofErr w:type="spellStart"/>
      <w:r w:rsidRPr="003E64FF">
        <w:t>token</w:t>
      </w:r>
      <w:proofErr w:type="spellEnd"/>
      <w:r w:rsidRPr="003E64FF">
        <w:t xml:space="preserve"> de gouvernance secondaire pour la DAO ?</w:t>
      </w:r>
    </w:p>
    <w:p w14:paraId="2E51B7C1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63A17"/>
    <w:multiLevelType w:val="multilevel"/>
    <w:tmpl w:val="638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92647"/>
    <w:multiLevelType w:val="multilevel"/>
    <w:tmpl w:val="730E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04408"/>
    <w:multiLevelType w:val="multilevel"/>
    <w:tmpl w:val="52A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D7CEC"/>
    <w:multiLevelType w:val="multilevel"/>
    <w:tmpl w:val="65B2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C1572"/>
    <w:multiLevelType w:val="multilevel"/>
    <w:tmpl w:val="FBF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145D"/>
    <w:multiLevelType w:val="multilevel"/>
    <w:tmpl w:val="CF8C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21543"/>
    <w:multiLevelType w:val="multilevel"/>
    <w:tmpl w:val="D9A8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A1A86"/>
    <w:multiLevelType w:val="multilevel"/>
    <w:tmpl w:val="72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57130">
    <w:abstractNumId w:val="2"/>
  </w:num>
  <w:num w:numId="2" w16cid:durableId="1138258571">
    <w:abstractNumId w:val="0"/>
  </w:num>
  <w:num w:numId="3" w16cid:durableId="732894367">
    <w:abstractNumId w:val="7"/>
  </w:num>
  <w:num w:numId="4" w16cid:durableId="456265062">
    <w:abstractNumId w:val="6"/>
  </w:num>
  <w:num w:numId="5" w16cid:durableId="42558985">
    <w:abstractNumId w:val="1"/>
  </w:num>
  <w:num w:numId="6" w16cid:durableId="2121296961">
    <w:abstractNumId w:val="3"/>
  </w:num>
  <w:num w:numId="7" w16cid:durableId="29377295">
    <w:abstractNumId w:val="5"/>
  </w:num>
  <w:num w:numId="8" w16cid:durableId="850603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74"/>
    <w:rsid w:val="00036574"/>
    <w:rsid w:val="0036201B"/>
    <w:rsid w:val="0039554E"/>
    <w:rsid w:val="003D256A"/>
    <w:rsid w:val="003E64FF"/>
    <w:rsid w:val="00833DA0"/>
    <w:rsid w:val="00B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C7FCE-EC72-48AA-A11E-6206EC46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6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6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6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65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65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65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65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65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65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65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65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65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6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65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657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E64F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unisw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2</cp:revision>
  <dcterms:created xsi:type="dcterms:W3CDTF">2025-05-24T20:41:00Z</dcterms:created>
  <dcterms:modified xsi:type="dcterms:W3CDTF">2025-05-24T20:41:00Z</dcterms:modified>
</cp:coreProperties>
</file>