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51F55" w14:textId="77777777" w:rsidR="00FE2925" w:rsidRDefault="00000000">
      <w:pPr>
        <w:spacing w:after="40"/>
        <w:rPr>
          <w:rFonts w:ascii="Arial" w:eastAsia="Arial" w:hAnsi="Arial" w:cs="Arial"/>
          <w:b/>
          <w:bCs/>
          <w:color w:val="004B87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004B87"/>
          <w:sz w:val="36"/>
          <w:szCs w:val="36"/>
        </w:rPr>
        <w:drawing>
          <wp:inline distT="0" distB="0" distL="0" distR="0" wp14:anchorId="69233D60" wp14:editId="07F67D3F">
            <wp:extent cx="2133600" cy="34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bCs/>
          <w:color w:val="004B87"/>
          <w:sz w:val="36"/>
          <w:szCs w:val="36"/>
        </w:rPr>
        <w:br/>
      </w:r>
    </w:p>
    <w:p w14:paraId="5F1FFC55" w14:textId="77777777" w:rsidR="00FE2925" w:rsidRDefault="00000000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4A5568"/>
          <w:sz w:val="18"/>
          <w:szCs w:val="18"/>
        </w:rPr>
        <w:t>Curso</w:t>
      </w:r>
      <w:proofErr w:type="spellEnd"/>
      <w:r>
        <w:rPr>
          <w:rFonts w:ascii="Arial" w:eastAsia="Arial" w:hAnsi="Arial" w:cs="Arial"/>
          <w:b/>
          <w:bCs/>
          <w:color w:val="4A5568"/>
          <w:sz w:val="18"/>
          <w:szCs w:val="18"/>
        </w:rPr>
        <w:t xml:space="preserve"> Técnico </w:t>
      </w:r>
      <w:proofErr w:type="spellStart"/>
      <w:r>
        <w:rPr>
          <w:rFonts w:ascii="Arial" w:eastAsia="Arial" w:hAnsi="Arial" w:cs="Arial"/>
          <w:b/>
          <w:bCs/>
          <w:color w:val="4A5568"/>
          <w:sz w:val="18"/>
          <w:szCs w:val="18"/>
        </w:rPr>
        <w:t>em</w:t>
      </w:r>
      <w:proofErr w:type="spellEnd"/>
      <w:r>
        <w:rPr>
          <w:rFonts w:ascii="Arial" w:eastAsia="Arial" w:hAnsi="Arial" w:cs="Arial"/>
          <w:b/>
          <w:bCs/>
          <w:color w:val="4A5568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4A5568"/>
          <w:sz w:val="18"/>
          <w:szCs w:val="18"/>
        </w:rPr>
        <w:t>Desenvolvimento</w:t>
      </w:r>
      <w:proofErr w:type="spellEnd"/>
      <w:r>
        <w:rPr>
          <w:rFonts w:ascii="Arial" w:eastAsia="Arial" w:hAnsi="Arial" w:cs="Arial"/>
          <w:b/>
          <w:bCs/>
          <w:color w:val="4A5568"/>
          <w:sz w:val="18"/>
          <w:szCs w:val="18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4A5568"/>
          <w:sz w:val="18"/>
          <w:szCs w:val="18"/>
        </w:rPr>
        <w:t>Sistemas</w:t>
      </w:r>
      <w:proofErr w:type="spellEnd"/>
      <w:r>
        <w:rPr>
          <w:rFonts w:ascii="Arial" w:eastAsia="Arial" w:hAnsi="Arial" w:cs="Arial"/>
          <w:b/>
          <w:bCs/>
          <w:color w:val="4A5568"/>
          <w:sz w:val="18"/>
          <w:szCs w:val="18"/>
        </w:rPr>
        <w:br/>
      </w:r>
      <w:proofErr w:type="spellStart"/>
      <w:r>
        <w:rPr>
          <w:rFonts w:ascii="Arial" w:eastAsia="Arial" w:hAnsi="Arial" w:cs="Arial"/>
          <w:color w:val="718096"/>
          <w:sz w:val="17"/>
          <w:szCs w:val="17"/>
        </w:rPr>
        <w:t>Unidade</w:t>
      </w:r>
      <w:proofErr w:type="spellEnd"/>
      <w:r>
        <w:rPr>
          <w:rFonts w:ascii="Arial" w:eastAsia="Arial" w:hAnsi="Arial" w:cs="Arial"/>
          <w:color w:val="718096"/>
          <w:sz w:val="17"/>
          <w:szCs w:val="17"/>
        </w:rPr>
        <w:t xml:space="preserve"> Curricular: </w:t>
      </w:r>
      <w:proofErr w:type="spellStart"/>
      <w:r>
        <w:rPr>
          <w:rFonts w:ascii="Arial" w:eastAsia="Arial" w:hAnsi="Arial" w:cs="Arial"/>
          <w:color w:val="718096"/>
          <w:sz w:val="17"/>
          <w:szCs w:val="17"/>
        </w:rPr>
        <w:t>Implantação</w:t>
      </w:r>
      <w:proofErr w:type="spellEnd"/>
      <w:r>
        <w:rPr>
          <w:rFonts w:ascii="Arial" w:eastAsia="Arial" w:hAnsi="Arial" w:cs="Arial"/>
          <w:color w:val="718096"/>
          <w:sz w:val="17"/>
          <w:szCs w:val="17"/>
        </w:rPr>
        <w:t xml:space="preserve"> de </w:t>
      </w:r>
      <w:proofErr w:type="spellStart"/>
      <w:r>
        <w:rPr>
          <w:rFonts w:ascii="Arial" w:eastAsia="Arial" w:hAnsi="Arial" w:cs="Arial"/>
          <w:color w:val="718096"/>
          <w:sz w:val="17"/>
          <w:szCs w:val="17"/>
        </w:rPr>
        <w:t>Sistemas</w:t>
      </w:r>
      <w:proofErr w:type="spellEnd"/>
    </w:p>
    <w:p w14:paraId="69203DC4" w14:textId="77777777" w:rsidR="00FE2925" w:rsidRDefault="00FE2925">
      <w:pPr>
        <w:pBdr>
          <w:bottom w:val="single" w:sz="12" w:space="1" w:color="004B87"/>
        </w:pBdr>
        <w:spacing w:after="360"/>
      </w:pPr>
    </w:p>
    <w:p w14:paraId="14EE6FD5" w14:textId="77777777" w:rsidR="00FE2925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color w:val="004B87"/>
          <w:sz w:val="36"/>
          <w:szCs w:val="36"/>
        </w:rPr>
        <w:t>KIT DE IMPLANTAÇÃO DE SISTEMAS</w:t>
      </w:r>
    </w:p>
    <w:p w14:paraId="1A44F9E0" w14:textId="77777777" w:rsidR="00FE2925" w:rsidRDefault="00000000">
      <w:pPr>
        <w:spacing w:after="480"/>
        <w:jc w:val="center"/>
      </w:pPr>
      <w:proofErr w:type="spellStart"/>
      <w:r>
        <w:rPr>
          <w:rFonts w:ascii="Arial" w:eastAsia="Arial" w:hAnsi="Arial" w:cs="Arial"/>
          <w:color w:val="4A5568"/>
        </w:rPr>
        <w:t>Modelo</w:t>
      </w:r>
      <w:proofErr w:type="spellEnd"/>
      <w:r>
        <w:rPr>
          <w:rFonts w:ascii="Arial" w:eastAsia="Arial" w:hAnsi="Arial" w:cs="Arial"/>
          <w:color w:val="4A5568"/>
        </w:rPr>
        <w:t xml:space="preserve"> </w:t>
      </w:r>
      <w:proofErr w:type="spellStart"/>
      <w:r>
        <w:rPr>
          <w:rFonts w:ascii="Arial" w:eastAsia="Arial" w:hAnsi="Arial" w:cs="Arial"/>
          <w:color w:val="4A5568"/>
        </w:rPr>
        <w:t>Padrão</w:t>
      </w:r>
      <w:proofErr w:type="spellEnd"/>
      <w:r>
        <w:rPr>
          <w:rFonts w:ascii="Arial" w:eastAsia="Arial" w:hAnsi="Arial" w:cs="Arial"/>
          <w:color w:val="4A5568"/>
        </w:rPr>
        <w:t xml:space="preserve"> de </w:t>
      </w:r>
      <w:proofErr w:type="spellStart"/>
      <w:r>
        <w:rPr>
          <w:rFonts w:ascii="Arial" w:eastAsia="Arial" w:hAnsi="Arial" w:cs="Arial"/>
          <w:color w:val="4A5568"/>
        </w:rPr>
        <w:t>Documentação</w:t>
      </w:r>
      <w:proofErr w:type="spellEnd"/>
      <w:r>
        <w:rPr>
          <w:rFonts w:ascii="Arial" w:eastAsia="Arial" w:hAnsi="Arial" w:cs="Arial"/>
          <w:color w:val="4A5568"/>
        </w:rPr>
        <w:t xml:space="preserve"> e </w:t>
      </w:r>
      <w:proofErr w:type="spellStart"/>
      <w:r>
        <w:rPr>
          <w:rFonts w:ascii="Arial" w:eastAsia="Arial" w:hAnsi="Arial" w:cs="Arial"/>
          <w:color w:val="4A5568"/>
        </w:rPr>
        <w:t>Artefatos</w:t>
      </w:r>
      <w:proofErr w:type="spellEnd"/>
      <w:r>
        <w:rPr>
          <w:rFonts w:ascii="Arial" w:eastAsia="Arial" w:hAnsi="Arial" w:cs="Arial"/>
          <w:color w:val="4A5568"/>
        </w:rPr>
        <w:t xml:space="preserve"> </w:t>
      </w:r>
      <w:proofErr w:type="spellStart"/>
      <w:r>
        <w:rPr>
          <w:rFonts w:ascii="Arial" w:eastAsia="Arial" w:hAnsi="Arial" w:cs="Arial"/>
          <w:color w:val="4A5568"/>
        </w:rPr>
        <w:t>Técnicos</w:t>
      </w:r>
      <w:proofErr w:type="spellEnd"/>
    </w:p>
    <w:tbl>
      <w:tblPr>
        <w:tblStyle w:val="a"/>
        <w:tblW w:w="10512" w:type="dxa"/>
        <w:jc w:val="center"/>
        <w:tblInd w:w="0" w:type="dxa"/>
        <w:tblBorders>
          <w:left w:val="single" w:sz="24" w:space="0" w:color="3182CE"/>
        </w:tblBorders>
        <w:tblLayout w:type="fixed"/>
        <w:tblLook w:val="0400" w:firstRow="0" w:lastRow="0" w:firstColumn="0" w:lastColumn="0" w:noHBand="0" w:noVBand="1"/>
      </w:tblPr>
      <w:tblGrid>
        <w:gridCol w:w="10512"/>
      </w:tblGrid>
      <w:tr w:rsidR="00FE2925" w14:paraId="2D586320" w14:textId="77777777">
        <w:trPr>
          <w:jc w:val="center"/>
        </w:trPr>
        <w:tc>
          <w:tcPr>
            <w:tcW w:w="10512" w:type="dxa"/>
            <w:shd w:val="clear" w:color="auto" w:fill="F7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332C264" w14:textId="77777777" w:rsidR="00FE2925" w:rsidRDefault="00000000">
            <w:pPr>
              <w:spacing w:after="80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Orientações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Pedagógicas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Instruções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para a Equipe):</w:t>
            </w:r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Este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documento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constitui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pacote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oficial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implantação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de software da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Unidade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Curricular. </w:t>
            </w:r>
            <w:proofErr w:type="gram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A</w:t>
            </w:r>
            <w:proofErr w:type="gram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equipe de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alunos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deve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preencher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todos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os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campos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substituindo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marcações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em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cinza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pelas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especificações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reais do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projeto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prático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. O rigor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técnico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no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preenchimento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reflete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qualidade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processo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transição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sistema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para o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ambiente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>produção</w:t>
            </w:r>
            <w:proofErr w:type="spellEnd"/>
            <w:r>
              <w:rPr>
                <w:rFonts w:ascii="Arial" w:eastAsia="Arial" w:hAnsi="Arial" w:cs="Arial"/>
                <w:color w:val="4A5568"/>
                <w:sz w:val="18"/>
                <w:szCs w:val="18"/>
              </w:rPr>
              <w:t xml:space="preserve"> real.</w:t>
            </w:r>
          </w:p>
        </w:tc>
      </w:tr>
    </w:tbl>
    <w:p w14:paraId="32DF9293" w14:textId="77777777" w:rsidR="00FE2925" w:rsidRDefault="00FE2925">
      <w:pPr>
        <w:keepNext/>
        <w:spacing w:before="280" w:after="120"/>
      </w:pPr>
    </w:p>
    <w:tbl>
      <w:tblPr>
        <w:tblStyle w:val="a0"/>
        <w:tblW w:w="1056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68"/>
        <w:gridCol w:w="7344"/>
        <w:gridCol w:w="50"/>
      </w:tblGrid>
      <w:tr w:rsidR="00FE2925" w14:paraId="1164A7BE" w14:textId="77777777">
        <w:trPr>
          <w:gridAfter w:val="1"/>
          <w:wAfter w:w="50" w:type="dxa"/>
          <w:jc w:val="center"/>
        </w:trPr>
        <w:tc>
          <w:tcPr>
            <w:tcW w:w="10512" w:type="dxa"/>
            <w:gridSpan w:val="2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06E3F9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1. PLANO DE IMPLANTAÇÃO DO SISTEMA</w:t>
            </w:r>
          </w:p>
        </w:tc>
      </w:tr>
      <w:tr w:rsidR="00FE2925" w14:paraId="686EB385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3E728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Identificação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Projeto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47E025" w14:textId="2B214598" w:rsidR="00FE2925" w:rsidRDefault="00000000"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Sistema: 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Speak Up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Versão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atual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: </w:t>
            </w:r>
            <w:r>
              <w:rPr>
                <w:rFonts w:ascii="Arial" w:eastAsia="Arial" w:hAnsi="Arial" w:cs="Arial"/>
                <w:i/>
                <w:iCs/>
                <w:sz w:val="19"/>
                <w:szCs w:val="19"/>
              </w:rPr>
              <w:t>v1.0.0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Data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Emissão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: 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06/10/2026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Equipe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Responsável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: 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Laura Cristina Silva Souza</w:t>
            </w:r>
          </w:p>
        </w:tc>
      </w:tr>
      <w:tr w:rsidR="00FE2925" w14:paraId="572915F3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9EB7A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Objetivo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Implantação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B9252" w14:textId="41D6F870" w:rsidR="00FE2925" w:rsidRDefault="002463BA"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Implantação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um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sistema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para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descobrir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facilmente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rapidamente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nivel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cada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candidadato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</w:p>
        </w:tc>
      </w:tr>
      <w:tr w:rsidR="00FE2925" w14:paraId="4B20E7AC" w14:textId="77777777">
        <w:trPr>
          <w:trHeight w:val="1216"/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BF407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Escopo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Entrega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0D87D6" w14:textId="5E9320BC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Incluído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na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implantação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: 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[Ex: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Módulos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Login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para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administradores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Cadastro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andidatos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consulta de dados de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cada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candidato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Não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incluído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Escopo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futuro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: </w:t>
            </w:r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portal de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ajuda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historico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testes,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falar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com a central de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comando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agendamento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aula experimental, </w:t>
            </w:r>
            <w:proofErr w:type="spellStart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pagamento</w:t>
            </w:r>
            <w:proofErr w:type="spellEnd"/>
            <w:r w:rsidR="002463BA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matricula</w:t>
            </w:r>
          </w:p>
        </w:tc>
      </w:tr>
      <w:tr w:rsidR="00FE2925" w14:paraId="36F31C29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47D89" w14:textId="77777777" w:rsidR="00FE2925" w:rsidRPr="008B6936" w:rsidRDefault="00000000">
            <w:pPr>
              <w:rPr>
                <w:lang w:val="pt-BR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Ambiente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Produção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0D89F" w14:textId="36455786" w:rsidR="00FE2925" w:rsidRDefault="008B6936"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Frontend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hospedado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na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plataforma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Vercel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; Backend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Node.js (Express/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Sequelize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)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serviço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nuvem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; Banco de dados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relacional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MySQL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hospedado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nuvem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;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Domínio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subdomínio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configurados</w:t>
            </w:r>
            <w:proofErr w:type="spell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sob a URL [</w:t>
            </w:r>
            <w:proofErr w:type="gramStart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https://triagem.speakup.com.br](</w:t>
            </w:r>
            <w:proofErr w:type="gramEnd"/>
            <w:r w:rsidRPr="008B6936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https://triagem.speakup.com.br)</w:t>
            </w:r>
          </w:p>
        </w:tc>
      </w:tr>
      <w:tr w:rsidR="00FE2925" w14:paraId="74ABCE0E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C26EA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Pré-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requisitos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Técnicos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DA690" w14:textId="7853313E" w:rsidR="00FE2925" w:rsidRDefault="008B6936"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Instância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banco de dados MySQL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criada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nuvem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com scripts de DDL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(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sequelize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) para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criação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tabelas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Variaveis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amiente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(.env)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configuradas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servidores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produção.servidores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hospedagem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. Teste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homologação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das 10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questões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formulário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do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cálcuo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nivelamento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validos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pela equipe.</w:t>
            </w:r>
          </w:p>
        </w:tc>
      </w:tr>
      <w:tr w:rsidR="00FE2925" w14:paraId="44ED20C5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CF6ED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lastRenderedPageBreak/>
              <w:t>Estratégia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Implantação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69EE70" w14:textId="7C4FDA1E" w:rsidR="00FE2925" w:rsidRDefault="008B6936">
            <w:proofErr w:type="spellStart"/>
            <w:r w:rsidRPr="008B6936">
              <w:rPr>
                <w:color w:val="BFBFBF" w:themeColor="background1" w:themeShade="BF"/>
              </w:rPr>
              <w:t>Publicação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direta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do novo portal </w:t>
            </w:r>
            <w:proofErr w:type="spellStart"/>
            <w:r w:rsidRPr="008B6936">
              <w:rPr>
                <w:color w:val="BFBFBF" w:themeColor="background1" w:themeShade="BF"/>
              </w:rPr>
              <w:t>em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ambiente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de </w:t>
            </w:r>
            <w:proofErr w:type="spellStart"/>
            <w:r w:rsidRPr="008B6936">
              <w:rPr>
                <w:color w:val="BFBFBF" w:themeColor="background1" w:themeShade="BF"/>
              </w:rPr>
              <w:t>produção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. </w:t>
            </w:r>
            <w:proofErr w:type="spellStart"/>
            <w:r w:rsidRPr="008B6936">
              <w:rPr>
                <w:color w:val="BFBFBF" w:themeColor="background1" w:themeShade="BF"/>
              </w:rPr>
              <w:t>Justificativa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: </w:t>
            </w:r>
            <w:proofErr w:type="gramStart"/>
            <w:r w:rsidRPr="008B6936">
              <w:rPr>
                <w:color w:val="BFBFBF" w:themeColor="background1" w:themeShade="BF"/>
              </w:rPr>
              <w:t>A</w:t>
            </w:r>
            <w:proofErr w:type="gram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instituição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não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possui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um </w:t>
            </w:r>
            <w:proofErr w:type="spellStart"/>
            <w:r w:rsidRPr="008B6936">
              <w:rPr>
                <w:color w:val="BFBFBF" w:themeColor="background1" w:themeShade="BF"/>
              </w:rPr>
              <w:t>sistema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anterior para </w:t>
            </w:r>
            <w:proofErr w:type="spellStart"/>
            <w:r w:rsidRPr="008B6936">
              <w:rPr>
                <w:color w:val="BFBFBF" w:themeColor="background1" w:themeShade="BF"/>
              </w:rPr>
              <w:t>migração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paralela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, </w:t>
            </w:r>
            <w:proofErr w:type="spellStart"/>
            <w:r w:rsidRPr="008B6936">
              <w:rPr>
                <w:color w:val="BFBFBF" w:themeColor="background1" w:themeShade="BF"/>
              </w:rPr>
              <w:t>sendo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necessária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a </w:t>
            </w:r>
            <w:proofErr w:type="spellStart"/>
            <w:r w:rsidRPr="008B6936">
              <w:rPr>
                <w:color w:val="BFBFBF" w:themeColor="background1" w:themeShade="BF"/>
              </w:rPr>
              <w:t>disponibilização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imediata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do </w:t>
            </w:r>
            <w:proofErr w:type="spellStart"/>
            <w:r w:rsidRPr="008B6936">
              <w:rPr>
                <w:color w:val="BFBFBF" w:themeColor="background1" w:themeShade="BF"/>
              </w:rPr>
              <w:t>formulário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online para </w:t>
            </w:r>
            <w:proofErr w:type="spellStart"/>
            <w:r w:rsidRPr="008B6936">
              <w:rPr>
                <w:color w:val="BFBFBF" w:themeColor="background1" w:themeShade="BF"/>
              </w:rPr>
              <w:t>acelerar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a </w:t>
            </w:r>
            <w:proofErr w:type="spellStart"/>
            <w:r w:rsidRPr="008B6936">
              <w:rPr>
                <w:color w:val="BFBFBF" w:themeColor="background1" w:themeShade="BF"/>
              </w:rPr>
              <w:t>formação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das </w:t>
            </w:r>
            <w:proofErr w:type="spellStart"/>
            <w:r w:rsidRPr="008B6936">
              <w:rPr>
                <w:color w:val="BFBFBF" w:themeColor="background1" w:themeShade="BF"/>
              </w:rPr>
              <w:t>novas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turmas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e </w:t>
            </w:r>
            <w:proofErr w:type="spellStart"/>
            <w:r w:rsidRPr="008B6936">
              <w:rPr>
                <w:color w:val="BFBFBF" w:themeColor="background1" w:themeShade="BF"/>
              </w:rPr>
              <w:t>sanar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os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</w:t>
            </w:r>
            <w:proofErr w:type="spellStart"/>
            <w:r w:rsidRPr="008B6936">
              <w:rPr>
                <w:color w:val="BFBFBF" w:themeColor="background1" w:themeShade="BF"/>
              </w:rPr>
              <w:t>atrasos</w:t>
            </w:r>
            <w:proofErr w:type="spellEnd"/>
            <w:r w:rsidRPr="008B6936">
              <w:rPr>
                <w:color w:val="BFBFBF" w:themeColor="background1" w:themeShade="BF"/>
              </w:rPr>
              <w:t xml:space="preserve"> da </w:t>
            </w:r>
            <w:proofErr w:type="spellStart"/>
            <w:r w:rsidRPr="008B6936">
              <w:rPr>
                <w:color w:val="BFBFBF" w:themeColor="background1" w:themeShade="BF"/>
              </w:rPr>
              <w:t>secretaria</w:t>
            </w:r>
            <w:proofErr w:type="spellEnd"/>
            <w:r w:rsidRPr="008B6936">
              <w:rPr>
                <w:color w:val="BFBFBF" w:themeColor="background1" w:themeShade="BF"/>
              </w:rPr>
              <w:t>.</w:t>
            </w:r>
          </w:p>
        </w:tc>
      </w:tr>
      <w:tr w:rsidR="00FE2925" w14:paraId="6007A48A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0EF67D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Cronograma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Execução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2F9D8" w14:textId="05040253" w:rsidR="00FE2925" w:rsidRDefault="008B6936"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Execução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agendada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para for a do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horário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comercial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(19h00 – 21h00) para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garantir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estabilidade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testes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impacto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candidatos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19h00-19h30 banco de dados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na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proofErr w:type="gram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nuvem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,</w:t>
            </w:r>
            <w:proofErr w:type="gram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execução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dos migrations e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validação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estrutura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tabelas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 19h30-20h00:</w:t>
            </w:r>
            <w:r w:rsidR="00137C39" w:rsidRPr="00137C39">
              <w:t xml:space="preserve"> </w:t>
            </w:r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Deploy da API Node.js e </w:t>
            </w:r>
            <w:proofErr w:type="gram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do</w:t>
            </w:r>
            <w:proofErr w:type="gram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Frontend React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na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Vercel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com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configuração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das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variáveis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ambiente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r w:rsidR="00137C39" w:rsidRPr="00137C39">
              <w:rPr>
                <w:rFonts w:ascii="Arial" w:eastAsia="Arial" w:hAnsi="Arial" w:cs="Arial"/>
                <w:b/>
                <w:bCs/>
                <w:i/>
                <w:iCs/>
                <w:color w:val="A0AEC0"/>
                <w:sz w:val="19"/>
                <w:szCs w:val="19"/>
              </w:rPr>
              <w:t>20h00 - 20h30:</w:t>
            </w:r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Configuração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apontamento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DNS do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domínio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triagem.speakup.com.br 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provisionamento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certificado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SSL/HTTPS.</w:t>
            </w:r>
            <w:r w:rsidR="00137C39" w:rsidRPr="00137C39">
              <w:rPr>
                <w:b/>
                <w:bCs/>
              </w:rPr>
              <w:t xml:space="preserve"> </w:t>
            </w:r>
            <w:r w:rsidR="00137C39" w:rsidRPr="00137C39">
              <w:rPr>
                <w:rFonts w:ascii="Arial" w:eastAsia="Arial" w:hAnsi="Arial" w:cs="Arial"/>
                <w:b/>
                <w:bCs/>
                <w:i/>
                <w:iCs/>
                <w:color w:val="A0AEC0"/>
                <w:sz w:val="19"/>
                <w:szCs w:val="19"/>
              </w:rPr>
              <w:t>20h30 - 21h00:</w:t>
            </w:r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Realização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Sanity Tests (testes de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fumaça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),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validação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envio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das 10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questões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triagem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verificação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painel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administrativo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gram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Downtime</w:t>
            </w:r>
            <w:proofErr w:type="gram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: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nulo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Responsavel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: Laura Cristina Silva Souza.</w:t>
            </w:r>
          </w:p>
        </w:tc>
      </w:tr>
      <w:tr w:rsidR="00FE2925" w14:paraId="3FF5AE6B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03081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Critérios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Sucesso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18DB1" w14:textId="14979D12" w:rsidR="00FE2925" w:rsidRDefault="008B6936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Portal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acessivel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atraves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url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oficial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formulario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nivelamento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calculndo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corretamente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as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pontuações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niveis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correspondentes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Tempo de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resposta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abaixo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2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segundos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durante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o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preenchimento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envio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 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formulario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.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Painel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administrativo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funcional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restrito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para o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Gerente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Assistente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permitindo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a consulta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completa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dos testes e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contatos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dos </w:t>
            </w:r>
            <w:proofErr w:type="spellStart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candidatos</w:t>
            </w:r>
            <w:proofErr w:type="spellEnd"/>
            <w:r w:rsidR="00137C39" w:rsidRP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</w:p>
        </w:tc>
      </w:tr>
    </w:tbl>
    <w:p w14:paraId="4F312705" w14:textId="77777777" w:rsidR="00FE2925" w:rsidRDefault="00FE2925">
      <w:pPr>
        <w:keepNext/>
        <w:spacing w:before="280" w:after="120"/>
      </w:pPr>
    </w:p>
    <w:tbl>
      <w:tblPr>
        <w:tblStyle w:val="a1"/>
        <w:tblW w:w="1054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00"/>
        <w:gridCol w:w="5040"/>
        <w:gridCol w:w="1872"/>
        <w:gridCol w:w="30"/>
      </w:tblGrid>
      <w:tr w:rsidR="00FE2925" w14:paraId="06F252E5" w14:textId="77777777">
        <w:trPr>
          <w:gridAfter w:val="1"/>
          <w:wAfter w:w="30" w:type="dxa"/>
          <w:jc w:val="center"/>
        </w:trPr>
        <w:tc>
          <w:tcPr>
            <w:tcW w:w="10512" w:type="dxa"/>
            <w:gridSpan w:val="3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B2D717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2. CHECKLIST DE PREPARAÇÃO DO AMBIENTE</w:t>
            </w:r>
          </w:p>
        </w:tc>
      </w:tr>
      <w:tr w:rsidR="00FE2925" w14:paraId="7EBBAF97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62BDE3" w14:textId="77777777" w:rsidR="00FE2925" w:rsidRDefault="00000000">
            <w:pPr>
              <w:jc w:val="center"/>
            </w:pPr>
            <w:r>
              <w:rPr>
                <w:b/>
                <w:bCs/>
              </w:rPr>
              <w:t xml:space="preserve">Item de </w:t>
            </w:r>
            <w:proofErr w:type="spellStart"/>
            <w:r>
              <w:rPr>
                <w:b/>
                <w:bCs/>
              </w:rPr>
              <w:t>Verificação</w:t>
            </w:r>
            <w:proofErr w:type="spellEnd"/>
            <w:r>
              <w:rPr>
                <w:b/>
                <w:bCs/>
              </w:rPr>
              <w:t xml:space="preserve"> Técnica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B64C2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Critério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Prático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Validação</w:t>
            </w:r>
            <w:proofErr w:type="spellEnd"/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F568A1" w14:textId="77777777" w:rsidR="00FE2925" w:rsidRDefault="00000000">
            <w:pPr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FE2925" w14:paraId="7E3B7A7D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C4286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Banco de Dados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Produção</w:t>
            </w:r>
            <w:proofErr w:type="spellEnd"/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A0BC29" w14:textId="77777777" w:rsidR="00FE2925" w:rsidRDefault="00000000"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O banco de dados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foi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provisionado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, as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tabelas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foram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criadas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conexão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está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ativa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5F548C" w14:textId="0FB6D695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Pendente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x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] OK</w:t>
            </w:r>
          </w:p>
        </w:tc>
      </w:tr>
      <w:tr w:rsidR="00FE2925" w14:paraId="62F99324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D7025F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Carga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Parâmetros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Inicial</w:t>
            </w:r>
            <w:proofErr w:type="spellEnd"/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82E52F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usuários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administradores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dados base </w:t>
            </w:r>
            <w:proofErr w:type="gram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do</w:t>
            </w:r>
            <w:proofErr w:type="gram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sistema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foram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inseridos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no banco?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9EFA69" w14:textId="2ECBABEA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Pendente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x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] OK</w:t>
            </w:r>
          </w:p>
        </w:tc>
      </w:tr>
      <w:tr w:rsidR="00FE2925" w14:paraId="51797C2D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EB5CE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Backup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Segurança</w:t>
            </w:r>
            <w:proofErr w:type="spellEnd"/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E15EA0" w14:textId="77777777" w:rsidR="00FE2925" w:rsidRDefault="00000000"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Se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houver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dados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existentes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migração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foi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feita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cópia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segurança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antes do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processo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F80234" w14:textId="4E19B18A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Pendente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>[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x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 ] OK</w:t>
            </w:r>
          </w:p>
        </w:tc>
      </w:tr>
      <w:tr w:rsidR="00FE2925" w14:paraId="63528261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9DAAC8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Variáveis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Ambiente</w:t>
            </w:r>
            <w:proofErr w:type="spellEnd"/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AD8BBC" w14:textId="77777777" w:rsidR="00FE2925" w:rsidRDefault="00000000"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As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credenciais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produção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senhas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banco,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chaves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API, secrets)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foram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configuradas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64CF1" w14:textId="00B8D6EB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Pendente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x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] OK</w:t>
            </w:r>
          </w:p>
        </w:tc>
      </w:tr>
      <w:tr w:rsidR="00FE2925" w14:paraId="0DF2A665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60B25B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Publicação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da Build / Deploy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A73535" w14:textId="77777777" w:rsidR="00FE2925" w:rsidRDefault="00000000"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versão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está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compilada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publicada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acessível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através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da URL final do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cliente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11EAE" w14:textId="45A25C39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Pendente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x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] OK</w:t>
            </w:r>
          </w:p>
        </w:tc>
      </w:tr>
      <w:tr w:rsidR="00FE2925" w14:paraId="68276F63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E63879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Sanity Test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Acesso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Básico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)</w:t>
            </w:r>
          </w:p>
        </w:tc>
        <w:tc>
          <w:tcPr>
            <w:tcW w:w="50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115440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Foi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feito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o teste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carregamento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inicial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página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login e as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rotas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básicas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funcionam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?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D9CA02" w14:textId="568EF6E4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Pendente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x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] OK</w:t>
            </w:r>
          </w:p>
        </w:tc>
      </w:tr>
    </w:tbl>
    <w:p w14:paraId="4BE91FCD" w14:textId="77777777" w:rsidR="00FE2925" w:rsidRDefault="00FE2925">
      <w:pPr>
        <w:keepNext/>
        <w:spacing w:before="280" w:after="120"/>
      </w:pPr>
    </w:p>
    <w:tbl>
      <w:tblPr>
        <w:tblStyle w:val="a2"/>
        <w:tblW w:w="1056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68"/>
        <w:gridCol w:w="7344"/>
        <w:gridCol w:w="50"/>
      </w:tblGrid>
      <w:tr w:rsidR="00FE2925" w14:paraId="48FDEA4D" w14:textId="77777777">
        <w:trPr>
          <w:gridAfter w:val="1"/>
          <w:wAfter w:w="50" w:type="dxa"/>
          <w:jc w:val="center"/>
        </w:trPr>
        <w:tc>
          <w:tcPr>
            <w:tcW w:w="10512" w:type="dxa"/>
            <w:gridSpan w:val="2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75D875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3. PLANO DE MIGRAÇÃO OU CONVERSÃO DE DADOS</w:t>
            </w:r>
          </w:p>
        </w:tc>
      </w:tr>
      <w:tr w:rsidR="00FE2925" w14:paraId="6ABDFA82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27818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Ambiente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Origem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60EAD" w14:textId="68E2707F" w:rsidR="00FE2925" w:rsidRDefault="00137C39"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Fichas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papel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planhilhas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locais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secretaria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contenndo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dados do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candidato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</w:t>
            </w:r>
          </w:p>
        </w:tc>
      </w:tr>
      <w:tr w:rsidR="00FE2925" w14:paraId="744725A0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02A37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Estrutura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Destino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0436A" w14:textId="592E0DBA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[Ex: Banco de dados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MySQL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nuvem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Tabelas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‘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candidato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‘</w:t>
            </w:r>
            <w:proofErr w:type="spellStart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usuario</w:t>
            </w:r>
            <w:proofErr w:type="spellEnd"/>
            <w:r w:rsidR="00137C39"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’</w:t>
            </w:r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</w:p>
        </w:tc>
      </w:tr>
      <w:tr w:rsidR="00FE2925" w14:paraId="65CB558E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7B6F72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Mapeamento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Tratamento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0A219" w14:textId="50D3D163" w:rsidR="00FE2925" w:rsidRDefault="00FE2925">
            <w:pP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</w:pPr>
          </w:p>
          <w:p w14:paraId="626F6039" w14:textId="79C7C36A" w:rsidR="00DA38D3" w:rsidRDefault="00DA38D3">
            <w:proofErr w:type="spellStart"/>
            <w:r w:rsidRPr="00DA38D3">
              <w:rPr>
                <w:color w:val="BFBFBF" w:themeColor="background1" w:themeShade="BF"/>
              </w:rPr>
              <w:t>Padronização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do campo de </w:t>
            </w:r>
            <w:proofErr w:type="spellStart"/>
            <w:r w:rsidRPr="00DA38D3">
              <w:rPr>
                <w:color w:val="BFBFBF" w:themeColor="background1" w:themeShade="BF"/>
              </w:rPr>
              <w:t>telefone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(</w:t>
            </w:r>
            <w:proofErr w:type="spellStart"/>
            <w:r w:rsidRPr="00DA38D3">
              <w:rPr>
                <w:color w:val="BFBFBF" w:themeColor="background1" w:themeShade="BF"/>
              </w:rPr>
              <w:t>formato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com DDD (XX) XXXXX-XXXX), </w:t>
            </w:r>
            <w:proofErr w:type="spellStart"/>
            <w:r w:rsidRPr="00DA38D3">
              <w:rPr>
                <w:color w:val="BFBFBF" w:themeColor="background1" w:themeShade="BF"/>
              </w:rPr>
              <w:t>conversão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de </w:t>
            </w:r>
            <w:proofErr w:type="spellStart"/>
            <w:r w:rsidRPr="00DA38D3">
              <w:rPr>
                <w:color w:val="BFBFBF" w:themeColor="background1" w:themeShade="BF"/>
              </w:rPr>
              <w:t>nomes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para </w:t>
            </w:r>
            <w:proofErr w:type="spellStart"/>
            <w:r w:rsidRPr="00DA38D3">
              <w:rPr>
                <w:color w:val="BFBFBF" w:themeColor="background1" w:themeShade="BF"/>
              </w:rPr>
              <w:t>caixa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alta</w:t>
            </w:r>
            <w:proofErr w:type="spellEnd"/>
            <w:r w:rsidRPr="00DA38D3">
              <w:rPr>
                <w:color w:val="BFBFBF" w:themeColor="background1" w:themeShade="BF"/>
              </w:rPr>
              <w:t>/</w:t>
            </w:r>
            <w:proofErr w:type="spellStart"/>
            <w:r w:rsidRPr="00DA38D3">
              <w:rPr>
                <w:color w:val="BFBFBF" w:themeColor="background1" w:themeShade="BF"/>
              </w:rPr>
              <w:t>caixa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mista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e </w:t>
            </w:r>
            <w:proofErr w:type="spellStart"/>
            <w:r w:rsidRPr="00DA38D3">
              <w:rPr>
                <w:color w:val="BFBFBF" w:themeColor="background1" w:themeShade="BF"/>
              </w:rPr>
              <w:t>validação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de </w:t>
            </w:r>
            <w:proofErr w:type="spellStart"/>
            <w:r w:rsidRPr="00DA38D3">
              <w:rPr>
                <w:color w:val="BFBFBF" w:themeColor="background1" w:themeShade="BF"/>
              </w:rPr>
              <w:t>formato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de e-mail antes da </w:t>
            </w:r>
            <w:proofErr w:type="spellStart"/>
            <w:r w:rsidRPr="00DA38D3">
              <w:rPr>
                <w:color w:val="BFBFBF" w:themeColor="background1" w:themeShade="BF"/>
              </w:rPr>
              <w:t>gravação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no banco de dados</w:t>
            </w:r>
            <w:r>
              <w:rPr>
                <w:color w:val="BFBFBF" w:themeColor="background1" w:themeShade="BF"/>
              </w:rPr>
              <w:t xml:space="preserve">, </w:t>
            </w:r>
            <w:proofErr w:type="spellStart"/>
            <w:r>
              <w:rPr>
                <w:color w:val="BFBFBF" w:themeColor="background1" w:themeShade="BF"/>
              </w:rPr>
              <w:t>padronizar</w:t>
            </w:r>
            <w:proofErr w:type="spellEnd"/>
            <w:r>
              <w:rPr>
                <w:color w:val="BFBFBF" w:themeColor="background1" w:themeShade="BF"/>
              </w:rPr>
              <w:t xml:space="preserve"> </w:t>
            </w:r>
            <w:proofErr w:type="spellStart"/>
            <w:r>
              <w:rPr>
                <w:color w:val="BFBFBF" w:themeColor="background1" w:themeShade="BF"/>
              </w:rPr>
              <w:t>datas</w:t>
            </w:r>
            <w:proofErr w:type="spellEnd"/>
            <w:r>
              <w:rPr>
                <w:color w:val="BFBFBF" w:themeColor="background1" w:themeShade="BF"/>
              </w:rPr>
              <w:t xml:space="preserve"> para </w:t>
            </w:r>
            <w:proofErr w:type="spellStart"/>
            <w:r>
              <w:rPr>
                <w:color w:val="BFBFBF" w:themeColor="background1" w:themeShade="BF"/>
              </w:rPr>
              <w:t>fromato</w:t>
            </w:r>
            <w:proofErr w:type="spellEnd"/>
            <w:r>
              <w:rPr>
                <w:color w:val="BFBFBF" w:themeColor="background1" w:themeShade="BF"/>
              </w:rPr>
              <w:t xml:space="preserve"> </w:t>
            </w:r>
            <w:proofErr w:type="spellStart"/>
            <w:r>
              <w:rPr>
                <w:color w:val="BFBFBF" w:themeColor="background1" w:themeShade="BF"/>
              </w:rPr>
              <w:t>yyyy</w:t>
            </w:r>
            <w:proofErr w:type="spellEnd"/>
            <w:r>
              <w:rPr>
                <w:color w:val="BFBFBF" w:themeColor="background1" w:themeShade="BF"/>
              </w:rPr>
              <w:t>-mm-dd.</w:t>
            </w:r>
          </w:p>
        </w:tc>
      </w:tr>
      <w:tr w:rsidR="00FE2925" w14:paraId="1CC2105D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9E032D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Processo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Validação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C9FF9" w14:textId="239887D4" w:rsidR="00FE2925" w:rsidRDefault="00DA38D3">
            <w:proofErr w:type="spellStart"/>
            <w:r w:rsidRPr="00DA38D3">
              <w:rPr>
                <w:color w:val="BFBFBF" w:themeColor="background1" w:themeShade="BF"/>
              </w:rPr>
              <w:t>Verificação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por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amostragem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das </w:t>
            </w:r>
            <w:proofErr w:type="spellStart"/>
            <w:r w:rsidRPr="00DA38D3">
              <w:rPr>
                <w:color w:val="BFBFBF" w:themeColor="background1" w:themeShade="BF"/>
              </w:rPr>
              <w:t>primeiras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10 </w:t>
            </w:r>
            <w:proofErr w:type="spellStart"/>
            <w:r w:rsidRPr="00DA38D3">
              <w:rPr>
                <w:color w:val="BFBFBF" w:themeColor="background1" w:themeShade="BF"/>
              </w:rPr>
              <w:t>submissões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realizadas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no </w:t>
            </w:r>
            <w:proofErr w:type="spellStart"/>
            <w:r w:rsidRPr="00DA38D3">
              <w:rPr>
                <w:color w:val="BFBFBF" w:themeColor="background1" w:themeShade="BF"/>
              </w:rPr>
              <w:t>formulário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online, </w:t>
            </w:r>
            <w:proofErr w:type="spellStart"/>
            <w:r w:rsidRPr="00DA38D3">
              <w:rPr>
                <w:color w:val="BFBFBF" w:themeColor="background1" w:themeShade="BF"/>
              </w:rPr>
              <w:t>comparando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a </w:t>
            </w:r>
            <w:proofErr w:type="spellStart"/>
            <w:r w:rsidRPr="00DA38D3">
              <w:rPr>
                <w:color w:val="BFBFBF" w:themeColor="background1" w:themeShade="BF"/>
              </w:rPr>
              <w:t>pontuação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das 10 </w:t>
            </w:r>
            <w:proofErr w:type="spellStart"/>
            <w:r w:rsidRPr="00DA38D3">
              <w:rPr>
                <w:color w:val="BFBFBF" w:themeColor="background1" w:themeShade="BF"/>
              </w:rPr>
              <w:t>questões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com a </w:t>
            </w:r>
            <w:proofErr w:type="spellStart"/>
            <w:r w:rsidRPr="00DA38D3">
              <w:rPr>
                <w:color w:val="BFBFBF" w:themeColor="background1" w:themeShade="BF"/>
              </w:rPr>
              <w:t>classificação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atribuída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ao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candidato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no </w:t>
            </w:r>
            <w:proofErr w:type="spellStart"/>
            <w:r w:rsidRPr="00DA38D3">
              <w:rPr>
                <w:color w:val="BFBFBF" w:themeColor="background1" w:themeShade="BF"/>
              </w:rPr>
              <w:t>painel</w:t>
            </w:r>
            <w:proofErr w:type="spellEnd"/>
            <w:r w:rsidRPr="00DA38D3">
              <w:rPr>
                <w:color w:val="BFBFBF" w:themeColor="background1" w:themeShade="BF"/>
              </w:rPr>
              <w:t xml:space="preserve"> </w:t>
            </w:r>
            <w:proofErr w:type="spellStart"/>
            <w:r w:rsidRPr="00DA38D3">
              <w:rPr>
                <w:color w:val="BFBFBF" w:themeColor="background1" w:themeShade="BF"/>
              </w:rPr>
              <w:t>administrativo</w:t>
            </w:r>
            <w:proofErr w:type="spellEnd"/>
            <w:r w:rsidRPr="00DA38D3">
              <w:rPr>
                <w:color w:val="BFBFBF" w:themeColor="background1" w:themeShade="BF"/>
              </w:rPr>
              <w:t>.</w:t>
            </w:r>
          </w:p>
        </w:tc>
      </w:tr>
    </w:tbl>
    <w:p w14:paraId="5BFA91D5" w14:textId="77777777" w:rsidR="00FE2925" w:rsidRDefault="00FE2925">
      <w:pPr>
        <w:keepNext/>
        <w:spacing w:before="280" w:after="120"/>
      </w:pPr>
    </w:p>
    <w:tbl>
      <w:tblPr>
        <w:tblStyle w:val="a3"/>
        <w:tblW w:w="1056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68"/>
        <w:gridCol w:w="7344"/>
        <w:gridCol w:w="50"/>
      </w:tblGrid>
      <w:tr w:rsidR="00FE2925" w14:paraId="02C746E0" w14:textId="77777777">
        <w:trPr>
          <w:gridAfter w:val="1"/>
          <w:wAfter w:w="50" w:type="dxa"/>
          <w:jc w:val="center"/>
        </w:trPr>
        <w:tc>
          <w:tcPr>
            <w:tcW w:w="10512" w:type="dxa"/>
            <w:gridSpan w:val="2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B96E3F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4. PLANO DE TREINAMENTO DOS USUÁRIOS</w:t>
            </w:r>
          </w:p>
        </w:tc>
      </w:tr>
      <w:tr w:rsidR="00FE2925" w14:paraId="2E6296DD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6A6A3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Público-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Atvo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Mapeado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39BF3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Identifique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quem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usará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sistema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Operadores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caixa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administradores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clientes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finais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gestores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RH, etc.]</w:t>
            </w:r>
          </w:p>
        </w:tc>
      </w:tr>
      <w:tr w:rsidR="00FE2925" w14:paraId="0FAB3554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2711B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Objetivos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Aprendizagem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9E3F6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[Ao final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treinamento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usuário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deve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ser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capaz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realizar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quais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operações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críticas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autonomamente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? Ex: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Emitir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relatórios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cadastrar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produtos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.]</w:t>
            </w:r>
          </w:p>
        </w:tc>
      </w:tr>
      <w:tr w:rsidR="00FE2925" w14:paraId="082C21AF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98CCA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Conteúdo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Programático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B00D7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Especifique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divisão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tópicos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: 1.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Acesso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Login; 2.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Fluxo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Principal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Operação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; 3.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Tratamento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Erros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e Como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acionar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suporte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.]</w:t>
            </w:r>
          </w:p>
        </w:tc>
      </w:tr>
      <w:tr w:rsidR="00FE2925" w14:paraId="3264D9CD" w14:textId="77777777">
        <w:trPr>
          <w:jc w:val="center"/>
        </w:trPr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4E781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Metodologia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Recursos</w:t>
            </w:r>
            <w:proofErr w:type="spellEnd"/>
          </w:p>
        </w:tc>
        <w:tc>
          <w:tcPr>
            <w:tcW w:w="7394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20ACA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Indique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formato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Treinamento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prático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guiado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laboratório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simulação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síncrona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tutoriais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gravados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vídeo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manuais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formato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PDF.]</w:t>
            </w:r>
          </w:p>
        </w:tc>
      </w:tr>
    </w:tbl>
    <w:p w14:paraId="62044EF5" w14:textId="77777777" w:rsidR="00FE2925" w:rsidRDefault="00FE2925">
      <w:pPr>
        <w:keepNext/>
        <w:spacing w:before="280" w:after="120"/>
      </w:pPr>
    </w:p>
    <w:tbl>
      <w:tblPr>
        <w:tblStyle w:val="a4"/>
        <w:tblW w:w="1054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92"/>
        <w:gridCol w:w="3600"/>
        <w:gridCol w:w="2448"/>
        <w:gridCol w:w="1872"/>
        <w:gridCol w:w="30"/>
      </w:tblGrid>
      <w:tr w:rsidR="00FE2925" w14:paraId="30DB4C39" w14:textId="77777777">
        <w:trPr>
          <w:gridAfter w:val="1"/>
          <w:wAfter w:w="30" w:type="dxa"/>
          <w:jc w:val="center"/>
        </w:trPr>
        <w:tc>
          <w:tcPr>
            <w:tcW w:w="10512" w:type="dxa"/>
            <w:gridSpan w:val="4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5603C4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5. TERMO DE HOMOLOGAÇÃO (VALIDAÇÃO PRÉ-IMPLANTAÇÃO)</w:t>
            </w:r>
          </w:p>
        </w:tc>
      </w:tr>
      <w:tr w:rsidR="00FE2925" w14:paraId="6D47CEF5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07EE43" w14:textId="77777777" w:rsidR="00FE2925" w:rsidRDefault="00000000">
            <w:pPr>
              <w:jc w:val="center"/>
            </w:pPr>
            <w:r>
              <w:rPr>
                <w:b/>
                <w:bCs/>
              </w:rPr>
              <w:t xml:space="preserve">Item / </w:t>
            </w:r>
            <w:proofErr w:type="spellStart"/>
            <w:r>
              <w:rPr>
                <w:b/>
                <w:bCs/>
              </w:rPr>
              <w:t>Funcionalidade</w:t>
            </w:r>
            <w:proofErr w:type="spellEnd"/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4C6C17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Resultado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Esperado</w:t>
            </w:r>
            <w:proofErr w:type="spellEnd"/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B6979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Resultado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Obtido</w:t>
            </w:r>
            <w:proofErr w:type="spellEnd"/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6A2CDB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Situação</w:t>
            </w:r>
            <w:proofErr w:type="spellEnd"/>
          </w:p>
        </w:tc>
      </w:tr>
      <w:tr w:rsidR="00FE2925" w14:paraId="201266A6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DB8184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lastRenderedPageBreak/>
              <w:t>Autenticação</w:t>
            </w:r>
            <w:proofErr w:type="spellEnd"/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4902D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Bloquear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credenciais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inválidas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permitir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login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usuários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válidos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1BE57D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Descrever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teste]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FCFC3" w14:textId="77777777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Aprovado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]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Rejeitado</w:t>
            </w:r>
            <w:proofErr w:type="spellEnd"/>
          </w:p>
        </w:tc>
      </w:tr>
      <w:tr w:rsidR="00FE2925" w14:paraId="56A9C905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F8BD0D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Persistência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Cadastro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)</w:t>
            </w:r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99840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Inserir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dados no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formulário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salvá-los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no banco de dados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sem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corromper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caracteres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D2CB41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Descrever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teste]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CC6E21" w14:textId="77777777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Aprovado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]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Rejeitado</w:t>
            </w:r>
            <w:proofErr w:type="spellEnd"/>
          </w:p>
        </w:tc>
      </w:tr>
      <w:tr w:rsidR="00FE2925" w14:paraId="01EE04A9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91A759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Regra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Negócio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Própria</w:t>
            </w:r>
            <w:proofErr w:type="spellEnd"/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CDD5B3" w14:textId="77777777" w:rsidR="00FE2925" w:rsidRDefault="00000000"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[Ex: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Cálculo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automático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juros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desconto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conforme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perfil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]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8C221A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Descrever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teste]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04EC67" w14:textId="77777777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Aprovado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]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Rejeitado</w:t>
            </w:r>
            <w:proofErr w:type="spellEnd"/>
          </w:p>
        </w:tc>
      </w:tr>
      <w:tr w:rsidR="00FE2925" w14:paraId="42AE304A" w14:textId="77777777">
        <w:trPr>
          <w:jc w:val="center"/>
        </w:trPr>
        <w:tc>
          <w:tcPr>
            <w:tcW w:w="259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3587AF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Visualização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Saída</w:t>
            </w:r>
            <w:proofErr w:type="spellEnd"/>
          </w:p>
        </w:tc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A31892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Abertura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renderização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correta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relatórios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consultas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tela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F27B46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Descrever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teste]</w:t>
            </w:r>
          </w:p>
        </w:tc>
        <w:tc>
          <w:tcPr>
            <w:tcW w:w="190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6FE4ED" w14:textId="77777777" w:rsidR="00FE2925" w:rsidRDefault="00000000">
            <w:pPr>
              <w:jc w:val="center"/>
            </w:pPr>
            <w:proofErr w:type="gram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 ]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Aprovado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br/>
              <w:t xml:space="preserve">[ ]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Rejeitado</w:t>
            </w:r>
            <w:proofErr w:type="spellEnd"/>
          </w:p>
        </w:tc>
      </w:tr>
    </w:tbl>
    <w:p w14:paraId="2F7F58B5" w14:textId="77777777" w:rsidR="00FE2925" w:rsidRDefault="00FE2925">
      <w:pPr>
        <w:spacing w:before="280" w:after="280"/>
      </w:pPr>
    </w:p>
    <w:tbl>
      <w:tblPr>
        <w:tblStyle w:val="a5"/>
        <w:tblW w:w="10512" w:type="dxa"/>
        <w:jc w:val="center"/>
        <w:tblInd w:w="0" w:type="dxa"/>
        <w:tblBorders>
          <w:top w:val="dashed" w:sz="4" w:space="0" w:color="CBD5E0"/>
          <w:left w:val="dashed" w:sz="4" w:space="0" w:color="CBD5E0"/>
          <w:bottom w:val="dashed" w:sz="4" w:space="0" w:color="CBD5E0"/>
          <w:right w:val="dashed" w:sz="4" w:space="0" w:color="CBD5E0"/>
        </w:tblBorders>
        <w:tblLayout w:type="fixed"/>
        <w:tblLook w:val="0400" w:firstRow="0" w:lastRow="0" w:firstColumn="0" w:lastColumn="0" w:noHBand="0" w:noVBand="1"/>
      </w:tblPr>
      <w:tblGrid>
        <w:gridCol w:w="10512"/>
      </w:tblGrid>
      <w:tr w:rsidR="00FE2925" w14:paraId="5AD8D0D3" w14:textId="77777777">
        <w:trPr>
          <w:jc w:val="center"/>
        </w:trPr>
        <w:tc>
          <w:tcPr>
            <w:tcW w:w="10512" w:type="dxa"/>
            <w:shd w:val="clear" w:color="auto" w:fill="F7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37AD8B8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Declaração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Homologação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 xml:space="preserve"> Técnica:</w:t>
            </w:r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A equipe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técnica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declara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para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devidos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fins que as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funcionalidades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críticas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listadas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acima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foram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exaustivamente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validadas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ambiente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homologação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/testes,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estando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sistema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considerado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técnico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operacionalmente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:</w:t>
            </w:r>
            <w:r>
              <w:rPr>
                <w:rFonts w:ascii="Arial" w:eastAsia="Arial" w:hAnsi="Arial" w:cs="Arial"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sz w:val="19"/>
                <w:szCs w:val="19"/>
              </w:rPr>
              <w:br/>
              <w:t xml:space="preserve">(  ) APTO PARA IMPLANTAÇÃO EM PRODUÇÃO    </w:t>
            </w:r>
            <w:proofErr w:type="gramStart"/>
            <w:r>
              <w:rPr>
                <w:rFonts w:ascii="Arial" w:eastAsia="Arial" w:hAnsi="Arial" w:cs="Arial"/>
                <w:sz w:val="19"/>
                <w:szCs w:val="19"/>
              </w:rPr>
              <w:t xml:space="preserve">   (</w:t>
            </w:r>
            <w:proofErr w:type="gramEnd"/>
            <w:r>
              <w:rPr>
                <w:rFonts w:ascii="Arial" w:eastAsia="Arial" w:hAnsi="Arial" w:cs="Arial"/>
                <w:sz w:val="19"/>
                <w:szCs w:val="19"/>
              </w:rPr>
              <w:t xml:space="preserve">  ) NÃO APTO / BLOQUEADO</w:t>
            </w:r>
          </w:p>
        </w:tc>
      </w:tr>
    </w:tbl>
    <w:p w14:paraId="4AD02184" w14:textId="77777777" w:rsidR="00FE2925" w:rsidRDefault="00FE2925">
      <w:pPr>
        <w:keepNext/>
        <w:spacing w:before="280" w:after="120"/>
      </w:pPr>
    </w:p>
    <w:tbl>
      <w:tblPr>
        <w:tblStyle w:val="a6"/>
        <w:tblW w:w="10541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599"/>
        <w:gridCol w:w="3888"/>
        <w:gridCol w:w="1728"/>
        <w:gridCol w:w="1296"/>
        <w:gridCol w:w="30"/>
      </w:tblGrid>
      <w:tr w:rsidR="00FE2925" w14:paraId="55506549" w14:textId="77777777">
        <w:trPr>
          <w:gridAfter w:val="1"/>
          <w:wAfter w:w="30" w:type="dxa"/>
          <w:jc w:val="center"/>
        </w:trPr>
        <w:tc>
          <w:tcPr>
            <w:tcW w:w="10512" w:type="dxa"/>
            <w:gridSpan w:val="4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DA2B040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6. PLANO DE ROLLBACK OU CONTINGÊNCIA</w:t>
            </w:r>
          </w:p>
        </w:tc>
      </w:tr>
      <w:tr w:rsidR="00FE2925" w14:paraId="0B135E10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4A79CA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Cenário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Falha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Crítica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Mapeado</w:t>
            </w:r>
            <w:proofErr w:type="spellEnd"/>
          </w:p>
        </w:tc>
        <w:tc>
          <w:tcPr>
            <w:tcW w:w="388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2EECD0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Ação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Retorno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Imediata</w:t>
            </w:r>
            <w:proofErr w:type="spellEnd"/>
            <w:r>
              <w:rPr>
                <w:b/>
                <w:bCs/>
              </w:rPr>
              <w:t xml:space="preserve"> (Rollback)</w:t>
            </w:r>
          </w:p>
        </w:tc>
        <w:tc>
          <w:tcPr>
            <w:tcW w:w="172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FA468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Responsável</w:t>
            </w:r>
            <w:proofErr w:type="spellEnd"/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92F023" w14:textId="77777777" w:rsidR="00FE2925" w:rsidRDefault="00000000">
            <w:pPr>
              <w:jc w:val="center"/>
            </w:pPr>
            <w:r>
              <w:rPr>
                <w:b/>
                <w:bCs/>
              </w:rPr>
              <w:t>Tempo</w:t>
            </w:r>
          </w:p>
        </w:tc>
      </w:tr>
      <w:tr w:rsidR="00FE2925" w14:paraId="525F36D4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0C3C25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Instabilidade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Erro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500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geral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após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deploy</w:t>
            </w:r>
          </w:p>
        </w:tc>
        <w:tc>
          <w:tcPr>
            <w:tcW w:w="388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C10FC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Reverter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o build </w:t>
            </w:r>
            <w:proofErr w:type="gram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do</w:t>
            </w:r>
            <w:proofErr w:type="gram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servidor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para 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versão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anterior (Tag git anterior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estável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está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pronta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).</w:t>
            </w:r>
          </w:p>
        </w:tc>
        <w:tc>
          <w:tcPr>
            <w:tcW w:w="172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48092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Função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/Nome]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52AFF" w14:textId="77777777" w:rsidR="00FE2925" w:rsidRDefault="00000000">
            <w:pPr>
              <w:jc w:val="center"/>
            </w:pP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15 min</w:t>
            </w:r>
          </w:p>
        </w:tc>
      </w:tr>
      <w:tr w:rsidR="00FE2925" w14:paraId="4DB27779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733B7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Corrupção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travamento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do Banco de Dados</w:t>
            </w:r>
          </w:p>
        </w:tc>
        <w:tc>
          <w:tcPr>
            <w:tcW w:w="388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7BF02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Interromper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requisições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derrubar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instâncias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produção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restaurar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o backup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físico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efetuado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no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pré-requisito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.</w:t>
            </w:r>
          </w:p>
        </w:tc>
        <w:tc>
          <w:tcPr>
            <w:tcW w:w="172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078D29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Função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/Nome]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BF4B24" w14:textId="77777777" w:rsidR="00FE2925" w:rsidRDefault="00000000">
            <w:pPr>
              <w:jc w:val="center"/>
            </w:pP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45 min</w:t>
            </w:r>
          </w:p>
        </w:tc>
      </w:tr>
      <w:tr w:rsidR="00FE2925" w14:paraId="4E72A1AF" w14:textId="77777777">
        <w:trPr>
          <w:jc w:val="center"/>
        </w:trPr>
        <w:tc>
          <w:tcPr>
            <w:tcW w:w="3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9E3D2A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Migração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inconsistente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registros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críticos</w:t>
            </w:r>
            <w:proofErr w:type="spellEnd"/>
          </w:p>
        </w:tc>
        <w:tc>
          <w:tcPr>
            <w:tcW w:w="388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9D56CB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Executar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script de '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Truncação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Limpeza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' das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tabelas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afetadas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reverter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status 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operar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temporariamente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modo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contingência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manual.</w:t>
            </w:r>
          </w:p>
        </w:tc>
        <w:tc>
          <w:tcPr>
            <w:tcW w:w="172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1757C0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Função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/Nome]</w:t>
            </w:r>
          </w:p>
        </w:tc>
        <w:tc>
          <w:tcPr>
            <w:tcW w:w="1326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8E4ED1" w14:textId="77777777" w:rsidR="00FE2925" w:rsidRDefault="00000000">
            <w:pPr>
              <w:jc w:val="center"/>
            </w:pP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30 min</w:t>
            </w:r>
          </w:p>
        </w:tc>
      </w:tr>
    </w:tbl>
    <w:p w14:paraId="1EB196C9" w14:textId="77777777" w:rsidR="00FE2925" w:rsidRDefault="00FE2925">
      <w:pPr>
        <w:keepNext/>
        <w:spacing w:before="280" w:after="120"/>
      </w:pPr>
    </w:p>
    <w:tbl>
      <w:tblPr>
        <w:tblStyle w:val="a7"/>
        <w:tblW w:w="1054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440"/>
        <w:gridCol w:w="3168"/>
        <w:gridCol w:w="1872"/>
        <w:gridCol w:w="2448"/>
        <w:gridCol w:w="1584"/>
        <w:gridCol w:w="28"/>
      </w:tblGrid>
      <w:tr w:rsidR="00FE2925" w14:paraId="75545ACE" w14:textId="77777777">
        <w:trPr>
          <w:gridAfter w:val="1"/>
          <w:wAfter w:w="28" w:type="dxa"/>
          <w:jc w:val="center"/>
        </w:trPr>
        <w:tc>
          <w:tcPr>
            <w:tcW w:w="10512" w:type="dxa"/>
            <w:gridSpan w:val="5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DF25930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7. DIÁRIO DE OPERAÇÃO ASSISTIDA (ACOMPANHAMENTO PÓS-VIRADA)</w:t>
            </w:r>
          </w:p>
        </w:tc>
      </w:tr>
      <w:tr w:rsidR="00FE2925" w14:paraId="35E32B46" w14:textId="77777777">
        <w:trPr>
          <w:jc w:val="center"/>
        </w:trPr>
        <w:tc>
          <w:tcPr>
            <w:tcW w:w="14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2C7EE8" w14:textId="77777777" w:rsidR="00FE2925" w:rsidRDefault="00000000">
            <w:pPr>
              <w:jc w:val="center"/>
            </w:pPr>
            <w:r>
              <w:rPr>
                <w:b/>
                <w:bCs/>
              </w:rPr>
              <w:lastRenderedPageBreak/>
              <w:t>Data/Hora</w:t>
            </w:r>
          </w:p>
        </w:tc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0D5DAE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Ocorrência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Sintoma</w:t>
            </w:r>
            <w:proofErr w:type="spellEnd"/>
          </w:p>
        </w:tc>
        <w:tc>
          <w:tcPr>
            <w:tcW w:w="187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F960E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Classificação</w:t>
            </w:r>
            <w:proofErr w:type="spellEnd"/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C799E" w14:textId="77777777" w:rsidR="00FE292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Solução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Mitigação</w:t>
            </w:r>
            <w:proofErr w:type="spellEnd"/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276C4" w14:textId="77777777" w:rsidR="00FE2925" w:rsidRDefault="00000000">
            <w:pPr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FE2925" w14:paraId="7E52E205" w14:textId="77777777">
        <w:trPr>
          <w:jc w:val="center"/>
        </w:trPr>
        <w:tc>
          <w:tcPr>
            <w:tcW w:w="14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FFEFBF" w14:textId="77777777" w:rsidR="00FE2925" w:rsidRDefault="00000000"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20/05 14h</w:t>
            </w:r>
          </w:p>
        </w:tc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039D71FE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Usuários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enfrentaram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lentidão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excessiva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na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primeira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consulta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vendas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.</w:t>
            </w:r>
          </w:p>
        </w:tc>
        <w:tc>
          <w:tcPr>
            <w:tcW w:w="187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4A2ADD90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Desempenho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/ Infra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6982B14E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Criado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índice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na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tabela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do banco para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acelerar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busca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por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data.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55D8EEED" w14:textId="77777777" w:rsidR="00FE2925" w:rsidRDefault="00000000"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Resolvido</w:t>
            </w:r>
            <w:proofErr w:type="spellEnd"/>
          </w:p>
        </w:tc>
      </w:tr>
      <w:tr w:rsidR="00FE2925" w14:paraId="76D85A3D" w14:textId="77777777">
        <w:trPr>
          <w:jc w:val="center"/>
        </w:trPr>
        <w:tc>
          <w:tcPr>
            <w:tcW w:w="14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4CB5D78C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Exemplo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</w:p>
        </w:tc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771AE7E7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Dúvida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no campo X do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formulário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</w:p>
        </w:tc>
        <w:tc>
          <w:tcPr>
            <w:tcW w:w="187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5E3F8526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Dúvida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Uso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</w:p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45E3E2F0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Explicado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uso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com base no item do manual]</w:t>
            </w:r>
          </w:p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5285ECC0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Resolvido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</w:p>
        </w:tc>
      </w:tr>
      <w:tr w:rsidR="00FE2925" w14:paraId="535C2736" w14:textId="77777777">
        <w:trPr>
          <w:jc w:val="center"/>
        </w:trPr>
        <w:tc>
          <w:tcPr>
            <w:tcW w:w="14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650AC3DA" w14:textId="77777777" w:rsidR="00FE2925" w:rsidRDefault="00FE2925"/>
        </w:tc>
        <w:tc>
          <w:tcPr>
            <w:tcW w:w="316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69087F66" w14:textId="77777777" w:rsidR="00FE2925" w:rsidRDefault="00FE2925"/>
        </w:tc>
        <w:tc>
          <w:tcPr>
            <w:tcW w:w="1872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060C59E7" w14:textId="77777777" w:rsidR="00FE2925" w:rsidRDefault="00FE2925"/>
        </w:tc>
        <w:tc>
          <w:tcPr>
            <w:tcW w:w="2448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22E1B156" w14:textId="77777777" w:rsidR="00FE2925" w:rsidRDefault="00FE2925"/>
        </w:tc>
        <w:tc>
          <w:tcPr>
            <w:tcW w:w="1612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475CEF7B" w14:textId="77777777" w:rsidR="00FE2925" w:rsidRDefault="00FE2925"/>
        </w:tc>
      </w:tr>
    </w:tbl>
    <w:p w14:paraId="1159212E" w14:textId="77777777" w:rsidR="00FE2925" w:rsidRDefault="00FE2925">
      <w:pPr>
        <w:keepNext/>
        <w:spacing w:before="280" w:after="120"/>
      </w:pPr>
    </w:p>
    <w:p w14:paraId="235A9E08" w14:textId="77777777" w:rsidR="00FE2925" w:rsidRDefault="00FE2925">
      <w:pPr>
        <w:keepNext/>
        <w:spacing w:before="280" w:after="120"/>
      </w:pPr>
    </w:p>
    <w:tbl>
      <w:tblPr>
        <w:tblStyle w:val="a8"/>
        <w:tblW w:w="1055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60"/>
        <w:gridCol w:w="3024"/>
        <w:gridCol w:w="2160"/>
        <w:gridCol w:w="3168"/>
        <w:gridCol w:w="42"/>
      </w:tblGrid>
      <w:tr w:rsidR="00FE2925" w14:paraId="0B5CEEAA" w14:textId="77777777">
        <w:trPr>
          <w:gridAfter w:val="1"/>
          <w:wAfter w:w="42" w:type="dxa"/>
          <w:jc w:val="center"/>
        </w:trPr>
        <w:tc>
          <w:tcPr>
            <w:tcW w:w="10512" w:type="dxa"/>
            <w:gridSpan w:val="4"/>
            <w:shd w:val="clear" w:color="auto" w:fill="004B8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6D54D9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8. TERMO DE ACEITE FINAL DA IMPLANTAÇÃO</w:t>
            </w:r>
          </w:p>
        </w:tc>
      </w:tr>
      <w:tr w:rsidR="00FE2925" w14:paraId="15A1EF46" w14:textId="77777777">
        <w:trPr>
          <w:jc w:val="center"/>
        </w:trPr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</w:tcPr>
          <w:p w14:paraId="073C9D78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Sistema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Entregue</w:t>
            </w:r>
            <w:proofErr w:type="spellEnd"/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3B71B06D" w14:textId="5020F5EB" w:rsidR="00FE2925" w:rsidRDefault="00DA38D3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Speak Up</w:t>
            </w:r>
          </w:p>
        </w:tc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</w:tcPr>
          <w:p w14:paraId="138A2968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Versão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Final</w:t>
            </w:r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36632C29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[v1.0.0]</w:t>
            </w:r>
          </w:p>
        </w:tc>
      </w:tr>
      <w:tr w:rsidR="00FE2925" w14:paraId="3D450F89" w14:textId="77777777">
        <w:trPr>
          <w:jc w:val="center"/>
        </w:trPr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</w:tcPr>
          <w:p w14:paraId="006503C3" w14:textId="77777777" w:rsidR="00FE2925" w:rsidRDefault="00000000"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Data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Encerramento</w:t>
            </w:r>
            <w:proofErr w:type="spellEnd"/>
          </w:p>
        </w:tc>
        <w:tc>
          <w:tcPr>
            <w:tcW w:w="3024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3E4DED36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[DD/MM/AAAA]</w:t>
            </w:r>
          </w:p>
        </w:tc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</w:tcPr>
          <w:p w14:paraId="4E921240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Período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Assistido</w:t>
            </w:r>
            <w:proofErr w:type="spellEnd"/>
          </w:p>
        </w:tc>
        <w:tc>
          <w:tcPr>
            <w:tcW w:w="3210" w:type="dxa"/>
            <w:gridSpan w:val="2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54D2FD1C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[Ex: 3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dias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úteis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]</w:t>
            </w:r>
          </w:p>
        </w:tc>
      </w:tr>
      <w:tr w:rsidR="00FE2925" w14:paraId="0CF04471" w14:textId="77777777">
        <w:trPr>
          <w:jc w:val="center"/>
        </w:trPr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EBF8FF"/>
          </w:tcPr>
          <w:p w14:paraId="1D71D7FC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Pendências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B6CB0"/>
                <w:sz w:val="19"/>
                <w:szCs w:val="19"/>
              </w:rPr>
              <w:t>Identificadas</w:t>
            </w:r>
            <w:proofErr w:type="spellEnd"/>
          </w:p>
        </w:tc>
        <w:tc>
          <w:tcPr>
            <w:tcW w:w="8394" w:type="dxa"/>
            <w:gridSpan w:val="4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 w14:paraId="33779086" w14:textId="77777777" w:rsidR="00FE2925" w:rsidRDefault="00000000"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[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Liste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pequenas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correções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visuais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ou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melhorias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secundárias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que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não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impedem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uso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produtivo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sistema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mapeadas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para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futuras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 xml:space="preserve"> sprints/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atualizações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A0AEC0"/>
                <w:sz w:val="19"/>
                <w:szCs w:val="19"/>
              </w:rPr>
              <w:t>.]</w:t>
            </w:r>
          </w:p>
        </w:tc>
      </w:tr>
    </w:tbl>
    <w:p w14:paraId="787E5BC5" w14:textId="77777777" w:rsidR="00FE2925" w:rsidRDefault="00FE2925">
      <w:pPr>
        <w:spacing w:before="280" w:after="280"/>
      </w:pPr>
    </w:p>
    <w:tbl>
      <w:tblPr>
        <w:tblStyle w:val="a9"/>
        <w:tblW w:w="10512" w:type="dxa"/>
        <w:jc w:val="center"/>
        <w:tblInd w:w="0" w:type="dxa"/>
        <w:tblBorders>
          <w:top w:val="dashed" w:sz="4" w:space="0" w:color="CBD5E0"/>
          <w:left w:val="dashed" w:sz="4" w:space="0" w:color="CBD5E0"/>
          <w:bottom w:val="dashed" w:sz="4" w:space="0" w:color="CBD5E0"/>
          <w:right w:val="dashed" w:sz="4" w:space="0" w:color="CBD5E0"/>
        </w:tblBorders>
        <w:tblLayout w:type="fixed"/>
        <w:tblLook w:val="0400" w:firstRow="0" w:lastRow="0" w:firstColumn="0" w:lastColumn="0" w:noHBand="0" w:noVBand="1"/>
      </w:tblPr>
      <w:tblGrid>
        <w:gridCol w:w="10512"/>
      </w:tblGrid>
      <w:tr w:rsidR="00FE2925" w14:paraId="0FE21C38" w14:textId="77777777">
        <w:trPr>
          <w:jc w:val="center"/>
        </w:trPr>
        <w:tc>
          <w:tcPr>
            <w:tcW w:w="10512" w:type="dxa"/>
            <w:shd w:val="clear" w:color="auto" w:fill="F7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9381AA" w14:textId="77777777" w:rsidR="00FE2925" w:rsidRDefault="00000000">
            <w:proofErr w:type="spellStart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Declaração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Aceite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Entrega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:</w:t>
            </w:r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O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Cliente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/ Professor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responsável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valida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as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demonstrações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práticas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apresentadas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confirmando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recebimento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dos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artefatos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técnicos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do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código-fonte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implantado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estável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e das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rotinas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operacionais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associadas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declarando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o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encerramento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oficial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da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atividade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implantação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>.</w:t>
            </w:r>
            <w:r>
              <w:rPr>
                <w:rFonts w:ascii="Arial" w:eastAsia="Arial" w:hAnsi="Arial" w:cs="Arial"/>
                <w:sz w:val="19"/>
                <w:szCs w:val="19"/>
              </w:rPr>
              <w:br/>
            </w:r>
            <w:r>
              <w:rPr>
                <w:rFonts w:ascii="Arial" w:eastAsia="Arial" w:hAnsi="Arial" w:cs="Arial"/>
                <w:sz w:val="19"/>
                <w:szCs w:val="19"/>
              </w:rPr>
              <w:br/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Situação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Entrega</w:t>
            </w:r>
            <w:proofErr w:type="spellEnd"/>
            <w:proofErr w:type="gramStart"/>
            <w:r>
              <w:rPr>
                <w:rFonts w:ascii="Arial" w:eastAsia="Arial" w:hAnsi="Arial" w:cs="Arial"/>
                <w:sz w:val="19"/>
                <w:szCs w:val="19"/>
              </w:rPr>
              <w:t>:  (</w:t>
            </w:r>
            <w:proofErr w:type="gramEnd"/>
            <w:r>
              <w:rPr>
                <w:rFonts w:ascii="Arial" w:eastAsia="Arial" w:hAnsi="Arial" w:cs="Arial"/>
                <w:sz w:val="19"/>
                <w:szCs w:val="19"/>
              </w:rPr>
              <w:t xml:space="preserve">  )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Aceito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Integralmente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     (  )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Aceito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com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Ressalvas</w:t>
            </w:r>
            <w:proofErr w:type="spellEnd"/>
            <w:r>
              <w:rPr>
                <w:rFonts w:ascii="Arial" w:eastAsia="Arial" w:hAnsi="Arial" w:cs="Arial"/>
                <w:sz w:val="19"/>
                <w:szCs w:val="19"/>
              </w:rPr>
              <w:t xml:space="preserve">      (  ) </w:t>
            </w: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Recusado</w:t>
            </w:r>
            <w:proofErr w:type="spellEnd"/>
          </w:p>
        </w:tc>
      </w:tr>
    </w:tbl>
    <w:p w14:paraId="7061526E" w14:textId="77777777" w:rsidR="00FE2925" w:rsidRDefault="00FE2925">
      <w:pPr>
        <w:keepNext/>
        <w:spacing w:before="600"/>
      </w:pPr>
    </w:p>
    <w:tbl>
      <w:tblPr>
        <w:tblStyle w:val="aa"/>
        <w:tblW w:w="1051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256"/>
        <w:gridCol w:w="5256"/>
      </w:tblGrid>
      <w:tr w:rsidR="00FE2925" w14:paraId="4649961D" w14:textId="77777777">
        <w:trPr>
          <w:jc w:val="center"/>
        </w:trPr>
        <w:tc>
          <w:tcPr>
            <w:tcW w:w="5256" w:type="dxa"/>
          </w:tcPr>
          <w:p w14:paraId="60A427BE" w14:textId="77777777" w:rsidR="00FE2925" w:rsidRDefault="00000000">
            <w:pPr>
              <w:jc w:val="center"/>
            </w:pPr>
            <w:r>
              <w:rPr>
                <w:color w:val="4A5568"/>
              </w:rPr>
              <w:br/>
            </w:r>
            <w:r>
              <w:rPr>
                <w:color w:val="4A5568"/>
              </w:rPr>
              <w:br/>
              <w:t>_____________________________________</w:t>
            </w:r>
            <w:r>
              <w:rPr>
                <w:color w:val="4A5568"/>
              </w:rPr>
              <w:br/>
            </w:r>
            <w:proofErr w:type="spellStart"/>
            <w:r>
              <w:rPr>
                <w:b/>
                <w:bCs/>
                <w:sz w:val="18"/>
                <w:szCs w:val="18"/>
              </w:rPr>
              <w:t>Representante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da Equipe Técnica</w:t>
            </w:r>
            <w:r>
              <w:rPr>
                <w:b/>
                <w:bCs/>
                <w:sz w:val="18"/>
                <w:szCs w:val="18"/>
              </w:rPr>
              <w:br/>
            </w:r>
            <w:proofErr w:type="spellStart"/>
            <w:r>
              <w:rPr>
                <w:color w:val="718096"/>
                <w:sz w:val="17"/>
                <w:szCs w:val="17"/>
              </w:rPr>
              <w:t>Responsável</w:t>
            </w:r>
            <w:proofErr w:type="spellEnd"/>
            <w:r>
              <w:rPr>
                <w:color w:val="718096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718096"/>
                <w:sz w:val="17"/>
                <w:szCs w:val="17"/>
              </w:rPr>
              <w:t>pelo</w:t>
            </w:r>
            <w:proofErr w:type="spellEnd"/>
            <w:r>
              <w:rPr>
                <w:color w:val="718096"/>
                <w:sz w:val="17"/>
                <w:szCs w:val="17"/>
              </w:rPr>
              <w:t xml:space="preserve"> Deploy (</w:t>
            </w:r>
            <w:proofErr w:type="spellStart"/>
            <w:r>
              <w:rPr>
                <w:color w:val="718096"/>
                <w:sz w:val="17"/>
                <w:szCs w:val="17"/>
              </w:rPr>
              <w:t>Aluno</w:t>
            </w:r>
            <w:proofErr w:type="spellEnd"/>
            <w:r>
              <w:rPr>
                <w:color w:val="718096"/>
                <w:sz w:val="17"/>
                <w:szCs w:val="17"/>
              </w:rPr>
              <w:t>)</w:t>
            </w:r>
          </w:p>
        </w:tc>
        <w:tc>
          <w:tcPr>
            <w:tcW w:w="5256" w:type="dxa"/>
          </w:tcPr>
          <w:p w14:paraId="14957F84" w14:textId="77777777" w:rsidR="00FE2925" w:rsidRDefault="00000000">
            <w:pPr>
              <w:jc w:val="center"/>
            </w:pPr>
            <w:r>
              <w:rPr>
                <w:color w:val="4A5568"/>
              </w:rPr>
              <w:br/>
            </w:r>
            <w:r>
              <w:rPr>
                <w:color w:val="4A5568"/>
              </w:rPr>
              <w:br/>
              <w:t>_____________________________________</w:t>
            </w:r>
            <w:r>
              <w:rPr>
                <w:color w:val="4A5568"/>
              </w:rPr>
              <w:br/>
            </w:r>
            <w:proofErr w:type="spellStart"/>
            <w:r>
              <w:rPr>
                <w:b/>
                <w:bCs/>
                <w:sz w:val="18"/>
                <w:szCs w:val="18"/>
              </w:rPr>
              <w:t>Responsável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pelo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Aceite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Cliente</w:t>
            </w:r>
            <w:proofErr w:type="spellEnd"/>
            <w:r>
              <w:rPr>
                <w:b/>
                <w:bCs/>
                <w:sz w:val="18"/>
                <w:szCs w:val="18"/>
              </w:rPr>
              <w:br/>
            </w:r>
            <w:proofErr w:type="spellStart"/>
            <w:r>
              <w:rPr>
                <w:color w:val="718096"/>
                <w:sz w:val="17"/>
                <w:szCs w:val="17"/>
              </w:rPr>
              <w:t>Avaliador</w:t>
            </w:r>
            <w:proofErr w:type="spellEnd"/>
            <w:r>
              <w:rPr>
                <w:color w:val="718096"/>
                <w:sz w:val="17"/>
                <w:szCs w:val="17"/>
              </w:rPr>
              <w:t xml:space="preserve"> / </w:t>
            </w:r>
            <w:proofErr w:type="spellStart"/>
            <w:r>
              <w:rPr>
                <w:color w:val="718096"/>
                <w:sz w:val="17"/>
                <w:szCs w:val="17"/>
              </w:rPr>
              <w:t>Docente</w:t>
            </w:r>
            <w:proofErr w:type="spellEnd"/>
          </w:p>
        </w:tc>
      </w:tr>
    </w:tbl>
    <w:p w14:paraId="1010A1FE" w14:textId="77777777" w:rsidR="00FE2925" w:rsidRDefault="00FE2925"/>
    <w:sectPr w:rsidR="00FE2925">
      <w:pgSz w:w="12240" w:h="15840"/>
      <w:pgMar w:top="1152" w:right="864" w:bottom="1152" w:left="86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F65EADA-FB38-4801-9947-FF140D74F78D}"/>
    <w:embedBold r:id="rId2" w:fontKey="{DF186F9B-083F-4634-945A-8FBFE96D701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45FBE1E-5F5F-43C6-AE1A-A82DD7D90141}"/>
    <w:embedBold r:id="rId4" w:fontKey="{4819E355-6AAF-4CBA-A276-8138B2E82D8B}"/>
    <w:embedItalic r:id="rId5" w:fontKey="{3BE514FF-BE15-47E3-980F-CDE909C347FD}"/>
    <w:embedBoldItalic r:id="rId6" w:fontKey="{C5C53B98-9D41-42F5-945D-797CD680519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925"/>
    <w:rsid w:val="00137C39"/>
    <w:rsid w:val="001A4FAB"/>
    <w:rsid w:val="002463BA"/>
    <w:rsid w:val="008B6936"/>
    <w:rsid w:val="00DA38D3"/>
    <w:rsid w:val="00FE2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38FD7"/>
  <w15:docId w15:val="{61494EA5-5468-4F6C-BCF4-7963DAE21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7wbpDcs6Hbj0/T/Ypk+y1aBN/w==">CgMxLjA4AHIhMWV6NXRET0VVUjlnYkhrRnNxN09xS1Nhb1JYT18ya2Zn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1328</Words>
  <Characters>7177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CRISTINA SILVA SOUZA</dc:creator>
  <cp:lastModifiedBy>LAURA CRISTINA SILVA SOUZA</cp:lastModifiedBy>
  <cp:revision>2</cp:revision>
  <dcterms:created xsi:type="dcterms:W3CDTF">2026-10-06T18:54:00Z</dcterms:created>
  <dcterms:modified xsi:type="dcterms:W3CDTF">2026-10-06T18:54:00Z</dcterms:modified>
</cp:coreProperties>
</file>