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Quels sont les nouveaux reflex à adopter pour un bon référencement SEO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Peut tu me faire un bref résumé en français (environ 30 lignes) de ces articles:</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https://www.fredzone.org/10-tendances-seo-a-connaitre-absolument-afh001</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03/2023</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SEO, référencement, moteur de recherche, dev web</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de Fredzone présente 10 tendances SEO (optimisation pour les moteurs de recherche) que les professionnels du marketing numérique devraient connaître en 2021. Voici un bref résumé des points clés de chaque tendance :</w:t>
      </w:r>
    </w:p>
    <w:p w:rsidR="00000000" w:rsidDel="00000000" w:rsidP="00000000" w:rsidRDefault="00000000" w:rsidRPr="00000000" w14:paraId="0000001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 la recherche vocale : de plus en plus de personnes utilisent des assistants vocaux tels que Siri ou Google Assistant pour effectuer des recherches en ligne. Il est donc important de tenir compte de la recherche vocale dans la stratégie SEO.</w:t>
      </w:r>
    </w:p>
    <w:p w:rsidR="00000000" w:rsidDel="00000000" w:rsidP="00000000" w:rsidRDefault="00000000" w:rsidRPr="00000000" w14:paraId="0000001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L'optimisation pour les SERP (pages de résultats des moteurs de recherche) enrichies : les SERP évoluent pour inclure des fonctionnalités telles que des extraits de texte en vedette, des vidéos intégrées et des images. Les spécialistes du SEO doivent s'assurer que leur contenu est optimisé pour ces fonctionnalités.</w:t>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 la vitesse de chargement : les utilisateurs sont impatients et si un site web met trop de temps à se charger, ils sont susceptibles de le quitter. Il est donc important que les sites web soient optimisés pour une vitesse de chargement rapide.</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 l'expérience utilisateur (UX) : les moteurs de recherche prennent en compte l'UX dans leur algorithme de classement. Les sites web doivent donc offrir une expérience utilisateur fluide et intuitive pour obtenir un bon classement dans les résultats de recherche.</w:t>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du contenu : le contenu de qualité est toujours crucial pour le référencement. Les spécialistes du SEO doivent s'assurer que leur contenu est informatif, pertinent et répond aux questions que les utilisateurs se posent.</w:t>
      </w:r>
    </w:p>
    <w:p w:rsidR="00000000" w:rsidDel="00000000" w:rsidP="00000000" w:rsidRDefault="00000000" w:rsidRPr="00000000" w14:paraId="000000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 l'ETAT (expertise, autorité, fiabilité) : Google évalue la crédibilité d'un site web en fonction de son expertise, de son autorité et de sa fiabilité. Les sites web doivent donc établir leur crédibilité en fournissant un contenu de qualité et en obtenant des liens de qualité.</w:t>
      </w:r>
    </w:p>
    <w:p w:rsidR="00000000" w:rsidDel="00000000" w:rsidP="00000000" w:rsidRDefault="00000000" w:rsidRPr="00000000" w14:paraId="0000001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des liens de qualité : les liens de qualité provenant de sites web crédibles et pertinents sont toujours importants pour le référencement. Les spécialistes du SEO doivent s'efforcer d'obtenir des liens de qualité pour améliorer leur classement dans les résultats de recherche.</w:t>
      </w:r>
    </w:p>
    <w:p w:rsidR="00000000" w:rsidDel="00000000" w:rsidP="00000000" w:rsidRDefault="00000000" w:rsidRPr="00000000" w14:paraId="0000001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 la sécurité : les sites web sécurisés (https) sont mieux classés que les sites non sécurisés (http). Les spécialistes du SEO doivent s'assurer que leur site web est sécurisé pour améliorer leur classement dans les résultats de recherche.</w:t>
      </w:r>
    </w:p>
    <w:p w:rsidR="00000000" w:rsidDel="00000000" w:rsidP="00000000" w:rsidRDefault="00000000" w:rsidRPr="00000000" w14:paraId="0000002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des réseaux sociaux : les réseaux sociaux peuvent aider à générer du trafic vers un site web et à améliorer la visibilité dans les résultats de recherche. Les spécialistes du SEO doivent donc inclure les réseaux sociaux dans leur stratégie de référencement.</w:t>
      </w:r>
    </w:p>
    <w:p w:rsidR="00000000" w:rsidDel="00000000" w:rsidP="00000000" w:rsidRDefault="00000000" w:rsidRPr="00000000" w14:paraId="0000002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L'importance de l'analyse des données : les données peuvent aider les spécialistes du SEO à comprendre comment les utilisateurs interagissent avec leur site web et à améliorer leur stratégie de référencement en conséquence. Les spécialistes du SEO doivent donc effectuer une analyse régulière des données pour optimiser leur stratégie de référencement.</w:t>
      </w:r>
    </w:p>
    <w:p w:rsidR="00000000" w:rsidDel="00000000" w:rsidP="00000000" w:rsidRDefault="00000000" w:rsidRPr="00000000" w14:paraId="0000002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2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before="0" w:line="276" w:lineRule="auto"/>
        <w:ind w:firstLine="720"/>
        <w:rPr/>
      </w:pPr>
      <w:r w:rsidDel="00000000" w:rsidR="00000000" w:rsidRPr="00000000">
        <w:rPr>
          <w:rFonts w:ascii="Arial" w:cs="Arial" w:eastAsia="Arial" w:hAnsi="Arial"/>
          <w:rtl w:val="0"/>
        </w:rPr>
        <w:t xml:space="preserve">La façon dont les moteurs de recherches “crawl” évolue sans cesse, il est donc important de se tenir informer afin d’optimiser au mieux son référencement et ainsi apparaître dans les premiers résultats des moteurs de recherche.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