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jc w:val="center"/>
        <w:rPr>
          <w:rFonts w:ascii="Arial" w:cs="Arial" w:eastAsia="Arial" w:hAnsi="Arial"/>
          <w:color w:val="039be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39be5"/>
          <w:sz w:val="30"/>
          <w:szCs w:val="30"/>
          <w:rtl w:val="0"/>
        </w:rPr>
        <w:t xml:space="preserve">Thème(s)</w:t>
      </w:r>
      <w:r w:rsidDel="00000000" w:rsidR="00000000" w:rsidRPr="00000000">
        <w:rPr>
          <w:rFonts w:ascii="Arial" w:cs="Arial" w:eastAsia="Arial" w:hAnsi="Arial"/>
          <w:b w:val="1"/>
          <w:color w:val="039be5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xxxxxxx</w:t>
      </w:r>
    </w:p>
    <w:p w:rsidR="00000000" w:rsidDel="00000000" w:rsidP="00000000" w:rsidRDefault="00000000" w:rsidRPr="00000000" w14:paraId="00000003">
      <w:pPr>
        <w:spacing w:before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Arial" w:cs="Arial" w:eastAsia="Arial" w:hAnsi="Arial"/>
          <w:b w:val="1"/>
          <w:color w:val="039be5"/>
        </w:rPr>
      </w:pPr>
      <w:r w:rsidDel="00000000" w:rsidR="00000000" w:rsidRPr="00000000">
        <w:rPr>
          <w:rFonts w:ascii="Arial" w:cs="Arial" w:eastAsia="Arial" w:hAnsi="Arial"/>
          <w:b w:val="1"/>
          <w:color w:val="039be5"/>
          <w:sz w:val="26"/>
          <w:szCs w:val="26"/>
          <w:rtl w:val="0"/>
        </w:rPr>
        <w:t xml:space="preserve">I. Informations et contexte</w:t>
      </w:r>
      <w:r w:rsidDel="00000000" w:rsidR="00000000" w:rsidRPr="00000000">
        <w:rPr>
          <w:rFonts w:ascii="Arial" w:cs="Arial" w:eastAsia="Arial" w:hAnsi="Arial"/>
          <w:b w:val="1"/>
          <w:color w:val="039be5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Articles utilisés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xxxxxxx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xxxxxxx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rtl w:val="0"/>
        </w:rPr>
        <w:t xml:space="preserve">: xxxxxxxx</w:t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Mots clés</w:t>
      </w:r>
      <w:r w:rsidDel="00000000" w:rsidR="00000000" w:rsidRPr="00000000">
        <w:rPr>
          <w:rFonts w:ascii="Arial" w:cs="Arial" w:eastAsia="Arial" w:hAnsi="Arial"/>
          <w:rtl w:val="0"/>
        </w:rPr>
        <w:t xml:space="preserve">: xxxxxxxx</w:t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Arial" w:cs="Arial" w:eastAsia="Arial" w:hAnsi="Arial"/>
          <w:b w:val="1"/>
          <w:color w:val="039be5"/>
        </w:rPr>
      </w:pPr>
      <w:r w:rsidDel="00000000" w:rsidR="00000000" w:rsidRPr="00000000">
        <w:rPr>
          <w:rFonts w:ascii="Arial" w:cs="Arial" w:eastAsia="Arial" w:hAnsi="Arial"/>
          <w:b w:val="1"/>
          <w:color w:val="039be5"/>
          <w:sz w:val="26"/>
          <w:szCs w:val="26"/>
          <w:rtl w:val="0"/>
        </w:rPr>
        <w:t xml:space="preserve">II. Synthèse</w:t>
      </w:r>
      <w:r w:rsidDel="00000000" w:rsidR="00000000" w:rsidRPr="00000000">
        <w:rPr>
          <w:rFonts w:ascii="Arial" w:cs="Arial" w:eastAsia="Arial" w:hAnsi="Arial"/>
          <w:b w:val="1"/>
          <w:color w:val="039be5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XXXXXX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Arial" w:cs="Arial" w:eastAsia="Arial" w:hAnsi="Arial"/>
          <w:b w:val="1"/>
          <w:color w:val="039be5"/>
        </w:rPr>
      </w:pPr>
      <w:r w:rsidDel="00000000" w:rsidR="00000000" w:rsidRPr="00000000">
        <w:rPr>
          <w:rFonts w:ascii="Arial" w:cs="Arial" w:eastAsia="Arial" w:hAnsi="Arial"/>
          <w:b w:val="1"/>
          <w:color w:val="039be5"/>
          <w:sz w:val="26"/>
          <w:szCs w:val="26"/>
          <w:rtl w:val="0"/>
        </w:rPr>
        <w:t xml:space="preserve">III. Qu’en retenir ?</w:t>
      </w:r>
      <w:r w:rsidDel="00000000" w:rsidR="00000000" w:rsidRPr="00000000">
        <w:rPr>
          <w:rFonts w:ascii="Arial" w:cs="Arial" w:eastAsia="Arial" w:hAnsi="Arial"/>
          <w:b w:val="1"/>
          <w:color w:val="039be5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XXXX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2" name="image2.png"/>
          <a:graphic>
            <a:graphicData uri="http://schemas.openxmlformats.org/drawingml/2006/picture">
              <pic:pic>
                <pic:nvPicPr>
                  <pic:cNvPr descr="pied de pag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3" name="image2.png"/>
          <a:graphic>
            <a:graphicData uri="http://schemas.openxmlformats.org/drawingml/2006/picture">
              <pic:pic>
                <pic:nvPicPr>
                  <pic:cNvPr descr="pied de pag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1" name="image2.png"/>
          <a:graphic>
            <a:graphicData uri="http://schemas.openxmlformats.org/drawingml/2006/picture">
              <pic:pic>
                <pic:nvPicPr>
                  <pic:cNvPr descr="ligne horizontal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gne courte" id="5" name="image1.png"/>
          <a:graphic>
            <a:graphicData uri="http://schemas.openxmlformats.org/drawingml/2006/picture">
              <pic:pic>
                <pic:nvPicPr>
                  <pic:cNvPr descr="ligne court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4" name="image2.png"/>
          <a:graphic>
            <a:graphicData uri="http://schemas.openxmlformats.org/drawingml/2006/picture">
              <pic:pic>
                <pic:nvPicPr>
                  <pic:cNvPr descr="ligne horizontal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