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cj6vpwsxpsc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Documento Integrador Final – Proyecto MiJa Salud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MiJa Salud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 la Estudiante:</w:t>
      </w:r>
      <w:r w:rsidDel="00000000" w:rsidR="00000000" w:rsidRPr="00000000">
        <w:rPr>
          <w:rtl w:val="0"/>
        </w:rPr>
        <w:t xml:space="preserve"> Bárbara Poblete Huerta - Valentina Rojas Castillo - Yasna Vivar Soler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Ingeniería en Informática – DUOC UC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Docente Guía:</w:t>
      </w:r>
      <w:r w:rsidDel="00000000" w:rsidR="00000000" w:rsidRPr="00000000">
        <w:rPr>
          <w:rtl w:val="0"/>
        </w:rPr>
        <w:t xml:space="preserve"> Gonzalo Herrera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28/11/2025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ruoddxy9qi3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Resumen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i w:val="1"/>
          <w:iCs w:val="1"/>
          <w:rtl w:val="0"/>
        </w:rPr>
        <w:t xml:space="preserve">MiJa Salud</w:t>
      </w:r>
      <w:r w:rsidDel="00000000" w:rsidR="00000000" w:rsidRPr="00000000">
        <w:rPr>
          <w:rtl w:val="0"/>
        </w:rPr>
        <w:t xml:space="preserve"> corresponde a una solución tecnológica desarrollada para facilitar la orientación médica de personas que presentan síntomas leves, moderados o graves. A través de una aplicación web y móvil, el usuario puede ingresar sus síntomas y recibir una </w:t>
      </w:r>
      <w:r w:rsidDel="00000000" w:rsidR="00000000" w:rsidRPr="00000000">
        <w:rPr>
          <w:b w:val="1"/>
          <w:bCs w:val="1"/>
          <w:rtl w:val="0"/>
        </w:rPr>
        <w:t xml:space="preserve">precategorización médica automática</w:t>
      </w:r>
      <w:r w:rsidDel="00000000" w:rsidR="00000000" w:rsidRPr="00000000">
        <w:rPr>
          <w:rtl w:val="0"/>
        </w:rPr>
        <w:t xml:space="preserve">, basada en la escala oficial del </w:t>
      </w:r>
      <w:r w:rsidDel="00000000" w:rsidR="00000000" w:rsidRPr="00000000">
        <w:rPr>
          <w:b w:val="1"/>
          <w:bCs w:val="1"/>
          <w:rtl w:val="0"/>
        </w:rPr>
        <w:t xml:space="preserve">MINSAL (C1 a C5)</w:t>
      </w:r>
      <w:r w:rsidDel="00000000" w:rsidR="00000000" w:rsidRPr="00000000">
        <w:rPr>
          <w:rtl w:val="0"/>
        </w:rPr>
        <w:t xml:space="preserve">, lo que le permite saber </w:t>
      </w:r>
      <w:r w:rsidDel="00000000" w:rsidR="00000000" w:rsidRPr="00000000">
        <w:rPr>
          <w:b w:val="1"/>
          <w:bCs w:val="1"/>
          <w:rtl w:val="0"/>
        </w:rPr>
        <w:t xml:space="preserve">a qué centro de atención acudir (CESFAM, SAPU, SAR u hospital)</w:t>
      </w:r>
      <w:r w:rsidDel="00000000" w:rsidR="00000000" w:rsidRPr="00000000">
        <w:rPr>
          <w:rtl w:val="0"/>
        </w:rPr>
        <w:t xml:space="preserve"> según su nivel de urgencia y su ubicación geográfica.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solución surge como respuesta a una problemática real y recurrente: la </w:t>
      </w:r>
      <w:r w:rsidDel="00000000" w:rsidR="00000000" w:rsidRPr="00000000">
        <w:rPr>
          <w:b w:val="1"/>
          <w:bCs w:val="1"/>
          <w:rtl w:val="0"/>
        </w:rPr>
        <w:t xml:space="preserve">saturación innecesaria de servicios de urgencia hospitalaria</w:t>
      </w:r>
      <w:r w:rsidDel="00000000" w:rsidR="00000000" w:rsidRPr="00000000">
        <w:rPr>
          <w:rtl w:val="0"/>
        </w:rPr>
        <w:t xml:space="preserve">, provocada por la falta de conocimiento de la población respecto a los niveles adecuados de atención médica. </w:t>
      </w:r>
      <w:r w:rsidDel="00000000" w:rsidR="00000000" w:rsidRPr="00000000">
        <w:rPr>
          <w:i w:val="1"/>
          <w:iCs w:val="1"/>
          <w:rtl w:val="0"/>
        </w:rPr>
        <w:t xml:space="preserve">MiJa Salud</w:t>
      </w:r>
      <w:r w:rsidDel="00000000" w:rsidR="00000000" w:rsidRPr="00000000">
        <w:rPr>
          <w:rtl w:val="0"/>
        </w:rPr>
        <w:t xml:space="preserve"> busca empoderar al usuario con información accesible, rápida y verificada, contribuyendo así a mejorar la eficiencia del sistema de salud pública en Chile.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fgeb12e78s3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Propósito del Sistema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tiene como objetivo principal </w:t>
      </w:r>
      <w:r w:rsidDel="00000000" w:rsidR="00000000" w:rsidRPr="00000000">
        <w:rPr>
          <w:b w:val="1"/>
          <w:bCs w:val="1"/>
          <w:rtl w:val="0"/>
        </w:rPr>
        <w:t xml:space="preserve">guiar de manera digital, segura y accesible a los usuarios</w:t>
      </w:r>
      <w:r w:rsidDel="00000000" w:rsidR="00000000" w:rsidRPr="00000000">
        <w:rPr>
          <w:rtl w:val="0"/>
        </w:rPr>
        <w:t xml:space="preserve">, entregándoles una orientación preliminar de atención médica en base 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síntomas que presenta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intensidad del dolor percibido (Escala EVA)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localización geográfica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nivel estimado de ocupación de los centros de salud cercanos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finalidad es </w:t>
      </w:r>
      <w:r w:rsidDel="00000000" w:rsidR="00000000" w:rsidRPr="00000000">
        <w:rPr>
          <w:b w:val="1"/>
          <w:bCs w:val="1"/>
          <w:rtl w:val="0"/>
        </w:rPr>
        <w:t xml:space="preserve">disminuir la saturación en hospitales</w:t>
      </w:r>
      <w:r w:rsidDel="00000000" w:rsidR="00000000" w:rsidRPr="00000000">
        <w:rPr>
          <w:rtl w:val="0"/>
        </w:rPr>
        <w:t xml:space="preserve"> y fomentar el uso adecuado de la red asistencial primaria y de urgencia, todo bajo un enfoque de prevención, educación e inclusión digital.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4iw0hi84nrx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Componentes Desarrollados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proyecto, se generó una documentación técnica y funcional completa que respalda la solución. Los principales componentes son: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ERS (Especificación de Requerimientos del Software)</w:t>
      </w:r>
      <w:r w:rsidDel="00000000" w:rsidR="00000000" w:rsidRPr="00000000">
        <w:rPr>
          <w:rtl w:val="0"/>
        </w:rPr>
        <w:t xml:space="preserve">: con 50 requerimientos funcionales y 30 no funcionales detallados.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Backlog e Historias de Usuario</w:t>
      </w:r>
      <w:r w:rsidDel="00000000" w:rsidR="00000000" w:rsidRPr="00000000">
        <w:rPr>
          <w:rtl w:val="0"/>
        </w:rPr>
        <w:t xml:space="preserve">: organizados por prioridad y esfuerzo, con enfoque ágil (Scrum).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Mockups de interfaz y prototipo funcional</w:t>
      </w:r>
      <w:r w:rsidDel="00000000" w:rsidR="00000000" w:rsidRPr="00000000">
        <w:rPr>
          <w:rtl w:val="0"/>
        </w:rPr>
        <w:t xml:space="preserve">: para las pantallas clave del sistema (registro, categorización, mapa, historial, entre otras).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Diagramas UML</w:t>
      </w:r>
      <w:r w:rsidDel="00000000" w:rsidR="00000000" w:rsidRPr="00000000">
        <w:rPr>
          <w:rtl w:val="0"/>
        </w:rPr>
        <w:t xml:space="preserve">: Casos de uso, flujo de funcionamiento general, arquitectura técnica.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Manual de Usuario y Bitácora de Avance</w:t>
      </w:r>
      <w:r w:rsidDel="00000000" w:rsidR="00000000" w:rsidRPr="00000000">
        <w:rPr>
          <w:rtl w:val="0"/>
        </w:rPr>
        <w:t xml:space="preserve">: para documentación funcional y seguimiento semanal del desarrollo.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Informe de Validación de Requerimientos y Pruebas Funcionales</w:t>
      </w:r>
      <w:r w:rsidDel="00000000" w:rsidR="00000000" w:rsidRPr="00000000">
        <w:rPr>
          <w:rtl w:val="0"/>
        </w:rPr>
        <w:t xml:space="preserve">: con tabla de resultados simulados.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Glosario Técnico y Médico</w:t>
      </w:r>
      <w:r w:rsidDel="00000000" w:rsidR="00000000" w:rsidRPr="00000000">
        <w:rPr>
          <w:rtl w:val="0"/>
        </w:rPr>
        <w:t xml:space="preserve">: términos accesibles y normalizados para uso profesional y ciudadano.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 y Fase 2 del Proyecto APT</w:t>
      </w:r>
      <w:r w:rsidDel="00000000" w:rsidR="00000000" w:rsidRPr="00000000">
        <w:rPr>
          <w:rtl w:val="0"/>
        </w:rPr>
        <w:t xml:space="preserve">: desarrolladas y entregadas conforme a los lineamientos DUOC UC.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8rjgkwsl4bs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Impacto Esperado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impacto del sistema </w:t>
      </w:r>
      <w:r w:rsidDel="00000000" w:rsidR="00000000" w:rsidRPr="00000000">
        <w:rPr>
          <w:b w:val="1"/>
          <w:bCs w:val="1"/>
          <w:rtl w:val="0"/>
        </w:rPr>
        <w:t xml:space="preserve">MiJa Salud</w:t>
      </w:r>
      <w:r w:rsidDel="00000000" w:rsidR="00000000" w:rsidRPr="00000000">
        <w:rPr>
          <w:rtl w:val="0"/>
        </w:rPr>
        <w:t xml:space="preserve"> se proyecta en distintos niveles: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fkdvu98xlsd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nivel social: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Disminución de la presión en servicios de urgencia por consultas no categorizadas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</w:t>
      </w:r>
      <w:r w:rsidDel="00000000" w:rsidR="00000000" w:rsidRPr="00000000">
        <w:rPr>
          <w:b w:val="1"/>
          <w:bCs w:val="1"/>
          <w:rtl w:val="0"/>
        </w:rPr>
        <w:t xml:space="preserve">educación en salud</w:t>
      </w:r>
      <w:r w:rsidDel="00000000" w:rsidR="00000000" w:rsidRPr="00000000">
        <w:rPr>
          <w:rtl w:val="0"/>
        </w:rPr>
        <w:t xml:space="preserve"> para la ciudadanía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Inclusión de personas con dificultades de acceso a la información médica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28siql1f83k5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nivel institucional: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Potencial integración con sistemas municipales, CESFAM y redes públicas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generar </w:t>
      </w:r>
      <w:r w:rsidDel="00000000" w:rsidR="00000000" w:rsidRPr="00000000">
        <w:rPr>
          <w:b w:val="1"/>
          <w:bCs w:val="1"/>
          <w:rtl w:val="0"/>
        </w:rPr>
        <w:t xml:space="preserve">estadísticas de flujo ciudadano</w:t>
      </w:r>
      <w:r w:rsidDel="00000000" w:rsidR="00000000" w:rsidRPr="00000000">
        <w:rPr>
          <w:rtl w:val="0"/>
        </w:rPr>
        <w:t xml:space="preserve"> en tiempo real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22bc56ph47o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A nivel tecnológico: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replicable a otras comunas o regiones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escalable y adaptable para futuras funcionalidades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s5yv7ms3nul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Conclusiones Finales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MiJa Salud</w:t>
      </w:r>
      <w:r w:rsidDel="00000000" w:rsidR="00000000" w:rsidRPr="00000000">
        <w:rPr>
          <w:rtl w:val="0"/>
        </w:rPr>
        <w:t xml:space="preserve"> constituye una propuesta </w:t>
      </w:r>
      <w:r w:rsidDel="00000000" w:rsidR="00000000" w:rsidRPr="00000000">
        <w:rPr>
          <w:b w:val="1"/>
          <w:bCs w:val="1"/>
          <w:rtl w:val="0"/>
        </w:rPr>
        <w:t xml:space="preserve">innovadora, viable y pertinente</w:t>
      </w:r>
      <w:r w:rsidDel="00000000" w:rsidR="00000000" w:rsidRPr="00000000">
        <w:rPr>
          <w:rtl w:val="0"/>
        </w:rPr>
        <w:t xml:space="preserve"> frente a un problema de salud pública vigente. El desarrollo del sistema permitió aplicar conocimientos de análisis de requerimientos, diseño de interfaces, modelamiento UML, gestión ágil y validación funcional, consolidando así las competencias adquiridas durante la formación profesional.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obtenida durante el proyecto refuerza la visión de que la informática no solo resuelve problemas técnicos, sino que </w:t>
      </w:r>
      <w:r w:rsidDel="00000000" w:rsidR="00000000" w:rsidRPr="00000000">
        <w:rPr>
          <w:b w:val="1"/>
          <w:bCs w:val="1"/>
          <w:rtl w:val="0"/>
        </w:rPr>
        <w:t xml:space="preserve">impacta directamente en la calidad de vida de las personas</w:t>
      </w:r>
      <w:r w:rsidDel="00000000" w:rsidR="00000000" w:rsidRPr="00000000">
        <w:rPr>
          <w:rtl w:val="0"/>
        </w:rPr>
        <w:t xml:space="preserve">. Este proyecto es solo el inicio de una línea de trabajo que puede continuar evolucionando para aportar soluciones inteligentes, humanas y sostenibles.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nH1wnREunCNA/+Kt7aQyuEdMXg==">CgMxLjAyDmguMmNqNnZwd3N4cHNjMg5oLjRydW9kZHh5OXFpMzIOaC5pZmdlYjEyZTc4czMyDmguZDRpdzBoaTg0bnJ4Mg5oLng4cmpna3dzbDRiczIOaC5nZmtkdnU5OHhsc2QyDmguMjhzaXFsMWY4M2s1Mg5oLm4yMmJjNTZwaDQ3bzIOaC5vczV5djdtczNudWw4AHIhMThCSjZYV1J4ZnljUHVNblpvaW00TkxUb2dLZXpCT3hH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