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B1AA" w14:textId="5DC2928F" w:rsidR="008D546C" w:rsidRPr="00874454" w:rsidRDefault="00CF3F5D" w:rsidP="00CF3F5D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  <w14:ligatures w14:val="none"/>
        </w:rPr>
        <w:t>Arquitectura de Solución y 4+1</w:t>
      </w:r>
    </w:p>
    <w:p w14:paraId="1FCB00A1" w14:textId="156F7581" w:rsidR="00CF3F5D" w:rsidRPr="00874454" w:rsidRDefault="00CF3F5D" w:rsidP="00CF3F5D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  <w14:ligatures w14:val="none"/>
        </w:rPr>
        <w:t>Proyecto MijaSalud</w:t>
      </w:r>
    </w:p>
    <w:p w14:paraId="0162A3FC" w14:textId="77777777" w:rsidR="00CF3F5D" w:rsidRPr="00874454" w:rsidRDefault="00CF3F5D" w:rsidP="00CF3F5D">
      <w:pPr>
        <w:jc w:val="center"/>
        <w:rPr>
          <w:rFonts w:ascii="Arial" w:eastAsia="Times New Roman" w:hAnsi="Arial" w:cs="Arial"/>
          <w:b/>
          <w:bCs/>
          <w:kern w:val="36"/>
          <w:lang w:eastAsia="es-ES"/>
          <w14:ligatures w14:val="none"/>
        </w:rPr>
      </w:pPr>
    </w:p>
    <w:p w14:paraId="0211F41F" w14:textId="3D0BBC87" w:rsidR="00CF3F5D" w:rsidRPr="00874454" w:rsidRDefault="00CF3F5D" w:rsidP="00CF3F5D">
      <w:pPr>
        <w:rPr>
          <w:rFonts w:ascii="Arial" w:eastAsia="Times New Roman" w:hAnsi="Arial" w:cs="Arial"/>
          <w:b/>
          <w:bCs/>
          <w:kern w:val="36"/>
          <w:lang w:eastAsia="es-ES"/>
          <w14:ligatures w14:val="none"/>
        </w:rPr>
      </w:pPr>
      <w:r w:rsidRPr="00874454">
        <w:rPr>
          <w:rFonts w:ascii="Arial" w:hAnsi="Arial" w:cs="Arial"/>
          <w:noProof/>
        </w:rPr>
        <w:drawing>
          <wp:inline distT="0" distB="0" distL="0" distR="0" wp14:anchorId="5E43ED49" wp14:editId="33902C99">
            <wp:extent cx="5715000" cy="3810000"/>
            <wp:effectExtent l="0" t="0" r="0" b="0"/>
            <wp:docPr id="954221860" name="Imagen 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AABB" w14:textId="77777777" w:rsidR="00CF3F5D" w:rsidRPr="00874454" w:rsidRDefault="00CF3F5D" w:rsidP="00CF3F5D">
      <w:pPr>
        <w:rPr>
          <w:rFonts w:ascii="Arial" w:eastAsia="Times New Roman" w:hAnsi="Arial" w:cs="Arial"/>
          <w:b/>
          <w:bCs/>
          <w:kern w:val="36"/>
          <w:lang w:eastAsia="es-ES"/>
          <w14:ligatures w14:val="none"/>
        </w:rPr>
      </w:pPr>
    </w:p>
    <w:p w14:paraId="7EF033C5" w14:textId="77777777" w:rsidR="00CF3F5D" w:rsidRPr="00874454" w:rsidRDefault="00CF3F5D" w:rsidP="00CF3F5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s-ES"/>
          <w14:ligatures w14:val="none"/>
        </w:rPr>
      </w:pPr>
    </w:p>
    <w:p w14:paraId="57EFC3FF" w14:textId="77777777" w:rsidR="00CF3F5D" w:rsidRPr="00874454" w:rsidRDefault="00CF3F5D" w:rsidP="00CF3F5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s-ES"/>
          <w14:ligatures w14:val="none"/>
        </w:rPr>
      </w:pPr>
    </w:p>
    <w:p w14:paraId="05936458" w14:textId="6030E81D" w:rsidR="00CF3F5D" w:rsidRPr="00874454" w:rsidRDefault="00CF3F5D" w:rsidP="00CF3F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Proyecto: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MiJaSalud</w:t>
      </w:r>
      <w:r w:rsidRPr="00874454">
        <w:rPr>
          <w:rFonts w:ascii="Arial" w:eastAsia="Times New Roman" w:hAnsi="Arial" w:cs="Arial"/>
          <w:lang w:eastAsia="es-ES"/>
          <w14:ligatures w14:val="none"/>
        </w:rPr>
        <w:br/>
      </w: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Documento: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Arquitectura de Solución (Vistas 4+1)</w:t>
      </w:r>
      <w:r w:rsidRPr="00874454">
        <w:rPr>
          <w:rFonts w:ascii="Arial" w:eastAsia="Times New Roman" w:hAnsi="Arial" w:cs="Arial"/>
          <w:lang w:eastAsia="es-ES"/>
          <w14:ligatures w14:val="none"/>
        </w:rPr>
        <w:br/>
      </w: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Institución: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DUOC UC – Ingeniería en Informática                                                                  </w:t>
      </w: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Docente: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Gonzalo Herrera</w:t>
      </w:r>
      <w:r w:rsidRPr="00874454">
        <w:rPr>
          <w:rFonts w:ascii="Arial" w:eastAsia="Times New Roman" w:hAnsi="Arial" w:cs="Arial"/>
          <w:lang w:eastAsia="es-ES"/>
          <w14:ligatures w14:val="none"/>
        </w:rPr>
        <w:br/>
      </w: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Fecha: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</w:t>
      </w:r>
      <w:r w:rsidR="00E44A82">
        <w:rPr>
          <w:rFonts w:ascii="Arial" w:eastAsia="Times New Roman" w:hAnsi="Arial" w:cs="Arial"/>
          <w:lang w:eastAsia="es-ES"/>
          <w14:ligatures w14:val="none"/>
        </w:rPr>
        <w:t xml:space="preserve">22 de </w:t>
      </w:r>
      <w:r w:rsidRPr="00874454">
        <w:rPr>
          <w:rFonts w:ascii="Arial" w:eastAsia="Times New Roman" w:hAnsi="Arial" w:cs="Arial"/>
          <w:lang w:eastAsia="es-ES"/>
          <w14:ligatures w14:val="none"/>
        </w:rPr>
        <w:t>Octubre 2025</w:t>
      </w:r>
      <w:r w:rsidRPr="00874454">
        <w:rPr>
          <w:rFonts w:ascii="Arial" w:eastAsia="Times New Roman" w:hAnsi="Arial" w:cs="Arial"/>
          <w:lang w:eastAsia="es-ES"/>
          <w14:ligatures w14:val="none"/>
        </w:rPr>
        <w:br/>
      </w: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Integrantes: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Bárbara Poblete – Valentina Rojas – Yasna Vivar</w:t>
      </w:r>
    </w:p>
    <w:p w14:paraId="1441E7ED" w14:textId="77777777" w:rsidR="00CF3F5D" w:rsidRDefault="00CF3F5D" w:rsidP="00CF3F5D">
      <w:pPr>
        <w:rPr>
          <w:rFonts w:ascii="Arial" w:eastAsia="Times New Roman" w:hAnsi="Arial" w:cs="Arial"/>
          <w:b/>
          <w:bCs/>
          <w:kern w:val="36"/>
          <w:lang w:eastAsia="es-ES"/>
          <w14:ligatures w14:val="none"/>
        </w:rPr>
      </w:pPr>
    </w:p>
    <w:p w14:paraId="211BE52F" w14:textId="77777777" w:rsidR="00874454" w:rsidRDefault="00874454" w:rsidP="00CF3F5D">
      <w:pPr>
        <w:rPr>
          <w:rFonts w:ascii="Arial" w:eastAsia="Times New Roman" w:hAnsi="Arial" w:cs="Arial"/>
          <w:b/>
          <w:bCs/>
          <w:kern w:val="36"/>
          <w:lang w:eastAsia="es-ES"/>
          <w14:ligatures w14:val="none"/>
        </w:rPr>
      </w:pPr>
    </w:p>
    <w:p w14:paraId="53F50950" w14:textId="77777777" w:rsidR="00874454" w:rsidRDefault="00874454" w:rsidP="00CF3F5D">
      <w:pPr>
        <w:rPr>
          <w:rFonts w:ascii="Arial" w:eastAsia="Times New Roman" w:hAnsi="Arial" w:cs="Arial"/>
          <w:b/>
          <w:bCs/>
          <w:kern w:val="36"/>
          <w:lang w:eastAsia="es-ES"/>
          <w14:ligatures w14:val="none"/>
        </w:rPr>
      </w:pPr>
    </w:p>
    <w:p w14:paraId="2E6F4E2B" w14:textId="77777777" w:rsidR="00874454" w:rsidRPr="00874454" w:rsidRDefault="00874454" w:rsidP="00CF3F5D">
      <w:pPr>
        <w:rPr>
          <w:rFonts w:ascii="Arial" w:eastAsia="Times New Roman" w:hAnsi="Arial" w:cs="Arial"/>
          <w:b/>
          <w:bCs/>
          <w:kern w:val="36"/>
          <w:lang w:eastAsia="es-ES"/>
          <w14:ligatures w14:val="none"/>
        </w:rPr>
      </w:pPr>
    </w:p>
    <w:p w14:paraId="11F24277" w14:textId="3CD8F5FE" w:rsidR="00CF3F5D" w:rsidRPr="00854841" w:rsidRDefault="00CF3F5D" w:rsidP="0085484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lastRenderedPageBreak/>
        <w:t xml:space="preserve">      ÍNDICE</w:t>
      </w:r>
    </w:p>
    <w:p w14:paraId="6D0DE764" w14:textId="6B948C58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 introducción</w:t>
      </w:r>
    </w:p>
    <w:p w14:paraId="4972CFB4" w14:textId="4EA8F6B0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 Objetivo del documento</w:t>
      </w:r>
    </w:p>
    <w:p w14:paraId="54970747" w14:textId="2E6C737B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3 Descripción general de la arquitectura</w:t>
      </w:r>
    </w:p>
    <w:p w14:paraId="20734630" w14:textId="13CA0627" w:rsidR="000C5C4A" w:rsidRPr="000C5C4A" w:rsidRDefault="000C5C4A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4 Diagramas casos de uso</w:t>
      </w:r>
    </w:p>
    <w:p w14:paraId="40FF154C" w14:textId="5F95D250" w:rsidR="00854841" w:rsidRPr="000C5C4A" w:rsidRDefault="000C5C4A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5</w:t>
      </w:r>
      <w:r w:rsidR="00854841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Diagrama de Actividad</w:t>
      </w:r>
    </w:p>
    <w:p w14:paraId="14E0CAAC" w14:textId="7CB2EC69" w:rsidR="00854841" w:rsidRPr="000C5C4A" w:rsidRDefault="000C5C4A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6</w:t>
      </w:r>
      <w:r w:rsidR="00854841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Diagrama de Clases</w:t>
      </w:r>
    </w:p>
    <w:p w14:paraId="0ECBD598" w14:textId="4BD68F57" w:rsidR="00854841" w:rsidRPr="000C5C4A" w:rsidRDefault="000C5C4A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7</w:t>
      </w:r>
      <w:r w:rsidR="00854841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Diagrama de Secuencia</w:t>
      </w:r>
    </w:p>
    <w:p w14:paraId="3CCDE908" w14:textId="6E606F2C" w:rsidR="00854841" w:rsidRPr="000C5C4A" w:rsidRDefault="000C5C4A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8</w:t>
      </w:r>
      <w:r w:rsidR="00854841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Diagrama de Despliegue</w:t>
      </w:r>
    </w:p>
    <w:p w14:paraId="4271B651" w14:textId="02C917A1" w:rsidR="00854841" w:rsidRPr="000C5C4A" w:rsidRDefault="000C5C4A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9</w:t>
      </w:r>
      <w:r w:rsidR="00854841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Diagrama de Componentes</w:t>
      </w:r>
    </w:p>
    <w:p w14:paraId="1F6C162C" w14:textId="49FDB3C3" w:rsidR="00854841" w:rsidRPr="000C5C4A" w:rsidRDefault="000C5C4A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10</w:t>
      </w:r>
      <w:r w:rsidR="00854841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Diagrama de Paquetes</w:t>
      </w:r>
    </w:p>
    <w:p w14:paraId="109B5A2C" w14:textId="2B964CD3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Diagrama de Comunicación</w:t>
      </w:r>
    </w:p>
    <w:p w14:paraId="32DF08B3" w14:textId="7241507A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Vista lógica (diagrama de componentes y relaciones)</w:t>
      </w:r>
    </w:p>
    <w:p w14:paraId="315D9624" w14:textId="33D9E8A4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3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Vista de desarrollo (estructura del código / repositorios)</w:t>
      </w:r>
    </w:p>
    <w:p w14:paraId="6E55B81F" w14:textId="34EC33EA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4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Vista de proceso (</w:t>
      </w:r>
      <w:proofErr w:type="spellStart"/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runtime</w:t>
      </w:r>
      <w:proofErr w:type="spellEnd"/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, concurrencia, comunicación)</w:t>
      </w:r>
    </w:p>
    <w:p w14:paraId="69855D51" w14:textId="1269DAA8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5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Vista física (despliegue e infraestructura)</w:t>
      </w:r>
    </w:p>
    <w:p w14:paraId="3C59E789" w14:textId="596FE88B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6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Escenarios / Casos de uso (la ‘+1’)</w:t>
      </w:r>
    </w:p>
    <w:p w14:paraId="601436F4" w14:textId="65AE05A6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7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Atributos de calidad y pruebas de validación</w:t>
      </w:r>
    </w:p>
    <w:p w14:paraId="028D13B9" w14:textId="1CE68E68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8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Plan de migración / despliegue</w:t>
      </w:r>
    </w:p>
    <w:p w14:paraId="793A54F4" w14:textId="048410D2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9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Mantenimiento y gobernanza</w:t>
      </w:r>
    </w:p>
    <w:p w14:paraId="4DDA100D" w14:textId="50209C4A" w:rsidR="00854841" w:rsidRPr="000C5C4A" w:rsidRDefault="000C5C4A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20</w:t>
      </w:r>
      <w:r w:rsidR="00854841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Anexos</w:t>
      </w:r>
    </w:p>
    <w:p w14:paraId="41A6936C" w14:textId="6288E822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1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Vista Lógica</w:t>
      </w:r>
    </w:p>
    <w:p w14:paraId="2E7261C3" w14:textId="278F8A55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Vista de Proceso</w:t>
      </w:r>
    </w:p>
    <w:p w14:paraId="751D5346" w14:textId="3984B39C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3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Vista de Desarrollo (Despliegue / Implementación)</w:t>
      </w:r>
    </w:p>
    <w:p w14:paraId="011091AE" w14:textId="04CD20D2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4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Vista Física</w:t>
      </w:r>
    </w:p>
    <w:p w14:paraId="73B16D64" w14:textId="1CC4C135" w:rsidR="00854841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5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4+1 Vistas de Escenarios (Casos de uso)</w:t>
      </w:r>
    </w:p>
    <w:p w14:paraId="7153B10B" w14:textId="5C2C5B42" w:rsidR="00CF3F5D" w:rsidRPr="000C5C4A" w:rsidRDefault="00854841" w:rsidP="00854841">
      <w:pPr>
        <w:spacing w:before="100" w:beforeAutospacing="1" w:after="100" w:afterAutospacing="1" w:line="240" w:lineRule="auto"/>
        <w:ind w:left="284"/>
        <w:rPr>
          <w:rFonts w:ascii="Arial" w:eastAsia="Times New Roman" w:hAnsi="Arial" w:cs="Arial"/>
          <w:sz w:val="18"/>
          <w:szCs w:val="18"/>
          <w:lang w:eastAsia="es-ES"/>
          <w14:ligatures w14:val="none"/>
        </w:rPr>
      </w:pP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2</w:t>
      </w:r>
      <w:r w:rsidR="000C5C4A"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>6</w:t>
      </w:r>
      <w:r w:rsidRPr="000C5C4A">
        <w:rPr>
          <w:rFonts w:ascii="Arial" w:eastAsia="Times New Roman" w:hAnsi="Arial" w:cs="Arial"/>
          <w:sz w:val="18"/>
          <w:szCs w:val="18"/>
          <w:lang w:eastAsia="es-ES"/>
          <w14:ligatures w14:val="none"/>
        </w:rPr>
        <w:t xml:space="preserve"> Conclusión</w:t>
      </w:r>
    </w:p>
    <w:p w14:paraId="6E28F759" w14:textId="0AEAF235" w:rsidR="00CF3F5D" w:rsidRPr="00874454" w:rsidRDefault="00CF3F5D" w:rsidP="00CF3F5D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lastRenderedPageBreak/>
        <w:t>Introducción</w:t>
      </w:r>
    </w:p>
    <w:p w14:paraId="08449C6A" w14:textId="758AD4BC" w:rsidR="00CF3F5D" w:rsidRPr="00874454" w:rsidRDefault="00CF3F5D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El presente documento describe la arquitectura de la solución del proyecto MiJa Salud, una aplicación móvil y web orientada a optimizar la atención de pacientes en centros de salud mediante registro, categorización y comunicación directa con funcionarios de salud. La documentación sigue el modelo 4+1, que permite comprender la solución desde múltiples perspectivas.</w:t>
      </w:r>
    </w:p>
    <w:p w14:paraId="0F7A4D2F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3CBA26D7" w14:textId="15C15943" w:rsidR="00CF3F5D" w:rsidRPr="00874454" w:rsidRDefault="00CF3F5D" w:rsidP="00CF3F5D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Objetivo del documento</w:t>
      </w:r>
    </w:p>
    <w:p w14:paraId="2C67E467" w14:textId="0E83E8E8" w:rsidR="00CF3F5D" w:rsidRPr="00874454" w:rsidRDefault="00CF3F5D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El objetivo de este documento es detallar la arquitectura técnica y funcional del sistema MiJaSalud, especificando los componentes, flujos de proceso, infraestructura y escenarios principales que sustentan la solución.</w:t>
      </w:r>
    </w:p>
    <w:p w14:paraId="081927BC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  <w:lang w:eastAsia="es-ES"/>
          <w14:ligatures w14:val="none"/>
        </w:rPr>
      </w:pPr>
    </w:p>
    <w:p w14:paraId="50256C2C" w14:textId="396CD3B8" w:rsidR="00CF3F5D" w:rsidRPr="00874454" w:rsidRDefault="00CF3F5D" w:rsidP="00CF3F5D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Descripción general general de la arquitectura</w:t>
      </w:r>
    </w:p>
    <w:p w14:paraId="414F9E75" w14:textId="771F6D0C" w:rsidR="00CF3F5D" w:rsidRPr="00874454" w:rsidRDefault="00CF3F5D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La arquitectura de MiJaSalud se basa en un modelo cliente-servidor compuesto por una aplicación móvil, un panel web para funcionarios y un backend centralizado que gestiona datos, lógica de negocio y comunicación mediante API REST. Se utiliza una base de datos NoSQL en la nube (MongoDB Atlas) para almacenar información de usuarios, registros médicos y notificaciones.</w:t>
      </w:r>
    </w:p>
    <w:p w14:paraId="2F1B0281" w14:textId="77777777" w:rsidR="00CF3F5D" w:rsidRDefault="00CF3F5D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598DFE5A" w14:textId="77777777" w:rsidR="000C5C4A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06F13D7C" w14:textId="77777777" w:rsidR="000C5C4A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297220EF" w14:textId="77777777" w:rsidR="000C5C4A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5D181DCC" w14:textId="77777777" w:rsidR="000C5C4A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75225515" w14:textId="77777777" w:rsidR="000C5C4A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110A38FF" w14:textId="77777777" w:rsidR="000C5C4A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401A3F2A" w14:textId="77777777" w:rsidR="000C5C4A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7D796612" w14:textId="77777777" w:rsidR="000C5C4A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0335A75B" w14:textId="77777777" w:rsidR="000C5C4A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1979B892" w14:textId="77777777" w:rsidR="000C5C4A" w:rsidRPr="00874454" w:rsidRDefault="000C5C4A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7C42C7BA" w14:textId="0DB4D359" w:rsidR="005A5F91" w:rsidRDefault="005A5F91" w:rsidP="005A5F91">
      <w:pPr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lastRenderedPageBreak/>
        <w:t>ARQUIECTURA</w:t>
      </w:r>
    </w:p>
    <w:p w14:paraId="2BB1DA35" w14:textId="77777777" w:rsidR="008B0307" w:rsidRDefault="008B0307" w:rsidP="005A5F91">
      <w:pPr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</w:p>
    <w:p w14:paraId="4676A002" w14:textId="60B340EE" w:rsidR="008B0307" w:rsidRPr="000C5C4A" w:rsidRDefault="002771AD" w:rsidP="00612DB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Dia</w:t>
      </w:r>
      <w:r w:rsidR="00612DB1" w:rsidRP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gramas de casos de uso</w:t>
      </w:r>
    </w:p>
    <w:p w14:paraId="2E4FFAAC" w14:textId="77777777" w:rsidR="00612DB1" w:rsidRPr="000C5C4A" w:rsidRDefault="00612DB1" w:rsidP="00612DB1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</w:p>
    <w:p w14:paraId="581263E8" w14:textId="16D31C5E" w:rsidR="00A20924" w:rsidRPr="000C5C4A" w:rsidRDefault="00A20924" w:rsidP="00A20924">
      <w:pPr>
        <w:pStyle w:val="Prrafodelista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  <w14:ligatures w14:val="none"/>
        </w:rPr>
      </w:pPr>
      <w:r w:rsidRPr="000C5C4A">
        <w:rPr>
          <w:rFonts w:ascii="Arial" w:eastAsia="Times New Roman" w:hAnsi="Arial" w:cs="Arial"/>
          <w:b/>
          <w:bCs/>
          <w:sz w:val="24"/>
          <w:szCs w:val="24"/>
          <w:lang w:eastAsia="es-ES"/>
          <w14:ligatures w14:val="none"/>
        </w:rPr>
        <w:t>USUARIO</w:t>
      </w:r>
    </w:p>
    <w:p w14:paraId="1592E104" w14:textId="31644B47" w:rsidR="000A3B8E" w:rsidRPr="000C5C4A" w:rsidRDefault="000A3B8E" w:rsidP="00FC4665">
      <w:pPr>
        <w:pStyle w:val="NormalWeb"/>
        <w:rPr>
          <w:rFonts w:ascii="Arial" w:hAnsi="Arial" w:cs="Arial"/>
        </w:rPr>
      </w:pPr>
      <w:r w:rsidRPr="000C5C4A">
        <w:rPr>
          <w:rStyle w:val="Textoennegrita"/>
          <w:rFonts w:ascii="Arial" w:eastAsiaTheme="majorEastAsia" w:hAnsi="Arial" w:cs="Arial"/>
        </w:rPr>
        <w:t>Qué muestra:</w:t>
      </w:r>
      <w:r w:rsidRPr="000C5C4A">
        <w:rPr>
          <w:rFonts w:ascii="Arial" w:hAnsi="Arial" w:cs="Arial"/>
        </w:rPr>
        <w:br/>
      </w:r>
      <w:r w:rsidR="0054255F" w:rsidRPr="000C5C4A">
        <w:rPr>
          <w:rFonts w:ascii="Arial" w:hAnsi="Arial" w:cs="Arial"/>
        </w:rPr>
        <w:t xml:space="preserve">      </w:t>
      </w:r>
      <w:r w:rsidRPr="000C5C4A">
        <w:rPr>
          <w:rFonts w:ascii="Arial" w:hAnsi="Arial" w:cs="Arial"/>
        </w:rPr>
        <w:t xml:space="preserve">• Las principales interacciones que puede realizar un usuario dentro del sistema </w:t>
      </w:r>
      <w:r w:rsidR="000C5C4A">
        <w:rPr>
          <w:rFonts w:ascii="Arial" w:hAnsi="Arial" w:cs="Arial"/>
        </w:rPr>
        <w:t xml:space="preserve">   </w:t>
      </w:r>
      <w:proofErr w:type="spellStart"/>
      <w:r w:rsidRPr="000C5C4A">
        <w:rPr>
          <w:rFonts w:ascii="Arial" w:hAnsi="Arial" w:cs="Arial"/>
        </w:rPr>
        <w:t>MiJaSalud</w:t>
      </w:r>
      <w:proofErr w:type="spellEnd"/>
      <w:r w:rsidRPr="000C5C4A">
        <w:rPr>
          <w:rFonts w:ascii="Arial" w:hAnsi="Arial" w:cs="Arial"/>
        </w:rPr>
        <w:t>.</w:t>
      </w:r>
      <w:r w:rsidRPr="000C5C4A">
        <w:rPr>
          <w:rFonts w:ascii="Arial" w:hAnsi="Arial" w:cs="Arial"/>
        </w:rPr>
        <w:br/>
      </w:r>
      <w:r w:rsidR="0054255F" w:rsidRPr="000C5C4A">
        <w:rPr>
          <w:rFonts w:ascii="Arial" w:hAnsi="Arial" w:cs="Arial"/>
        </w:rPr>
        <w:t xml:space="preserve">      </w:t>
      </w:r>
      <w:r w:rsidRPr="000C5C4A">
        <w:rPr>
          <w:rFonts w:ascii="Arial" w:hAnsi="Arial" w:cs="Arial"/>
        </w:rPr>
        <w:t>• Incluye acciones como registrarse, iniciar sesión, editar datos personales, solicitar atención</w:t>
      </w:r>
      <w:r w:rsidR="000C5C4A">
        <w:rPr>
          <w:rFonts w:ascii="Arial" w:hAnsi="Arial" w:cs="Arial"/>
        </w:rPr>
        <w:t xml:space="preserve"> </w:t>
      </w:r>
      <w:r w:rsidRPr="000C5C4A">
        <w:rPr>
          <w:rFonts w:ascii="Arial" w:hAnsi="Arial" w:cs="Arial"/>
        </w:rPr>
        <w:t>médica y consultar su historial de atención.</w:t>
      </w:r>
      <w:r w:rsidR="0054255F" w:rsidRPr="000C5C4A">
        <w:rPr>
          <w:rFonts w:ascii="Arial" w:hAnsi="Arial" w:cs="Arial"/>
        </w:rPr>
        <w:t xml:space="preserve"> </w:t>
      </w:r>
      <w:r w:rsidRPr="000C5C4A">
        <w:rPr>
          <w:rFonts w:ascii="Arial" w:hAnsi="Arial" w:cs="Arial"/>
        </w:rPr>
        <w:br/>
      </w:r>
      <w:r w:rsidR="0054255F" w:rsidRPr="000C5C4A">
        <w:rPr>
          <w:rFonts w:ascii="Arial" w:hAnsi="Arial" w:cs="Arial"/>
        </w:rPr>
        <w:t xml:space="preserve">      </w:t>
      </w:r>
      <w:r w:rsidRPr="000C5C4A">
        <w:rPr>
          <w:rFonts w:ascii="Arial" w:hAnsi="Arial" w:cs="Arial"/>
        </w:rPr>
        <w:t xml:space="preserve">• Representa la comunicación directa entre el actor “Usuario” y los distintos procesos del </w:t>
      </w:r>
      <w:r w:rsidR="0054255F" w:rsidRPr="000C5C4A">
        <w:rPr>
          <w:rFonts w:ascii="Arial" w:hAnsi="Arial" w:cs="Arial"/>
        </w:rPr>
        <w:t xml:space="preserve">       </w:t>
      </w:r>
      <w:r w:rsidRPr="000C5C4A">
        <w:rPr>
          <w:rFonts w:ascii="Arial" w:hAnsi="Arial" w:cs="Arial"/>
        </w:rPr>
        <w:t>sistema.</w:t>
      </w:r>
    </w:p>
    <w:p w14:paraId="3ECF1731" w14:textId="77777777" w:rsidR="000A3B8E" w:rsidRDefault="000A3B8E" w:rsidP="000A3B8E">
      <w:pPr>
        <w:pStyle w:val="NormalWeb"/>
      </w:pPr>
      <w:r w:rsidRPr="000C5C4A">
        <w:rPr>
          <w:rStyle w:val="Textoennegrita"/>
          <w:rFonts w:ascii="Arial" w:eastAsiaTheme="majorEastAsia" w:hAnsi="Arial" w:cs="Arial"/>
        </w:rPr>
        <w:t>Puntos clave:</w:t>
      </w:r>
      <w:r w:rsidRPr="000C5C4A">
        <w:rPr>
          <w:rFonts w:ascii="Arial" w:hAnsi="Arial" w:cs="Arial"/>
        </w:rPr>
        <w:br/>
        <w:t>• El usuario es quien inicia el flujo principal del sistema, gestionando su propia información y solicitudes médicas.</w:t>
      </w:r>
      <w:r w:rsidRPr="000C5C4A">
        <w:rPr>
          <w:rFonts w:ascii="Arial" w:hAnsi="Arial" w:cs="Arial"/>
        </w:rPr>
        <w:br/>
        <w:t xml:space="preserve">• Las funcionalidades están enfocadas en la </w:t>
      </w:r>
      <w:r w:rsidRPr="000C5C4A">
        <w:rPr>
          <w:rStyle w:val="Textoennegrita"/>
          <w:rFonts w:ascii="Arial" w:eastAsiaTheme="majorEastAsia" w:hAnsi="Arial" w:cs="Arial"/>
        </w:rPr>
        <w:t>autonomía del paciente</w:t>
      </w:r>
      <w:r w:rsidRPr="000C5C4A">
        <w:rPr>
          <w:rFonts w:ascii="Arial" w:hAnsi="Arial" w:cs="Arial"/>
        </w:rPr>
        <w:t>, facilitando el acceso a servicios de salud y la actualización de datos personales.</w:t>
      </w:r>
      <w:r w:rsidRPr="000C5C4A">
        <w:rPr>
          <w:rFonts w:ascii="Arial" w:hAnsi="Arial" w:cs="Arial"/>
        </w:rPr>
        <w:br/>
        <w:t xml:space="preserve">• Permite comprender de forma visual cómo el usuario interactúa con las funciones centrales del sistema </w:t>
      </w:r>
      <w:proofErr w:type="spellStart"/>
      <w:r w:rsidRPr="000C5C4A">
        <w:rPr>
          <w:rFonts w:ascii="Arial" w:hAnsi="Arial" w:cs="Arial"/>
        </w:rPr>
        <w:t>MiJaSalud</w:t>
      </w:r>
      <w:proofErr w:type="spellEnd"/>
      <w:r w:rsidRPr="000C5C4A">
        <w:rPr>
          <w:rFonts w:ascii="Arial" w:hAnsi="Arial" w:cs="Arial"/>
        </w:rPr>
        <w:t>.</w:t>
      </w:r>
    </w:p>
    <w:p w14:paraId="02A1D044" w14:textId="77777777" w:rsidR="000A3B8E" w:rsidRDefault="000A3B8E" w:rsidP="00612DB1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</w:p>
    <w:p w14:paraId="2653E19D" w14:textId="16EB83DA" w:rsidR="00612DB1" w:rsidRDefault="00612DB1" w:rsidP="00612DB1">
      <w:pPr>
        <w:pStyle w:val="Prrafodelista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612DB1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drawing>
          <wp:inline distT="0" distB="0" distL="0" distR="0" wp14:anchorId="642DF7FE" wp14:editId="06502DBA">
            <wp:extent cx="2202873" cy="3182964"/>
            <wp:effectExtent l="0" t="0" r="6985" b="0"/>
            <wp:docPr id="2109386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86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3926" cy="319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EC8F" w14:textId="77777777" w:rsidR="00612DB1" w:rsidRDefault="00612DB1" w:rsidP="00612DB1">
      <w:pPr>
        <w:pStyle w:val="Prrafodelista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</w:p>
    <w:p w14:paraId="5648D486" w14:textId="77777777" w:rsidR="00FC4665" w:rsidRDefault="00FC4665" w:rsidP="00612DB1">
      <w:pPr>
        <w:pStyle w:val="Prrafodelista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</w:p>
    <w:p w14:paraId="0C31468E" w14:textId="77777777" w:rsidR="00FC4665" w:rsidRDefault="00FC4665" w:rsidP="00612DB1">
      <w:pPr>
        <w:pStyle w:val="Prrafodelista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</w:p>
    <w:p w14:paraId="3237B7C2" w14:textId="4C18202F" w:rsidR="00FC4665" w:rsidRPr="000C5C4A" w:rsidRDefault="00FC4665" w:rsidP="00FC4665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ES"/>
          <w14:ligatures w14:val="none"/>
        </w:rPr>
      </w:pPr>
      <w:r w:rsidRPr="000C5C4A">
        <w:rPr>
          <w:rFonts w:ascii="Arial" w:eastAsia="Times New Roman" w:hAnsi="Arial" w:cs="Arial"/>
          <w:b/>
          <w:bCs/>
          <w:sz w:val="24"/>
          <w:szCs w:val="24"/>
          <w:lang w:eastAsia="es-ES"/>
          <w14:ligatures w14:val="none"/>
        </w:rPr>
        <w:t>FUNCIONARIO</w:t>
      </w:r>
    </w:p>
    <w:p w14:paraId="106710B1" w14:textId="77777777" w:rsidR="00A20924" w:rsidRPr="000C5C4A" w:rsidRDefault="00A20924" w:rsidP="00A20924">
      <w:pPr>
        <w:pStyle w:val="NormalWeb"/>
        <w:rPr>
          <w:rFonts w:ascii="Arial" w:hAnsi="Arial" w:cs="Arial"/>
        </w:rPr>
      </w:pPr>
      <w:r w:rsidRPr="000C5C4A">
        <w:rPr>
          <w:rStyle w:val="Textoennegrita"/>
          <w:rFonts w:ascii="Arial" w:eastAsiaTheme="majorEastAsia" w:hAnsi="Arial" w:cs="Arial"/>
        </w:rPr>
        <w:t>Qué muestra:</w:t>
      </w:r>
      <w:r w:rsidRPr="000C5C4A">
        <w:rPr>
          <w:rFonts w:ascii="Arial" w:hAnsi="Arial" w:cs="Arial"/>
        </w:rPr>
        <w:br/>
        <w:t xml:space="preserve">• Las operaciones que puede ejecutar un funcionario del sistema </w:t>
      </w:r>
      <w:proofErr w:type="spellStart"/>
      <w:r w:rsidRPr="000C5C4A">
        <w:rPr>
          <w:rFonts w:ascii="Arial" w:hAnsi="Arial" w:cs="Arial"/>
        </w:rPr>
        <w:t>MiJaSalud</w:t>
      </w:r>
      <w:proofErr w:type="spellEnd"/>
      <w:r w:rsidRPr="000C5C4A">
        <w:rPr>
          <w:rFonts w:ascii="Arial" w:hAnsi="Arial" w:cs="Arial"/>
        </w:rPr>
        <w:t>.</w:t>
      </w:r>
      <w:r w:rsidRPr="000C5C4A">
        <w:rPr>
          <w:rFonts w:ascii="Arial" w:hAnsi="Arial" w:cs="Arial"/>
        </w:rPr>
        <w:br/>
        <w:t>• Detalla procesos como registrar pacientes, agendar citas médicas, visualizar historiales clínicos y generar reportes.</w:t>
      </w:r>
      <w:r w:rsidRPr="000C5C4A">
        <w:rPr>
          <w:rFonts w:ascii="Arial" w:hAnsi="Arial" w:cs="Arial"/>
        </w:rPr>
        <w:br/>
        <w:t>• Muestra la relación entre el actor “Funcionario” y las funcionalidades administrativas del sistema.</w:t>
      </w:r>
    </w:p>
    <w:p w14:paraId="5D9743C8" w14:textId="5BD54053" w:rsidR="00612DB1" w:rsidRPr="000C5C4A" w:rsidRDefault="00A20924" w:rsidP="00FC4665">
      <w:pPr>
        <w:pStyle w:val="NormalWeb"/>
        <w:rPr>
          <w:rFonts w:ascii="Arial" w:hAnsi="Arial" w:cs="Arial"/>
        </w:rPr>
      </w:pPr>
      <w:r w:rsidRPr="000C5C4A">
        <w:rPr>
          <w:rStyle w:val="Textoennegrita"/>
          <w:rFonts w:ascii="Arial" w:eastAsiaTheme="majorEastAsia" w:hAnsi="Arial" w:cs="Arial"/>
        </w:rPr>
        <w:t>Puntos clave:</w:t>
      </w:r>
      <w:r w:rsidRPr="000C5C4A">
        <w:rPr>
          <w:rFonts w:ascii="Arial" w:hAnsi="Arial" w:cs="Arial"/>
        </w:rPr>
        <w:br/>
        <w:t xml:space="preserve">• El funcionario actúa como </w:t>
      </w:r>
      <w:r w:rsidRPr="000C5C4A">
        <w:rPr>
          <w:rStyle w:val="Textoennegrita"/>
          <w:rFonts w:ascii="Arial" w:eastAsiaTheme="majorEastAsia" w:hAnsi="Arial" w:cs="Arial"/>
        </w:rPr>
        <w:t>gestor operativo</w:t>
      </w:r>
      <w:r w:rsidRPr="000C5C4A">
        <w:rPr>
          <w:rFonts w:ascii="Arial" w:hAnsi="Arial" w:cs="Arial"/>
        </w:rPr>
        <w:t>, manteniendo actualizada la información y asegurando la correcta administración de los datos.</w:t>
      </w:r>
      <w:r w:rsidRPr="000C5C4A">
        <w:rPr>
          <w:rFonts w:ascii="Arial" w:hAnsi="Arial" w:cs="Arial"/>
        </w:rPr>
        <w:br/>
        <w:t xml:space="preserve">• Este diagrama refleja la </w:t>
      </w:r>
      <w:r w:rsidRPr="000C5C4A">
        <w:rPr>
          <w:rStyle w:val="Textoennegrita"/>
          <w:rFonts w:ascii="Arial" w:eastAsiaTheme="majorEastAsia" w:hAnsi="Arial" w:cs="Arial"/>
        </w:rPr>
        <w:t>parte interna y de control</w:t>
      </w:r>
      <w:r w:rsidRPr="000C5C4A">
        <w:rPr>
          <w:rFonts w:ascii="Arial" w:hAnsi="Arial" w:cs="Arial"/>
        </w:rPr>
        <w:t xml:space="preserve"> del sistema, centrada en la gestión y supervisión de pacientes y citas.</w:t>
      </w:r>
      <w:r w:rsidRPr="000C5C4A">
        <w:rPr>
          <w:rFonts w:ascii="Arial" w:hAnsi="Arial" w:cs="Arial"/>
        </w:rPr>
        <w:br/>
        <w:t xml:space="preserve">• Facilita entender la </w:t>
      </w:r>
      <w:r w:rsidRPr="000C5C4A">
        <w:rPr>
          <w:rStyle w:val="Textoennegrita"/>
          <w:rFonts w:ascii="Arial" w:eastAsiaTheme="majorEastAsia" w:hAnsi="Arial" w:cs="Arial"/>
        </w:rPr>
        <w:t>responsabilidad del personal de salud</w:t>
      </w:r>
      <w:r w:rsidRPr="000C5C4A">
        <w:rPr>
          <w:rFonts w:ascii="Arial" w:hAnsi="Arial" w:cs="Arial"/>
        </w:rPr>
        <w:t xml:space="preserve"> en el funcionamiento general del sistema </w:t>
      </w:r>
      <w:proofErr w:type="spellStart"/>
      <w:r w:rsidRPr="000C5C4A">
        <w:rPr>
          <w:rFonts w:ascii="Arial" w:hAnsi="Arial" w:cs="Arial"/>
        </w:rPr>
        <w:t>MiJaSalud</w:t>
      </w:r>
      <w:proofErr w:type="spellEnd"/>
      <w:r w:rsidRPr="000C5C4A">
        <w:rPr>
          <w:rFonts w:ascii="Arial" w:hAnsi="Arial" w:cs="Arial"/>
        </w:rPr>
        <w:t>.</w:t>
      </w:r>
    </w:p>
    <w:p w14:paraId="7A487C7A" w14:textId="4AF41BE0" w:rsidR="00612DB1" w:rsidRPr="00612DB1" w:rsidRDefault="00911DE7" w:rsidP="00911DE7">
      <w:pPr>
        <w:pStyle w:val="Prrafodelista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911DE7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drawing>
          <wp:inline distT="0" distB="0" distL="0" distR="0" wp14:anchorId="11DE460E" wp14:editId="44618065">
            <wp:extent cx="2944091" cy="3781351"/>
            <wp:effectExtent l="0" t="0" r="8890" b="0"/>
            <wp:docPr id="1967227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27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4429" cy="379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96F4" w14:textId="77777777" w:rsidR="002771AD" w:rsidRDefault="002771AD" w:rsidP="005A5F91">
      <w:pPr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</w:p>
    <w:p w14:paraId="4EF7CFAF" w14:textId="77777777" w:rsidR="000C5C4A" w:rsidRDefault="000C5C4A" w:rsidP="005A5F91">
      <w:pPr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</w:p>
    <w:p w14:paraId="2A9F0104" w14:textId="77777777" w:rsidR="000C5C4A" w:rsidRPr="00874454" w:rsidRDefault="000C5C4A" w:rsidP="005A5F91">
      <w:pPr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</w:p>
    <w:p w14:paraId="55B9A9FA" w14:textId="1BBA7F98" w:rsidR="005A5F91" w:rsidRPr="00874454" w:rsidRDefault="005A5F91" w:rsidP="005A5F9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lastRenderedPageBreak/>
        <w:t>Diagrama de Actividad</w:t>
      </w:r>
    </w:p>
    <w:p w14:paraId="3CCD090F" w14:textId="77777777" w:rsidR="005A5F91" w:rsidRPr="005A5F91" w:rsidRDefault="005A5F91" w:rsidP="005A5F9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lang w:eastAsia="es-ES"/>
          <w14:ligatures w14:val="none"/>
        </w:rPr>
      </w:pPr>
      <w:r w:rsidRPr="005A5F91">
        <w:rPr>
          <w:rFonts w:ascii="Arial" w:eastAsia="Times New Roman" w:hAnsi="Arial" w:cs="Arial"/>
          <w:b/>
          <w:bCs/>
          <w:lang w:eastAsia="es-ES"/>
          <w14:ligatures w14:val="none"/>
        </w:rPr>
        <w:t>Qué muestra:</w:t>
      </w:r>
    </w:p>
    <w:p w14:paraId="20E16628" w14:textId="77777777" w:rsidR="005A5F91" w:rsidRPr="005A5F91" w:rsidRDefault="005A5F91" w:rsidP="005A5F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5A5F91">
        <w:rPr>
          <w:rFonts w:ascii="Arial" w:eastAsia="Times New Roman" w:hAnsi="Arial" w:cs="Arial"/>
          <w:lang w:eastAsia="es-ES"/>
          <w14:ligatures w14:val="none"/>
        </w:rPr>
        <w:t>Flujo de acciones para agendar una cita médica.</w:t>
      </w:r>
    </w:p>
    <w:p w14:paraId="0218E0FB" w14:textId="77777777" w:rsidR="005A5F91" w:rsidRPr="005A5F91" w:rsidRDefault="005A5F91" w:rsidP="005A5F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5A5F91">
        <w:rPr>
          <w:rFonts w:ascii="Arial" w:eastAsia="Times New Roman" w:hAnsi="Arial" w:cs="Arial"/>
          <w:lang w:eastAsia="es-ES"/>
          <w14:ligatures w14:val="none"/>
        </w:rPr>
        <w:t>Representa decisiones, actividades del paciente y del sistema, y notificaciones.</w:t>
      </w:r>
    </w:p>
    <w:p w14:paraId="0F7BA580" w14:textId="77777777" w:rsidR="005A5F91" w:rsidRPr="005A5F91" w:rsidRDefault="005A5F91" w:rsidP="005A5F9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lang w:eastAsia="es-ES"/>
          <w14:ligatures w14:val="none"/>
        </w:rPr>
      </w:pPr>
      <w:r w:rsidRPr="005A5F91">
        <w:rPr>
          <w:rFonts w:ascii="Arial" w:eastAsia="Times New Roman" w:hAnsi="Arial" w:cs="Arial"/>
          <w:b/>
          <w:bCs/>
          <w:lang w:eastAsia="es-ES"/>
          <w14:ligatures w14:val="none"/>
        </w:rPr>
        <w:t>Puntos clave:</w:t>
      </w:r>
    </w:p>
    <w:p w14:paraId="1588C857" w14:textId="77777777" w:rsidR="005A5F91" w:rsidRPr="005A5F91" w:rsidRDefault="005A5F91" w:rsidP="005A5F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5A5F91">
        <w:rPr>
          <w:rFonts w:ascii="Arial" w:eastAsia="Times New Roman" w:hAnsi="Arial" w:cs="Arial"/>
          <w:lang w:eastAsia="es-ES"/>
          <w14:ligatures w14:val="none"/>
        </w:rPr>
        <w:t xml:space="preserve">Inicia con </w:t>
      </w:r>
      <w:proofErr w:type="spellStart"/>
      <w:r w:rsidRPr="005A5F91">
        <w:rPr>
          <w:rFonts w:ascii="Arial" w:eastAsia="Times New Roman" w:hAnsi="Arial" w:cs="Arial"/>
          <w:lang w:eastAsia="es-ES"/>
          <w14:ligatures w14:val="none"/>
        </w:rPr>
        <w:t>login</w:t>
      </w:r>
      <w:proofErr w:type="spellEnd"/>
      <w:r w:rsidRPr="005A5F91">
        <w:rPr>
          <w:rFonts w:ascii="Arial" w:eastAsia="Times New Roman" w:hAnsi="Arial" w:cs="Arial"/>
          <w:lang w:eastAsia="es-ES"/>
          <w14:ligatures w14:val="none"/>
        </w:rPr>
        <w:t>/registro.</w:t>
      </w:r>
    </w:p>
    <w:p w14:paraId="3B7A7BDC" w14:textId="77777777" w:rsidR="005A5F91" w:rsidRPr="005A5F91" w:rsidRDefault="005A5F91" w:rsidP="005A5F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5A5F91">
        <w:rPr>
          <w:rFonts w:ascii="Arial" w:eastAsia="Times New Roman" w:hAnsi="Arial" w:cs="Arial"/>
          <w:lang w:eastAsia="es-ES"/>
          <w14:ligatures w14:val="none"/>
        </w:rPr>
        <w:t>Paciente busca profesional, selecciona fecha y hora.</w:t>
      </w:r>
    </w:p>
    <w:p w14:paraId="64EE80FC" w14:textId="77777777" w:rsidR="005A5F91" w:rsidRPr="005A5F91" w:rsidRDefault="005A5F91" w:rsidP="005A5F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5A5F91">
        <w:rPr>
          <w:rFonts w:ascii="Arial" w:eastAsia="Times New Roman" w:hAnsi="Arial" w:cs="Arial"/>
          <w:lang w:eastAsia="es-ES"/>
          <w14:ligatures w14:val="none"/>
        </w:rPr>
        <w:t>Sistema valida disponibilidad, registra cita y envía confirmación.</w:t>
      </w:r>
    </w:p>
    <w:p w14:paraId="2CD72A20" w14:textId="77777777" w:rsidR="005A5F91" w:rsidRPr="00874454" w:rsidRDefault="005A5F91" w:rsidP="005A5F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5A5F91">
        <w:rPr>
          <w:rFonts w:ascii="Arial" w:eastAsia="Times New Roman" w:hAnsi="Arial" w:cs="Arial"/>
          <w:lang w:eastAsia="es-ES"/>
          <w14:ligatures w14:val="none"/>
        </w:rPr>
        <w:t>Permite visualizar claramente el flujo de procesos y responsables.</w:t>
      </w:r>
    </w:p>
    <w:p w14:paraId="17600515" w14:textId="1F315FEB" w:rsidR="005A5F91" w:rsidRPr="00874454" w:rsidRDefault="005A5F91" w:rsidP="005A5F9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noProof/>
          <w:lang w:eastAsia="es-ES"/>
          <w14:ligatures w14:val="none"/>
        </w:rPr>
        <w:drawing>
          <wp:inline distT="0" distB="0" distL="0" distR="0" wp14:anchorId="44397258" wp14:editId="6AE467BE">
            <wp:extent cx="3010161" cy="5189670"/>
            <wp:effectExtent l="0" t="0" r="0" b="0"/>
            <wp:docPr id="468122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22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B515" w14:textId="77777777" w:rsidR="005A5F91" w:rsidRPr="00874454" w:rsidRDefault="005A5F91" w:rsidP="005A5F9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ES"/>
          <w14:ligatures w14:val="none"/>
        </w:rPr>
      </w:pPr>
    </w:p>
    <w:p w14:paraId="5BEE1B2D" w14:textId="3A259C8F" w:rsidR="005A5F91" w:rsidRPr="00874454" w:rsidRDefault="005A5F91" w:rsidP="0085484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ind w:left="426" w:hanging="294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lastRenderedPageBreak/>
        <w:t>Diagrama de Clases</w:t>
      </w:r>
    </w:p>
    <w:p w14:paraId="2E55CFEA" w14:textId="79C4CF66" w:rsidR="005A5F91" w:rsidRPr="00874454" w:rsidRDefault="00E27C90" w:rsidP="005A5F9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sz w:val="22"/>
          <w:szCs w:val="22"/>
        </w:rPr>
        <w:t xml:space="preserve">   </w:t>
      </w:r>
      <w:r w:rsidR="005A5F91" w:rsidRPr="00874454">
        <w:rPr>
          <w:rStyle w:val="Textoennegrita"/>
          <w:rFonts w:ascii="Arial" w:eastAsiaTheme="majorEastAsia" w:hAnsi="Arial" w:cs="Arial"/>
          <w:sz w:val="22"/>
          <w:szCs w:val="22"/>
        </w:rPr>
        <w:t>Qué muestra:</w:t>
      </w:r>
    </w:p>
    <w:p w14:paraId="2D16214C" w14:textId="77777777" w:rsidR="005A5F91" w:rsidRPr="00874454" w:rsidRDefault="005A5F91" w:rsidP="005A5F91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Estructura de las clases principales y sus atributos/métodos.</w:t>
      </w:r>
    </w:p>
    <w:p w14:paraId="4508198E" w14:textId="77777777" w:rsidR="005A5F91" w:rsidRPr="00874454" w:rsidRDefault="005A5F91" w:rsidP="005A5F91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 xml:space="preserve">Relación entre </w:t>
      </w:r>
      <w:r w:rsidRPr="00874454">
        <w:rPr>
          <w:rStyle w:val="Textoennegrita"/>
          <w:rFonts w:ascii="Arial" w:eastAsiaTheme="majorEastAsia" w:hAnsi="Arial" w:cs="Arial"/>
          <w:sz w:val="22"/>
          <w:szCs w:val="22"/>
        </w:rPr>
        <w:t>Paciente, Profesional de Salud, Cita, Horario, Notificación y Sistema</w:t>
      </w:r>
      <w:r w:rsidRPr="00874454">
        <w:rPr>
          <w:rFonts w:ascii="Arial" w:hAnsi="Arial" w:cs="Arial"/>
          <w:sz w:val="22"/>
          <w:szCs w:val="22"/>
        </w:rPr>
        <w:t>.</w:t>
      </w:r>
    </w:p>
    <w:p w14:paraId="62C93839" w14:textId="3174F38C" w:rsidR="005A5F91" w:rsidRPr="00874454" w:rsidRDefault="00E27C90" w:rsidP="005A5F9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sz w:val="22"/>
          <w:szCs w:val="22"/>
        </w:rPr>
        <w:t xml:space="preserve">    </w:t>
      </w:r>
      <w:r w:rsidR="005A5F91" w:rsidRPr="00874454">
        <w:rPr>
          <w:rStyle w:val="Textoennegrita"/>
          <w:rFonts w:ascii="Arial" w:eastAsiaTheme="majorEastAsia" w:hAnsi="Arial" w:cs="Arial"/>
          <w:sz w:val="22"/>
          <w:szCs w:val="22"/>
        </w:rPr>
        <w:t>Puntos clave:</w:t>
      </w:r>
    </w:p>
    <w:p w14:paraId="5C7EC22A" w14:textId="77777777" w:rsidR="005A5F91" w:rsidRPr="00874454" w:rsidRDefault="005A5F91" w:rsidP="005A5F91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Cita es el núcleo que conecta paciente, profesional y base de datos.</w:t>
      </w:r>
    </w:p>
    <w:p w14:paraId="05EBAED6" w14:textId="77777777" w:rsidR="005A5F91" w:rsidRPr="00874454" w:rsidRDefault="005A5F91" w:rsidP="005A5F91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Sistema centraliza la lógica y gestiona notificaciones.</w:t>
      </w:r>
    </w:p>
    <w:p w14:paraId="3D9EF899" w14:textId="77777777" w:rsidR="005A5F91" w:rsidRPr="00874454" w:rsidRDefault="005A5F91" w:rsidP="005A5F91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 xml:space="preserve">Ayuda a entender la </w:t>
      </w:r>
      <w:r w:rsidRPr="00874454">
        <w:rPr>
          <w:rStyle w:val="Textoennegrita"/>
          <w:rFonts w:ascii="Arial" w:eastAsiaTheme="majorEastAsia" w:hAnsi="Arial" w:cs="Arial"/>
          <w:sz w:val="22"/>
          <w:szCs w:val="22"/>
        </w:rPr>
        <w:t>organización de datos y responsabilidades</w:t>
      </w:r>
      <w:r w:rsidRPr="00874454">
        <w:rPr>
          <w:rFonts w:ascii="Arial" w:hAnsi="Arial" w:cs="Arial"/>
          <w:sz w:val="22"/>
          <w:szCs w:val="22"/>
        </w:rPr>
        <w:t xml:space="preserve"> dentro del sistema.</w:t>
      </w:r>
    </w:p>
    <w:p w14:paraId="775C65D4" w14:textId="4A704F9F" w:rsidR="005A5F91" w:rsidRPr="00874454" w:rsidRDefault="005A5F91" w:rsidP="005A5F9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noProof/>
          <w:lang w:eastAsia="es-ES"/>
          <w14:ligatures w14:val="none"/>
        </w:rPr>
        <w:drawing>
          <wp:inline distT="0" distB="0" distL="0" distR="0" wp14:anchorId="51AB5450" wp14:editId="34CE5AD4">
            <wp:extent cx="5578323" cy="5197290"/>
            <wp:effectExtent l="0" t="0" r="3810" b="3810"/>
            <wp:docPr id="714315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15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0D5C" w14:textId="77777777" w:rsidR="005A5F91" w:rsidRPr="00874454" w:rsidRDefault="005A5F91" w:rsidP="005A5F91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ES"/>
          <w14:ligatures w14:val="none"/>
        </w:rPr>
      </w:pPr>
    </w:p>
    <w:p w14:paraId="351E9EEB" w14:textId="611EB6F3" w:rsidR="005A5F91" w:rsidRPr="00854841" w:rsidRDefault="005A5F91" w:rsidP="0085484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854841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lastRenderedPageBreak/>
        <w:t>Diagrama de Secuencia</w:t>
      </w:r>
    </w:p>
    <w:p w14:paraId="01FBD662" w14:textId="438B4BFE" w:rsidR="005A5F91" w:rsidRPr="00874454" w:rsidRDefault="00E27C90" w:rsidP="005A5F9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sz w:val="22"/>
          <w:szCs w:val="22"/>
        </w:rPr>
        <w:t xml:space="preserve">     </w:t>
      </w:r>
      <w:r w:rsidR="005A5F91" w:rsidRPr="00874454">
        <w:rPr>
          <w:rStyle w:val="Textoennegrita"/>
          <w:rFonts w:ascii="Arial" w:eastAsiaTheme="majorEastAsia" w:hAnsi="Arial" w:cs="Arial"/>
          <w:sz w:val="22"/>
          <w:szCs w:val="22"/>
        </w:rPr>
        <w:t>Qué muestra:</w:t>
      </w:r>
    </w:p>
    <w:p w14:paraId="355C2BA5" w14:textId="77777777" w:rsidR="005A5F91" w:rsidRPr="00874454" w:rsidRDefault="005A5F91" w:rsidP="005A5F91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 xml:space="preserve">Interacciones temporales entre actores y sistema al </w:t>
      </w:r>
      <w:r w:rsidRPr="00874454">
        <w:rPr>
          <w:rStyle w:val="Textoennegrita"/>
          <w:rFonts w:ascii="Arial" w:eastAsiaTheme="majorEastAsia" w:hAnsi="Arial" w:cs="Arial"/>
          <w:sz w:val="22"/>
          <w:szCs w:val="22"/>
        </w:rPr>
        <w:t>agendar una cita</w:t>
      </w:r>
      <w:r w:rsidRPr="00874454">
        <w:rPr>
          <w:rFonts w:ascii="Arial" w:hAnsi="Arial" w:cs="Arial"/>
          <w:sz w:val="22"/>
          <w:szCs w:val="22"/>
        </w:rPr>
        <w:t>.</w:t>
      </w:r>
    </w:p>
    <w:p w14:paraId="2C031BB5" w14:textId="189BADA1" w:rsidR="005A5F91" w:rsidRPr="00874454" w:rsidRDefault="00E27C90" w:rsidP="005A5F9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sz w:val="22"/>
          <w:szCs w:val="22"/>
        </w:rPr>
        <w:t xml:space="preserve">      </w:t>
      </w:r>
      <w:r w:rsidR="005A5F91" w:rsidRPr="00874454">
        <w:rPr>
          <w:rStyle w:val="Textoennegrita"/>
          <w:rFonts w:ascii="Arial" w:eastAsiaTheme="majorEastAsia" w:hAnsi="Arial" w:cs="Arial"/>
          <w:sz w:val="22"/>
          <w:szCs w:val="22"/>
        </w:rPr>
        <w:t>Puntos clave:</w:t>
      </w:r>
    </w:p>
    <w:p w14:paraId="0E4AB32B" w14:textId="77777777" w:rsidR="005A5F91" w:rsidRPr="00874454" w:rsidRDefault="005A5F91" w:rsidP="005A5F91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Paciente inicia sesión, selecciona profesional y horario.</w:t>
      </w:r>
    </w:p>
    <w:p w14:paraId="62C825E0" w14:textId="77777777" w:rsidR="005A5F91" w:rsidRPr="00874454" w:rsidRDefault="005A5F91" w:rsidP="005A5F91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Sistema consulta base de datos y confirma disponibilidad del profesional.</w:t>
      </w:r>
    </w:p>
    <w:p w14:paraId="3361F77D" w14:textId="77777777" w:rsidR="005A5F91" w:rsidRPr="00874454" w:rsidRDefault="005A5F91" w:rsidP="005A5F91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Registro de cita y envío de notificación al paciente.</w:t>
      </w:r>
    </w:p>
    <w:p w14:paraId="50604C94" w14:textId="77777777" w:rsidR="005A5F91" w:rsidRPr="00874454" w:rsidRDefault="005A5F91" w:rsidP="005A5F91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 xml:space="preserve">Permite ver el </w:t>
      </w:r>
      <w:r w:rsidRPr="00874454">
        <w:rPr>
          <w:rStyle w:val="Textoennegrita"/>
          <w:rFonts w:ascii="Arial" w:eastAsiaTheme="majorEastAsia" w:hAnsi="Arial" w:cs="Arial"/>
          <w:sz w:val="22"/>
          <w:szCs w:val="22"/>
        </w:rPr>
        <w:t>orden exacto de las operaciones</w:t>
      </w:r>
      <w:r w:rsidRPr="00874454">
        <w:rPr>
          <w:rFonts w:ascii="Arial" w:hAnsi="Arial" w:cs="Arial"/>
          <w:sz w:val="22"/>
          <w:szCs w:val="22"/>
        </w:rPr>
        <w:t xml:space="preserve"> y la colaboración entre actores.</w:t>
      </w:r>
    </w:p>
    <w:p w14:paraId="4C0D9E6F" w14:textId="42BBDA12" w:rsidR="005A5F91" w:rsidRPr="00874454" w:rsidRDefault="005A5F91" w:rsidP="005A5F91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BA9B696" wp14:editId="78CE6E5B">
            <wp:extent cx="4877223" cy="5189670"/>
            <wp:effectExtent l="0" t="0" r="0" b="0"/>
            <wp:docPr id="2015876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76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267C" w14:textId="77777777" w:rsidR="005A5F91" w:rsidRPr="00874454" w:rsidRDefault="005A5F91" w:rsidP="005A5F91">
      <w:pPr>
        <w:pStyle w:val="NormalWeb"/>
        <w:jc w:val="center"/>
        <w:rPr>
          <w:rFonts w:ascii="Arial" w:hAnsi="Arial" w:cs="Arial"/>
          <w:sz w:val="22"/>
          <w:szCs w:val="22"/>
        </w:rPr>
      </w:pPr>
    </w:p>
    <w:p w14:paraId="4CF9AC6D" w14:textId="0A35AAAC" w:rsidR="005A5F91" w:rsidRPr="00854841" w:rsidRDefault="005A5F91" w:rsidP="00854841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854841">
        <w:rPr>
          <w:rFonts w:ascii="Arial" w:hAnsi="Arial" w:cs="Arial"/>
          <w:b/>
          <w:bCs/>
          <w:sz w:val="28"/>
          <w:szCs w:val="28"/>
        </w:rPr>
        <w:t>Diagrama de Despliegue</w:t>
      </w:r>
    </w:p>
    <w:p w14:paraId="1D156FE6" w14:textId="49ABB44D" w:rsidR="005A5F91" w:rsidRPr="00874454" w:rsidRDefault="00E27C90" w:rsidP="005A5F9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sz w:val="22"/>
          <w:szCs w:val="22"/>
        </w:rPr>
        <w:lastRenderedPageBreak/>
        <w:t xml:space="preserve">      </w:t>
      </w:r>
      <w:r w:rsidR="005A5F91" w:rsidRPr="00874454">
        <w:rPr>
          <w:rStyle w:val="Textoennegrita"/>
          <w:rFonts w:ascii="Arial" w:eastAsiaTheme="majorEastAsia" w:hAnsi="Arial" w:cs="Arial"/>
          <w:sz w:val="22"/>
          <w:szCs w:val="22"/>
        </w:rPr>
        <w:t>Qué muestra:</w:t>
      </w:r>
    </w:p>
    <w:p w14:paraId="5A72993A" w14:textId="77777777" w:rsidR="005A5F91" w:rsidRPr="00874454" w:rsidRDefault="005A5F91" w:rsidP="005A5F91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Arquitectura física del sistema.</w:t>
      </w:r>
    </w:p>
    <w:p w14:paraId="796D3BA1" w14:textId="77777777" w:rsidR="005A5F91" w:rsidRPr="00874454" w:rsidRDefault="005A5F91" w:rsidP="005A5F91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Dispositivos cliente, servidor de aplicación, base de datos y servicios de notificación.</w:t>
      </w:r>
    </w:p>
    <w:p w14:paraId="6E958F77" w14:textId="2CED6E21" w:rsidR="005A5F91" w:rsidRPr="00874454" w:rsidRDefault="00E27C90" w:rsidP="005A5F91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sz w:val="22"/>
          <w:szCs w:val="22"/>
        </w:rPr>
        <w:t xml:space="preserve">      </w:t>
      </w:r>
      <w:r w:rsidR="005A5F91" w:rsidRPr="00874454">
        <w:rPr>
          <w:rStyle w:val="Textoennegrita"/>
          <w:rFonts w:ascii="Arial" w:eastAsiaTheme="majorEastAsia" w:hAnsi="Arial" w:cs="Arial"/>
          <w:sz w:val="22"/>
          <w:szCs w:val="22"/>
        </w:rPr>
        <w:t>Puntos clave:</w:t>
      </w:r>
    </w:p>
    <w:p w14:paraId="7AADAB5B" w14:textId="77777777" w:rsidR="005A5F91" w:rsidRPr="00874454" w:rsidRDefault="005A5F91" w:rsidP="005A5F91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Cliente (web/móvil) → servidor API → base de datos y servicios externos.</w:t>
      </w:r>
    </w:p>
    <w:p w14:paraId="7393CE3F" w14:textId="77777777" w:rsidR="005A5F91" w:rsidRPr="00874454" w:rsidRDefault="005A5F91" w:rsidP="005A5F91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 xml:space="preserve">Visualiza cómo se distribuyen los componentes en </w:t>
      </w:r>
      <w:r w:rsidRPr="00874454">
        <w:rPr>
          <w:rStyle w:val="Textoennegrita"/>
          <w:rFonts w:ascii="Arial" w:eastAsiaTheme="majorEastAsia" w:hAnsi="Arial" w:cs="Arial"/>
          <w:sz w:val="22"/>
          <w:szCs w:val="22"/>
        </w:rPr>
        <w:t>hardware y servidores</w:t>
      </w:r>
      <w:r w:rsidRPr="00874454">
        <w:rPr>
          <w:rFonts w:ascii="Arial" w:hAnsi="Arial" w:cs="Arial"/>
          <w:sz w:val="22"/>
          <w:szCs w:val="22"/>
        </w:rPr>
        <w:t>.</w:t>
      </w:r>
    </w:p>
    <w:p w14:paraId="085C4166" w14:textId="77777777" w:rsidR="005A5F91" w:rsidRPr="00874454" w:rsidRDefault="005A5F91" w:rsidP="005A5F91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 xml:space="preserve">Es útil para entender la </w:t>
      </w:r>
      <w:r w:rsidRPr="00874454">
        <w:rPr>
          <w:rStyle w:val="Textoennegrita"/>
          <w:rFonts w:ascii="Arial" w:eastAsiaTheme="majorEastAsia" w:hAnsi="Arial" w:cs="Arial"/>
          <w:sz w:val="22"/>
          <w:szCs w:val="22"/>
        </w:rPr>
        <w:t>infraestructura y dependencias físicas</w:t>
      </w:r>
      <w:r w:rsidRPr="00874454">
        <w:rPr>
          <w:rFonts w:ascii="Arial" w:hAnsi="Arial" w:cs="Arial"/>
          <w:sz w:val="22"/>
          <w:szCs w:val="22"/>
        </w:rPr>
        <w:t>.</w:t>
      </w:r>
    </w:p>
    <w:p w14:paraId="67AE4427" w14:textId="1A762353" w:rsidR="005A5F91" w:rsidRPr="00874454" w:rsidRDefault="00874454" w:rsidP="00874454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135EC16" wp14:editId="28495D34">
            <wp:extent cx="5882005" cy="4279265"/>
            <wp:effectExtent l="0" t="0" r="4445" b="6985"/>
            <wp:docPr id="466145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45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E8CA" w14:textId="77777777" w:rsidR="00874454" w:rsidRPr="00874454" w:rsidRDefault="00874454" w:rsidP="00874454">
      <w:pPr>
        <w:pStyle w:val="NormalWeb"/>
        <w:jc w:val="center"/>
        <w:rPr>
          <w:rFonts w:ascii="Arial" w:hAnsi="Arial" w:cs="Arial"/>
          <w:sz w:val="22"/>
          <w:szCs w:val="22"/>
        </w:rPr>
      </w:pPr>
    </w:p>
    <w:p w14:paraId="27F8E256" w14:textId="1F3B0D78" w:rsidR="00874454" w:rsidRPr="00854841" w:rsidRDefault="00874454" w:rsidP="00854841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874454">
        <w:rPr>
          <w:rFonts w:ascii="Arial" w:hAnsi="Arial" w:cs="Arial"/>
          <w:b/>
          <w:bCs/>
          <w:sz w:val="28"/>
          <w:szCs w:val="28"/>
        </w:rPr>
        <w:t>Diagrama de Componentes</w:t>
      </w:r>
    </w:p>
    <w:p w14:paraId="10BCF81F" w14:textId="42E856D4" w:rsidR="00874454" w:rsidRPr="00874454" w:rsidRDefault="00E27C90" w:rsidP="00874454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sz w:val="22"/>
          <w:szCs w:val="22"/>
        </w:rPr>
        <w:t xml:space="preserve">     </w:t>
      </w:r>
      <w:r w:rsidR="00874454" w:rsidRPr="00874454">
        <w:rPr>
          <w:rStyle w:val="Textoennegrita"/>
          <w:rFonts w:ascii="Arial" w:eastAsiaTheme="majorEastAsia" w:hAnsi="Arial" w:cs="Arial"/>
          <w:sz w:val="22"/>
          <w:szCs w:val="22"/>
        </w:rPr>
        <w:t>Qué muestra:</w:t>
      </w:r>
    </w:p>
    <w:p w14:paraId="3C8776F5" w14:textId="77777777" w:rsidR="00874454" w:rsidRPr="00874454" w:rsidRDefault="00874454" w:rsidP="00874454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Componentes de software y cómo interactúan.</w:t>
      </w:r>
    </w:p>
    <w:p w14:paraId="33EB6999" w14:textId="77777777" w:rsidR="00874454" w:rsidRPr="00874454" w:rsidRDefault="00874454" w:rsidP="00874454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Separación de módulos: UI, App, API, lógica de negocio, base de datos y notificaciones.</w:t>
      </w:r>
    </w:p>
    <w:p w14:paraId="693EEF31" w14:textId="79AF835B" w:rsidR="00874454" w:rsidRPr="00874454" w:rsidRDefault="00E27C90" w:rsidP="00874454">
      <w:pPr>
        <w:pStyle w:val="NormalWeb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sz w:val="22"/>
          <w:szCs w:val="22"/>
        </w:rPr>
        <w:t xml:space="preserve">      </w:t>
      </w:r>
      <w:r w:rsidR="00874454" w:rsidRPr="00874454">
        <w:rPr>
          <w:rStyle w:val="Textoennegrita"/>
          <w:rFonts w:ascii="Arial" w:eastAsiaTheme="majorEastAsia" w:hAnsi="Arial" w:cs="Arial"/>
          <w:sz w:val="22"/>
          <w:szCs w:val="22"/>
        </w:rPr>
        <w:t>Puntos clave:</w:t>
      </w:r>
    </w:p>
    <w:p w14:paraId="2E6B181F" w14:textId="77777777" w:rsidR="00874454" w:rsidRPr="00874454" w:rsidRDefault="00874454" w:rsidP="00874454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lastRenderedPageBreak/>
        <w:t xml:space="preserve">Permite ver </w:t>
      </w:r>
      <w:proofErr w:type="gramStart"/>
      <w:r w:rsidRPr="00874454">
        <w:rPr>
          <w:rFonts w:ascii="Arial" w:hAnsi="Arial" w:cs="Arial"/>
          <w:sz w:val="22"/>
          <w:szCs w:val="22"/>
        </w:rPr>
        <w:t xml:space="preserve">la </w:t>
      </w:r>
      <w:r w:rsidRPr="00874454">
        <w:rPr>
          <w:rStyle w:val="Textoennegrita"/>
          <w:rFonts w:ascii="Arial" w:eastAsiaTheme="majorEastAsia" w:hAnsi="Arial" w:cs="Arial"/>
          <w:sz w:val="22"/>
          <w:szCs w:val="22"/>
        </w:rPr>
        <w:t>modularidad</w:t>
      </w:r>
      <w:proofErr w:type="gramEnd"/>
      <w:r w:rsidRPr="00874454">
        <w:rPr>
          <w:rStyle w:val="Textoennegrita"/>
          <w:rFonts w:ascii="Arial" w:eastAsiaTheme="majorEastAsia" w:hAnsi="Arial" w:cs="Arial"/>
          <w:sz w:val="22"/>
          <w:szCs w:val="22"/>
        </w:rPr>
        <w:t xml:space="preserve"> del sistema</w:t>
      </w:r>
      <w:r w:rsidRPr="00874454">
        <w:rPr>
          <w:rFonts w:ascii="Arial" w:hAnsi="Arial" w:cs="Arial"/>
          <w:sz w:val="22"/>
          <w:szCs w:val="22"/>
        </w:rPr>
        <w:t xml:space="preserve"> y dependencias entre componentes.</w:t>
      </w:r>
    </w:p>
    <w:p w14:paraId="5D8937A0" w14:textId="77777777" w:rsidR="00874454" w:rsidRPr="00874454" w:rsidRDefault="00874454" w:rsidP="00874454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Ideal para diseñadores y desarrolladores que implementarán la app.</w:t>
      </w:r>
    </w:p>
    <w:p w14:paraId="7268F771" w14:textId="51E13BDA" w:rsidR="00874454" w:rsidRPr="00874454" w:rsidRDefault="00874454" w:rsidP="00874454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8C20292" wp14:editId="55E975DA">
            <wp:extent cx="5837426" cy="5082980"/>
            <wp:effectExtent l="0" t="0" r="0" b="3810"/>
            <wp:docPr id="773655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55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CF1D" w14:textId="77777777" w:rsidR="00874454" w:rsidRPr="00874454" w:rsidRDefault="00874454" w:rsidP="00874454">
      <w:pPr>
        <w:pStyle w:val="NormalWeb"/>
        <w:jc w:val="center"/>
        <w:rPr>
          <w:rFonts w:ascii="Arial" w:hAnsi="Arial" w:cs="Arial"/>
          <w:sz w:val="22"/>
          <w:szCs w:val="22"/>
        </w:rPr>
      </w:pPr>
    </w:p>
    <w:p w14:paraId="2CC3F0EE" w14:textId="0182DFE0" w:rsidR="00874454" w:rsidRPr="00854841" w:rsidRDefault="00874454" w:rsidP="00854841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854841">
        <w:rPr>
          <w:rFonts w:ascii="Arial" w:hAnsi="Arial" w:cs="Arial"/>
          <w:b/>
          <w:bCs/>
          <w:sz w:val="28"/>
          <w:szCs w:val="28"/>
        </w:rPr>
        <w:t>Diagrama de Paquetes</w:t>
      </w:r>
    </w:p>
    <w:p w14:paraId="29C0BD73" w14:textId="775661A2" w:rsidR="00874454" w:rsidRPr="00874454" w:rsidRDefault="00E27C90" w:rsidP="00874454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874454" w:rsidRPr="00874454">
        <w:rPr>
          <w:rFonts w:ascii="Arial" w:hAnsi="Arial" w:cs="Arial"/>
          <w:b/>
          <w:bCs/>
          <w:sz w:val="22"/>
          <w:szCs w:val="22"/>
        </w:rPr>
        <w:t>Qué muestra:</w:t>
      </w:r>
    </w:p>
    <w:p w14:paraId="6230B71F" w14:textId="77777777" w:rsidR="00874454" w:rsidRPr="00874454" w:rsidRDefault="00874454" w:rsidP="00874454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 xml:space="preserve">Organización de módulos y clases en </w:t>
      </w:r>
      <w:r w:rsidRPr="00874454">
        <w:rPr>
          <w:rFonts w:ascii="Arial" w:hAnsi="Arial" w:cs="Arial"/>
          <w:b/>
          <w:bCs/>
          <w:sz w:val="22"/>
          <w:szCs w:val="22"/>
        </w:rPr>
        <w:t>paquetes funcionales</w:t>
      </w:r>
      <w:r w:rsidRPr="00874454">
        <w:rPr>
          <w:rFonts w:ascii="Arial" w:hAnsi="Arial" w:cs="Arial"/>
          <w:sz w:val="22"/>
          <w:szCs w:val="22"/>
        </w:rPr>
        <w:t>.</w:t>
      </w:r>
    </w:p>
    <w:p w14:paraId="01EE1202" w14:textId="5462D622" w:rsidR="00874454" w:rsidRPr="00874454" w:rsidRDefault="00E27C90" w:rsidP="00874454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874454" w:rsidRPr="00874454">
        <w:rPr>
          <w:rFonts w:ascii="Arial" w:hAnsi="Arial" w:cs="Arial"/>
          <w:b/>
          <w:bCs/>
          <w:sz w:val="22"/>
          <w:szCs w:val="22"/>
        </w:rPr>
        <w:t>Puntos clave:</w:t>
      </w:r>
    </w:p>
    <w:p w14:paraId="25357FDD" w14:textId="77777777" w:rsidR="00874454" w:rsidRPr="00874454" w:rsidRDefault="00874454" w:rsidP="00874454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Paquetes principales: Usuarios (Roles), Gestión de Citas, Sistema y Servicios Externos.</w:t>
      </w:r>
    </w:p>
    <w:p w14:paraId="1077106A" w14:textId="77777777" w:rsidR="00874454" w:rsidRPr="00874454" w:rsidRDefault="00874454" w:rsidP="00874454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Muestra dependencias entre paquetes.</w:t>
      </w:r>
    </w:p>
    <w:p w14:paraId="42BD75CB" w14:textId="77777777" w:rsidR="00874454" w:rsidRPr="00874454" w:rsidRDefault="00874454" w:rsidP="00874454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 xml:space="preserve">Ayuda a entender la </w:t>
      </w:r>
      <w:r w:rsidRPr="00874454">
        <w:rPr>
          <w:rFonts w:ascii="Arial" w:hAnsi="Arial" w:cs="Arial"/>
          <w:b/>
          <w:bCs/>
          <w:sz w:val="22"/>
          <w:szCs w:val="22"/>
        </w:rPr>
        <w:t>estructura lógica y modular del proyecto</w:t>
      </w:r>
      <w:r w:rsidRPr="00874454">
        <w:rPr>
          <w:rFonts w:ascii="Arial" w:hAnsi="Arial" w:cs="Arial"/>
          <w:sz w:val="22"/>
          <w:szCs w:val="22"/>
        </w:rPr>
        <w:t>.</w:t>
      </w:r>
    </w:p>
    <w:p w14:paraId="0446A9D1" w14:textId="03DA44A7" w:rsidR="00874454" w:rsidRPr="00874454" w:rsidRDefault="00874454" w:rsidP="00874454">
      <w:pPr>
        <w:pStyle w:val="NormalWeb"/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6788615E" wp14:editId="0C7E3565">
            <wp:extent cx="5882005" cy="3188335"/>
            <wp:effectExtent l="0" t="0" r="4445" b="0"/>
            <wp:docPr id="1710767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7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6460" w14:textId="77777777" w:rsidR="00874454" w:rsidRPr="00874454" w:rsidRDefault="00874454" w:rsidP="00874454">
      <w:pPr>
        <w:pStyle w:val="NormalWeb"/>
        <w:rPr>
          <w:rFonts w:ascii="Arial" w:hAnsi="Arial" w:cs="Arial"/>
          <w:sz w:val="22"/>
          <w:szCs w:val="22"/>
        </w:rPr>
      </w:pPr>
    </w:p>
    <w:p w14:paraId="0392FFA0" w14:textId="07C13D80" w:rsidR="00874454" w:rsidRPr="00854841" w:rsidRDefault="00404365" w:rsidP="00404365">
      <w:pPr>
        <w:pStyle w:val="NormalWeb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0C5C4A">
        <w:rPr>
          <w:rFonts w:ascii="Arial" w:hAnsi="Arial" w:cs="Arial"/>
          <w:b/>
          <w:bCs/>
          <w:sz w:val="28"/>
          <w:szCs w:val="28"/>
        </w:rPr>
        <w:t>1</w:t>
      </w:r>
      <w:r>
        <w:rPr>
          <w:rFonts w:ascii="Arial" w:hAnsi="Arial" w:cs="Arial"/>
          <w:b/>
          <w:bCs/>
          <w:sz w:val="28"/>
          <w:szCs w:val="28"/>
        </w:rPr>
        <w:t xml:space="preserve">. </w:t>
      </w:r>
      <w:r w:rsidR="00874454" w:rsidRPr="00854841">
        <w:rPr>
          <w:rFonts w:ascii="Arial" w:hAnsi="Arial" w:cs="Arial"/>
          <w:b/>
          <w:bCs/>
          <w:sz w:val="28"/>
          <w:szCs w:val="28"/>
        </w:rPr>
        <w:t>Diagrama de Comunicación</w:t>
      </w:r>
    </w:p>
    <w:p w14:paraId="10D224BB" w14:textId="29AF20B8" w:rsidR="00874454" w:rsidRPr="00874454" w:rsidRDefault="00E27C90" w:rsidP="00874454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874454" w:rsidRPr="00874454">
        <w:rPr>
          <w:rFonts w:ascii="Arial" w:hAnsi="Arial" w:cs="Arial"/>
          <w:b/>
          <w:bCs/>
          <w:sz w:val="22"/>
          <w:szCs w:val="22"/>
        </w:rPr>
        <w:t>Qué muestra:</w:t>
      </w:r>
    </w:p>
    <w:p w14:paraId="68D7CE15" w14:textId="77777777" w:rsidR="00874454" w:rsidRPr="00874454" w:rsidRDefault="00874454" w:rsidP="00874454">
      <w:pPr>
        <w:pStyle w:val="NormalWeb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Flujo de comunicación entre paciente y personal de salud a través del sistema, para gestionar atención clínica en tiempo real.</w:t>
      </w:r>
    </w:p>
    <w:p w14:paraId="3A09E5A7" w14:textId="77777777" w:rsidR="00874454" w:rsidRPr="00874454" w:rsidRDefault="00874454" w:rsidP="00874454">
      <w:pPr>
        <w:pStyle w:val="NormalWeb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Intercambio de datos desde la app del paciente hacia backend, base de datos y plataforma web del funcionario.</w:t>
      </w:r>
    </w:p>
    <w:p w14:paraId="28BC1255" w14:textId="5AACA997" w:rsidR="00874454" w:rsidRPr="00874454" w:rsidRDefault="00E27C90" w:rsidP="00874454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874454" w:rsidRPr="00874454">
        <w:rPr>
          <w:rFonts w:ascii="Arial" w:hAnsi="Arial" w:cs="Arial"/>
          <w:b/>
          <w:bCs/>
          <w:sz w:val="22"/>
          <w:szCs w:val="22"/>
        </w:rPr>
        <w:t>Puntos clave:</w:t>
      </w:r>
    </w:p>
    <w:p w14:paraId="5218187A" w14:textId="77777777" w:rsidR="00874454" w:rsidRPr="00874454" w:rsidRDefault="00874454" w:rsidP="00874454">
      <w:pPr>
        <w:pStyle w:val="NormalWeb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Paciente ingresa síntomas y nivel de dolor (EVA) en la app.</w:t>
      </w:r>
    </w:p>
    <w:p w14:paraId="016FD2BF" w14:textId="77777777" w:rsidR="00874454" w:rsidRPr="00874454" w:rsidRDefault="00874454" w:rsidP="00874454">
      <w:pPr>
        <w:pStyle w:val="NormalWeb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Backend procesa los datos, determina categoría médica (C1–C5) y guarda la información en la base de datos.</w:t>
      </w:r>
    </w:p>
    <w:p w14:paraId="39F4955F" w14:textId="77777777" w:rsidR="00874454" w:rsidRPr="00874454" w:rsidRDefault="00874454" w:rsidP="00874454">
      <w:pPr>
        <w:pStyle w:val="NormalWeb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Sistema devuelve al paciente la categoría y centros cercanos.</w:t>
      </w:r>
    </w:p>
    <w:p w14:paraId="771328E3" w14:textId="77777777" w:rsidR="00874454" w:rsidRPr="00874454" w:rsidRDefault="00874454" w:rsidP="00874454">
      <w:pPr>
        <w:pStyle w:val="NormalWeb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Paciente notifica llegada al recinto, el backend comunica al personal de salud.</w:t>
      </w:r>
    </w:p>
    <w:p w14:paraId="35148DCB" w14:textId="77777777" w:rsidR="00874454" w:rsidRPr="00874454" w:rsidRDefault="00874454" w:rsidP="00874454">
      <w:pPr>
        <w:pStyle w:val="NormalWeb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Estado clínico se actualiza en la plataforma web y se refleja en la app.</w:t>
      </w:r>
    </w:p>
    <w:p w14:paraId="70906C00" w14:textId="77777777" w:rsidR="00874454" w:rsidRPr="00874454" w:rsidRDefault="00874454" w:rsidP="00874454">
      <w:pPr>
        <w:pStyle w:val="NormalWeb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sz w:val="22"/>
          <w:szCs w:val="22"/>
        </w:rPr>
        <w:t>Beneficio: orientación preventiva, reducción de saturación hospitalaria y gestión eficiente del flujo clínico con información sincronizada.</w:t>
      </w:r>
    </w:p>
    <w:p w14:paraId="41DFDF5D" w14:textId="039F8116" w:rsidR="00874454" w:rsidRPr="00874454" w:rsidRDefault="00874454" w:rsidP="00874454">
      <w:pPr>
        <w:pStyle w:val="NormalWeb"/>
        <w:rPr>
          <w:rFonts w:ascii="Arial" w:hAnsi="Arial" w:cs="Arial"/>
          <w:sz w:val="22"/>
          <w:szCs w:val="22"/>
        </w:rPr>
      </w:pPr>
      <w:r w:rsidRPr="00874454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927EDDB" wp14:editId="5B67D264">
            <wp:extent cx="5882005" cy="3928110"/>
            <wp:effectExtent l="0" t="0" r="4445" b="0"/>
            <wp:docPr id="705855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5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51BA" w14:textId="77777777" w:rsidR="005A5F91" w:rsidRPr="00874454" w:rsidRDefault="005A5F91" w:rsidP="005A5F91">
      <w:pPr>
        <w:pStyle w:val="NormalWeb"/>
        <w:rPr>
          <w:rFonts w:ascii="Arial" w:hAnsi="Arial" w:cs="Arial"/>
          <w:sz w:val="22"/>
          <w:szCs w:val="22"/>
        </w:rPr>
      </w:pPr>
    </w:p>
    <w:p w14:paraId="50C3D8A6" w14:textId="77777777" w:rsidR="005A5F91" w:rsidRPr="005A5F91" w:rsidRDefault="005A5F91" w:rsidP="005A5F9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6FAEF9D6" w14:textId="77777777" w:rsidR="005A5F91" w:rsidRPr="00874454" w:rsidRDefault="005A5F91" w:rsidP="005A5F91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lang w:eastAsia="es-ES"/>
          <w14:ligatures w14:val="none"/>
        </w:rPr>
      </w:pPr>
    </w:p>
    <w:p w14:paraId="37269E19" w14:textId="77777777" w:rsidR="00B11C2B" w:rsidRPr="00874454" w:rsidRDefault="00B11C2B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193DEFB8" w14:textId="77777777" w:rsidR="00B11C2B" w:rsidRPr="00874454" w:rsidRDefault="00B11C2B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50B35F21" w14:textId="77777777" w:rsidR="00B11C2B" w:rsidRPr="00874454" w:rsidRDefault="00B11C2B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4327C55F" w14:textId="77777777" w:rsidR="00B11C2B" w:rsidRPr="00874454" w:rsidRDefault="00B11C2B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0CC8A363" w14:textId="77777777" w:rsidR="00B11C2B" w:rsidRPr="00874454" w:rsidRDefault="00B11C2B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4FC112D4" w14:textId="77777777" w:rsidR="00B11C2B" w:rsidRPr="00874454" w:rsidRDefault="00B11C2B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2F84239B" w14:textId="77777777" w:rsidR="005A5F91" w:rsidRPr="00874454" w:rsidRDefault="005A5F91" w:rsidP="0087445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1CBC8357" w14:textId="77777777" w:rsidR="00874454" w:rsidRPr="00874454" w:rsidRDefault="00874454" w:rsidP="00874454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486F2880" w14:textId="77777777" w:rsidR="005A5F91" w:rsidRPr="00874454" w:rsidRDefault="005A5F91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4696914B" w14:textId="716E7241" w:rsidR="00B11C2B" w:rsidRPr="00874454" w:rsidRDefault="00B11C2B" w:rsidP="00B11C2B">
      <w:pPr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b/>
          <w:bCs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lastRenderedPageBreak/>
        <w:t>VISTAS 4+1</w:t>
      </w:r>
    </w:p>
    <w:p w14:paraId="4C343E02" w14:textId="77777777" w:rsidR="00B11C2B" w:rsidRPr="00874454" w:rsidRDefault="00B11C2B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7491FAC7" w14:textId="104AF0A7" w:rsidR="00B11C2B" w:rsidRPr="00874454" w:rsidRDefault="00B11C2B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noProof/>
          <w:lang w:eastAsia="es-ES"/>
          <w14:ligatures w14:val="none"/>
        </w:rPr>
        <w:drawing>
          <wp:inline distT="0" distB="0" distL="0" distR="0" wp14:anchorId="25FEFEFA" wp14:editId="42887B29">
            <wp:extent cx="5612130" cy="3858260"/>
            <wp:effectExtent l="0" t="0" r="7620" b="8890"/>
            <wp:docPr id="929470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70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66FC" w14:textId="77777777" w:rsidR="00B11C2B" w:rsidRPr="00874454" w:rsidRDefault="00B11C2B" w:rsidP="00CF3F5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0166741D" w14:textId="7F6195A9" w:rsidR="00031539" w:rsidRPr="00854841" w:rsidRDefault="00031539" w:rsidP="00E27C90">
      <w:pPr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E27C90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Vista técnica</w:t>
      </w:r>
    </w:p>
    <w:p w14:paraId="39FBD06C" w14:textId="73D2574B" w:rsidR="00031539" w:rsidRPr="00854841" w:rsidRDefault="00854841" w:rsidP="008548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1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2</w:t>
      </w:r>
      <w:r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 xml:space="preserve">. </w:t>
      </w:r>
      <w:r w:rsidR="00031539" w:rsidRPr="00854841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Vista lógica (diagrama de componentes y relaciones)</w:t>
      </w:r>
    </w:p>
    <w:p w14:paraId="0C778D9D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Descripción: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Muestra los módulos funcionales y sus interacciones.</w:t>
      </w:r>
    </w:p>
    <w:p w14:paraId="6180735C" w14:textId="77777777" w:rsidR="00031539" w:rsidRPr="00874454" w:rsidRDefault="00031539" w:rsidP="00E27C9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val="en-US" w:eastAsia="es-ES"/>
          <w14:ligatures w14:val="none"/>
        </w:rPr>
      </w:pPr>
      <w:r w:rsidRPr="00874454">
        <w:rPr>
          <w:rFonts w:ascii="Arial" w:eastAsia="Times New Roman" w:hAnsi="Arial" w:cs="Arial"/>
          <w:noProof/>
          <w:lang w:val="en-US" w:eastAsia="es-ES"/>
          <w14:ligatures w14:val="none"/>
        </w:rPr>
        <w:drawing>
          <wp:inline distT="0" distB="0" distL="0" distR="0" wp14:anchorId="4ECC32FC" wp14:editId="5FE83752">
            <wp:extent cx="3657600" cy="1690874"/>
            <wp:effectExtent l="0" t="0" r="0" b="5080"/>
            <wp:docPr id="206030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06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518" cy="170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7A86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lastRenderedPageBreak/>
        <w:t>Notas: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cada servicio puede ser un microservicio o un módulo dentro de un backend monolítico modular según recursos del equipo.</w:t>
      </w:r>
    </w:p>
    <w:p w14:paraId="1A2721F3" w14:textId="2D30BE8F" w:rsidR="00031539" w:rsidRPr="00404365" w:rsidRDefault="00854841" w:rsidP="000315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1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3</w:t>
      </w: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.</w:t>
      </w:r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 xml:space="preserve"> Vista de desarrollo (estructura del código / repositorios)</w:t>
      </w:r>
    </w:p>
    <w:p w14:paraId="6A4E34C0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Descripción: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Organización en repositorios y paquetes.</w:t>
      </w:r>
    </w:p>
    <w:p w14:paraId="554AA2E8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s-ES"/>
          <w14:ligatures w14:val="none"/>
        </w:rPr>
      </w:pPr>
      <w:r w:rsidRPr="00874454">
        <w:rPr>
          <w:rFonts w:ascii="Arial" w:eastAsia="Times New Roman" w:hAnsi="Arial" w:cs="Arial"/>
          <w:noProof/>
          <w:lang w:val="en-US" w:eastAsia="es-ES"/>
          <w14:ligatures w14:val="none"/>
        </w:rPr>
        <w:drawing>
          <wp:inline distT="0" distB="0" distL="0" distR="0" wp14:anchorId="709929A3" wp14:editId="6603B83A">
            <wp:extent cx="2763982" cy="2221651"/>
            <wp:effectExtent l="0" t="0" r="0" b="7620"/>
            <wp:docPr id="13744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7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4130" cy="222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9378" w14:textId="77777777" w:rsidR="00031539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Buenas prácticas: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usar versionado semántico, pruebas unitarias y E2E,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linters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y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code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review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.</w:t>
      </w:r>
    </w:p>
    <w:p w14:paraId="455649E7" w14:textId="77777777" w:rsidR="00E27C90" w:rsidRPr="00874454" w:rsidRDefault="00E27C90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001E3FBC" w14:textId="472FAA7E" w:rsidR="00031539" w:rsidRPr="00404365" w:rsidRDefault="00854841" w:rsidP="000315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1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4</w:t>
      </w:r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. Vista de proceso (</w:t>
      </w:r>
      <w:proofErr w:type="spellStart"/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runtime</w:t>
      </w:r>
      <w:proofErr w:type="spellEnd"/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, concurrencia, comunicación)</w:t>
      </w:r>
    </w:p>
    <w:p w14:paraId="237FBA4F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Descripción: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Flujo de ejecución para casos críticos — p. ej. creación de una cita y notificación.</w:t>
      </w:r>
    </w:p>
    <w:p w14:paraId="761B2637" w14:textId="77777777" w:rsidR="00031539" w:rsidRPr="00874454" w:rsidRDefault="00031539" w:rsidP="00E27C9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noProof/>
          <w:lang w:eastAsia="es-ES"/>
          <w14:ligatures w14:val="none"/>
        </w:rPr>
        <w:drawing>
          <wp:inline distT="0" distB="0" distL="0" distR="0" wp14:anchorId="180AC8F7" wp14:editId="3B0B3F7F">
            <wp:extent cx="2951018" cy="2066136"/>
            <wp:effectExtent l="0" t="0" r="1905" b="0"/>
            <wp:docPr id="1588231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31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55" cy="207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F914" w14:textId="77777777" w:rsidR="00031539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Consideraciones de concurrencia: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uso de transacciones para consistencia, idempotencia en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workers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, reintentos exponenciales en envíos.</w:t>
      </w:r>
    </w:p>
    <w:p w14:paraId="651E63C7" w14:textId="77777777" w:rsidR="00E27C90" w:rsidRPr="00874454" w:rsidRDefault="00E27C90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368139BA" w14:textId="187B0944" w:rsidR="00031539" w:rsidRPr="00404365" w:rsidRDefault="00854841" w:rsidP="000315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lastRenderedPageBreak/>
        <w:t>1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5</w:t>
      </w:r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. Vista física (despliegue e infraestructura)</w:t>
      </w:r>
    </w:p>
    <w:p w14:paraId="169056A9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Descripción: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Muestra la topología del despliegue.</w:t>
      </w:r>
    </w:p>
    <w:p w14:paraId="3A594CD0" w14:textId="77777777" w:rsidR="00031539" w:rsidRPr="00874454" w:rsidRDefault="00031539" w:rsidP="00E27C9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lang w:val="en-US" w:eastAsia="es-ES"/>
          <w14:ligatures w14:val="none"/>
        </w:rPr>
      </w:pPr>
      <w:r w:rsidRPr="00874454">
        <w:rPr>
          <w:rFonts w:ascii="Arial" w:eastAsia="Times New Roman" w:hAnsi="Arial" w:cs="Arial"/>
          <w:noProof/>
          <w:lang w:val="en-US" w:eastAsia="es-ES"/>
          <w14:ligatures w14:val="none"/>
        </w:rPr>
        <w:drawing>
          <wp:inline distT="0" distB="0" distL="0" distR="0" wp14:anchorId="6AD4ECC7" wp14:editId="2631B37E">
            <wp:extent cx="3643745" cy="1352433"/>
            <wp:effectExtent l="0" t="0" r="0" b="635"/>
            <wp:docPr id="52517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3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4634" cy="135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A2FA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Recomendaciones: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desplegar la base de datos en servicio administrado con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backups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automáticos; mantener secretos en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vault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(AWS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Secrets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Manager / GCP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Secret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Manager).</w:t>
      </w:r>
    </w:p>
    <w:p w14:paraId="744D1B5F" w14:textId="216C8DFE" w:rsidR="00031539" w:rsidRPr="00404365" w:rsidRDefault="00854841" w:rsidP="000315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1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6</w:t>
      </w:r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. Escenarios / Casos de uso (la ‘+1’)</w:t>
      </w:r>
    </w:p>
    <w:p w14:paraId="4D200173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 xml:space="preserve">Caso de uso 1 — Registro y </w:t>
      </w:r>
      <w:proofErr w:type="spellStart"/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login</w:t>
      </w:r>
      <w:proofErr w:type="spellEnd"/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:</w:t>
      </w:r>
    </w:p>
    <w:p w14:paraId="5FE46F05" w14:textId="77777777" w:rsidR="00031539" w:rsidRPr="00874454" w:rsidRDefault="00031539" w:rsidP="00031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Usuario completa formulario de registro.</w:t>
      </w:r>
    </w:p>
    <w:p w14:paraId="5983EF47" w14:textId="77777777" w:rsidR="00031539" w:rsidRPr="00874454" w:rsidRDefault="00031539" w:rsidP="00031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Backend valida y crea usuario.</w:t>
      </w:r>
    </w:p>
    <w:p w14:paraId="357F562D" w14:textId="77777777" w:rsidR="00031539" w:rsidRPr="00874454" w:rsidRDefault="00031539" w:rsidP="000315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Sistema envía correo de verificación.</w:t>
      </w:r>
    </w:p>
    <w:p w14:paraId="7119DEF3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Caso de uso 2 — Creación de cita y notificación:</w:t>
      </w:r>
    </w:p>
    <w:p w14:paraId="088B11FB" w14:textId="77777777" w:rsidR="00031539" w:rsidRPr="00874454" w:rsidRDefault="00031539" w:rsidP="00031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Profesional/paciente solicita cita.</w:t>
      </w:r>
    </w:p>
    <w:p w14:paraId="5A3D8DD8" w14:textId="77777777" w:rsidR="00031539" w:rsidRPr="00874454" w:rsidRDefault="00031539" w:rsidP="00031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Se crea la cita en DB.</w:t>
      </w:r>
    </w:p>
    <w:p w14:paraId="06777223" w14:textId="77777777" w:rsidR="00031539" w:rsidRPr="00874454" w:rsidRDefault="00031539" w:rsidP="00031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Evento '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cita_creada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' al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queue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.</w:t>
      </w:r>
    </w:p>
    <w:p w14:paraId="2F6253F3" w14:textId="77777777" w:rsidR="00031539" w:rsidRPr="00874454" w:rsidRDefault="00031539" w:rsidP="000315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Worker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procesa y envía WhatsApp.</w:t>
      </w:r>
    </w:p>
    <w:p w14:paraId="6A3B63B2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Caso de uso 3 — Administración y reportes:</w:t>
      </w:r>
    </w:p>
    <w:p w14:paraId="036C9C61" w14:textId="77777777" w:rsidR="00031539" w:rsidRPr="00874454" w:rsidRDefault="00031539" w:rsidP="000315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Admin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solicita reporte.</w:t>
      </w:r>
    </w:p>
    <w:p w14:paraId="78B7DA40" w14:textId="77777777" w:rsidR="00031539" w:rsidRPr="00874454" w:rsidRDefault="00031539" w:rsidP="000315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Backend genera reporte (consulta DB + agregaciones).</w:t>
      </w:r>
    </w:p>
    <w:p w14:paraId="403CBF1D" w14:textId="77777777" w:rsidR="00031539" w:rsidRPr="00874454" w:rsidRDefault="00031539" w:rsidP="000315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Descargar/visualizar en panel.</w:t>
      </w:r>
    </w:p>
    <w:p w14:paraId="757C8ABB" w14:textId="77777777" w:rsidR="00031539" w:rsidRPr="00874454" w:rsidRDefault="00031539" w:rsidP="00031539">
      <w:pPr>
        <w:spacing w:after="0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45E327E9" w14:textId="1C80F0AC" w:rsidR="00031539" w:rsidRPr="00404365" w:rsidRDefault="00854841" w:rsidP="000315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1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7</w:t>
      </w:r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. Atributos de calidad y pruebas de validación</w:t>
      </w:r>
    </w:p>
    <w:p w14:paraId="367EF8C7" w14:textId="77777777" w:rsidR="00031539" w:rsidRPr="00874454" w:rsidRDefault="00031539" w:rsidP="00031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Disponibilidad: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pruebas de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failover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y despliegue en múltiples zonas.</w:t>
      </w:r>
    </w:p>
    <w:p w14:paraId="401AA9AF" w14:textId="77777777" w:rsidR="00031539" w:rsidRPr="00874454" w:rsidRDefault="00031539" w:rsidP="00031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Performance: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pruebas de carga en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endpoints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críticos.</w:t>
      </w:r>
    </w:p>
    <w:p w14:paraId="59EC6BAD" w14:textId="77777777" w:rsidR="00031539" w:rsidRPr="00874454" w:rsidRDefault="00031539" w:rsidP="00031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Seguridad: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auditoría de accesos, cifrado TLS y cifrado en reposo.</w:t>
      </w:r>
    </w:p>
    <w:p w14:paraId="5DEBA22A" w14:textId="77777777" w:rsidR="00031539" w:rsidRPr="00874454" w:rsidRDefault="00031539" w:rsidP="000315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Mantenibilidad: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cobertura de pruebas &gt; 70%, modularidad del código.</w:t>
      </w:r>
    </w:p>
    <w:p w14:paraId="33B908B0" w14:textId="77777777" w:rsidR="00031539" w:rsidRPr="00874454" w:rsidRDefault="00031539" w:rsidP="00031539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Métricas a monitorear: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latencia API, tasa de error 5xx, tiempos de cola, métricas de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worker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.</w:t>
      </w:r>
    </w:p>
    <w:p w14:paraId="5C8F2333" w14:textId="77777777" w:rsidR="00031539" w:rsidRPr="00874454" w:rsidRDefault="00031539" w:rsidP="00031539">
      <w:pPr>
        <w:spacing w:after="0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7A463E81" w14:textId="52EC98C0" w:rsidR="00031539" w:rsidRPr="00404365" w:rsidRDefault="00854841" w:rsidP="000315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1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8</w:t>
      </w:r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. Plan de migración / despliegue</w:t>
      </w:r>
    </w:p>
    <w:p w14:paraId="73D8D90A" w14:textId="77777777" w:rsidR="00031539" w:rsidRPr="00874454" w:rsidRDefault="00031539" w:rsidP="00031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Fase 0: Preparación (infra, CI/CD, repositorios).</w:t>
      </w:r>
    </w:p>
    <w:p w14:paraId="610B5056" w14:textId="77777777" w:rsidR="00031539" w:rsidRPr="00874454" w:rsidRDefault="00031539" w:rsidP="00031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Fase 1: Despliegue en entorno de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staging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.</w:t>
      </w:r>
    </w:p>
    <w:p w14:paraId="0A15EF41" w14:textId="77777777" w:rsidR="00031539" w:rsidRPr="00874454" w:rsidRDefault="00031539" w:rsidP="00031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Fase 2: Pruebas de integración y carga.</w:t>
      </w:r>
    </w:p>
    <w:p w14:paraId="06883555" w14:textId="77777777" w:rsidR="00031539" w:rsidRPr="00874454" w:rsidRDefault="00031539" w:rsidP="000315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Fase 3: Despliegue en producción con monitoreo y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rollback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.</w:t>
      </w:r>
    </w:p>
    <w:p w14:paraId="3272B181" w14:textId="77777777" w:rsidR="00031539" w:rsidRPr="00874454" w:rsidRDefault="00031539" w:rsidP="00031539">
      <w:pPr>
        <w:spacing w:after="0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75108178" w14:textId="58B1D830" w:rsidR="00031539" w:rsidRPr="00404365" w:rsidRDefault="00854841" w:rsidP="000315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1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9</w:t>
      </w:r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. Mantenimiento y gobernanza</w:t>
      </w:r>
    </w:p>
    <w:p w14:paraId="1543D01B" w14:textId="77777777" w:rsidR="00031539" w:rsidRPr="00874454" w:rsidRDefault="00031539" w:rsidP="000315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Documentación del API (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OpenAPI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/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Swagger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).</w:t>
      </w:r>
    </w:p>
    <w:p w14:paraId="65936ADB" w14:textId="77777777" w:rsidR="00031539" w:rsidRPr="00874454" w:rsidRDefault="00031539" w:rsidP="000315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Política de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backups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y RTO/RPO.</w:t>
      </w:r>
    </w:p>
    <w:p w14:paraId="63774599" w14:textId="77777777" w:rsidR="00031539" w:rsidRPr="00874454" w:rsidRDefault="00031539" w:rsidP="000315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Plan de parcheo y actualizaciones.</w:t>
      </w:r>
    </w:p>
    <w:p w14:paraId="71B5E9F4" w14:textId="77777777" w:rsidR="00031539" w:rsidRPr="00874454" w:rsidRDefault="00031539" w:rsidP="00031539">
      <w:pPr>
        <w:spacing w:after="0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6ADD1AA4" w14:textId="5A3D8F5C" w:rsidR="00031539" w:rsidRPr="00404365" w:rsidRDefault="000C5C4A" w:rsidP="0003153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20</w:t>
      </w:r>
      <w:r w:rsidR="00031539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. Anexos</w:t>
      </w:r>
    </w:p>
    <w:p w14:paraId="3F540016" w14:textId="77777777" w:rsidR="00031539" w:rsidRPr="00874454" w:rsidRDefault="00031539" w:rsidP="00031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Glosario de términos.</w:t>
      </w:r>
    </w:p>
    <w:p w14:paraId="1494253C" w14:textId="77777777" w:rsidR="00031539" w:rsidRPr="00874454" w:rsidRDefault="00031539" w:rsidP="000315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Diagrama de base de datos (Modelo ER) — incluir aquí el diagrama ER.</w:t>
      </w:r>
    </w:p>
    <w:p w14:paraId="6BC0A9FD" w14:textId="71A73E5B" w:rsidR="00031539" w:rsidRPr="00E27C90" w:rsidRDefault="00031539" w:rsidP="00E27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s-ES"/>
          <w14:ligatures w14:val="none"/>
        </w:rPr>
      </w:pPr>
      <w:proofErr w:type="spellStart"/>
      <w:r w:rsidRPr="00874454">
        <w:rPr>
          <w:rFonts w:ascii="Arial" w:eastAsia="Times New Roman" w:hAnsi="Arial" w:cs="Arial"/>
          <w:lang w:val="en-US" w:eastAsia="es-ES"/>
          <w14:ligatures w14:val="none"/>
        </w:rPr>
        <w:t>Tabla</w:t>
      </w:r>
      <w:proofErr w:type="spellEnd"/>
      <w:r w:rsidRPr="00874454">
        <w:rPr>
          <w:rFonts w:ascii="Arial" w:eastAsia="Times New Roman" w:hAnsi="Arial" w:cs="Arial"/>
          <w:lang w:val="en-US" w:eastAsia="es-ES"/>
          <w14:ligatures w14:val="none"/>
        </w:rPr>
        <w:t xml:space="preserve"> de endpoints </w:t>
      </w:r>
      <w:proofErr w:type="spellStart"/>
      <w:r w:rsidRPr="00874454">
        <w:rPr>
          <w:rFonts w:ascii="Arial" w:eastAsia="Times New Roman" w:hAnsi="Arial" w:cs="Arial"/>
          <w:lang w:val="en-US" w:eastAsia="es-ES"/>
          <w14:ligatures w14:val="none"/>
        </w:rPr>
        <w:t>principales</w:t>
      </w:r>
      <w:proofErr w:type="spellEnd"/>
      <w:r w:rsidRPr="00874454">
        <w:rPr>
          <w:rFonts w:ascii="Arial" w:eastAsia="Times New Roman" w:hAnsi="Arial" w:cs="Arial"/>
          <w:lang w:val="en-US" w:eastAsia="es-ES"/>
          <w14:ligatures w14:val="none"/>
        </w:rPr>
        <w:t xml:space="preserve"> (</w:t>
      </w:r>
      <w:proofErr w:type="spellStart"/>
      <w:r w:rsidRPr="00874454">
        <w:rPr>
          <w:rFonts w:ascii="Arial" w:eastAsia="Times New Roman" w:hAnsi="Arial" w:cs="Arial"/>
          <w:lang w:val="en-US" w:eastAsia="es-ES"/>
          <w14:ligatures w14:val="none"/>
        </w:rPr>
        <w:t>ej</w:t>
      </w:r>
      <w:proofErr w:type="spellEnd"/>
      <w:r w:rsidRPr="00874454">
        <w:rPr>
          <w:rFonts w:ascii="Arial" w:eastAsia="Times New Roman" w:hAnsi="Arial" w:cs="Arial"/>
          <w:lang w:val="en-US" w:eastAsia="es-ES"/>
          <w14:ligatures w14:val="none"/>
        </w:rPr>
        <w:t>.: POST /</w:t>
      </w:r>
      <w:proofErr w:type="spellStart"/>
      <w:r w:rsidRPr="00874454">
        <w:rPr>
          <w:rFonts w:ascii="Arial" w:eastAsia="Times New Roman" w:hAnsi="Arial" w:cs="Arial"/>
          <w:lang w:val="en-US" w:eastAsia="es-ES"/>
          <w14:ligatures w14:val="none"/>
        </w:rPr>
        <w:t>api</w:t>
      </w:r>
      <w:proofErr w:type="spellEnd"/>
      <w:r w:rsidRPr="00874454">
        <w:rPr>
          <w:rFonts w:ascii="Arial" w:eastAsia="Times New Roman" w:hAnsi="Arial" w:cs="Arial"/>
          <w:lang w:val="en-US" w:eastAsia="es-ES"/>
          <w14:ligatures w14:val="none"/>
        </w:rPr>
        <w:t>/v1/appointments).</w:t>
      </w:r>
      <w:r w:rsidR="000C5C4A">
        <w:rPr>
          <w:rFonts w:ascii="Arial" w:hAnsi="Arial" w:cs="Arial"/>
          <w:noProof/>
        </w:rPr>
        <w:pict w14:anchorId="62503485">
          <v:rect id="_x0000_s1026" style="position:absolute;left:0;text-align:left;margin-left:0;margin-top:0;width:3276.75pt;height:.1pt;z-index:25165824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874454">
        <w:rPr>
          <w:rFonts w:ascii="Arial" w:eastAsia="Times New Roman" w:hAnsi="Arial" w:cs="Arial"/>
          <w:lang w:val="en-US" w:eastAsia="es-ES"/>
          <w14:ligatures w14:val="none"/>
        </w:rPr>
        <w:br w:type="textWrapping" w:clear="all"/>
      </w:r>
    </w:p>
    <w:p w14:paraId="671069D9" w14:textId="673FEA1A" w:rsidR="00CF3F5D" w:rsidRPr="00404365" w:rsidRDefault="00854841" w:rsidP="0085484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8B0307">
        <w:rPr>
          <w:rFonts w:ascii="Arial" w:eastAsia="Times New Roman" w:hAnsi="Arial" w:cs="Arial"/>
          <w:b/>
          <w:bCs/>
          <w:sz w:val="28"/>
          <w:szCs w:val="28"/>
          <w:lang w:val="en-US" w:eastAsia="es-ES"/>
          <w14:ligatures w14:val="none"/>
        </w:rPr>
        <w:t xml:space="preserve">  </w:t>
      </w: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2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1</w:t>
      </w: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 xml:space="preserve">. </w:t>
      </w:r>
      <w:r w:rsidR="0082244D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Vista Lógica</w:t>
      </w:r>
    </w:p>
    <w:p w14:paraId="6AD7B17A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Define las principales entidades del sistema y sus relaciones lógicas, representando la estructura conceptual de la aplicación.</w:t>
      </w:r>
    </w:p>
    <w:p w14:paraId="6FC07C45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Entidades clave:</w:t>
      </w:r>
    </w:p>
    <w:p w14:paraId="466C5316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Usuario (Paciente): registra sus síntomas, nivel de dolor (EVA) y confirma su llegada.</w:t>
      </w:r>
    </w:p>
    <w:p w14:paraId="44BC3BBF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Funcionario de salud: gestiona la recepción de pacientes, actualiza estados clínicos y publica noticias.</w:t>
      </w:r>
    </w:p>
    <w:p w14:paraId="044CF68A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Centro de salud: centraliza registros y categorización.</w:t>
      </w:r>
    </w:p>
    <w:p w14:paraId="179AD20B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Categorización médica: determina prioridad (C1–C5) según criterios MINSAL.</w:t>
      </w:r>
    </w:p>
    <w:p w14:paraId="2978B588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Notificación/Llegada: canal de comunicación entre paciente y funcionario.</w:t>
      </w:r>
    </w:p>
    <w:p w14:paraId="16D8EB77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Noticias informativas: difunde información relevante.</w:t>
      </w:r>
    </w:p>
    <w:p w14:paraId="31A71C11" w14:textId="1ACDEB88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Objetivo: mantener coherencia y trazabilidad entre los módulos de registro, categorización, notificación y comunicación.</w:t>
      </w:r>
    </w:p>
    <w:p w14:paraId="46A23369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75D33448" w14:textId="47ED0BD9" w:rsidR="0082244D" w:rsidRPr="00404365" w:rsidRDefault="00854841" w:rsidP="0085484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2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2</w:t>
      </w: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 xml:space="preserve">. </w:t>
      </w:r>
      <w:r w:rsidR="0082244D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Vista de proceso</w:t>
      </w:r>
    </w:p>
    <w:p w14:paraId="017E172A" w14:textId="77777777" w:rsidR="0082244D" w:rsidRPr="00874454" w:rsidRDefault="0082244D" w:rsidP="0082244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Representa el comportamiento dinámico del sistema y los flujos de ejecución entre actores y componentes.</w:t>
      </w:r>
    </w:p>
    <w:p w14:paraId="5D4B45CD" w14:textId="77777777" w:rsidR="0082244D" w:rsidRPr="00874454" w:rsidRDefault="0082244D" w:rsidP="0082244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Flujo principal:</w:t>
      </w:r>
    </w:p>
    <w:p w14:paraId="2BC1B55F" w14:textId="5D545B31" w:rsidR="0082244D" w:rsidRPr="00874454" w:rsidRDefault="0082244D" w:rsidP="0082244D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El usuario ingresa síntomas y nivel de dolor (EVA).</w:t>
      </w:r>
    </w:p>
    <w:p w14:paraId="4157D208" w14:textId="77777777" w:rsidR="0082244D" w:rsidRPr="00874454" w:rsidRDefault="0082244D" w:rsidP="00822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El sistema realiza la categorización automática (C1–C5) según criterios MINSAL.</w:t>
      </w:r>
    </w:p>
    <w:p w14:paraId="6121528C" w14:textId="77777777" w:rsidR="0082244D" w:rsidRPr="00874454" w:rsidRDefault="0082244D" w:rsidP="00822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El usuario selecciona un centro de atención y confirma su llegada.</w:t>
      </w:r>
    </w:p>
    <w:p w14:paraId="5668B64D" w14:textId="77777777" w:rsidR="0082244D" w:rsidRPr="00874454" w:rsidRDefault="0082244D" w:rsidP="00822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El backend genera una notificación al funcionario correspondiente.</w:t>
      </w:r>
    </w:p>
    <w:p w14:paraId="0A2681F7" w14:textId="77777777" w:rsidR="0082244D" w:rsidRPr="00874454" w:rsidRDefault="0082244D" w:rsidP="00822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El funcionario acepta la llegada y actualiza el estado del paciente.</w:t>
      </w:r>
    </w:p>
    <w:p w14:paraId="025499FB" w14:textId="77777777" w:rsidR="0082244D" w:rsidRPr="00874454" w:rsidRDefault="0082244D" w:rsidP="00822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El usuario visualiza en tiempo real su estado y tiempo estimado de atención.</w:t>
      </w:r>
    </w:p>
    <w:p w14:paraId="02A3DCF9" w14:textId="77777777" w:rsidR="0082244D" w:rsidRPr="00874454" w:rsidRDefault="0082244D" w:rsidP="0082244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Aspectos técnicos:</w:t>
      </w: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comunicación asíncrona mediante API REST y actualizaciones en tiempo real con notificaciones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push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.</w:t>
      </w:r>
    </w:p>
    <w:p w14:paraId="71985B3B" w14:textId="77777777" w:rsidR="005A5F91" w:rsidRPr="00874454" w:rsidRDefault="005A5F91" w:rsidP="005A5F9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  <w14:ligatures w14:val="none"/>
        </w:rPr>
      </w:pPr>
    </w:p>
    <w:p w14:paraId="0D1993D3" w14:textId="67C96A86" w:rsidR="0082244D" w:rsidRPr="00404365" w:rsidRDefault="00854841" w:rsidP="0085484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2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3</w:t>
      </w: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 xml:space="preserve">. </w:t>
      </w:r>
      <w:r w:rsidR="0082244D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Vista de Desarrollo (Despliegue</w:t>
      </w:r>
      <w:r w:rsidR="00B11C2B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 xml:space="preserve"> </w:t>
      </w:r>
      <w:r w:rsidR="0082244D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/</w:t>
      </w:r>
      <w:r w:rsidR="00B11C2B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 xml:space="preserve"> Implementación</w:t>
      </w:r>
      <w:r w:rsidR="0082244D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)</w:t>
      </w:r>
    </w:p>
    <w:p w14:paraId="77097804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Describe la estructura del software, componentes principales y tecnologías utilizadas en la implementación.</w:t>
      </w:r>
    </w:p>
    <w:p w14:paraId="414E2046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Componentes principales:</w:t>
      </w:r>
    </w:p>
    <w:p w14:paraId="6D38E9C7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 xml:space="preserve">App móvil: desarrollada en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Ionic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+ Angular (para pacientes).</w:t>
      </w:r>
    </w:p>
    <w:p w14:paraId="3B6D7B04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 xml:space="preserve">Panel web: en Angular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standalone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(para funcionarios).</w:t>
      </w:r>
    </w:p>
    <w:p w14:paraId="72152EE1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val="en-US" w:eastAsia="es-ES"/>
          <w14:ligatures w14:val="none"/>
        </w:rPr>
      </w:pPr>
      <w:r w:rsidRPr="00874454">
        <w:rPr>
          <w:rFonts w:ascii="Arial" w:eastAsia="Times New Roman" w:hAnsi="Arial" w:cs="Arial"/>
          <w:lang w:val="en-US"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val="en-US" w:eastAsia="es-ES"/>
          <w14:ligatures w14:val="none"/>
        </w:rPr>
        <w:tab/>
        <w:t xml:space="preserve">Backend: Node.js + Express con </w:t>
      </w:r>
      <w:proofErr w:type="spellStart"/>
      <w:r w:rsidRPr="00874454">
        <w:rPr>
          <w:rFonts w:ascii="Arial" w:eastAsia="Times New Roman" w:hAnsi="Arial" w:cs="Arial"/>
          <w:lang w:val="en-US" w:eastAsia="es-ES"/>
          <w14:ligatures w14:val="none"/>
        </w:rPr>
        <w:t>arquitectura</w:t>
      </w:r>
      <w:proofErr w:type="spellEnd"/>
      <w:r w:rsidRPr="00874454">
        <w:rPr>
          <w:rFonts w:ascii="Arial" w:eastAsia="Times New Roman" w:hAnsi="Arial" w:cs="Arial"/>
          <w:lang w:val="en-US" w:eastAsia="es-ES"/>
          <w14:ligatures w14:val="none"/>
        </w:rPr>
        <w:t xml:space="preserve"> API REST.</w:t>
      </w:r>
    </w:p>
    <w:p w14:paraId="31B45331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Base de datos: MongoDB Atlas (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cloud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).</w:t>
      </w:r>
    </w:p>
    <w:p w14:paraId="6DE8568A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 xml:space="preserve">Estructura: patrón MVC con comunicación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RESTful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.</w:t>
      </w:r>
    </w:p>
    <w:p w14:paraId="42F00DF6" w14:textId="054CE0E0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 xml:space="preserve">Objetivo: mantener independencia entre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frontend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y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backend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, favoreciendo escalabilidad y mantenimiento.</w:t>
      </w:r>
    </w:p>
    <w:p w14:paraId="304FE522" w14:textId="77777777" w:rsidR="00B11C2B" w:rsidRDefault="00B11C2B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5FEAC24D" w14:textId="77777777" w:rsidR="00404365" w:rsidRDefault="00404365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34150A12" w14:textId="77777777" w:rsidR="000C5C4A" w:rsidRDefault="000C5C4A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1F5F28B5" w14:textId="77777777" w:rsidR="000C5C4A" w:rsidRPr="00874454" w:rsidRDefault="000C5C4A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45EB3C2D" w14:textId="20EB2351" w:rsidR="00B11C2B" w:rsidRPr="00404365" w:rsidRDefault="00854841" w:rsidP="0085484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lastRenderedPageBreak/>
        <w:t>2</w:t>
      </w:r>
      <w:r w:rsidR="000C5C4A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4</w:t>
      </w: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 xml:space="preserve">. </w:t>
      </w:r>
      <w:r w:rsidR="0082244D"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t>Vista física</w:t>
      </w:r>
    </w:p>
    <w:p w14:paraId="7F4DBBB0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Describe la distribución del sistema en la infraestructura física y las conexiones entre los nodos de ejecución.</w:t>
      </w:r>
    </w:p>
    <w:p w14:paraId="64263A88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Componentes físicos:</w:t>
      </w:r>
    </w:p>
    <w:p w14:paraId="29A06D51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App móvil en Android / iOS.</w:t>
      </w:r>
    </w:p>
    <w:p w14:paraId="0A8E8436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Panel web accesible vía navegador.</w:t>
      </w:r>
    </w:p>
    <w:p w14:paraId="1872BF8C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 xml:space="preserve">Servidor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backend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desplegado en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Railway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>.</w:t>
      </w:r>
    </w:p>
    <w:p w14:paraId="052B0C9E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Base de datos alojada en MongoDB Atlas.</w:t>
      </w:r>
    </w:p>
    <w:p w14:paraId="5F8FCA0F" w14:textId="77777777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 xml:space="preserve">Integración con Google </w:t>
      </w:r>
      <w:proofErr w:type="spellStart"/>
      <w:r w:rsidRPr="00874454">
        <w:rPr>
          <w:rFonts w:ascii="Arial" w:eastAsia="Times New Roman" w:hAnsi="Arial" w:cs="Arial"/>
          <w:lang w:eastAsia="es-ES"/>
          <w14:ligatures w14:val="none"/>
        </w:rPr>
        <w:t>Maps</w:t>
      </w:r>
      <w:proofErr w:type="spellEnd"/>
      <w:r w:rsidRPr="00874454">
        <w:rPr>
          <w:rFonts w:ascii="Arial" w:eastAsia="Times New Roman" w:hAnsi="Arial" w:cs="Arial"/>
          <w:lang w:eastAsia="es-ES"/>
          <w14:ligatures w14:val="none"/>
        </w:rPr>
        <w:t xml:space="preserve"> API y servicios externos.</w:t>
      </w:r>
    </w:p>
    <w:p w14:paraId="37E0B8A9" w14:textId="2A47984A" w:rsidR="0082244D" w:rsidRPr="00874454" w:rsidRDefault="0082244D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Seguridad mediante HTTPS y autenticación JWT.</w:t>
      </w:r>
    </w:p>
    <w:p w14:paraId="7DE28DB6" w14:textId="77777777" w:rsidR="00B11C2B" w:rsidRPr="00874454" w:rsidRDefault="00B11C2B" w:rsidP="0082244D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3FD5F600" w14:textId="41C0DF38" w:rsidR="00B11C2B" w:rsidRPr="00874454" w:rsidRDefault="00031539" w:rsidP="005A5F91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 xml:space="preserve"> </w:t>
      </w:r>
      <w:r w:rsidR="00B11C2B"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4+1 Vitas de Escenarios (Casos de uso)</w:t>
      </w:r>
    </w:p>
    <w:p w14:paraId="76F83F70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Valida la arquitectura mostrando cómo interactúan los actores con el sistema.</w:t>
      </w:r>
    </w:p>
    <w:p w14:paraId="2CA69E67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lang w:eastAsia="es-ES"/>
          <w14:ligatures w14:val="none"/>
        </w:rPr>
      </w:pPr>
      <w:r w:rsidRPr="00874454">
        <w:rPr>
          <w:rFonts w:ascii="Arial" w:eastAsia="Times New Roman" w:hAnsi="Arial" w:cs="Arial"/>
          <w:b/>
          <w:bCs/>
          <w:lang w:eastAsia="es-ES"/>
          <w14:ligatures w14:val="none"/>
        </w:rPr>
        <w:t>Actores principales:</w:t>
      </w:r>
    </w:p>
    <w:p w14:paraId="0F17B2DB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Usuario (Paciente): registrarse, ingresar síntomas, categorizarse, ver mapa, confirmar llegada, revisar estado y leer noticias.</w:t>
      </w:r>
    </w:p>
    <w:p w14:paraId="1B354271" w14:textId="5AC9C48F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•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Funcionario de salud: iniciar sesión, recibir notificaciones, aceptar pacientes, actualizar estado clínico y gestionar noticias.</w:t>
      </w:r>
    </w:p>
    <w:p w14:paraId="6542BC72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Escenario principal – Atención de un paciente:</w:t>
      </w:r>
    </w:p>
    <w:p w14:paraId="4C44419F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1.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El paciente ingresa síntomas y nivel de dolor.</w:t>
      </w:r>
    </w:p>
    <w:p w14:paraId="7196534A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2.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El sistema categoriza y envía notificación al funcionario.</w:t>
      </w:r>
    </w:p>
    <w:p w14:paraId="2F06389E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3.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El funcionario confirma la llegada y actualiza el estado clínico.</w:t>
      </w:r>
    </w:p>
    <w:p w14:paraId="6578573D" w14:textId="1CB6CD42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4.</w:t>
      </w:r>
      <w:r w:rsidRPr="00874454">
        <w:rPr>
          <w:rFonts w:ascii="Arial" w:eastAsia="Times New Roman" w:hAnsi="Arial" w:cs="Arial"/>
          <w:lang w:eastAsia="es-ES"/>
          <w14:ligatures w14:val="none"/>
        </w:rPr>
        <w:tab/>
        <w:t>El paciente monitorea su estado y tiempo de espera.</w:t>
      </w:r>
    </w:p>
    <w:p w14:paraId="41B99702" w14:textId="77777777" w:rsidR="00B11C2B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74CCB21D" w14:textId="77777777" w:rsidR="00404365" w:rsidRDefault="00404365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23EA5261" w14:textId="77777777" w:rsidR="00404365" w:rsidRPr="00874454" w:rsidRDefault="00404365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2CC831F1" w14:textId="73DCA0D9" w:rsidR="00B11C2B" w:rsidRPr="00404365" w:rsidRDefault="00B11C2B" w:rsidP="0040436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</w:pPr>
      <w:r w:rsidRPr="00404365">
        <w:rPr>
          <w:rFonts w:ascii="Arial" w:eastAsia="Times New Roman" w:hAnsi="Arial" w:cs="Arial"/>
          <w:b/>
          <w:bCs/>
          <w:sz w:val="28"/>
          <w:szCs w:val="28"/>
          <w:lang w:eastAsia="es-ES"/>
          <w14:ligatures w14:val="none"/>
        </w:rPr>
        <w:lastRenderedPageBreak/>
        <w:t>Conclusión</w:t>
      </w:r>
    </w:p>
    <w:p w14:paraId="0B37018A" w14:textId="7D4C50FA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  <w:r w:rsidRPr="00874454">
        <w:rPr>
          <w:rFonts w:ascii="Arial" w:eastAsia="Times New Roman" w:hAnsi="Arial" w:cs="Arial"/>
          <w:lang w:eastAsia="es-ES"/>
          <w14:ligatures w14:val="none"/>
        </w:rPr>
        <w:t>La arquitectura de MiJa Salud implementa una solución modular, escalable y segura que permite mejorar la comunicación entre pacientes y funcionarios de salud, optimizando la categorización y seguimiento de atención. Las vistas 4+1 permiten comprender integralmente el diseño y garantizan la coherencia entre los distintos niveles de implementación del sistema.</w:t>
      </w:r>
    </w:p>
    <w:p w14:paraId="5DC862DD" w14:textId="77777777" w:rsidR="00B11C2B" w:rsidRPr="00874454" w:rsidRDefault="00B11C2B" w:rsidP="00B11C2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ES"/>
          <w14:ligatures w14:val="none"/>
        </w:rPr>
      </w:pPr>
    </w:p>
    <w:p w14:paraId="255497AD" w14:textId="77777777" w:rsidR="00CF3F5D" w:rsidRPr="00874454" w:rsidRDefault="00CF3F5D" w:rsidP="00CF3F5D">
      <w:pPr>
        <w:jc w:val="center"/>
        <w:rPr>
          <w:rFonts w:ascii="Arial" w:eastAsia="Times New Roman" w:hAnsi="Arial" w:cs="Arial"/>
          <w:b/>
          <w:bCs/>
          <w:kern w:val="36"/>
          <w:lang w:eastAsia="es-ES"/>
          <w14:ligatures w14:val="none"/>
        </w:rPr>
      </w:pPr>
    </w:p>
    <w:p w14:paraId="3F35FE5D" w14:textId="77777777" w:rsidR="00CF3F5D" w:rsidRPr="00874454" w:rsidRDefault="00CF3F5D">
      <w:pPr>
        <w:rPr>
          <w:rFonts w:ascii="Arial" w:hAnsi="Arial" w:cs="Arial"/>
        </w:rPr>
      </w:pPr>
    </w:p>
    <w:sectPr w:rsidR="00CF3F5D" w:rsidRPr="00874454" w:rsidSect="00B11C2B">
      <w:pgSz w:w="12240" w:h="15840"/>
      <w:pgMar w:top="141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A07"/>
    <w:multiLevelType w:val="multilevel"/>
    <w:tmpl w:val="014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2885"/>
    <w:multiLevelType w:val="multilevel"/>
    <w:tmpl w:val="828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30C5D"/>
    <w:multiLevelType w:val="multilevel"/>
    <w:tmpl w:val="A1B2B792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8540E"/>
    <w:multiLevelType w:val="multilevel"/>
    <w:tmpl w:val="EB3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23E63"/>
    <w:multiLevelType w:val="hybridMultilevel"/>
    <w:tmpl w:val="C19617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8477E"/>
    <w:multiLevelType w:val="multilevel"/>
    <w:tmpl w:val="BE5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00EF8"/>
    <w:multiLevelType w:val="multilevel"/>
    <w:tmpl w:val="F1DE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56232"/>
    <w:multiLevelType w:val="multilevel"/>
    <w:tmpl w:val="D480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516F7E"/>
    <w:multiLevelType w:val="multilevel"/>
    <w:tmpl w:val="01F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56B06"/>
    <w:multiLevelType w:val="multilevel"/>
    <w:tmpl w:val="0AD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54AFF"/>
    <w:multiLevelType w:val="multilevel"/>
    <w:tmpl w:val="D3AC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01E85"/>
    <w:multiLevelType w:val="multilevel"/>
    <w:tmpl w:val="1658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84E28"/>
    <w:multiLevelType w:val="multilevel"/>
    <w:tmpl w:val="3C4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82413"/>
    <w:multiLevelType w:val="multilevel"/>
    <w:tmpl w:val="67C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427AA"/>
    <w:multiLevelType w:val="multilevel"/>
    <w:tmpl w:val="A3C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774D3"/>
    <w:multiLevelType w:val="multilevel"/>
    <w:tmpl w:val="4DD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F5A8C"/>
    <w:multiLevelType w:val="multilevel"/>
    <w:tmpl w:val="D22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D5063"/>
    <w:multiLevelType w:val="multilevel"/>
    <w:tmpl w:val="40D2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9002A2"/>
    <w:multiLevelType w:val="multilevel"/>
    <w:tmpl w:val="77A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32E5D"/>
    <w:multiLevelType w:val="multilevel"/>
    <w:tmpl w:val="DCB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33DF4"/>
    <w:multiLevelType w:val="multilevel"/>
    <w:tmpl w:val="FC7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90245"/>
    <w:multiLevelType w:val="multilevel"/>
    <w:tmpl w:val="77F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52D58"/>
    <w:multiLevelType w:val="multilevel"/>
    <w:tmpl w:val="978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E3A44"/>
    <w:multiLevelType w:val="multilevel"/>
    <w:tmpl w:val="27F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288969">
    <w:abstractNumId w:val="11"/>
  </w:num>
  <w:num w:numId="2" w16cid:durableId="48845007">
    <w:abstractNumId w:val="4"/>
  </w:num>
  <w:num w:numId="3" w16cid:durableId="1027683312">
    <w:abstractNumId w:val="2"/>
  </w:num>
  <w:num w:numId="4" w16cid:durableId="871303982">
    <w:abstractNumId w:val="6"/>
  </w:num>
  <w:num w:numId="5" w16cid:durableId="1524903913">
    <w:abstractNumId w:val="7"/>
  </w:num>
  <w:num w:numId="6" w16cid:durableId="1857886291">
    <w:abstractNumId w:val="17"/>
  </w:num>
  <w:num w:numId="7" w16cid:durableId="1968462023">
    <w:abstractNumId w:val="20"/>
  </w:num>
  <w:num w:numId="8" w16cid:durableId="1964654569">
    <w:abstractNumId w:val="12"/>
  </w:num>
  <w:num w:numId="9" w16cid:durableId="1692560274">
    <w:abstractNumId w:val="0"/>
  </w:num>
  <w:num w:numId="10" w16cid:durableId="1311403667">
    <w:abstractNumId w:val="8"/>
  </w:num>
  <w:num w:numId="11" w16cid:durableId="1466388109">
    <w:abstractNumId w:val="3"/>
  </w:num>
  <w:num w:numId="12" w16cid:durableId="406464102">
    <w:abstractNumId w:val="15"/>
  </w:num>
  <w:num w:numId="13" w16cid:durableId="1507672700">
    <w:abstractNumId w:val="19"/>
  </w:num>
  <w:num w:numId="14" w16cid:durableId="710035504">
    <w:abstractNumId w:val="16"/>
  </w:num>
  <w:num w:numId="15" w16cid:durableId="2141221929">
    <w:abstractNumId w:val="23"/>
  </w:num>
  <w:num w:numId="16" w16cid:durableId="631136289">
    <w:abstractNumId w:val="10"/>
  </w:num>
  <w:num w:numId="17" w16cid:durableId="348920669">
    <w:abstractNumId w:val="9"/>
  </w:num>
  <w:num w:numId="18" w16cid:durableId="1587495507">
    <w:abstractNumId w:val="22"/>
  </w:num>
  <w:num w:numId="19" w16cid:durableId="465196114">
    <w:abstractNumId w:val="5"/>
  </w:num>
  <w:num w:numId="20" w16cid:durableId="695080496">
    <w:abstractNumId w:val="13"/>
  </w:num>
  <w:num w:numId="21" w16cid:durableId="1742099984">
    <w:abstractNumId w:val="18"/>
  </w:num>
  <w:num w:numId="22" w16cid:durableId="294870268">
    <w:abstractNumId w:val="21"/>
  </w:num>
  <w:num w:numId="23" w16cid:durableId="452410943">
    <w:abstractNumId w:val="1"/>
  </w:num>
  <w:num w:numId="24" w16cid:durableId="9870492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5D"/>
    <w:rsid w:val="00031539"/>
    <w:rsid w:val="000A3B8E"/>
    <w:rsid w:val="000C5C4A"/>
    <w:rsid w:val="001622E4"/>
    <w:rsid w:val="002771AD"/>
    <w:rsid w:val="00316909"/>
    <w:rsid w:val="00404365"/>
    <w:rsid w:val="0054255F"/>
    <w:rsid w:val="005A5F91"/>
    <w:rsid w:val="00612DB1"/>
    <w:rsid w:val="0082244D"/>
    <w:rsid w:val="00847E0C"/>
    <w:rsid w:val="00854841"/>
    <w:rsid w:val="00874454"/>
    <w:rsid w:val="008B0307"/>
    <w:rsid w:val="008D546C"/>
    <w:rsid w:val="00911DE7"/>
    <w:rsid w:val="00A14616"/>
    <w:rsid w:val="00A20924"/>
    <w:rsid w:val="00B11C2B"/>
    <w:rsid w:val="00C03971"/>
    <w:rsid w:val="00C6721D"/>
    <w:rsid w:val="00CF3F5D"/>
    <w:rsid w:val="00D022CA"/>
    <w:rsid w:val="00E27C90"/>
    <w:rsid w:val="00E44A82"/>
    <w:rsid w:val="00F473C1"/>
    <w:rsid w:val="00FC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208C3BB"/>
  <w15:chartTrackingRefBased/>
  <w15:docId w15:val="{9F274623-B390-417C-9D4C-8868F64A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3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F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F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F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F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F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F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F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F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5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5A5F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19</Pages>
  <Words>1972</Words>
  <Characters>10852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lecaros</dc:creator>
  <cp:keywords/>
  <dc:description/>
  <cp:lastModifiedBy>Patricio lecaros</cp:lastModifiedBy>
  <cp:revision>12</cp:revision>
  <dcterms:created xsi:type="dcterms:W3CDTF">2025-10-23T01:25:00Z</dcterms:created>
  <dcterms:modified xsi:type="dcterms:W3CDTF">2025-10-24T00:43:00Z</dcterms:modified>
</cp:coreProperties>
</file>