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8D7" w:rsidRPr="004508B7" w:rsidRDefault="004E0FEB" w:rsidP="004508B7">
      <w:pPr>
        <w:tabs>
          <w:tab w:val="left" w:pos="1754"/>
        </w:tabs>
        <w:jc w:val="right"/>
        <w:rPr>
          <w:rFonts w:ascii="Times New Roman" w:eastAsia="Cambria" w:hAnsi="Times New Roman" w:cs="Times New Roman"/>
          <w:color w:val="006600"/>
          <w:sz w:val="20"/>
          <w:szCs w:val="20"/>
        </w:rPr>
      </w:pPr>
      <w:r w:rsidRPr="004508B7">
        <w:rPr>
          <w:rFonts w:ascii="Times New Roman" w:hAnsi="Times New Roman" w:cs="Times New Roman"/>
          <w:b/>
          <w:noProof/>
          <w:sz w:val="26"/>
          <w:szCs w:val="26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-19050</wp:posOffset>
            </wp:positionV>
            <wp:extent cx="1552575" cy="381000"/>
            <wp:effectExtent l="19050" t="0" r="9525" b="0"/>
            <wp:wrapNone/>
            <wp:docPr id="182350146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678D7" w:rsidRPr="004508B7">
        <w:rPr>
          <w:rFonts w:ascii="Times New Roman" w:eastAsia="Cambria" w:hAnsi="Times New Roman" w:cs="Times New Roman"/>
          <w:color w:val="006600"/>
          <w:sz w:val="20"/>
          <w:szCs w:val="20"/>
        </w:rPr>
        <w:t>Course Curriculum (Session 202</w:t>
      </w:r>
      <w:r w:rsidR="00AC3A17" w:rsidRPr="004508B7">
        <w:rPr>
          <w:rFonts w:ascii="Times New Roman" w:eastAsia="Cambria" w:hAnsi="Times New Roman" w:cs="Times New Roman"/>
          <w:color w:val="006600"/>
          <w:sz w:val="20"/>
          <w:szCs w:val="20"/>
        </w:rPr>
        <w:t>4</w:t>
      </w:r>
      <w:r w:rsidR="00F678D7" w:rsidRPr="004508B7">
        <w:rPr>
          <w:rFonts w:ascii="Times New Roman" w:eastAsia="Cambria" w:hAnsi="Times New Roman" w:cs="Times New Roman"/>
          <w:color w:val="006600"/>
          <w:sz w:val="20"/>
          <w:szCs w:val="20"/>
        </w:rPr>
        <w:t>-2</w:t>
      </w:r>
      <w:r w:rsidR="00573842" w:rsidRPr="004508B7">
        <w:rPr>
          <w:rFonts w:ascii="Times New Roman" w:eastAsia="Cambria" w:hAnsi="Times New Roman" w:cs="Times New Roman"/>
          <w:color w:val="006600"/>
          <w:sz w:val="20"/>
          <w:szCs w:val="20"/>
        </w:rPr>
        <w:t>5</w:t>
      </w:r>
      <w:r w:rsidR="00F678D7" w:rsidRPr="004508B7">
        <w:rPr>
          <w:rFonts w:ascii="Times New Roman" w:eastAsia="Cambria" w:hAnsi="Times New Roman" w:cs="Times New Roman"/>
          <w:color w:val="006600"/>
          <w:sz w:val="20"/>
          <w:szCs w:val="20"/>
        </w:rPr>
        <w:t>)</w:t>
      </w:r>
    </w:p>
    <w:p w:rsidR="00F678D7" w:rsidRPr="004508B7" w:rsidRDefault="00B35C01" w:rsidP="00F678D7">
      <w:pPr>
        <w:tabs>
          <w:tab w:val="center" w:pos="4680"/>
          <w:tab w:val="right" w:pos="9360"/>
        </w:tabs>
        <w:spacing w:after="0" w:line="240" w:lineRule="auto"/>
        <w:jc w:val="right"/>
        <w:rPr>
          <w:rFonts w:ascii="Times New Roman" w:eastAsia="Times New Roman" w:hAnsi="Times New Roman" w:cs="Times New Roman"/>
          <w:color w:val="006600"/>
          <w:sz w:val="20"/>
          <w:szCs w:val="20"/>
        </w:rPr>
      </w:pPr>
      <w:r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>B.A. (Eng</w:t>
      </w:r>
      <w:r w:rsidR="004E0FEB"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>,</w:t>
      </w:r>
      <w:r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 xml:space="preserve"> Eco)</w:t>
      </w:r>
      <w:r w:rsidR="004508B7"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 xml:space="preserve"> B Sc (BT, </w:t>
      </w:r>
      <w:proofErr w:type="spellStart"/>
      <w:r w:rsidR="004508B7"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>Chem</w:t>
      </w:r>
      <w:proofErr w:type="spellEnd"/>
      <w:r w:rsidR="004508B7"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 xml:space="preserve">, </w:t>
      </w:r>
      <w:proofErr w:type="spellStart"/>
      <w:r w:rsidR="004508B7"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>Maths</w:t>
      </w:r>
      <w:proofErr w:type="spellEnd"/>
      <w:r w:rsidR="004508B7"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 xml:space="preserve"> {DS}</w:t>
      </w:r>
      <w:r w:rsidR="004E0FEB"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>,</w:t>
      </w:r>
      <w:r w:rsidR="00B74AC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 xml:space="preserve"> </w:t>
      </w:r>
      <w:proofErr w:type="spellStart"/>
      <w:r w:rsidR="004E0FEB"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>Phy</w:t>
      </w:r>
      <w:proofErr w:type="spellEnd"/>
      <w:r w:rsidR="004E0FEB"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>), BBA, BCA</w:t>
      </w:r>
      <w:r w:rsidRPr="004508B7">
        <w:rPr>
          <w:rFonts w:ascii="Times New Roman" w:eastAsia="Cambria" w:hAnsi="Times New Roman" w:cs="Times New Roman"/>
          <w:b/>
          <w:color w:val="006600"/>
          <w:sz w:val="24"/>
          <w:szCs w:val="24"/>
        </w:rPr>
        <w:t>, B Com</w:t>
      </w:r>
    </w:p>
    <w:p w:rsidR="00F678D7" w:rsidRPr="004508B7" w:rsidRDefault="000829A7" w:rsidP="00F678D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0829A7"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-6pt;margin-top:9.75pt;width:497.6pt;height:3.9pt;rotation:180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" strokecolor="#060" strokeweight="2.25pt">
            <o:lock v:ext="edit" shapetype="f"/>
          </v:shape>
        </w:pict>
      </w:r>
    </w:p>
    <w:p w:rsidR="00F678D7" w:rsidRPr="004508B7" w:rsidRDefault="00F678D7" w:rsidP="00F678D7">
      <w:pPr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C14446" w:rsidRPr="004573BA" w:rsidRDefault="003D0D02" w:rsidP="004573BA">
      <w:pPr>
        <w:widowControl w:val="0"/>
        <w:spacing w:after="0" w:line="352" w:lineRule="auto"/>
        <w:ind w:left="-426" w:right="-269"/>
        <w:jc w:val="center"/>
        <w:rPr>
          <w:rFonts w:ascii="Times New Roman" w:eastAsia="Times New Roman" w:hAnsi="Times New Roman" w:cs="Times New Roman"/>
          <w:b/>
          <w:color w:val="0066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6600"/>
          <w:sz w:val="24"/>
          <w:szCs w:val="24"/>
        </w:rPr>
        <w:t>Workplace</w:t>
      </w:r>
      <w:r w:rsidR="00677DEE" w:rsidRPr="004508B7">
        <w:rPr>
          <w:rFonts w:ascii="Times New Roman" w:eastAsia="Times New Roman" w:hAnsi="Times New Roman" w:cs="Times New Roman"/>
          <w:b/>
          <w:color w:val="006600"/>
          <w:sz w:val="24"/>
          <w:szCs w:val="24"/>
        </w:rPr>
        <w:t xml:space="preserve"> Communication</w:t>
      </w:r>
      <w:r w:rsidR="004573BA">
        <w:rPr>
          <w:rFonts w:ascii="Times New Roman" w:eastAsia="Times New Roman" w:hAnsi="Times New Roman" w:cs="Times New Roman"/>
          <w:b/>
          <w:color w:val="006600"/>
          <w:sz w:val="24"/>
          <w:szCs w:val="24"/>
        </w:rPr>
        <w:t xml:space="preserve"> (</w:t>
      </w:r>
      <w:r w:rsidR="00C14446" w:rsidRPr="004508B7">
        <w:rPr>
          <w:rFonts w:ascii="Times New Roman" w:eastAsia="Times New Roman" w:hAnsi="Times New Roman" w:cs="Times New Roman"/>
          <w:b/>
          <w:color w:val="006600"/>
        </w:rPr>
        <w:t>BEL</w:t>
      </w:r>
      <w:r w:rsidR="00A94604" w:rsidRPr="004508B7">
        <w:rPr>
          <w:rFonts w:ascii="Times New Roman" w:eastAsia="Times New Roman" w:hAnsi="Times New Roman" w:cs="Times New Roman"/>
          <w:b/>
          <w:color w:val="006600"/>
        </w:rPr>
        <w:t>A</w:t>
      </w:r>
      <w:r w:rsidR="00C14446" w:rsidRPr="004508B7">
        <w:rPr>
          <w:rFonts w:ascii="Times New Roman" w:eastAsia="Times New Roman" w:hAnsi="Times New Roman" w:cs="Times New Roman"/>
          <w:b/>
          <w:color w:val="006600"/>
        </w:rPr>
        <w:t xml:space="preserve"> 00</w:t>
      </w:r>
      <w:r>
        <w:rPr>
          <w:rFonts w:ascii="Times New Roman" w:eastAsia="Times New Roman" w:hAnsi="Times New Roman" w:cs="Times New Roman"/>
          <w:b/>
          <w:color w:val="006600"/>
        </w:rPr>
        <w:t>12</w:t>
      </w:r>
      <w:r w:rsidR="004573BA">
        <w:rPr>
          <w:rFonts w:ascii="Times New Roman" w:eastAsia="Times New Roman" w:hAnsi="Times New Roman" w:cs="Times New Roman"/>
          <w:b/>
          <w:color w:val="006600"/>
        </w:rPr>
        <w:t>)</w:t>
      </w:r>
    </w:p>
    <w:p w:rsidR="00C2214D" w:rsidRDefault="004508B7" w:rsidP="00C2214D">
      <w:pPr>
        <w:pStyle w:val="NormalWeb"/>
      </w:pPr>
      <w:r w:rsidRPr="004508B7">
        <w:rPr>
          <w:b/>
          <w:bCs/>
        </w:rPr>
        <w:t>Course Objective:</w:t>
      </w:r>
      <w:r w:rsidRPr="004508B7">
        <w:rPr>
          <w:bCs/>
        </w:rPr>
        <w:t xml:space="preserve"> </w:t>
      </w:r>
      <w:bookmarkStart w:id="0" w:name="_heading=h.2yqc9i189sta" w:colFirst="0" w:colLast="0"/>
      <w:bookmarkEnd w:id="0"/>
    </w:p>
    <w:p w:rsidR="00C2214D" w:rsidRPr="00C2214D" w:rsidRDefault="00C2214D" w:rsidP="00C2214D">
      <w:pPr>
        <w:pStyle w:val="NormalWeb"/>
        <w:numPr>
          <w:ilvl w:val="0"/>
          <w:numId w:val="27"/>
        </w:numPr>
      </w:pPr>
      <w:r w:rsidRPr="00C2214D">
        <w:rPr>
          <w:rStyle w:val="Strong"/>
          <w:b w:val="0"/>
        </w:rPr>
        <w:t>Develop an understanding of the distinction between general and business communication</w:t>
      </w:r>
      <w:r w:rsidRPr="00C2214D">
        <w:t>, and explore how effective communication strategies differ in various professional contexts.</w:t>
      </w:r>
    </w:p>
    <w:p w:rsidR="00C2214D" w:rsidRPr="00C2214D" w:rsidRDefault="00C2214D" w:rsidP="00C2214D">
      <w:pPr>
        <w:pStyle w:val="NormalWeb"/>
        <w:numPr>
          <w:ilvl w:val="0"/>
          <w:numId w:val="27"/>
        </w:numPr>
      </w:pPr>
      <w:r w:rsidRPr="00C2214D">
        <w:rPr>
          <w:rStyle w:val="Strong"/>
          <w:b w:val="0"/>
        </w:rPr>
        <w:t>Identify and address barriers to communication</w:t>
      </w:r>
      <w:r w:rsidRPr="00C2214D">
        <w:rPr>
          <w:b/>
        </w:rPr>
        <w:t>,</w:t>
      </w:r>
      <w:r w:rsidRPr="00C2214D">
        <w:t xml:space="preserve"> and acquire practical tools and techniques to overcome challenges in business communication.</w:t>
      </w:r>
    </w:p>
    <w:p w:rsidR="00C2214D" w:rsidRPr="00C2214D" w:rsidRDefault="00C2214D" w:rsidP="00C2214D">
      <w:pPr>
        <w:pStyle w:val="NormalWeb"/>
        <w:numPr>
          <w:ilvl w:val="0"/>
          <w:numId w:val="27"/>
        </w:numPr>
      </w:pPr>
      <w:r w:rsidRPr="00C2214D">
        <w:rPr>
          <w:rStyle w:val="Strong"/>
          <w:b w:val="0"/>
        </w:rPr>
        <w:t>Learn to apply the "You" perspective and optimistic discourse</w:t>
      </w:r>
      <w:r w:rsidRPr="00C2214D">
        <w:t xml:space="preserve"> in business settings to enhance clarity, foster positive interactions, and improve overall communication effectiveness.</w:t>
      </w:r>
    </w:p>
    <w:p w:rsidR="00C2214D" w:rsidRPr="00C2214D" w:rsidRDefault="00C2214D" w:rsidP="00C2214D">
      <w:pPr>
        <w:pStyle w:val="NormalWeb"/>
        <w:numPr>
          <w:ilvl w:val="0"/>
          <w:numId w:val="27"/>
        </w:numPr>
      </w:pPr>
      <w:r w:rsidRPr="00C2214D">
        <w:rPr>
          <w:rStyle w:val="Strong"/>
          <w:b w:val="0"/>
        </w:rPr>
        <w:t>Master key forms of business correspondence</w:t>
      </w:r>
      <w:r w:rsidRPr="00C2214D">
        <w:t>, including the crafting of letters, notices, agendas, minutes, and professional emails, with a focus on clarity, conciseness, and professionalism.</w:t>
      </w:r>
    </w:p>
    <w:p w:rsidR="00C2214D" w:rsidRPr="00C2214D" w:rsidRDefault="00C2214D" w:rsidP="00C2214D">
      <w:pPr>
        <w:pStyle w:val="NormalWeb"/>
        <w:numPr>
          <w:ilvl w:val="0"/>
          <w:numId w:val="27"/>
        </w:numPr>
      </w:pPr>
      <w:r w:rsidRPr="00C2214D">
        <w:rPr>
          <w:rStyle w:val="Strong"/>
          <w:b w:val="0"/>
        </w:rPr>
        <w:t>Enhance critical reading and speaking skills</w:t>
      </w:r>
      <w:r w:rsidRPr="00C2214D">
        <w:t xml:space="preserve"> by analyzing business news, articles, and reports, while also practicing negotiation, persuasion, and effective presentation techniques in various professional settings.</w:t>
      </w:r>
    </w:p>
    <w:p w:rsidR="00F678D7" w:rsidRPr="004508B7" w:rsidRDefault="00F678D7" w:rsidP="00C2214D">
      <w:pPr>
        <w:widowControl w:val="0"/>
        <w:spacing w:before="106" w:after="0"/>
        <w:ind w:left="320"/>
        <w:rPr>
          <w:rFonts w:ascii="Times New Roman" w:hAnsi="Times New Roman" w:cs="Times New Roman"/>
          <w:sz w:val="24"/>
          <w:szCs w:val="24"/>
        </w:rPr>
      </w:pPr>
      <w:r w:rsidRPr="004508B7">
        <w:rPr>
          <w:rFonts w:ascii="Times New Roman" w:hAnsi="Times New Roman" w:cs="Times New Roman"/>
          <w:color w:val="006600"/>
          <w:sz w:val="24"/>
          <w:szCs w:val="24"/>
        </w:rPr>
        <w:t xml:space="preserve">CREDIT </w:t>
      </w:r>
      <w:r w:rsidR="00AC3A17" w:rsidRPr="004508B7">
        <w:rPr>
          <w:rFonts w:ascii="Times New Roman" w:hAnsi="Times New Roman" w:cs="Times New Roman"/>
          <w:color w:val="006600"/>
          <w:sz w:val="24"/>
          <w:szCs w:val="24"/>
        </w:rPr>
        <w:t>–</w:t>
      </w:r>
      <w:r w:rsidR="00573842" w:rsidRPr="004508B7">
        <w:rPr>
          <w:rFonts w:ascii="Times New Roman" w:hAnsi="Times New Roman" w:cs="Times New Roman"/>
          <w:color w:val="006600"/>
          <w:sz w:val="24"/>
          <w:szCs w:val="24"/>
        </w:rPr>
        <w:t>2</w:t>
      </w:r>
      <w:r w:rsidR="004508B7" w:rsidRPr="004508B7">
        <w:rPr>
          <w:rFonts w:ascii="Times New Roman" w:hAnsi="Times New Roman" w:cs="Times New Roman"/>
          <w:color w:val="006600"/>
          <w:sz w:val="24"/>
          <w:szCs w:val="24"/>
        </w:rPr>
        <w:t xml:space="preserve">                                                 </w:t>
      </w:r>
      <w:r w:rsidRPr="004508B7">
        <w:rPr>
          <w:rFonts w:ascii="Times New Roman" w:hAnsi="Times New Roman" w:cs="Times New Roman"/>
          <w:color w:val="006600"/>
          <w:sz w:val="24"/>
          <w:szCs w:val="24"/>
        </w:rPr>
        <w:t>SEMESTER I</w:t>
      </w:r>
      <w:r w:rsidR="004914FE">
        <w:rPr>
          <w:rFonts w:ascii="Times New Roman" w:hAnsi="Times New Roman" w:cs="Times New Roman"/>
          <w:color w:val="006600"/>
          <w:sz w:val="24"/>
          <w:szCs w:val="24"/>
        </w:rPr>
        <w:t>V</w:t>
      </w:r>
      <w:r w:rsidR="004E0FEB" w:rsidRPr="004508B7">
        <w:rPr>
          <w:rFonts w:ascii="Times New Roman" w:hAnsi="Times New Roman" w:cs="Times New Roman"/>
          <w:color w:val="006600"/>
          <w:sz w:val="24"/>
          <w:szCs w:val="24"/>
        </w:rPr>
        <w:t xml:space="preserve">                                         </w:t>
      </w:r>
      <w:r w:rsidR="004914FE">
        <w:rPr>
          <w:rFonts w:ascii="Times New Roman" w:hAnsi="Times New Roman" w:cs="Times New Roman"/>
          <w:color w:val="006600"/>
          <w:sz w:val="24"/>
          <w:szCs w:val="24"/>
        </w:rPr>
        <w:t xml:space="preserve">            </w:t>
      </w:r>
      <w:r w:rsidR="004E0FEB" w:rsidRPr="004508B7">
        <w:rPr>
          <w:rFonts w:ascii="Times New Roman" w:hAnsi="Times New Roman" w:cs="Times New Roman"/>
          <w:color w:val="006600"/>
          <w:sz w:val="24"/>
          <w:szCs w:val="24"/>
        </w:rPr>
        <w:t>L</w:t>
      </w:r>
      <w:r w:rsidRPr="004508B7">
        <w:rPr>
          <w:rFonts w:ascii="Times New Roman" w:hAnsi="Times New Roman" w:cs="Times New Roman"/>
          <w:color w:val="006600"/>
          <w:sz w:val="24"/>
          <w:szCs w:val="24"/>
        </w:rPr>
        <w:t>-T-P-</w:t>
      </w:r>
      <w:r w:rsidR="00573842" w:rsidRPr="004508B7">
        <w:rPr>
          <w:rFonts w:ascii="Times New Roman" w:hAnsi="Times New Roman" w:cs="Times New Roman"/>
          <w:color w:val="006600"/>
          <w:sz w:val="24"/>
          <w:szCs w:val="24"/>
        </w:rPr>
        <w:t>2</w:t>
      </w:r>
      <w:r w:rsidR="004508B7" w:rsidRPr="004508B7">
        <w:rPr>
          <w:rFonts w:ascii="Times New Roman" w:hAnsi="Times New Roman" w:cs="Times New Roman"/>
          <w:color w:val="006600"/>
          <w:sz w:val="24"/>
          <w:szCs w:val="24"/>
        </w:rPr>
        <w:t>-0</w:t>
      </w:r>
      <w:r w:rsidRPr="004508B7">
        <w:rPr>
          <w:rFonts w:ascii="Times New Roman" w:hAnsi="Times New Roman" w:cs="Times New Roman"/>
          <w:color w:val="006600"/>
          <w:sz w:val="24"/>
          <w:szCs w:val="24"/>
        </w:rPr>
        <w:t>-0</w:t>
      </w:r>
    </w:p>
    <w:tbl>
      <w:tblPr>
        <w:tblpPr w:leftFromText="180" w:rightFromText="180" w:vertAnchor="text" w:horzAnchor="margin" w:tblpX="54" w:tblpY="98"/>
        <w:tblW w:w="105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186"/>
        <w:gridCol w:w="7895"/>
        <w:gridCol w:w="1437"/>
      </w:tblGrid>
      <w:tr w:rsidR="000D2EF8" w:rsidRPr="004508B7" w:rsidTr="00B74AC7">
        <w:trPr>
          <w:trHeight w:val="544"/>
        </w:trPr>
        <w:tc>
          <w:tcPr>
            <w:tcW w:w="1186" w:type="dxa"/>
          </w:tcPr>
          <w:p w:rsidR="000D2EF8" w:rsidRPr="004508B7" w:rsidRDefault="000D2EF8" w:rsidP="00B74AC7">
            <w:pPr>
              <w:widowControl w:val="0"/>
              <w:spacing w:after="0" w:line="240" w:lineRule="auto"/>
              <w:ind w:left="95" w:right="85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7895" w:type="dxa"/>
          </w:tcPr>
          <w:p w:rsidR="000D2EF8" w:rsidRPr="004508B7" w:rsidRDefault="000D2EF8" w:rsidP="00B74AC7">
            <w:pPr>
              <w:widowControl w:val="0"/>
              <w:spacing w:before="93" w:after="0" w:line="240" w:lineRule="auto"/>
              <w:ind w:left="3827" w:right="2325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/>
                <w:bCs/>
              </w:rPr>
              <w:t>Content</w:t>
            </w:r>
          </w:p>
        </w:tc>
        <w:tc>
          <w:tcPr>
            <w:tcW w:w="1437" w:type="dxa"/>
          </w:tcPr>
          <w:p w:rsidR="000D2EF8" w:rsidRPr="004508B7" w:rsidRDefault="000D2EF8" w:rsidP="00B74AC7">
            <w:pPr>
              <w:widowControl w:val="0"/>
              <w:spacing w:before="29" w:after="0" w:line="278" w:lineRule="auto"/>
              <w:ind w:left="240" w:right="92" w:hanging="13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/>
                <w:bCs/>
              </w:rPr>
              <w:t>Teaching Hours</w:t>
            </w:r>
          </w:p>
        </w:tc>
      </w:tr>
      <w:tr w:rsidR="000D2EF8" w:rsidRPr="004508B7" w:rsidTr="00B74AC7">
        <w:trPr>
          <w:trHeight w:val="3564"/>
        </w:trPr>
        <w:tc>
          <w:tcPr>
            <w:tcW w:w="1186" w:type="dxa"/>
          </w:tcPr>
          <w:p w:rsidR="000D2EF8" w:rsidRPr="004508B7" w:rsidRDefault="000D2EF8" w:rsidP="00BD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0D2EF8" w:rsidRPr="004508B7" w:rsidRDefault="000D2EF8" w:rsidP="00BD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0D2EF8" w:rsidRPr="004508B7" w:rsidRDefault="000D2EF8" w:rsidP="00BD11B9">
            <w:pPr>
              <w:widowControl w:val="0"/>
              <w:spacing w:before="8"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4E0FEB" w:rsidRPr="004508B7" w:rsidRDefault="004E0FEB" w:rsidP="00BD11B9">
            <w:pPr>
              <w:widowControl w:val="0"/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bCs/>
              </w:rPr>
            </w:pPr>
          </w:p>
          <w:p w:rsidR="004E0FEB" w:rsidRPr="004508B7" w:rsidRDefault="004E0FEB" w:rsidP="00BD11B9">
            <w:pPr>
              <w:widowControl w:val="0"/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bCs/>
              </w:rPr>
            </w:pPr>
          </w:p>
          <w:p w:rsidR="004508B7" w:rsidRPr="004508B7" w:rsidRDefault="004508B7" w:rsidP="00BD11B9">
            <w:pPr>
              <w:widowControl w:val="0"/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bCs/>
              </w:rPr>
            </w:pPr>
          </w:p>
          <w:p w:rsidR="004508B7" w:rsidRPr="004508B7" w:rsidRDefault="004508B7" w:rsidP="00BD11B9">
            <w:pPr>
              <w:widowControl w:val="0"/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bCs/>
              </w:rPr>
            </w:pPr>
          </w:p>
          <w:p w:rsidR="000D2EF8" w:rsidRPr="004508B7" w:rsidRDefault="000D2EF8" w:rsidP="00BD11B9">
            <w:pPr>
              <w:widowControl w:val="0"/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Cs/>
              </w:rPr>
              <w:t>I</w:t>
            </w:r>
          </w:p>
        </w:tc>
        <w:tc>
          <w:tcPr>
            <w:tcW w:w="7895" w:type="dxa"/>
          </w:tcPr>
          <w:p w:rsidR="00C624C2" w:rsidRPr="00B74AC7" w:rsidRDefault="006D7B7B" w:rsidP="00F81A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B74AC7">
              <w:rPr>
                <w:rFonts w:ascii="Times New Roman" w:hAnsi="Times New Roman" w:cs="Times New Roman"/>
                <w:b/>
                <w:bCs/>
                <w:iCs/>
              </w:rPr>
              <w:t>The Art of Communication</w:t>
            </w:r>
          </w:p>
          <w:p w:rsidR="006D7B7B" w:rsidRPr="004508B7" w:rsidRDefault="006D7B7B" w:rsidP="006D7B7B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  <w:r w:rsidRPr="004508B7">
              <w:rPr>
                <w:rFonts w:ascii="Times New Roman" w:hAnsi="Times New Roman" w:cs="Times New Roman"/>
                <w:bCs/>
                <w:iCs/>
              </w:rPr>
              <w:t>General Vs Business Communication</w:t>
            </w:r>
          </w:p>
          <w:p w:rsidR="006D7B7B" w:rsidRPr="004508B7" w:rsidRDefault="006D7B7B" w:rsidP="006D7B7B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  <w:r w:rsidRPr="004508B7">
              <w:rPr>
                <w:rFonts w:ascii="Times New Roman" w:hAnsi="Times New Roman" w:cs="Times New Roman"/>
                <w:bCs/>
                <w:iCs/>
              </w:rPr>
              <w:t>Barriers to Comm</w:t>
            </w:r>
            <w:r w:rsidR="009E6161">
              <w:rPr>
                <w:rFonts w:ascii="Times New Roman" w:hAnsi="Times New Roman" w:cs="Times New Roman"/>
                <w:bCs/>
                <w:iCs/>
              </w:rPr>
              <w:t>unication, and ways to overcome</w:t>
            </w:r>
          </w:p>
          <w:p w:rsidR="00E63E99" w:rsidRPr="004508B7" w:rsidRDefault="00E63E99" w:rsidP="006D7B7B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  <w:r w:rsidRPr="004508B7">
              <w:rPr>
                <w:rFonts w:ascii="Times New Roman" w:hAnsi="Times New Roman" w:cs="Times New Roman"/>
                <w:bCs/>
                <w:iCs/>
              </w:rPr>
              <w:t>Effective Communication: ‘You’ perspective and ‘Optimistic’ discourse</w:t>
            </w:r>
          </w:p>
          <w:p w:rsidR="00F81ADD" w:rsidRPr="004508B7" w:rsidRDefault="00F81ADD" w:rsidP="00F81A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</w:p>
          <w:p w:rsidR="00E63E99" w:rsidRPr="00B74AC7" w:rsidRDefault="00E63E99" w:rsidP="00F81A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B74AC7">
              <w:rPr>
                <w:rFonts w:ascii="Times New Roman" w:hAnsi="Times New Roman" w:cs="Times New Roman"/>
                <w:b/>
                <w:bCs/>
                <w:iCs/>
              </w:rPr>
              <w:t>Business Correspondence</w:t>
            </w:r>
          </w:p>
          <w:p w:rsidR="00E63E99" w:rsidRPr="004508B7" w:rsidRDefault="00E63E99" w:rsidP="00E63E99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  <w:r w:rsidRPr="004508B7">
              <w:rPr>
                <w:rFonts w:ascii="Times New Roman" w:hAnsi="Times New Roman" w:cs="Times New Roman"/>
                <w:bCs/>
                <w:iCs/>
              </w:rPr>
              <w:t>Letters</w:t>
            </w:r>
          </w:p>
          <w:p w:rsidR="00F81ADD" w:rsidRPr="004508B7" w:rsidRDefault="00F81ADD" w:rsidP="00E63E99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  <w:r w:rsidRPr="004508B7">
              <w:rPr>
                <w:rFonts w:ascii="Times New Roman" w:hAnsi="Times New Roman" w:cs="Times New Roman"/>
                <w:bCs/>
                <w:iCs/>
              </w:rPr>
              <w:t xml:space="preserve">Notice, </w:t>
            </w:r>
            <w:r w:rsidR="00E63E99" w:rsidRPr="004508B7">
              <w:rPr>
                <w:rFonts w:ascii="Times New Roman" w:hAnsi="Times New Roman" w:cs="Times New Roman"/>
                <w:bCs/>
                <w:iCs/>
              </w:rPr>
              <w:t>A</w:t>
            </w:r>
            <w:r w:rsidRPr="004508B7">
              <w:rPr>
                <w:rFonts w:ascii="Times New Roman" w:hAnsi="Times New Roman" w:cs="Times New Roman"/>
                <w:bCs/>
                <w:iCs/>
              </w:rPr>
              <w:t>genda</w:t>
            </w:r>
            <w:r w:rsidR="00E63E99" w:rsidRPr="004508B7">
              <w:rPr>
                <w:rFonts w:ascii="Times New Roman" w:hAnsi="Times New Roman" w:cs="Times New Roman"/>
                <w:bCs/>
                <w:iCs/>
              </w:rPr>
              <w:t>,</w:t>
            </w:r>
            <w:r w:rsidRPr="004508B7">
              <w:rPr>
                <w:rFonts w:ascii="Times New Roman" w:hAnsi="Times New Roman" w:cs="Times New Roman"/>
                <w:bCs/>
                <w:iCs/>
              </w:rPr>
              <w:t xml:space="preserve"> and </w:t>
            </w:r>
            <w:r w:rsidR="00E63E99" w:rsidRPr="004508B7">
              <w:rPr>
                <w:rFonts w:ascii="Times New Roman" w:hAnsi="Times New Roman" w:cs="Times New Roman"/>
                <w:bCs/>
                <w:iCs/>
              </w:rPr>
              <w:t>M</w:t>
            </w:r>
            <w:r w:rsidRPr="004508B7">
              <w:rPr>
                <w:rFonts w:ascii="Times New Roman" w:hAnsi="Times New Roman" w:cs="Times New Roman"/>
                <w:bCs/>
                <w:iCs/>
              </w:rPr>
              <w:t>inutes</w:t>
            </w:r>
          </w:p>
          <w:p w:rsidR="00F81ADD" w:rsidRPr="004508B7" w:rsidRDefault="007C0114" w:rsidP="00E63E99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  <w:r w:rsidRPr="004508B7">
              <w:rPr>
                <w:rFonts w:ascii="Times New Roman" w:hAnsi="Times New Roman" w:cs="Times New Roman"/>
                <w:bCs/>
                <w:iCs/>
              </w:rPr>
              <w:t>Emails</w:t>
            </w:r>
          </w:p>
          <w:p w:rsidR="007C0114" w:rsidRPr="004508B7" w:rsidRDefault="007C0114" w:rsidP="00F81A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</w:p>
          <w:p w:rsidR="00F81ADD" w:rsidRPr="00B74AC7" w:rsidRDefault="00F81ADD" w:rsidP="00F81A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B74AC7">
              <w:rPr>
                <w:rFonts w:ascii="Times New Roman" w:hAnsi="Times New Roman" w:cs="Times New Roman"/>
                <w:b/>
                <w:bCs/>
                <w:iCs/>
              </w:rPr>
              <w:t>Reading and Speaking</w:t>
            </w:r>
          </w:p>
          <w:p w:rsidR="00E63E99" w:rsidRPr="004508B7" w:rsidRDefault="00E63E99" w:rsidP="009A36B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  <w:r w:rsidRPr="004508B7">
              <w:rPr>
                <w:rFonts w:ascii="Times New Roman" w:hAnsi="Times New Roman" w:cs="Times New Roman"/>
                <w:bCs/>
                <w:iCs/>
              </w:rPr>
              <w:t>Decoding</w:t>
            </w:r>
            <w:r w:rsidR="009E6161">
              <w:rPr>
                <w:rFonts w:ascii="Times New Roman" w:hAnsi="Times New Roman" w:cs="Times New Roman"/>
                <w:bCs/>
                <w:iCs/>
              </w:rPr>
              <w:t xml:space="preserve"> </w:t>
            </w:r>
            <w:r w:rsidRPr="004508B7">
              <w:rPr>
                <w:rFonts w:ascii="Times New Roman" w:hAnsi="Times New Roman" w:cs="Times New Roman"/>
                <w:bCs/>
                <w:iCs/>
              </w:rPr>
              <w:t>B</w:t>
            </w:r>
            <w:r w:rsidR="00F81ADD" w:rsidRPr="004508B7">
              <w:rPr>
                <w:rFonts w:ascii="Times New Roman" w:hAnsi="Times New Roman" w:cs="Times New Roman"/>
                <w:bCs/>
                <w:iCs/>
              </w:rPr>
              <w:t xml:space="preserve">usiness </w:t>
            </w:r>
            <w:r w:rsidRPr="004508B7">
              <w:rPr>
                <w:rFonts w:ascii="Times New Roman" w:hAnsi="Times New Roman" w:cs="Times New Roman"/>
                <w:bCs/>
                <w:iCs/>
              </w:rPr>
              <w:t>N</w:t>
            </w:r>
            <w:r w:rsidR="00F81ADD" w:rsidRPr="004508B7">
              <w:rPr>
                <w:rFonts w:ascii="Times New Roman" w:hAnsi="Times New Roman" w:cs="Times New Roman"/>
                <w:bCs/>
                <w:iCs/>
              </w:rPr>
              <w:t xml:space="preserve">ews and </w:t>
            </w:r>
            <w:r w:rsidRPr="004508B7">
              <w:rPr>
                <w:rFonts w:ascii="Times New Roman" w:hAnsi="Times New Roman" w:cs="Times New Roman"/>
                <w:bCs/>
                <w:iCs/>
              </w:rPr>
              <w:t>A</w:t>
            </w:r>
            <w:r w:rsidR="00F81ADD" w:rsidRPr="004508B7">
              <w:rPr>
                <w:rFonts w:ascii="Times New Roman" w:hAnsi="Times New Roman" w:cs="Times New Roman"/>
                <w:bCs/>
                <w:iCs/>
              </w:rPr>
              <w:t>rticles</w:t>
            </w:r>
          </w:p>
          <w:p w:rsidR="00F81ADD" w:rsidRPr="004508B7" w:rsidRDefault="00F81ADD" w:rsidP="009A36B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  <w:r w:rsidRPr="004508B7">
              <w:rPr>
                <w:rFonts w:ascii="Times New Roman" w:hAnsi="Times New Roman" w:cs="Times New Roman"/>
                <w:bCs/>
                <w:iCs/>
              </w:rPr>
              <w:t xml:space="preserve">Negotiation and </w:t>
            </w:r>
            <w:r w:rsidR="00E63E99" w:rsidRPr="004508B7">
              <w:rPr>
                <w:rFonts w:ascii="Times New Roman" w:hAnsi="Times New Roman" w:cs="Times New Roman"/>
                <w:bCs/>
                <w:iCs/>
              </w:rPr>
              <w:t>P</w:t>
            </w:r>
            <w:r w:rsidRPr="004508B7">
              <w:rPr>
                <w:rFonts w:ascii="Times New Roman" w:hAnsi="Times New Roman" w:cs="Times New Roman"/>
                <w:bCs/>
                <w:iCs/>
              </w:rPr>
              <w:t xml:space="preserve">ersuasion </w:t>
            </w:r>
            <w:r w:rsidR="00E63E99" w:rsidRPr="004508B7">
              <w:rPr>
                <w:rFonts w:ascii="Times New Roman" w:hAnsi="Times New Roman" w:cs="Times New Roman"/>
                <w:bCs/>
                <w:iCs/>
              </w:rPr>
              <w:t>T</w:t>
            </w:r>
            <w:r w:rsidRPr="004508B7">
              <w:rPr>
                <w:rFonts w:ascii="Times New Roman" w:hAnsi="Times New Roman" w:cs="Times New Roman"/>
                <w:bCs/>
                <w:iCs/>
              </w:rPr>
              <w:t>echniques</w:t>
            </w:r>
          </w:p>
          <w:p w:rsidR="007C0114" w:rsidRPr="004508B7" w:rsidRDefault="007C0114" w:rsidP="00F81A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</w:p>
          <w:p w:rsidR="007C0114" w:rsidRPr="00B74AC7" w:rsidRDefault="007C0114" w:rsidP="00F81A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B74AC7">
              <w:rPr>
                <w:rFonts w:ascii="Times New Roman" w:hAnsi="Times New Roman" w:cs="Times New Roman"/>
                <w:b/>
                <w:bCs/>
                <w:iCs/>
              </w:rPr>
              <w:t>Vocabulary</w:t>
            </w:r>
          </w:p>
          <w:p w:rsidR="004508B7" w:rsidRDefault="003F1CD7" w:rsidP="004508B7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  <w:r w:rsidRPr="004508B7">
              <w:rPr>
                <w:rFonts w:ascii="Times New Roman" w:hAnsi="Times New Roman" w:cs="Times New Roman"/>
                <w:bCs/>
                <w:iCs/>
              </w:rPr>
              <w:t>Concerning</w:t>
            </w:r>
            <w:r w:rsidR="007C0114" w:rsidRPr="004508B7">
              <w:rPr>
                <w:rFonts w:ascii="Times New Roman" w:hAnsi="Times New Roman" w:cs="Times New Roman"/>
                <w:bCs/>
                <w:iCs/>
              </w:rPr>
              <w:t xml:space="preserve"> e</w:t>
            </w:r>
            <w:r w:rsidRPr="004508B7">
              <w:rPr>
                <w:rFonts w:ascii="Times New Roman" w:hAnsi="Times New Roman" w:cs="Times New Roman"/>
                <w:bCs/>
                <w:iCs/>
              </w:rPr>
              <w:t>-</w:t>
            </w:r>
            <w:r w:rsidR="007C0114" w:rsidRPr="004508B7">
              <w:rPr>
                <w:rFonts w:ascii="Times New Roman" w:hAnsi="Times New Roman" w:cs="Times New Roman"/>
                <w:bCs/>
                <w:iCs/>
              </w:rPr>
              <w:t xml:space="preserve">mails and </w:t>
            </w:r>
            <w:r w:rsidRPr="004508B7">
              <w:rPr>
                <w:rFonts w:ascii="Times New Roman" w:hAnsi="Times New Roman" w:cs="Times New Roman"/>
                <w:bCs/>
                <w:iCs/>
              </w:rPr>
              <w:t>M</w:t>
            </w:r>
            <w:r w:rsidR="007C0114" w:rsidRPr="004508B7">
              <w:rPr>
                <w:rFonts w:ascii="Times New Roman" w:hAnsi="Times New Roman" w:cs="Times New Roman"/>
                <w:bCs/>
                <w:iCs/>
              </w:rPr>
              <w:t xml:space="preserve">eetings </w:t>
            </w:r>
          </w:p>
          <w:p w:rsidR="004508B7" w:rsidRPr="004508B7" w:rsidRDefault="004508B7" w:rsidP="004508B7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</w:p>
        </w:tc>
        <w:tc>
          <w:tcPr>
            <w:tcW w:w="1437" w:type="dxa"/>
          </w:tcPr>
          <w:p w:rsidR="000D2EF8" w:rsidRPr="004508B7" w:rsidRDefault="000D2EF8" w:rsidP="000D50CD">
            <w:pPr>
              <w:widowControl w:val="0"/>
              <w:spacing w:before="161"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0D50CD" w:rsidRPr="004508B7" w:rsidRDefault="000D50CD" w:rsidP="000D50CD">
            <w:pPr>
              <w:widowControl w:val="0"/>
              <w:spacing w:before="161"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542FEB" w:rsidRPr="004508B7" w:rsidRDefault="00542FEB" w:rsidP="000D50CD">
            <w:pPr>
              <w:widowControl w:val="0"/>
              <w:spacing w:before="161"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0D2EF8" w:rsidRPr="004508B7" w:rsidRDefault="000D2EF8" w:rsidP="00BD11B9">
            <w:pPr>
              <w:widowControl w:val="0"/>
              <w:spacing w:before="161" w:after="0" w:line="240" w:lineRule="auto"/>
              <w:ind w:left="195"/>
              <w:rPr>
                <w:rFonts w:ascii="Times New Roman" w:eastAsia="Times New Roman" w:hAnsi="Times New Roman" w:cs="Times New Roman"/>
                <w:bCs/>
              </w:rPr>
            </w:pPr>
          </w:p>
          <w:p w:rsidR="000D2EF8" w:rsidRPr="004508B7" w:rsidRDefault="00B13FCD" w:rsidP="00BD11B9">
            <w:pPr>
              <w:widowControl w:val="0"/>
              <w:spacing w:before="161" w:after="0" w:line="240" w:lineRule="auto"/>
              <w:ind w:left="195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Cs/>
              </w:rPr>
              <w:t>1</w:t>
            </w:r>
            <w:r w:rsidR="000D2EF8" w:rsidRPr="004508B7">
              <w:rPr>
                <w:rFonts w:ascii="Times New Roman" w:eastAsia="Times New Roman" w:hAnsi="Times New Roman" w:cs="Times New Roman"/>
                <w:bCs/>
              </w:rPr>
              <w:t>4</w:t>
            </w:r>
          </w:p>
        </w:tc>
      </w:tr>
      <w:tr w:rsidR="000D2EF8" w:rsidRPr="004508B7" w:rsidTr="00B74AC7">
        <w:trPr>
          <w:trHeight w:val="1833"/>
        </w:trPr>
        <w:tc>
          <w:tcPr>
            <w:tcW w:w="1186" w:type="dxa"/>
          </w:tcPr>
          <w:p w:rsidR="000D2EF8" w:rsidRPr="004508B7" w:rsidRDefault="000D2EF8" w:rsidP="00BD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0D2EF8" w:rsidRPr="004508B7" w:rsidRDefault="000D2EF8" w:rsidP="00BD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0D2EF8" w:rsidRPr="004508B7" w:rsidRDefault="000D2EF8" w:rsidP="00BD11B9">
            <w:pPr>
              <w:widowControl w:val="0"/>
              <w:spacing w:before="11"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543141" w:rsidRPr="004508B7" w:rsidRDefault="00543141" w:rsidP="00BD11B9">
            <w:pPr>
              <w:widowControl w:val="0"/>
              <w:spacing w:after="0" w:line="240" w:lineRule="auto"/>
              <w:ind w:left="390"/>
              <w:rPr>
                <w:rFonts w:ascii="Times New Roman" w:eastAsia="Times New Roman" w:hAnsi="Times New Roman" w:cs="Times New Roman"/>
                <w:bCs/>
              </w:rPr>
            </w:pPr>
          </w:p>
          <w:p w:rsidR="000D2EF8" w:rsidRPr="004508B7" w:rsidRDefault="000D2EF8" w:rsidP="00BD11B9">
            <w:pPr>
              <w:widowControl w:val="0"/>
              <w:spacing w:after="0" w:line="240" w:lineRule="auto"/>
              <w:ind w:left="390"/>
              <w:rPr>
                <w:rFonts w:ascii="Times New Roman" w:eastAsia="Times New Roman" w:hAnsi="Times New Roman" w:cs="Times New Roman"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Cs/>
              </w:rPr>
              <w:t>II</w:t>
            </w:r>
          </w:p>
        </w:tc>
        <w:tc>
          <w:tcPr>
            <w:tcW w:w="7895" w:type="dxa"/>
          </w:tcPr>
          <w:p w:rsidR="000D2EF8" w:rsidRPr="00B74AC7" w:rsidRDefault="00F60E96" w:rsidP="007C0114">
            <w:pPr>
              <w:widowControl w:val="0"/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4AC7">
              <w:rPr>
                <w:rFonts w:ascii="Times New Roman" w:eastAsia="Times New Roman" w:hAnsi="Times New Roman" w:cs="Times New Roman"/>
                <w:b/>
                <w:bCs/>
              </w:rPr>
              <w:t xml:space="preserve">The Art of </w:t>
            </w:r>
            <w:r w:rsidR="007C0114" w:rsidRPr="00B74AC7">
              <w:rPr>
                <w:rFonts w:ascii="Times New Roman" w:eastAsia="Times New Roman" w:hAnsi="Times New Roman" w:cs="Times New Roman"/>
                <w:b/>
                <w:bCs/>
              </w:rPr>
              <w:t>Writing</w:t>
            </w:r>
          </w:p>
          <w:p w:rsidR="007C0114" w:rsidRPr="004508B7" w:rsidRDefault="007C0114" w:rsidP="00F60E96">
            <w:pPr>
              <w:pStyle w:val="ListParagraph"/>
              <w:widowControl w:val="0"/>
              <w:numPr>
                <w:ilvl w:val="0"/>
                <w:numId w:val="24"/>
              </w:numPr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Cs/>
              </w:rPr>
              <w:t>CV</w:t>
            </w:r>
            <w:r w:rsidR="00F60E96" w:rsidRPr="004508B7">
              <w:rPr>
                <w:rFonts w:ascii="Times New Roman" w:eastAsia="Times New Roman" w:hAnsi="Times New Roman" w:cs="Times New Roman"/>
                <w:bCs/>
              </w:rPr>
              <w:t xml:space="preserve"> / R</w:t>
            </w:r>
            <w:r w:rsidRPr="004508B7">
              <w:rPr>
                <w:rFonts w:ascii="Times New Roman" w:eastAsia="Times New Roman" w:hAnsi="Times New Roman" w:cs="Times New Roman"/>
                <w:bCs/>
              </w:rPr>
              <w:t xml:space="preserve">esume and </w:t>
            </w:r>
            <w:r w:rsidR="00F60E96" w:rsidRPr="004508B7">
              <w:rPr>
                <w:rFonts w:ascii="Times New Roman" w:eastAsia="Times New Roman" w:hAnsi="Times New Roman" w:cs="Times New Roman"/>
                <w:bCs/>
              </w:rPr>
              <w:t>Job Application cum Cover Letters</w:t>
            </w:r>
          </w:p>
          <w:p w:rsidR="007C0114" w:rsidRPr="004508B7" w:rsidRDefault="007C0114" w:rsidP="007C0114">
            <w:pPr>
              <w:widowControl w:val="0"/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7C0114" w:rsidRPr="00B74AC7" w:rsidRDefault="002378C9" w:rsidP="007C0114">
            <w:pPr>
              <w:widowControl w:val="0"/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4AC7">
              <w:rPr>
                <w:rFonts w:ascii="Times New Roman" w:eastAsia="Times New Roman" w:hAnsi="Times New Roman" w:cs="Times New Roman"/>
                <w:b/>
                <w:bCs/>
              </w:rPr>
              <w:t xml:space="preserve">Reading and </w:t>
            </w:r>
            <w:r w:rsidR="007C0114" w:rsidRPr="00B74AC7">
              <w:rPr>
                <w:rFonts w:ascii="Times New Roman" w:eastAsia="Times New Roman" w:hAnsi="Times New Roman" w:cs="Times New Roman"/>
                <w:b/>
                <w:bCs/>
              </w:rPr>
              <w:t>Speaking</w:t>
            </w:r>
          </w:p>
          <w:p w:rsidR="00F60E96" w:rsidRPr="004508B7" w:rsidRDefault="00F60E96" w:rsidP="00F60E96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Cs/>
              </w:rPr>
              <w:t>Reading and Interpreting Reports</w:t>
            </w:r>
          </w:p>
          <w:p w:rsidR="00F60E96" w:rsidRPr="004508B7" w:rsidRDefault="002378C9" w:rsidP="00F60E96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Cs/>
              </w:rPr>
              <w:t xml:space="preserve">Group and </w:t>
            </w:r>
            <w:r w:rsidR="00F60E96" w:rsidRPr="004508B7">
              <w:rPr>
                <w:rFonts w:ascii="Times New Roman" w:eastAsia="Times New Roman" w:hAnsi="Times New Roman" w:cs="Times New Roman"/>
                <w:bCs/>
              </w:rPr>
              <w:t>I</w:t>
            </w:r>
            <w:r w:rsidRPr="004508B7">
              <w:rPr>
                <w:rFonts w:ascii="Times New Roman" w:eastAsia="Times New Roman" w:hAnsi="Times New Roman" w:cs="Times New Roman"/>
                <w:bCs/>
              </w:rPr>
              <w:t xml:space="preserve">ndividual </w:t>
            </w:r>
            <w:r w:rsidR="00F60E96" w:rsidRPr="004508B7">
              <w:rPr>
                <w:rFonts w:ascii="Times New Roman" w:eastAsia="Times New Roman" w:hAnsi="Times New Roman" w:cs="Times New Roman"/>
                <w:bCs/>
              </w:rPr>
              <w:t>P</w:t>
            </w:r>
            <w:r w:rsidRPr="004508B7">
              <w:rPr>
                <w:rFonts w:ascii="Times New Roman" w:eastAsia="Times New Roman" w:hAnsi="Times New Roman" w:cs="Times New Roman"/>
                <w:bCs/>
              </w:rPr>
              <w:t xml:space="preserve">resentations </w:t>
            </w:r>
          </w:p>
          <w:p w:rsidR="007C0114" w:rsidRPr="004508B7" w:rsidRDefault="00F60E96" w:rsidP="00F60E96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Cs/>
              </w:rPr>
              <w:t>Presenting B</w:t>
            </w:r>
            <w:r w:rsidR="002378C9" w:rsidRPr="004508B7">
              <w:rPr>
                <w:rFonts w:ascii="Times New Roman" w:eastAsia="Times New Roman" w:hAnsi="Times New Roman" w:cs="Times New Roman"/>
                <w:bCs/>
              </w:rPr>
              <w:t xml:space="preserve">usiness </w:t>
            </w:r>
            <w:r w:rsidRPr="004508B7">
              <w:rPr>
                <w:rFonts w:ascii="Times New Roman" w:eastAsia="Times New Roman" w:hAnsi="Times New Roman" w:cs="Times New Roman"/>
                <w:bCs/>
              </w:rPr>
              <w:t>P</w:t>
            </w:r>
            <w:r w:rsidR="002378C9" w:rsidRPr="004508B7">
              <w:rPr>
                <w:rFonts w:ascii="Times New Roman" w:eastAsia="Times New Roman" w:hAnsi="Times New Roman" w:cs="Times New Roman"/>
                <w:bCs/>
              </w:rPr>
              <w:t>roposals</w:t>
            </w:r>
          </w:p>
          <w:p w:rsidR="002378C9" w:rsidRPr="004508B7" w:rsidRDefault="002378C9" w:rsidP="007C0114">
            <w:pPr>
              <w:widowControl w:val="0"/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2378C9" w:rsidRPr="00B74AC7" w:rsidRDefault="002378C9" w:rsidP="007C0114">
            <w:pPr>
              <w:widowControl w:val="0"/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4AC7">
              <w:rPr>
                <w:rFonts w:ascii="Times New Roman" w:eastAsia="Times New Roman" w:hAnsi="Times New Roman" w:cs="Times New Roman"/>
                <w:b/>
                <w:bCs/>
              </w:rPr>
              <w:t>Vocabulary</w:t>
            </w:r>
          </w:p>
          <w:p w:rsidR="004C2FF0" w:rsidRPr="004508B7" w:rsidRDefault="004C2FF0" w:rsidP="004C2FF0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Cs/>
              </w:rPr>
              <w:t xml:space="preserve">Highlights in a </w:t>
            </w:r>
            <w:r w:rsidR="002378C9" w:rsidRPr="004508B7">
              <w:rPr>
                <w:rFonts w:ascii="Times New Roman" w:eastAsia="Times New Roman" w:hAnsi="Times New Roman" w:cs="Times New Roman"/>
                <w:bCs/>
              </w:rPr>
              <w:t>CV</w:t>
            </w:r>
            <w:r w:rsidRPr="004508B7">
              <w:rPr>
                <w:rFonts w:ascii="Times New Roman" w:eastAsia="Times New Roman" w:hAnsi="Times New Roman" w:cs="Times New Roman"/>
                <w:bCs/>
              </w:rPr>
              <w:t>/Resume</w:t>
            </w:r>
          </w:p>
          <w:p w:rsidR="007C0114" w:rsidRDefault="004C2FF0" w:rsidP="007C0114">
            <w:pPr>
              <w:pStyle w:val="ListParagraph"/>
              <w:widowControl w:val="0"/>
              <w:numPr>
                <w:ilvl w:val="0"/>
                <w:numId w:val="26"/>
              </w:numPr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4508B7">
              <w:rPr>
                <w:rFonts w:ascii="Times New Roman" w:eastAsia="Times New Roman" w:hAnsi="Times New Roman" w:cs="Times New Roman"/>
                <w:bCs/>
              </w:rPr>
              <w:t>I</w:t>
            </w:r>
            <w:r w:rsidR="002378C9" w:rsidRPr="004508B7">
              <w:rPr>
                <w:rFonts w:ascii="Times New Roman" w:eastAsia="Times New Roman" w:hAnsi="Times New Roman" w:cs="Times New Roman"/>
                <w:bCs/>
              </w:rPr>
              <w:t>nterviews</w:t>
            </w:r>
            <w:r w:rsidRPr="004508B7">
              <w:rPr>
                <w:rFonts w:ascii="Times New Roman" w:eastAsia="Times New Roman" w:hAnsi="Times New Roman" w:cs="Times New Roman"/>
                <w:bCs/>
              </w:rPr>
              <w:t>’ Terminology</w:t>
            </w:r>
          </w:p>
          <w:p w:rsidR="004508B7" w:rsidRPr="004508B7" w:rsidRDefault="004508B7" w:rsidP="004508B7">
            <w:pPr>
              <w:pStyle w:val="ListParagraph"/>
              <w:widowControl w:val="0"/>
              <w:tabs>
                <w:tab w:val="left" w:pos="826"/>
                <w:tab w:val="left" w:pos="827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37" w:type="dxa"/>
          </w:tcPr>
          <w:p w:rsidR="000D2EF8" w:rsidRPr="004508B7" w:rsidRDefault="000D2EF8" w:rsidP="00BD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0D2EF8" w:rsidRPr="004508B7" w:rsidRDefault="000D2EF8" w:rsidP="00BD11B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:rsidR="00543141" w:rsidRPr="004508B7" w:rsidRDefault="00543141" w:rsidP="00BD11B9">
            <w:pPr>
              <w:widowControl w:val="0"/>
              <w:spacing w:before="144" w:after="0" w:line="240" w:lineRule="auto"/>
              <w:ind w:left="240"/>
              <w:rPr>
                <w:rFonts w:ascii="Times New Roman" w:eastAsia="Times New Roman" w:hAnsi="Times New Roman" w:cs="Times New Roman"/>
                <w:bCs/>
              </w:rPr>
            </w:pPr>
          </w:p>
          <w:p w:rsidR="000D2EF8" w:rsidRPr="004508B7" w:rsidRDefault="00746BC0" w:rsidP="00BD11B9">
            <w:pPr>
              <w:widowControl w:val="0"/>
              <w:spacing w:before="144" w:after="0" w:line="240" w:lineRule="auto"/>
              <w:ind w:left="240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     </w:t>
            </w:r>
            <w:r w:rsidR="000D2EF8" w:rsidRPr="004508B7">
              <w:rPr>
                <w:rFonts w:ascii="Times New Roman" w:eastAsia="Times New Roman" w:hAnsi="Times New Roman" w:cs="Times New Roman"/>
                <w:bCs/>
              </w:rPr>
              <w:t>14</w:t>
            </w:r>
          </w:p>
        </w:tc>
      </w:tr>
    </w:tbl>
    <w:p w:rsidR="00F678D7" w:rsidRPr="004508B7" w:rsidRDefault="00F678D7" w:rsidP="00F678D7">
      <w:pPr>
        <w:widowControl w:val="0"/>
        <w:spacing w:before="7"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AC6277" w:rsidRPr="004508B7" w:rsidRDefault="00AC6277" w:rsidP="00614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0702" w:rsidRPr="004508B7" w:rsidRDefault="00120702" w:rsidP="00614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454A" w:rsidRPr="004508B7" w:rsidRDefault="0007454A" w:rsidP="00074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F678D7" w:rsidRPr="004508B7" w:rsidRDefault="00F678D7" w:rsidP="00F64CC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08B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Course Outcomes:</w:t>
      </w:r>
    </w:p>
    <w:p w:rsidR="00F64CC0" w:rsidRDefault="00F678D7" w:rsidP="00CF107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508B7">
        <w:rPr>
          <w:rFonts w:ascii="Times New Roman" w:eastAsia="Times New Roman" w:hAnsi="Times New Roman" w:cs="Times New Roman"/>
        </w:rPr>
        <w:t>After completing this course:</w:t>
      </w:r>
    </w:p>
    <w:p w:rsidR="00C2214D" w:rsidRDefault="00C2214D" w:rsidP="00C2214D">
      <w:pPr>
        <w:pStyle w:val="NormalWeb"/>
        <w:numPr>
          <w:ilvl w:val="0"/>
          <w:numId w:val="28"/>
        </w:numPr>
      </w:pPr>
      <w:r w:rsidRPr="00C2214D">
        <w:rPr>
          <w:rStyle w:val="Strong"/>
          <w:b w:val="0"/>
        </w:rPr>
        <w:t>Students will be able to differentiate between general and business communication</w:t>
      </w:r>
      <w:r>
        <w:t xml:space="preserve"> and apply the appropriate communication strategies for diverse business scenarios, ensuring clear and professional interactions.</w:t>
      </w:r>
    </w:p>
    <w:p w:rsidR="00C2214D" w:rsidRDefault="00C2214D" w:rsidP="00C2214D">
      <w:pPr>
        <w:pStyle w:val="NormalWeb"/>
        <w:numPr>
          <w:ilvl w:val="0"/>
          <w:numId w:val="28"/>
        </w:numPr>
      </w:pPr>
      <w:r w:rsidRPr="00C2214D">
        <w:rPr>
          <w:rStyle w:val="Strong"/>
          <w:b w:val="0"/>
        </w:rPr>
        <w:t>Students will develop the ability to recognize and overcome communication barriers</w:t>
      </w:r>
      <w:r w:rsidRPr="00C2214D">
        <w:rPr>
          <w:b/>
        </w:rPr>
        <w:t>,</w:t>
      </w:r>
      <w:r>
        <w:t xml:space="preserve"> employing effective strategies to facilitate smooth and efficient communication in both individual and group settings.</w:t>
      </w:r>
    </w:p>
    <w:p w:rsidR="00C2214D" w:rsidRDefault="00C2214D" w:rsidP="00C2214D">
      <w:pPr>
        <w:pStyle w:val="NormalWeb"/>
        <w:numPr>
          <w:ilvl w:val="0"/>
          <w:numId w:val="28"/>
        </w:numPr>
      </w:pPr>
      <w:r w:rsidRPr="00C2214D">
        <w:rPr>
          <w:rStyle w:val="Strong"/>
          <w:b w:val="0"/>
        </w:rPr>
        <w:t>Students will demonstrate proficiency in crafting various business correspondence</w:t>
      </w:r>
      <w:r>
        <w:t xml:space="preserve"> (letters, notices, agendas, minutes, and emails), tailoring their writing to suit specific business needs while maintaining clarity and professionalism.</w:t>
      </w:r>
    </w:p>
    <w:p w:rsidR="00C2214D" w:rsidRDefault="00C2214D" w:rsidP="00C2214D">
      <w:pPr>
        <w:pStyle w:val="NormalWeb"/>
        <w:numPr>
          <w:ilvl w:val="0"/>
          <w:numId w:val="28"/>
        </w:numPr>
      </w:pPr>
      <w:r w:rsidRPr="00C2214D">
        <w:rPr>
          <w:rStyle w:val="Strong"/>
          <w:b w:val="0"/>
        </w:rPr>
        <w:t>Students will enhance their ability to read and analyze business-related texts</w:t>
      </w:r>
      <w:r>
        <w:t xml:space="preserve"> (news, articles, </w:t>
      </w:r>
      <w:proofErr w:type="gramStart"/>
      <w:r>
        <w:t>reports</w:t>
      </w:r>
      <w:proofErr w:type="gramEnd"/>
      <w:r>
        <w:t>) and apply negotiation, persuasion, and presentation techniques to effectively communicate and influence stakeholders in business contexts.</w:t>
      </w:r>
    </w:p>
    <w:p w:rsidR="00C2214D" w:rsidRDefault="00C2214D" w:rsidP="00C2214D">
      <w:pPr>
        <w:pStyle w:val="NormalWeb"/>
        <w:numPr>
          <w:ilvl w:val="0"/>
          <w:numId w:val="28"/>
        </w:numPr>
      </w:pPr>
      <w:r w:rsidRPr="00C2214D">
        <w:rPr>
          <w:rStyle w:val="Strong"/>
          <w:b w:val="0"/>
        </w:rPr>
        <w:t>Students will be able to create a compelling CV/resume and job application documents</w:t>
      </w:r>
      <w:r w:rsidRPr="00C2214D">
        <w:rPr>
          <w:b/>
        </w:rPr>
        <w:t>,</w:t>
      </w:r>
      <w:r>
        <w:t xml:space="preserve"> using precise vocabulary and industry-specific terminology, and practice presenting themselves confidently in interviews and business proposals.</w:t>
      </w:r>
    </w:p>
    <w:p w:rsidR="00C2214D" w:rsidRPr="004508B7" w:rsidRDefault="00C2214D" w:rsidP="00CF1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2214D" w:rsidRPr="004508B7" w:rsidSect="004E0F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81402"/>
    <w:multiLevelType w:val="hybridMultilevel"/>
    <w:tmpl w:val="C75E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F75090"/>
    <w:multiLevelType w:val="multilevel"/>
    <w:tmpl w:val="C87AAEF6"/>
    <w:lvl w:ilvl="0">
      <w:start w:val="1"/>
      <w:numFmt w:val="bullet"/>
      <w:lvlText w:val="●"/>
      <w:lvlJc w:val="left"/>
      <w:pPr>
        <w:ind w:left="10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0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622070E"/>
    <w:multiLevelType w:val="hybridMultilevel"/>
    <w:tmpl w:val="B784F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F16412"/>
    <w:multiLevelType w:val="hybridMultilevel"/>
    <w:tmpl w:val="918E86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391DD8"/>
    <w:multiLevelType w:val="multilevel"/>
    <w:tmpl w:val="1FEAC496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40003F9"/>
    <w:multiLevelType w:val="hybridMultilevel"/>
    <w:tmpl w:val="0FBAB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955AFC"/>
    <w:multiLevelType w:val="hybridMultilevel"/>
    <w:tmpl w:val="E9F27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8B6A6D"/>
    <w:multiLevelType w:val="hybridMultilevel"/>
    <w:tmpl w:val="CA6E99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E05224"/>
    <w:multiLevelType w:val="multilevel"/>
    <w:tmpl w:val="F2CC16DA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  <w:color w:val="000009"/>
        <w:sz w:val="22"/>
        <w:szCs w:val="22"/>
      </w:rPr>
    </w:lvl>
    <w:lvl w:ilvl="1">
      <w:numFmt w:val="bullet"/>
      <w:lvlText w:val="•"/>
      <w:lvlJc w:val="left"/>
      <w:pPr>
        <w:ind w:left="1698" w:hanging="360"/>
      </w:pPr>
    </w:lvl>
    <w:lvl w:ilvl="2">
      <w:numFmt w:val="bullet"/>
      <w:lvlText w:val="•"/>
      <w:lvlJc w:val="left"/>
      <w:pPr>
        <w:ind w:left="2752" w:hanging="360"/>
      </w:pPr>
    </w:lvl>
    <w:lvl w:ilvl="3">
      <w:numFmt w:val="bullet"/>
      <w:lvlText w:val="•"/>
      <w:lvlJc w:val="left"/>
      <w:pPr>
        <w:ind w:left="3806" w:hanging="360"/>
      </w:pPr>
    </w:lvl>
    <w:lvl w:ilvl="4">
      <w:numFmt w:val="bullet"/>
      <w:lvlText w:val="•"/>
      <w:lvlJc w:val="left"/>
      <w:pPr>
        <w:ind w:left="4860" w:hanging="360"/>
      </w:pPr>
    </w:lvl>
    <w:lvl w:ilvl="5">
      <w:numFmt w:val="bullet"/>
      <w:lvlText w:val="•"/>
      <w:lvlJc w:val="left"/>
      <w:pPr>
        <w:ind w:left="5914" w:hanging="360"/>
      </w:pPr>
    </w:lvl>
    <w:lvl w:ilvl="6">
      <w:numFmt w:val="bullet"/>
      <w:lvlText w:val="•"/>
      <w:lvlJc w:val="left"/>
      <w:pPr>
        <w:ind w:left="6968" w:hanging="360"/>
      </w:pPr>
    </w:lvl>
    <w:lvl w:ilvl="7">
      <w:numFmt w:val="bullet"/>
      <w:lvlText w:val="•"/>
      <w:lvlJc w:val="left"/>
      <w:pPr>
        <w:ind w:left="8022" w:hanging="360"/>
      </w:pPr>
    </w:lvl>
    <w:lvl w:ilvl="8">
      <w:numFmt w:val="bullet"/>
      <w:lvlText w:val="•"/>
      <w:lvlJc w:val="left"/>
      <w:pPr>
        <w:ind w:left="9076" w:hanging="360"/>
      </w:pPr>
    </w:lvl>
  </w:abstractNum>
  <w:abstractNum w:abstractNumId="9">
    <w:nsid w:val="22AF45F2"/>
    <w:multiLevelType w:val="hybridMultilevel"/>
    <w:tmpl w:val="382A0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6657C3"/>
    <w:multiLevelType w:val="multilevel"/>
    <w:tmpl w:val="47AE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1B02DA"/>
    <w:multiLevelType w:val="hybridMultilevel"/>
    <w:tmpl w:val="4D36A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EE1BF8"/>
    <w:multiLevelType w:val="hybridMultilevel"/>
    <w:tmpl w:val="BCCC6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A92BBD"/>
    <w:multiLevelType w:val="hybridMultilevel"/>
    <w:tmpl w:val="6A3CD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B01A0D"/>
    <w:multiLevelType w:val="multilevel"/>
    <w:tmpl w:val="5834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DC2050"/>
    <w:multiLevelType w:val="hybridMultilevel"/>
    <w:tmpl w:val="3B5ED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C8522E"/>
    <w:multiLevelType w:val="hybridMultilevel"/>
    <w:tmpl w:val="D6AC2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5B3624"/>
    <w:multiLevelType w:val="hybridMultilevel"/>
    <w:tmpl w:val="7B0C2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243EEE"/>
    <w:multiLevelType w:val="hybridMultilevel"/>
    <w:tmpl w:val="3E9EAC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BF2692"/>
    <w:multiLevelType w:val="hybridMultilevel"/>
    <w:tmpl w:val="DAA68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5D215A"/>
    <w:multiLevelType w:val="multilevel"/>
    <w:tmpl w:val="4AF02B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color w:val="000000"/>
        <w:sz w:val="22"/>
        <w:szCs w:val="2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54A75750"/>
    <w:multiLevelType w:val="hybridMultilevel"/>
    <w:tmpl w:val="BECE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81501E"/>
    <w:multiLevelType w:val="hybridMultilevel"/>
    <w:tmpl w:val="FEFCD2F4"/>
    <w:lvl w:ilvl="0" w:tplc="5FA222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BB3AB1"/>
    <w:multiLevelType w:val="hybridMultilevel"/>
    <w:tmpl w:val="F96EB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78414B"/>
    <w:multiLevelType w:val="hybridMultilevel"/>
    <w:tmpl w:val="A02E8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A52503"/>
    <w:multiLevelType w:val="hybridMultilevel"/>
    <w:tmpl w:val="A41C6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B050D2"/>
    <w:multiLevelType w:val="hybridMultilevel"/>
    <w:tmpl w:val="ACB40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55237"/>
    <w:multiLevelType w:val="hybridMultilevel"/>
    <w:tmpl w:val="15269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4"/>
  </w:num>
  <w:num w:numId="4">
    <w:abstractNumId w:val="8"/>
  </w:num>
  <w:num w:numId="5">
    <w:abstractNumId w:val="26"/>
  </w:num>
  <w:num w:numId="6">
    <w:abstractNumId w:val="25"/>
  </w:num>
  <w:num w:numId="7">
    <w:abstractNumId w:val="27"/>
  </w:num>
  <w:num w:numId="8">
    <w:abstractNumId w:val="9"/>
  </w:num>
  <w:num w:numId="9">
    <w:abstractNumId w:val="11"/>
  </w:num>
  <w:num w:numId="10">
    <w:abstractNumId w:val="6"/>
  </w:num>
  <w:num w:numId="11">
    <w:abstractNumId w:val="19"/>
  </w:num>
  <w:num w:numId="12">
    <w:abstractNumId w:val="15"/>
  </w:num>
  <w:num w:numId="13">
    <w:abstractNumId w:val="17"/>
  </w:num>
  <w:num w:numId="14">
    <w:abstractNumId w:val="21"/>
  </w:num>
  <w:num w:numId="15">
    <w:abstractNumId w:val="13"/>
  </w:num>
  <w:num w:numId="16">
    <w:abstractNumId w:val="5"/>
  </w:num>
  <w:num w:numId="17">
    <w:abstractNumId w:val="0"/>
  </w:num>
  <w:num w:numId="18">
    <w:abstractNumId w:val="24"/>
  </w:num>
  <w:num w:numId="19">
    <w:abstractNumId w:val="2"/>
  </w:num>
  <w:num w:numId="20">
    <w:abstractNumId w:val="22"/>
  </w:num>
  <w:num w:numId="21">
    <w:abstractNumId w:val="12"/>
  </w:num>
  <w:num w:numId="22">
    <w:abstractNumId w:val="18"/>
  </w:num>
  <w:num w:numId="23">
    <w:abstractNumId w:val="7"/>
  </w:num>
  <w:num w:numId="24">
    <w:abstractNumId w:val="3"/>
  </w:num>
  <w:num w:numId="25">
    <w:abstractNumId w:val="16"/>
  </w:num>
  <w:num w:numId="26">
    <w:abstractNumId w:val="23"/>
  </w:num>
  <w:num w:numId="27">
    <w:abstractNumId w:val="10"/>
  </w:num>
  <w:num w:numId="2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678D7"/>
    <w:rsid w:val="0007454A"/>
    <w:rsid w:val="000829A7"/>
    <w:rsid w:val="000D1620"/>
    <w:rsid w:val="000D2EF8"/>
    <w:rsid w:val="000D50CD"/>
    <w:rsid w:val="001053A1"/>
    <w:rsid w:val="00120702"/>
    <w:rsid w:val="00127A63"/>
    <w:rsid w:val="00162C13"/>
    <w:rsid w:val="00176FE9"/>
    <w:rsid w:val="0018066B"/>
    <w:rsid w:val="002378C9"/>
    <w:rsid w:val="002D2C56"/>
    <w:rsid w:val="002E4A9F"/>
    <w:rsid w:val="00304AD8"/>
    <w:rsid w:val="00334FE5"/>
    <w:rsid w:val="00366D2F"/>
    <w:rsid w:val="003951C7"/>
    <w:rsid w:val="003A5CD0"/>
    <w:rsid w:val="003A7042"/>
    <w:rsid w:val="003B6356"/>
    <w:rsid w:val="003D0D02"/>
    <w:rsid w:val="003F1CD7"/>
    <w:rsid w:val="00403F84"/>
    <w:rsid w:val="004508B7"/>
    <w:rsid w:val="004573BA"/>
    <w:rsid w:val="004914FE"/>
    <w:rsid w:val="004C2FF0"/>
    <w:rsid w:val="004E0FEB"/>
    <w:rsid w:val="00506245"/>
    <w:rsid w:val="00542FEB"/>
    <w:rsid w:val="00543141"/>
    <w:rsid w:val="00573842"/>
    <w:rsid w:val="00592544"/>
    <w:rsid w:val="005940CB"/>
    <w:rsid w:val="005D60A9"/>
    <w:rsid w:val="0061473B"/>
    <w:rsid w:val="00677DEE"/>
    <w:rsid w:val="006A5905"/>
    <w:rsid w:val="006D7B7B"/>
    <w:rsid w:val="00715156"/>
    <w:rsid w:val="00746BC0"/>
    <w:rsid w:val="0077234F"/>
    <w:rsid w:val="007A2394"/>
    <w:rsid w:val="007C0114"/>
    <w:rsid w:val="008137E2"/>
    <w:rsid w:val="00897DC8"/>
    <w:rsid w:val="008E4E2B"/>
    <w:rsid w:val="00907DA8"/>
    <w:rsid w:val="00921D3E"/>
    <w:rsid w:val="00926F39"/>
    <w:rsid w:val="00994215"/>
    <w:rsid w:val="009A12D3"/>
    <w:rsid w:val="009E6161"/>
    <w:rsid w:val="00A94604"/>
    <w:rsid w:val="00A9576E"/>
    <w:rsid w:val="00AC3A17"/>
    <w:rsid w:val="00AC6277"/>
    <w:rsid w:val="00AF027C"/>
    <w:rsid w:val="00B13FCD"/>
    <w:rsid w:val="00B35C01"/>
    <w:rsid w:val="00B5409B"/>
    <w:rsid w:val="00B57851"/>
    <w:rsid w:val="00B74AC7"/>
    <w:rsid w:val="00B97989"/>
    <w:rsid w:val="00BD11B9"/>
    <w:rsid w:val="00C14446"/>
    <w:rsid w:val="00C2214D"/>
    <w:rsid w:val="00C624C2"/>
    <w:rsid w:val="00C763EB"/>
    <w:rsid w:val="00CF1078"/>
    <w:rsid w:val="00D74994"/>
    <w:rsid w:val="00E23CBB"/>
    <w:rsid w:val="00E4652C"/>
    <w:rsid w:val="00E54A19"/>
    <w:rsid w:val="00E63E99"/>
    <w:rsid w:val="00E91BD4"/>
    <w:rsid w:val="00E92327"/>
    <w:rsid w:val="00EB2D39"/>
    <w:rsid w:val="00ED260A"/>
    <w:rsid w:val="00EE7920"/>
    <w:rsid w:val="00F132F9"/>
    <w:rsid w:val="00F60E96"/>
    <w:rsid w:val="00F619CD"/>
    <w:rsid w:val="00F64CC0"/>
    <w:rsid w:val="00F678D7"/>
    <w:rsid w:val="00F81ADD"/>
    <w:rsid w:val="00F86712"/>
    <w:rsid w:val="00FD335E"/>
    <w:rsid w:val="00FE17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8D7"/>
    <w:pPr>
      <w:spacing w:after="200" w:line="276" w:lineRule="auto"/>
    </w:pPr>
    <w:rPr>
      <w:rFonts w:ascii="Calibri" w:eastAsia="Calibri" w:hAnsi="Calibri" w:cs="Calibri"/>
      <w:kern w:val="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8D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D7"/>
    <w:rPr>
      <w:rFonts w:ascii="Cambria" w:eastAsia="Times New Roman" w:hAnsi="Cambria" w:cs="Calibri"/>
      <w:b/>
      <w:bCs/>
      <w:kern w:val="32"/>
      <w:sz w:val="32"/>
      <w:szCs w:val="32"/>
      <w:lang w:eastAsia="en-IN"/>
    </w:rPr>
  </w:style>
  <w:style w:type="paragraph" w:styleId="ListParagraph">
    <w:name w:val="List Paragraph"/>
    <w:basedOn w:val="Normal"/>
    <w:uiPriority w:val="34"/>
    <w:qFormat/>
    <w:rsid w:val="00F64C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627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627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FEB"/>
    <w:rPr>
      <w:rFonts w:ascii="Tahoma" w:eastAsia="Calibri" w:hAnsi="Tahoma" w:cs="Tahoma"/>
      <w:kern w:val="0"/>
      <w:sz w:val="16"/>
      <w:szCs w:val="16"/>
      <w:lang w:val="en-US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1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eastAsia="en-IN"/>
    </w:rPr>
  </w:style>
  <w:style w:type="paragraph" w:styleId="NormalWeb">
    <w:name w:val="Normal (Web)"/>
    <w:basedOn w:val="Normal"/>
    <w:uiPriority w:val="99"/>
    <w:semiHidden/>
    <w:unhideWhenUsed/>
    <w:rsid w:val="00C22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C2214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137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042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823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727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569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212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988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684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1226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488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655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46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121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030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053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56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763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29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46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9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75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432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921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504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394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4008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64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1960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51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424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97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718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392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4785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308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831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022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298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5235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724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998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446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87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22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10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3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7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3854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7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590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572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441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852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463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24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1822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BD6AB-FD8F-4CAF-ABD1-589B42131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dubey</dc:creator>
  <cp:lastModifiedBy>glau</cp:lastModifiedBy>
  <cp:revision>16</cp:revision>
  <cp:lastPrinted>2024-12-31T04:17:00Z</cp:lastPrinted>
  <dcterms:created xsi:type="dcterms:W3CDTF">2024-12-31T04:17:00Z</dcterms:created>
  <dcterms:modified xsi:type="dcterms:W3CDTF">2025-01-05T14:05:00Z</dcterms:modified>
</cp:coreProperties>
</file>