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919" w:rsidRDefault="00B66889" w:rsidP="00053D3D">
      <w:r>
        <w:t>The G</w:t>
      </w:r>
      <w:r w:rsidR="00053D3D">
        <w:t xml:space="preserve">ini </w:t>
      </w:r>
      <w:r>
        <w:t xml:space="preserve">coefficient </w:t>
      </w:r>
      <w:r w:rsidR="00053D3D">
        <w:t xml:space="preserve">is </w:t>
      </w:r>
      <w:r w:rsidR="00B65CD1">
        <w:t xml:space="preserve">a simple measure of inequality </w:t>
      </w:r>
      <w:r w:rsidR="00053D3D">
        <w:t>with a hi</w:t>
      </w:r>
      <w:r w:rsidR="00B65CD1">
        <w:t>gher values representing higher i</w:t>
      </w:r>
      <w:r>
        <w:t>nequality. The value of G</w:t>
      </w:r>
      <w:r w:rsidR="00B65CD1">
        <w:t xml:space="preserve">ini </w:t>
      </w:r>
      <w:r w:rsidRPr="00B66889">
        <w:t xml:space="preserve">coefficient </w:t>
      </w:r>
      <w:r w:rsidR="00B65CD1">
        <w:t xml:space="preserve">lies between 0 and 1 with 1 </w:t>
      </w:r>
      <w:r w:rsidR="00053D3D">
        <w:t>as extreme inequality and 0 as perfect equality.</w:t>
      </w:r>
    </w:p>
    <w:p w:rsidR="004F0BA5" w:rsidRDefault="00B66889" w:rsidP="004F0BA5">
      <w:r>
        <w:t>In</w:t>
      </w:r>
      <w:r w:rsidR="004F0BA5">
        <w:t xml:space="preserve"> most discussions on global inequality, India is often referred to as a low inequality country. This is largely a result of the fact that while inequality in India is measured</w:t>
      </w:r>
      <w:r>
        <w:t xml:space="preserve"> on consumption expenditure,</w:t>
      </w:r>
      <w:r w:rsidR="004F0BA5">
        <w:t xml:space="preserve"> other countries</w:t>
      </w:r>
      <w:r>
        <w:t xml:space="preserve"> it</w:t>
      </w:r>
      <w:r w:rsidR="004F0BA5">
        <w:t xml:space="preserve"> is income inequality. In general, consumption inequality measures are lower than similar measures of inequality based on income.</w:t>
      </w:r>
    </w:p>
    <w:p w:rsidR="009E08DA" w:rsidRDefault="00A047C3" w:rsidP="007B5E3D">
      <w:r>
        <w:t>In c</w:t>
      </w:r>
      <w:r w:rsidR="004F0BA5">
        <w:t>omparable measures of consumption inequality across countries, India remains a high inequalit</w:t>
      </w:r>
      <w:r>
        <w:t>y country.</w:t>
      </w:r>
    </w:p>
    <w:p w:rsidR="009E08DA" w:rsidRDefault="009E08DA" w:rsidP="009E08DA">
      <w:r w:rsidRPr="009E08DA">
        <w:t>Consider the broad estimates of some measures of inequality from the NSSO consumption surveys. Inequality as measured by the Gini coefficient of consumption expenditure declined between 1983 and 1993-94 but has seen a rising trend since then.</w:t>
      </w:r>
    </w:p>
    <w:p w:rsidR="000027C2" w:rsidRDefault="000027C2" w:rsidP="000027C2">
      <w:r>
        <w:t>Gini Coefficient of consumption expenditure</w:t>
      </w:r>
    </w:p>
    <w:p w:rsidR="0087050A" w:rsidRDefault="0087050A" w:rsidP="000027C2">
      <w:r w:rsidRPr="0087050A">
        <w:t xml:space="preserve">                                                                                1983           1993-94    2004-05             2009-10          2011-12</w:t>
      </w:r>
    </w:p>
    <w:p w:rsidR="000027C2" w:rsidRDefault="000027C2" w:rsidP="000027C2">
      <w:r>
        <w:t>Rural                                                                         0 .27           0.26          0.281                  0.284              0.287</w:t>
      </w:r>
    </w:p>
    <w:p w:rsidR="000027C2" w:rsidRDefault="000027C2" w:rsidP="000027C2">
      <w:r>
        <w:t>Urban                                                                        0.31           0.32          0.36                     0.38                0.38</w:t>
      </w:r>
    </w:p>
    <w:p w:rsidR="000027C2" w:rsidRPr="009E08DA" w:rsidRDefault="000027C2" w:rsidP="000027C2">
      <w:r>
        <w:t>All India                                                                     0.30          0.30          0.35                    0.36                  0.36</w:t>
      </w:r>
    </w:p>
    <w:p w:rsidR="009E08DA" w:rsidRDefault="009E08DA" w:rsidP="007B5E3D">
      <w:r>
        <w:t>T</w:t>
      </w:r>
      <w:r w:rsidR="00A047C3">
        <w:t>he G</w:t>
      </w:r>
      <w:r w:rsidR="004F0BA5">
        <w:t>ini</w:t>
      </w:r>
      <w:r w:rsidR="00A047C3" w:rsidRPr="00A047C3">
        <w:t xml:space="preserve"> coefficient</w:t>
      </w:r>
      <w:r w:rsidR="004F0BA5">
        <w:t xml:space="preserve"> of consumpt</w:t>
      </w:r>
      <w:r w:rsidR="0087050A">
        <w:t xml:space="preserve">ion expenditure as measured </w:t>
      </w:r>
      <w:proofErr w:type="gramStart"/>
      <w:r w:rsidR="0087050A">
        <w:t>by  using</w:t>
      </w:r>
      <w:proofErr w:type="gramEnd"/>
      <w:r w:rsidR="0087050A">
        <w:t xml:space="preserve"> </w:t>
      </w:r>
      <w:bookmarkStart w:id="0" w:name="_GoBack"/>
      <w:bookmarkEnd w:id="0"/>
      <w:r w:rsidR="004F0BA5">
        <w:t xml:space="preserve"> National Sample Survey (NSS) consumption expenditures surveys report</w:t>
      </w:r>
      <w:r w:rsidR="00A047C3">
        <w:t>s,</w:t>
      </w:r>
      <w:r w:rsidR="004F0BA5">
        <w:t xml:space="preserve"> a rise in consumption inequality from 0.32 in 1993-94 to 0.38 in 2011-12 </w:t>
      </w:r>
      <w:r w:rsidR="00A047C3">
        <w:t xml:space="preserve">was observed </w:t>
      </w:r>
      <w:r w:rsidR="004F0BA5">
        <w:t>for urban are</w:t>
      </w:r>
      <w:r w:rsidR="00A047C3">
        <w:t>as. Corresponding estimates of G</w:t>
      </w:r>
      <w:r w:rsidR="004F0BA5">
        <w:t xml:space="preserve">ini </w:t>
      </w:r>
      <w:r w:rsidR="00A047C3" w:rsidRPr="00A047C3">
        <w:t xml:space="preserve">coefficient </w:t>
      </w:r>
      <w:r w:rsidR="004F0BA5">
        <w:t>of consumption expenditure in rural areas were 0.26</w:t>
      </w:r>
      <w:r w:rsidR="00A047C3">
        <w:t xml:space="preserve"> in 1993-94 to 0.29 in 2011-12.</w:t>
      </w:r>
    </w:p>
    <w:p w:rsidR="003929DE" w:rsidRDefault="00F1442F" w:rsidP="00F1442F">
      <w:r>
        <w:t xml:space="preserve">The trend of increasing inequality is also obvious from other measures of inequality. For example, the ratio of average consumption expenditure of the urban top 10% to the rural bottom 10% was stable between 1983 and 1993-94 but has increased since then. </w:t>
      </w:r>
    </w:p>
    <w:p w:rsidR="000027C2" w:rsidRDefault="000027C2" w:rsidP="000027C2">
      <w:r>
        <w:t>Ratio of average consumption</w:t>
      </w:r>
      <w:r w:rsidR="003D52FA">
        <w:t xml:space="preserve"> expenditure</w:t>
      </w:r>
      <w:r>
        <w:t xml:space="preserve"> of various groups</w:t>
      </w:r>
    </w:p>
    <w:p w:rsidR="000027C2" w:rsidRDefault="000027C2" w:rsidP="000027C2">
      <w:r>
        <w:t xml:space="preserve">                                                                                1983           1993-94    2004-05             2009-10          2011-12</w:t>
      </w:r>
    </w:p>
    <w:p w:rsidR="000027C2" w:rsidRDefault="000027C2" w:rsidP="000027C2">
      <w:r>
        <w:t>Urban top 10%/Rural bottom 10%                     9.53            9.43            12.74                13.86               13.98</w:t>
      </w:r>
    </w:p>
    <w:p w:rsidR="000027C2" w:rsidRDefault="000027C2" w:rsidP="000027C2">
      <w:r>
        <w:t>Urban top 10%/Urban bottom 10%                     6.96          7.14               9.14                10.11               10.06</w:t>
      </w:r>
    </w:p>
    <w:p w:rsidR="000027C2" w:rsidRDefault="000027C2" w:rsidP="000027C2">
      <w:r>
        <w:t>Urban top 10%/Rural bottom 40%                       6.47          6.84              9.40                 10.11                10.16</w:t>
      </w:r>
    </w:p>
    <w:p w:rsidR="000027C2" w:rsidRDefault="000027C2" w:rsidP="00F1442F"/>
    <w:p w:rsidR="003929DE" w:rsidRDefault="00F1442F" w:rsidP="00F1442F">
      <w:r>
        <w:t>The same trend is evident from the consumption share of various groups, with an increase in the share of the top 10% and top 20% along with a corresponding fall in the share of bottom 20% and bottom 40%.</w:t>
      </w:r>
    </w:p>
    <w:p w:rsidR="006B3A48" w:rsidRDefault="006B3A48" w:rsidP="004C7A82"/>
    <w:p w:rsidR="006B3A48" w:rsidRDefault="006B3A48" w:rsidP="004C7A82"/>
    <w:p w:rsidR="008169CF" w:rsidRDefault="008169CF" w:rsidP="004C7A82"/>
    <w:p w:rsidR="004C7A82" w:rsidRDefault="004C7A82" w:rsidP="004C7A82">
      <w:r>
        <w:t>Share of various groups in total national consumption expenditure</w:t>
      </w:r>
    </w:p>
    <w:p w:rsidR="004C7A82" w:rsidRDefault="004C7A82" w:rsidP="004C7A82">
      <w:r>
        <w:t xml:space="preserve">                                                       1983           1993-94    2004-05             2009-10          2011-12</w:t>
      </w:r>
    </w:p>
    <w:p w:rsidR="004C7A82" w:rsidRDefault="004C7A82" w:rsidP="004C7A82">
      <w:r>
        <w:t>Bottom 20%                                   9.00              9.20             8.50               8.20                   8.10</w:t>
      </w:r>
    </w:p>
    <w:p w:rsidR="004C7A82" w:rsidRDefault="004C7A82" w:rsidP="004C7A82">
      <w:r>
        <w:t>Bottom 40%                                   22.20            22.30          20.30              19.90              19.60</w:t>
      </w:r>
    </w:p>
    <w:p w:rsidR="004C7A82" w:rsidRDefault="004C7A82" w:rsidP="004C7A82">
      <w:r>
        <w:t>Top 20%                                          39.10            39.70         43.90               44.80              44.70</w:t>
      </w:r>
    </w:p>
    <w:p w:rsidR="004C7A82" w:rsidRDefault="004C7A82" w:rsidP="004C7A82">
      <w:r>
        <w:t>Top 10%                                          24.70            25.40          29.20             30.10               29.90</w:t>
      </w:r>
    </w:p>
    <w:p w:rsidR="006B3A48" w:rsidRPr="006B3A48" w:rsidRDefault="006B3A48" w:rsidP="006B3A48">
      <w:r w:rsidRPr="006B3A48">
        <w:t>On income inequality, the latest data which is available from the India Human Development Survey (IHDS) reports, shows income inequality in India in 2005-06 at 0.532 puts India among the high inequality countries.</w:t>
      </w:r>
    </w:p>
    <w:p w:rsidR="00527334" w:rsidRDefault="00527334" w:rsidP="003D380A">
      <w:r>
        <w:t xml:space="preserve">                                                                                     </w:t>
      </w:r>
      <w:r w:rsidR="00414C2E">
        <w:t xml:space="preserve">  </w:t>
      </w:r>
      <w:r>
        <w:t>Asset Holding of</w:t>
      </w:r>
      <w:r w:rsidR="00414C2E">
        <w:t xml:space="preserve"> Rural Households</w:t>
      </w:r>
      <w:r>
        <w:t xml:space="preserve"> </w:t>
      </w:r>
    </w:p>
    <w:p w:rsidR="00527334" w:rsidRDefault="00527334" w:rsidP="003D380A">
      <w:r>
        <w:t xml:space="preserve">                                                              </w:t>
      </w:r>
      <w:r w:rsidR="00B83D4B">
        <w:t xml:space="preserve">  </w:t>
      </w:r>
      <w:r>
        <w:t xml:space="preserve">  Less than </w:t>
      </w:r>
      <w:proofErr w:type="spellStart"/>
      <w:r>
        <w:t>Rs</w:t>
      </w:r>
      <w:proofErr w:type="spellEnd"/>
      <w:r>
        <w:t xml:space="preserve"> 5000/-                                      More than </w:t>
      </w:r>
      <w:proofErr w:type="spellStart"/>
      <w:r>
        <w:t>Rs</w:t>
      </w:r>
      <w:proofErr w:type="spellEnd"/>
      <w:r>
        <w:t xml:space="preserve"> 2.5 </w:t>
      </w:r>
      <w:proofErr w:type="spellStart"/>
      <w:r>
        <w:t>lakh</w:t>
      </w:r>
      <w:r w:rsidR="008169CF">
        <w:t>Asset</w:t>
      </w:r>
      <w:proofErr w:type="spellEnd"/>
      <w:r w:rsidR="008169CF">
        <w:t xml:space="preserve"> Types</w:t>
      </w:r>
      <w:r>
        <w:t xml:space="preserve">                               </w:t>
      </w:r>
      <w:r w:rsidR="008169CF">
        <w:t xml:space="preserve">                               </w:t>
      </w:r>
      <w:r>
        <w:t xml:space="preserve">1991-92                 </w:t>
      </w:r>
      <w:r w:rsidR="00B83D4B">
        <w:t xml:space="preserve">                                        </w:t>
      </w:r>
      <w:r>
        <w:t xml:space="preserve"> </w:t>
      </w:r>
      <w:r w:rsidR="00B83D4B">
        <w:t>1</w:t>
      </w:r>
      <w:r w:rsidRPr="00527334">
        <w:t xml:space="preserve">991-92 </w:t>
      </w:r>
      <w:r>
        <w:t xml:space="preserve">              </w:t>
      </w:r>
    </w:p>
    <w:p w:rsidR="00527334" w:rsidRDefault="003D380A" w:rsidP="003D380A">
      <w:proofErr w:type="gramStart"/>
      <w:r>
        <w:t xml:space="preserve">Land, </w:t>
      </w:r>
      <w:r w:rsidR="00527334">
        <w:t xml:space="preserve">  </w:t>
      </w:r>
      <w:proofErr w:type="gramEnd"/>
      <w:r w:rsidR="00527334">
        <w:t xml:space="preserve">                                                             18 </w:t>
      </w:r>
      <w:r w:rsidR="00793F22">
        <w:t>%</w:t>
      </w:r>
      <w:r w:rsidR="00527334">
        <w:t xml:space="preserve">                                </w:t>
      </w:r>
      <w:r w:rsidR="00B83D4B">
        <w:t xml:space="preserve">     </w:t>
      </w:r>
      <w:r w:rsidR="00527334">
        <w:t xml:space="preserve">                                 </w:t>
      </w:r>
      <w:r w:rsidR="00793F22">
        <w:t>73%</w:t>
      </w:r>
      <w:r w:rsidR="00527334">
        <w:t xml:space="preserve"> </w:t>
      </w:r>
    </w:p>
    <w:p w:rsidR="00527334" w:rsidRDefault="003D380A" w:rsidP="003D380A">
      <w:proofErr w:type="gramStart"/>
      <w:r>
        <w:t xml:space="preserve">Building, </w:t>
      </w:r>
      <w:r w:rsidR="00527334">
        <w:t xml:space="preserve">  </w:t>
      </w:r>
      <w:proofErr w:type="gramEnd"/>
      <w:r w:rsidR="00527334">
        <w:t xml:space="preserve">                        </w:t>
      </w:r>
      <w:r w:rsidR="00B83D4B">
        <w:t xml:space="preserve">                                </w:t>
      </w:r>
      <w:r w:rsidR="00527334">
        <w:t>35</w:t>
      </w:r>
      <w:r w:rsidR="00793F22">
        <w:t xml:space="preserve">%                                                                </w:t>
      </w:r>
      <w:r w:rsidR="00B83D4B">
        <w:t xml:space="preserve">     </w:t>
      </w:r>
      <w:r w:rsidR="00793F22">
        <w:t xml:space="preserve"> 15%</w:t>
      </w:r>
    </w:p>
    <w:p w:rsidR="00527334" w:rsidRDefault="003D380A" w:rsidP="003D380A">
      <w:proofErr w:type="gramStart"/>
      <w:r>
        <w:t xml:space="preserve">Livestock, </w:t>
      </w:r>
      <w:r w:rsidR="00527334">
        <w:t xml:space="preserve">  </w:t>
      </w:r>
      <w:proofErr w:type="gramEnd"/>
      <w:r w:rsidR="00527334">
        <w:t xml:space="preserve">                                                         6</w:t>
      </w:r>
      <w:r w:rsidR="00793F22">
        <w:t xml:space="preserve">%                                                                   </w:t>
      </w:r>
      <w:r w:rsidR="00B83D4B">
        <w:t xml:space="preserve">  </w:t>
      </w:r>
      <w:r w:rsidR="00793F22">
        <w:t xml:space="preserve"> 2%</w:t>
      </w:r>
    </w:p>
    <w:p w:rsidR="00527334" w:rsidRDefault="003D380A" w:rsidP="003D380A">
      <w:r>
        <w:t xml:space="preserve">Agricultural Machinery </w:t>
      </w:r>
    </w:p>
    <w:p w:rsidR="00527334" w:rsidRDefault="003D380A" w:rsidP="003D380A">
      <w:r>
        <w:t>Non-Farm Business,</w:t>
      </w:r>
      <w:r w:rsidR="00527334">
        <w:t xml:space="preserve"> Equipment</w:t>
      </w:r>
      <w:r>
        <w:t>,</w:t>
      </w:r>
    </w:p>
    <w:p w:rsidR="00527334" w:rsidRDefault="003D380A" w:rsidP="003D380A">
      <w:r>
        <w:t xml:space="preserve"> Transport</w:t>
      </w:r>
    </w:p>
    <w:p w:rsidR="00527334" w:rsidRDefault="003D380A" w:rsidP="003D380A">
      <w:r>
        <w:t xml:space="preserve"> </w:t>
      </w:r>
      <w:r w:rsidR="00527334">
        <w:t xml:space="preserve">Durable </w:t>
      </w:r>
      <w:r w:rsidR="00793F22">
        <w:t xml:space="preserve">                                                              31</w:t>
      </w:r>
      <w:r w:rsidR="00527334">
        <w:t xml:space="preserve"> </w:t>
      </w:r>
      <w:r w:rsidR="00793F22">
        <w:t>%                                                                     4%</w:t>
      </w:r>
    </w:p>
    <w:p w:rsidR="003D380A" w:rsidRDefault="003D380A" w:rsidP="003D380A">
      <w:r>
        <w:t xml:space="preserve">Financial Assets </w:t>
      </w:r>
      <w:r w:rsidR="00793F22">
        <w:t xml:space="preserve">                                                   5%                                                                       1%</w:t>
      </w:r>
    </w:p>
    <w:p w:rsidR="007F0A89" w:rsidRDefault="007F0A89" w:rsidP="007F0A89">
      <w:r>
        <w:t xml:space="preserve">Gini coefficients of gross asset holdings </w:t>
      </w:r>
    </w:p>
    <w:p w:rsidR="007F0A89" w:rsidRDefault="007F0A89" w:rsidP="007F0A89">
      <w:r>
        <w:t xml:space="preserve">                                                                              1991-92           2002-03               2012-13</w:t>
      </w:r>
    </w:p>
    <w:p w:rsidR="007F0A89" w:rsidRDefault="007F0A89" w:rsidP="007F0A89">
      <w:r>
        <w:t>Rural                                                                         0·65                0·65                      0·69</w:t>
      </w:r>
    </w:p>
    <w:p w:rsidR="007F0A89" w:rsidRDefault="007F0A89" w:rsidP="007F0A89">
      <w:r>
        <w:t>Urban                                                                        0·75               0·72                       0·77</w:t>
      </w:r>
    </w:p>
    <w:p w:rsidR="007F0A89" w:rsidRDefault="007F0A89" w:rsidP="007F0A89">
      <w:r>
        <w:t xml:space="preserve">All households                                                         0·68               0.65      </w:t>
      </w:r>
      <w:r w:rsidR="00610E9D">
        <w:t xml:space="preserve">                 </w:t>
      </w:r>
      <w:r>
        <w:t>0·74</w:t>
      </w:r>
    </w:p>
    <w:p w:rsidR="00610E9D" w:rsidRPr="00610E9D" w:rsidRDefault="00610E9D" w:rsidP="00610E9D">
      <w:r w:rsidRPr="00610E9D">
        <w:t>Apart from income/consumption</w:t>
      </w:r>
      <w:r>
        <w:t>/asset</w:t>
      </w:r>
      <w:r w:rsidRPr="00610E9D">
        <w:t xml:space="preserve"> inequalities, although difficult to characterize and quantify, inequalities exist in various dimensions and contexts. A simple characterization would be inequalities that exist in ownership of assets, most important of these being land in a primarily rural economy such as India; inequalities of opportunities such as access to education and nutrition; and finally inequalities of social status which cover a large range of invisible categories such as caste, religion and gender to name a few.</w:t>
      </w:r>
    </w:p>
    <w:p w:rsidR="00325013" w:rsidRDefault="00325013" w:rsidP="00990156"/>
    <w:p w:rsidR="00325013" w:rsidRDefault="00325013" w:rsidP="00990156"/>
    <w:p w:rsidR="00325013" w:rsidRDefault="00325013" w:rsidP="00990156"/>
    <w:p w:rsidR="009E08DA" w:rsidRDefault="009E08DA" w:rsidP="00990156"/>
    <w:p w:rsidR="00083D99" w:rsidRDefault="00083D99" w:rsidP="00990156"/>
    <w:sectPr w:rsidR="0008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D3D"/>
    <w:rsid w:val="000027C2"/>
    <w:rsid w:val="00053D3D"/>
    <w:rsid w:val="00083D99"/>
    <w:rsid w:val="00325013"/>
    <w:rsid w:val="00332919"/>
    <w:rsid w:val="003929DE"/>
    <w:rsid w:val="003940AB"/>
    <w:rsid w:val="003D380A"/>
    <w:rsid w:val="003D52FA"/>
    <w:rsid w:val="00414C2E"/>
    <w:rsid w:val="004C7A82"/>
    <w:rsid w:val="004F0BA5"/>
    <w:rsid w:val="00527334"/>
    <w:rsid w:val="00610E9D"/>
    <w:rsid w:val="006B3A48"/>
    <w:rsid w:val="00793F22"/>
    <w:rsid w:val="007B5E3D"/>
    <w:rsid w:val="007F0A89"/>
    <w:rsid w:val="008169CF"/>
    <w:rsid w:val="0087050A"/>
    <w:rsid w:val="008C5655"/>
    <w:rsid w:val="00990156"/>
    <w:rsid w:val="009E08DA"/>
    <w:rsid w:val="00A047C3"/>
    <w:rsid w:val="00B65CD1"/>
    <w:rsid w:val="00B66889"/>
    <w:rsid w:val="00B83D4B"/>
    <w:rsid w:val="00DA0DF8"/>
    <w:rsid w:val="00F1442F"/>
    <w:rsid w:val="00FF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3FF5"/>
  <w15:chartTrackingRefBased/>
  <w15:docId w15:val="{949BE381-98CE-4835-8656-A0970D50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26</cp:revision>
  <dcterms:created xsi:type="dcterms:W3CDTF">2023-10-25T17:39:00Z</dcterms:created>
  <dcterms:modified xsi:type="dcterms:W3CDTF">2023-10-31T17:35:00Z</dcterms:modified>
</cp:coreProperties>
</file>